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82" w:name="edu410-teaching-of-literacy-skills"/>
    <w:p>
      <w:pPr>
        <w:pStyle w:val="Heading1"/>
      </w:pPr>
      <w:r>
        <w:t xml:space="preserve">EDU410 – Teaching of Literacy Skills</w:t>
      </w:r>
    </w:p>
    <w:bookmarkStart w:id="22" w:name="X002bf596094779bb264cb8c7bdaff6bb9795505"/>
    <w:p>
      <w:pPr>
        <w:pStyle w:val="Heading2"/>
      </w:pPr>
      <w:r>
        <w:t xml:space="preserve">Subjective Questions with Answers (Topic 80 Onward)</w:t>
      </w:r>
    </w:p>
    <w:bookmarkStart w:id="21" w:name="X095224af837512186ee0a1c036f0d5cd98b66e2"/>
    <w:p>
      <w:pPr>
        <w:pStyle w:val="Heading3"/>
      </w:pPr>
      <w:r>
        <w:t xml:space="preserve">Short Questions (3 Marks) and Long Questions (5 Marks), Topic Wise</w:t>
      </w:r>
    </w:p>
    <w:p>
      <w:pPr>
        <w:pStyle w:val="FirstParagraph"/>
      </w:pPr>
      <w:r>
        <w:rPr>
          <w:iCs/>
          <w:i/>
        </w:rPr>
        <w:t xml:space="preserve">Prepared by VULearningHub (vulearninghub.xyz) from the official EDU410 handout PDF. For more solved notes, quizzes, and past papers, visit</w:t>
      </w:r>
      <w:r>
        <w:rPr>
          <w:iCs/>
          <w:i/>
        </w:rPr>
        <w:t xml:space="preserve"> </w:t>
      </w:r>
      <w:hyperlink r:id="rId20">
        <w:r>
          <w:rPr>
            <w:rStyle w:val="Hyperlink"/>
            <w:iCs/>
            <w:i/>
          </w:rPr>
          <w:t xml:space="preserve">VULearningHub</w:t>
        </w:r>
      </w:hyperlink>
      <w:r>
        <w:rPr>
          <w:iCs/>
          <w:i/>
        </w:rPr>
        <w:t xml:space="preserve">.</w:t>
      </w:r>
    </w:p>
    <w:p>
      <w:r>
        <w:pict>
          <v:rect style="width:0;height:1.5pt" o:hralign="center" o:hrstd="t" o:hr="t"/>
        </w:pict>
      </w:r>
    </w:p>
    <w:bookmarkEnd w:id="21"/>
    <w:bookmarkEnd w:id="22"/>
    <w:bookmarkStart w:id="28" w:name="Xa0a6da0dfa232eae698ee64b982f6e852cdd15c"/>
    <w:p>
      <w:pPr>
        <w:pStyle w:val="Heading2"/>
      </w:pPr>
      <w:r>
        <w:t xml:space="preserve">Section 1: Consonant Sounds and Points of Articulation</w:t>
      </w:r>
    </w:p>
    <w:bookmarkStart w:id="23" w:name="Xb1bf18e3fd700cbd7565533b845b3545d529f62"/>
    <w:p>
      <w:pPr>
        <w:pStyle w:val="Heading3"/>
      </w:pPr>
      <w:r>
        <w:t xml:space="preserve">Topic 80: Points and Places of Articulation</w:t>
      </w:r>
    </w:p>
    <w:p>
      <w:pPr>
        <w:pStyle w:val="FirstParagraph"/>
      </w:pPr>
      <w:r>
        <w:rPr>
          <w:bCs/>
          <w:b/>
        </w:rPr>
        <w:t xml:space="preserve">Q1 (3 Marks):</w:t>
      </w:r>
      <w:r>
        <w:t xml:space="preserve"> </w:t>
      </w:r>
      <w:r>
        <w:t xml:space="preserve">What is meant by place of articulation?</w:t>
      </w:r>
    </w:p>
    <w:p>
      <w:pPr>
        <w:pStyle w:val="BodyText"/>
      </w:pPr>
      <w:r>
        <w:rPr>
          <w:bCs/>
          <w:b/>
        </w:rPr>
        <w:t xml:space="preserve">Answer:</w:t>
      </w:r>
      <w:r>
        <w:t xml:space="preserve"> </w:t>
      </w:r>
      <w:r>
        <w:t xml:space="preserve">Sound is produced by expelling air from the lungs. When two speech organs come close together to create an obstruction, the point of maximum obstruction is called the place of articulation. It explains where in the mouth a particular sound is formed.</w:t>
      </w:r>
    </w:p>
    <w:p>
      <w:pPr>
        <w:pStyle w:val="BodyText"/>
      </w:pPr>
      <w:r>
        <w:rPr>
          <w:bCs/>
          <w:b/>
        </w:rPr>
        <w:t xml:space="preserve">Q2 (5 Marks):</w:t>
      </w:r>
      <w:r>
        <w:t xml:space="preserve"> </w:t>
      </w:r>
      <w:r>
        <w:t xml:space="preserve">Explain any four places of articulation with examples.</w:t>
      </w:r>
    </w:p>
    <w:p>
      <w:pPr>
        <w:pStyle w:val="BodyText"/>
      </w:pPr>
      <w:r>
        <w:rPr>
          <w:bCs/>
          <w:b/>
        </w:rPr>
        <w:t xml:space="preserve">Answer:</w:t>
      </w:r>
      <w:r>
        <w:t xml:space="preserve"> </w:t>
      </w:r>
      <w:r>
        <w:t xml:space="preserve">Bilabial sounds are made when both lips almost close, as in p, b, or m. Labiodental sounds occur when the lower lip touches the upper teeth, as in f or v. Dental sounds are produced when the tongue tip touches the upper teeth, as in the two th sounds in thin and this. Alveolar sounds happen when the tongue tip or blade contacts the alveolar ridge, as in t, d, n, l, s, and z. Each place produces a distinct sound because the air passage is shaped differently at each point.</w:t>
      </w:r>
    </w:p>
    <w:bookmarkEnd w:id="23"/>
    <w:bookmarkStart w:id="24" w:name="X021d58dae7d49584a6aea1b50d499a0e15c0ab0"/>
    <w:p>
      <w:pPr>
        <w:pStyle w:val="Heading3"/>
      </w:pPr>
      <w:r>
        <w:t xml:space="preserve">Topic 87: Consonant Sounds at Higher Level</w:t>
      </w:r>
    </w:p>
    <w:p>
      <w:pPr>
        <w:pStyle w:val="FirstParagraph"/>
      </w:pPr>
      <w:r>
        <w:rPr>
          <w:bCs/>
          <w:b/>
        </w:rPr>
        <w:t xml:space="preserve">Q1 (3 Marks):</w:t>
      </w:r>
      <w:r>
        <w:t xml:space="preserve"> </w:t>
      </w:r>
      <w:r>
        <w:t xml:space="preserve">What is meant by teaching consonant sounds at a higher level?</w:t>
      </w:r>
    </w:p>
    <w:p>
      <w:pPr>
        <w:pStyle w:val="BodyText"/>
      </w:pPr>
      <w:r>
        <w:rPr>
          <w:bCs/>
          <w:b/>
        </w:rPr>
        <w:t xml:space="preserve">Answer:</w:t>
      </w:r>
      <w:r>
        <w:t xml:space="preserve"> </w:t>
      </w:r>
      <w:r>
        <w:t xml:space="preserve">Higher level means students already know the basic concept of consonant sounds from earlier classes. At this stage, teachers clarify deeper concepts such as voicing and articulation rather than introducing the sounds from scratch.</w:t>
      </w:r>
    </w:p>
    <w:p>
      <w:pPr>
        <w:pStyle w:val="BodyText"/>
      </w:pPr>
      <w:r>
        <w:rPr>
          <w:bCs/>
          <w:b/>
        </w:rPr>
        <w:t xml:space="preserve">Q2 (5 Marks):</w:t>
      </w:r>
      <w:r>
        <w:t xml:space="preserve"> </w:t>
      </w:r>
      <w:r>
        <w:t xml:space="preserve">Why is it necessary to revisit consonant sounds with higher level students?</w:t>
      </w:r>
    </w:p>
    <w:p>
      <w:pPr>
        <w:pStyle w:val="BodyText"/>
      </w:pPr>
      <w:r>
        <w:rPr>
          <w:bCs/>
          <w:b/>
        </w:rPr>
        <w:t xml:space="preserve">Answer:</w:t>
      </w:r>
      <w:r>
        <w:t xml:space="preserve"> </w:t>
      </w:r>
      <w:r>
        <w:t xml:space="preserve">Students at the secondary or higher secondary stage already recognise consonant sounds but may lack a technical understanding of how these sounds are produced. Teaching consonant sounds at this level involves explaining the underlying concepts, such as voiced and voiceless sounds, place of articulation, and manner of articulation. This deeper knowledge helps students become more precise in pronunciation and better equips future teachers to explain these concepts to their own learners.</w:t>
      </w:r>
    </w:p>
    <w:bookmarkEnd w:id="24"/>
    <w:bookmarkStart w:id="25" w:name="topic-88-voiced-and-voiceless-sounds"/>
    <w:p>
      <w:pPr>
        <w:pStyle w:val="Heading3"/>
      </w:pPr>
      <w:r>
        <w:t xml:space="preserve">Topic 88: Voiced and Voiceless Sounds</w:t>
      </w:r>
    </w:p>
    <w:p>
      <w:pPr>
        <w:pStyle w:val="FirstParagraph"/>
      </w:pPr>
      <w:r>
        <w:rPr>
          <w:bCs/>
          <w:b/>
        </w:rPr>
        <w:t xml:space="preserve">Q1 (3 Marks):</w:t>
      </w:r>
      <w:r>
        <w:t xml:space="preserve"> </w:t>
      </w:r>
      <w:r>
        <w:t xml:space="preserve">Differentiate between voiced and voiceless sounds.</w:t>
      </w:r>
    </w:p>
    <w:p>
      <w:pPr>
        <w:pStyle w:val="BodyText"/>
      </w:pPr>
      <w:r>
        <w:rPr>
          <w:bCs/>
          <w:b/>
        </w:rPr>
        <w:t xml:space="preserve">Answer:</w:t>
      </w:r>
      <w:r>
        <w:t xml:space="preserve"> </w:t>
      </w:r>
      <w:r>
        <w:t xml:space="preserve">Voiced sounds are produced when the vocal cords vibrate, as in v, z, b, and d. Voiceless sounds are produced without vibration of the vocal cords, as in f, s, p, and t. The difference can be felt by placing a hand on the throat while pronouncing these sounds.</w:t>
      </w:r>
    </w:p>
    <w:p>
      <w:pPr>
        <w:pStyle w:val="BodyText"/>
      </w:pPr>
      <w:r>
        <w:rPr>
          <w:bCs/>
          <w:b/>
        </w:rPr>
        <w:t xml:space="preserve">Q2 (5 Marks):</w:t>
      </w:r>
      <w:r>
        <w:t xml:space="preserve"> </w:t>
      </w:r>
      <w:r>
        <w:t xml:space="preserve">How can a teacher demonstrate voiced and voiceless sounds in class?</w:t>
      </w:r>
    </w:p>
    <w:p>
      <w:pPr>
        <w:pStyle w:val="BodyText"/>
      </w:pPr>
      <w:r>
        <w:rPr>
          <w:bCs/>
          <w:b/>
        </w:rPr>
        <w:t xml:space="preserve">Answer:</w:t>
      </w:r>
      <w:r>
        <w:t xml:space="preserve"> </w:t>
      </w:r>
      <w:r>
        <w:t xml:space="preserve">A teacher can ask students to place their hand on their throat and pronounce f, s, p, and t. No vibration should be felt, showing these are voiceless sounds. Next, students pronounce v, z, b, and d while keeping their hand on the throat, and this time they should feel vibration, showing these are voiced sounds. This simple hands-on experiment helps students discover the difference themselves rather than simply memorising a definition, which makes the concept easier to remember.</w:t>
      </w:r>
    </w:p>
    <w:bookmarkEnd w:id="25"/>
    <w:bookmarkStart w:id="26" w:name="Xb77486bbd63a63498844a610eb0fa0b7f72fcd6"/>
    <w:p>
      <w:pPr>
        <w:pStyle w:val="Heading3"/>
      </w:pPr>
      <w:r>
        <w:t xml:space="preserve">Topic 89 and 90: Place and Manner of Articulation</w:t>
      </w:r>
    </w:p>
    <w:p>
      <w:pPr>
        <w:pStyle w:val="FirstParagraph"/>
      </w:pPr>
      <w:r>
        <w:rPr>
          <w:bCs/>
          <w:b/>
        </w:rPr>
        <w:t xml:space="preserve">Q1 (3 Marks):</w:t>
      </w:r>
      <w:r>
        <w:t xml:space="preserve"> </w:t>
      </w:r>
      <w:r>
        <w:t xml:space="preserve">What is meant by manner of articulation?</w:t>
      </w:r>
    </w:p>
    <w:p>
      <w:pPr>
        <w:pStyle w:val="BodyText"/>
      </w:pPr>
      <w:r>
        <w:rPr>
          <w:bCs/>
          <w:b/>
        </w:rPr>
        <w:t xml:space="preserve">Answer:</w:t>
      </w:r>
      <w:r>
        <w:t xml:space="preserve"> </w:t>
      </w:r>
      <w:r>
        <w:t xml:space="preserve">Manner of articulation refers to how the obstruction to airflow is formed and released while producing a sound. Common manners include stop or plosive, affricate, fricative, nasal, lateral, and approximant.</w:t>
      </w:r>
    </w:p>
    <w:p>
      <w:pPr>
        <w:pStyle w:val="BodyText"/>
      </w:pPr>
      <w:r>
        <w:rPr>
          <w:bCs/>
          <w:b/>
        </w:rPr>
        <w:t xml:space="preserve">Q2 (5 Marks):</w:t>
      </w:r>
      <w:r>
        <w:t xml:space="preserve"> </w:t>
      </w:r>
      <w:r>
        <w:t xml:space="preserve">Explain how place and manner of articulation are taught together in class.</w:t>
      </w:r>
    </w:p>
    <w:p>
      <w:pPr>
        <w:pStyle w:val="BodyText"/>
      </w:pPr>
      <w:r>
        <w:rPr>
          <w:bCs/>
          <w:b/>
        </w:rPr>
        <w:t xml:space="preserve">Answer:</w:t>
      </w:r>
      <w:r>
        <w:t xml:space="preserve"> </w:t>
      </w:r>
      <w:r>
        <w:t xml:space="preserve">Teachers first explain each place of articulation in detail and list the English consonant sounds that occur at each point, along with their symbols. Audio examples are provided so students can hear and contextualise the sounds. For manner of articulation, teachers clarify categories such as stop, affricate, fricative, nasal, lateral, and approximant, and explain why different manners produce different sound qualities, for example the nasal sounds /m/, /n/, and /ŋ/. Combining both place and manner gives students a complete picture of how each consonant sound is physically produced.</w:t>
      </w:r>
    </w:p>
    <w:bookmarkEnd w:id="26"/>
    <w:bookmarkStart w:id="27" w:name="topic-91-symbols-and-consonant-chart"/>
    <w:p>
      <w:pPr>
        <w:pStyle w:val="Heading3"/>
      </w:pPr>
      <w:r>
        <w:t xml:space="preserve">Topic 91: Symbols and Consonant Chart</w:t>
      </w:r>
    </w:p>
    <w:p>
      <w:pPr>
        <w:pStyle w:val="FirstParagraph"/>
      </w:pPr>
      <w:r>
        <w:rPr>
          <w:bCs/>
          <w:b/>
        </w:rPr>
        <w:t xml:space="preserve">Q1 (3 Marks):</w:t>
      </w:r>
      <w:r>
        <w:t xml:space="preserve"> </w:t>
      </w:r>
      <w:r>
        <w:t xml:space="preserve">Why is a consonant chart useful for students?</w:t>
      </w:r>
    </w:p>
    <w:p>
      <w:pPr>
        <w:pStyle w:val="BodyText"/>
      </w:pPr>
      <w:r>
        <w:rPr>
          <w:bCs/>
          <w:b/>
        </w:rPr>
        <w:t xml:space="preserve">Answer:</w:t>
      </w:r>
      <w:r>
        <w:t xml:space="preserve"> </w:t>
      </w:r>
      <w:r>
        <w:t xml:space="preserve">A consonant chart shows the place and manner of articulation side by side, helping students differentiate between similar sounds. It also familiarises students with symbols they will later find in dictionaries.</w:t>
      </w:r>
    </w:p>
    <w:p>
      <w:pPr>
        <w:pStyle w:val="BodyText"/>
      </w:pPr>
      <w:r>
        <w:rPr>
          <w:bCs/>
          <w:b/>
        </w:rPr>
        <w:t xml:space="preserve">Q2 (5 Marks):</w:t>
      </w:r>
      <w:r>
        <w:t xml:space="preserve"> </w:t>
      </w:r>
      <w:r>
        <w:t xml:space="preserve">How does teaching symbols and charts support the learning of consonant sounds?</w:t>
      </w:r>
    </w:p>
    <w:p>
      <w:pPr>
        <w:pStyle w:val="BodyText"/>
      </w:pPr>
      <w:r>
        <w:rPr>
          <w:bCs/>
          <w:b/>
        </w:rPr>
        <w:t xml:space="preserve">Answer:</w:t>
      </w:r>
      <w:r>
        <w:t xml:space="preserve"> </w:t>
      </w:r>
      <w:r>
        <w:t xml:space="preserve">Once students understand place and manner of articulation, teachers introduce the symbols related to each consonant sound so students can recognise and read them in dictionaries. A consonant chart organises this information visually, showing which sounds occur at each place and in each manner. This visual reference helps learners quickly compare sounds that are easily confused. Audio-video aids and repeated practice are recommended alongside the chart so students connect the symbol, the sound, and its physical production.</w:t>
      </w:r>
    </w:p>
    <w:p>
      <w:r>
        <w:pict>
          <v:rect style="width:0;height:1.5pt" o:hralign="center" o:hrstd="t" o:hr="t"/>
        </w:pict>
      </w:r>
    </w:p>
    <w:bookmarkEnd w:id="27"/>
    <w:bookmarkEnd w:id="28"/>
    <w:bookmarkStart w:id="37" w:name="Xa53562db462c3612b55bb504f02702c2c551a07"/>
    <w:p>
      <w:pPr>
        <w:pStyle w:val="Heading2"/>
      </w:pPr>
      <w:r>
        <w:t xml:space="preserve">Section 2: Vowel Sounds, Diphthongs, and Triphthongs</w:t>
      </w:r>
    </w:p>
    <w:bookmarkStart w:id="29" w:name="topic-92-vowel-sounds"/>
    <w:p>
      <w:pPr>
        <w:pStyle w:val="Heading3"/>
      </w:pPr>
      <w:r>
        <w:t xml:space="preserve">Topic 92: Vowel Sounds</w:t>
      </w:r>
    </w:p>
    <w:p>
      <w:pPr>
        <w:pStyle w:val="FirstParagraph"/>
      </w:pPr>
      <w:r>
        <w:rPr>
          <w:bCs/>
          <w:b/>
        </w:rPr>
        <w:t xml:space="preserve">Q1 (3 Marks):</w:t>
      </w:r>
      <w:r>
        <w:t xml:space="preserve"> </w:t>
      </w:r>
      <w:r>
        <w:t xml:space="preserve">Why are there more vowel sounds than vowel letters in English?</w:t>
      </w:r>
    </w:p>
    <w:p>
      <w:pPr>
        <w:pStyle w:val="BodyText"/>
      </w:pPr>
      <w:r>
        <w:rPr>
          <w:bCs/>
          <w:b/>
        </w:rPr>
        <w:t xml:space="preserve">Answer:</w:t>
      </w:r>
      <w:r>
        <w:t xml:space="preserve"> </w:t>
      </w:r>
      <w:r>
        <w:t xml:space="preserve">English has only five vowel letters, a, e, i, o, u, but these letters combine and vary to produce many more sounds. There are around 20 vowel phonemes in British English, showing that sounds and letters are not the same thing.</w:t>
      </w:r>
    </w:p>
    <w:p>
      <w:pPr>
        <w:pStyle w:val="BodyText"/>
      </w:pPr>
      <w:r>
        <w:rPr>
          <w:bCs/>
          <w:b/>
        </w:rPr>
        <w:t xml:space="preserve">Q2 (5 Marks):</w:t>
      </w:r>
      <w:r>
        <w:t xml:space="preserve"> </w:t>
      </w:r>
      <w:r>
        <w:t xml:space="preserve">Explain the difference between vowel letters and vowel sounds with reference to accent variation.</w:t>
      </w:r>
    </w:p>
    <w:p>
      <w:pPr>
        <w:pStyle w:val="BodyText"/>
      </w:pPr>
      <w:r>
        <w:rPr>
          <w:bCs/>
          <w:b/>
        </w:rPr>
        <w:t xml:space="preserve">Answer:</w:t>
      </w:r>
      <w:r>
        <w:t xml:space="preserve"> </w:t>
      </w:r>
      <w:r>
        <w:t xml:space="preserve">English has five vowel letters but a much larger number of vowel sounds because single letters can represent different sounds depending on context and combination. There are around 20 vowel phonemes in British English, 14 to 16 in general American English, and 20 to 21 in Australian English. This variation exists mainly because of differences in accent across English-speaking regions. Teachers must make clear to students that vowel sounds, not vowel letters, are what matters for pronunciation and phonics instruction.</w:t>
      </w:r>
    </w:p>
    <w:bookmarkEnd w:id="29"/>
    <w:bookmarkStart w:id="30" w:name="X5ff39c98a382ab834b4f327f7b0cf9ddee7bcb9"/>
    <w:p>
      <w:pPr>
        <w:pStyle w:val="Heading3"/>
      </w:pPr>
      <w:r>
        <w:t xml:space="preserve">Topic 93: Vowel Sound Pronunciation and HAR</w:t>
      </w:r>
    </w:p>
    <w:p>
      <w:pPr>
        <w:pStyle w:val="FirstParagraph"/>
      </w:pPr>
      <w:r>
        <w:rPr>
          <w:bCs/>
          <w:b/>
        </w:rPr>
        <w:t xml:space="preserve">Q1 (3 Marks):</w:t>
      </w:r>
      <w:r>
        <w:t xml:space="preserve"> </w:t>
      </w:r>
      <w:r>
        <w:t xml:space="preserve">How is a vowel sound produced differently from a consonant sound?</w:t>
      </w:r>
    </w:p>
    <w:p>
      <w:pPr>
        <w:pStyle w:val="BodyText"/>
      </w:pPr>
      <w:r>
        <w:rPr>
          <w:bCs/>
          <w:b/>
        </w:rPr>
        <w:t xml:space="preserve">Answer:</w:t>
      </w:r>
      <w:r>
        <w:t xml:space="preserve"> </w:t>
      </w:r>
      <w:r>
        <w:t xml:space="preserve">While producing vowel sounds, breath flows freely through the mouth without obstruction. In consonants, the air passage is blocked at some point of articulation, but vowels involve continuous, unobstructed airflow.</w:t>
      </w:r>
    </w:p>
    <w:p>
      <w:pPr>
        <w:pStyle w:val="BodyText"/>
      </w:pPr>
      <w:r>
        <w:rPr>
          <w:bCs/>
          <w:b/>
        </w:rPr>
        <w:t xml:space="preserve">Q2 (5 Marks):</w:t>
      </w:r>
      <w:r>
        <w:t xml:space="preserve"> </w:t>
      </w:r>
      <w:r>
        <w:t xml:space="preserve">Explain the HAR framework used to describe vowel sounds.</w:t>
      </w:r>
    </w:p>
    <w:p>
      <w:pPr>
        <w:pStyle w:val="BodyText"/>
      </w:pPr>
      <w:r>
        <w:rPr>
          <w:bCs/>
          <w:b/>
        </w:rPr>
        <w:t xml:space="preserve">Answer:</w:t>
      </w:r>
      <w:r>
        <w:t xml:space="preserve"> </w:t>
      </w:r>
      <w:r>
        <w:t xml:space="preserve">Phoneticians describe vowel production using the HAR framework. H stands for Height, referring to whether the tongue is high, mid, or low in the mouth. A stands for Advancement, referring to how front or back the tongue is positioned. R stands for Rounding, referring to whether the lips are rounded, as in the</w:t>
      </w:r>
      <w:r>
        <w:t xml:space="preserve"> </w:t>
      </w:r>
      <w:r>
        <w:t xml:space="preserve">“</w:t>
      </w:r>
      <w:r>
        <w:t xml:space="preserve">oo</w:t>
      </w:r>
      <w:r>
        <w:t xml:space="preserve">”</w:t>
      </w:r>
      <w:r>
        <w:t xml:space="preserve"> </w:t>
      </w:r>
      <w:r>
        <w:t xml:space="preserve">sound in boot. Together, these three factors determine the exact quality of a vowel sound and help teachers explain why different vowels sound different even though air flows freely in all of them.</w:t>
      </w:r>
    </w:p>
    <w:bookmarkEnd w:id="30"/>
    <w:bookmarkStart w:id="31" w:name="topic-94-types-of-english-vowel-sounds"/>
    <w:p>
      <w:pPr>
        <w:pStyle w:val="Heading3"/>
      </w:pPr>
      <w:r>
        <w:t xml:space="preserve">Topic 94: Types of English Vowel Sounds</w:t>
      </w:r>
    </w:p>
    <w:p>
      <w:pPr>
        <w:pStyle w:val="FirstParagraph"/>
      </w:pPr>
      <w:r>
        <w:rPr>
          <w:bCs/>
          <w:b/>
        </w:rPr>
        <w:t xml:space="preserve">Q1 (3 Marks):</w:t>
      </w:r>
      <w:r>
        <w:t xml:space="preserve"> </w:t>
      </w:r>
      <w:r>
        <w:t xml:space="preserve">Name the three types of vowel sounds in English.</w:t>
      </w:r>
    </w:p>
    <w:p>
      <w:pPr>
        <w:pStyle w:val="BodyText"/>
      </w:pPr>
      <w:r>
        <w:rPr>
          <w:bCs/>
          <w:b/>
        </w:rPr>
        <w:t xml:space="preserve">Answer:</w:t>
      </w:r>
      <w:r>
        <w:t xml:space="preserve"> </w:t>
      </w:r>
      <w:r>
        <w:t xml:space="preserve">The three types of vowel sounds are monophthongs, diphthongs, and triphthongs. A monophthong is a single pure vowel sound, a diphthong combines two vowel sounds, and a triphthong combines three.</w:t>
      </w:r>
    </w:p>
    <w:p>
      <w:pPr>
        <w:pStyle w:val="BodyText"/>
      </w:pPr>
      <w:r>
        <w:rPr>
          <w:bCs/>
          <w:b/>
        </w:rPr>
        <w:t xml:space="preserve">Q2 (5 Marks):</w:t>
      </w:r>
      <w:r>
        <w:t xml:space="preserve"> </w:t>
      </w:r>
      <w:r>
        <w:t xml:space="preserve">Differentiate between monophthongs, diphthongs, and triphthongs with examples.</w:t>
      </w:r>
    </w:p>
    <w:p>
      <w:pPr>
        <w:pStyle w:val="BodyText"/>
      </w:pPr>
      <w:r>
        <w:rPr>
          <w:bCs/>
          <w:b/>
        </w:rPr>
        <w:t xml:space="preserve">Answer:</w:t>
      </w:r>
      <w:r>
        <w:t xml:space="preserve"> </w:t>
      </w:r>
      <w:r>
        <w:t xml:space="preserve">A monophthong is a pure vowel sound whose articulation stays fixed from beginning to end, with no gliding of the tongue, such as the vowel sound in a short or long vowel word. A diphthong is a combination of two vowel sounds within a single syllable, such as /aɪ/ in the word tie, where the tongue glides from one position to another. A triphthong combines three vowel sounds, such as in the word fire, /faɪə/, where the tongue moves through three positions in quick succession. These three categories together explain the full range of vowel sounds used in spoken English.</w:t>
      </w:r>
    </w:p>
    <w:bookmarkEnd w:id="31"/>
    <w:bookmarkStart w:id="32" w:name="X62d0505aac30ddc347e9c2937cec2441ae89ca3"/>
    <w:p>
      <w:pPr>
        <w:pStyle w:val="Heading3"/>
      </w:pPr>
      <w:r>
        <w:t xml:space="preserve">Topic 95 and 96: Vowel Triangle and Short Vowels</w:t>
      </w:r>
    </w:p>
    <w:p>
      <w:pPr>
        <w:pStyle w:val="FirstParagraph"/>
      </w:pPr>
      <w:r>
        <w:rPr>
          <w:bCs/>
          <w:b/>
        </w:rPr>
        <w:t xml:space="preserve">Q1 (3 Marks):</w:t>
      </w:r>
      <w:r>
        <w:t xml:space="preserve"> </w:t>
      </w:r>
      <w:r>
        <w:t xml:space="preserve">What is a short vowel sound?</w:t>
      </w:r>
    </w:p>
    <w:p>
      <w:pPr>
        <w:pStyle w:val="BodyText"/>
      </w:pPr>
      <w:r>
        <w:rPr>
          <w:bCs/>
          <w:b/>
        </w:rPr>
        <w:t xml:space="preserve">Answer:</w:t>
      </w:r>
      <w:r>
        <w:t xml:space="preserve"> </w:t>
      </w:r>
      <w:r>
        <w:t xml:space="preserve">A short vowel is a type of monophthong whose articulation is fixed and does not glide toward a new position. It does not stretch the vowel sound the way a long vowel does.</w:t>
      </w:r>
    </w:p>
    <w:p>
      <w:pPr>
        <w:pStyle w:val="BodyText"/>
      </w:pPr>
      <w:r>
        <w:rPr>
          <w:bCs/>
          <w:b/>
        </w:rPr>
        <w:t xml:space="preserve">Q2 (5 Marks):</w:t>
      </w:r>
      <w:r>
        <w:t xml:space="preserve"> </w:t>
      </w:r>
      <w:r>
        <w:t xml:space="preserve">What is the vowel triangle and how does it help in teaching?</w:t>
      </w:r>
    </w:p>
    <w:p>
      <w:pPr>
        <w:pStyle w:val="BodyText"/>
      </w:pPr>
      <w:r>
        <w:rPr>
          <w:bCs/>
          <w:b/>
        </w:rPr>
        <w:t xml:space="preserve">Answer:</w:t>
      </w:r>
      <w:r>
        <w:t xml:space="preserve"> </w:t>
      </w:r>
      <w:r>
        <w:t xml:space="preserve">The vowel triangle is a triangular diagram that shows the position of vowels according to which part of the tongue is highest during articulation. It represents the phonetic properties of each vowel in a simplified graphic form, showing the position of the tongue and jaw for each sound. This triangle is especially useful for teachers because it visually explains why vowels sound different even though the mouth shape changes only slightly. It also helps in comparing short and long vowels by showing their relative tongue positions side by side.</w:t>
      </w:r>
    </w:p>
    <w:bookmarkEnd w:id="32"/>
    <w:bookmarkStart w:id="33" w:name="topic-98-the-schwa-sound"/>
    <w:p>
      <w:pPr>
        <w:pStyle w:val="Heading3"/>
      </w:pPr>
      <w:r>
        <w:t xml:space="preserve">Topic 98: The Schwa Sound</w:t>
      </w:r>
    </w:p>
    <w:p>
      <w:pPr>
        <w:pStyle w:val="FirstParagraph"/>
      </w:pPr>
      <w:r>
        <w:rPr>
          <w:bCs/>
          <w:b/>
        </w:rPr>
        <w:t xml:space="preserve">Q1 (3 Marks):</w:t>
      </w:r>
      <w:r>
        <w:t xml:space="preserve"> </w:t>
      </w:r>
      <w:r>
        <w:t xml:space="preserve">What is a schwa sound?</w:t>
      </w:r>
    </w:p>
    <w:p>
      <w:pPr>
        <w:pStyle w:val="BodyText"/>
      </w:pPr>
      <w:r>
        <w:rPr>
          <w:bCs/>
          <w:b/>
        </w:rPr>
        <w:t xml:space="preserve">Answer:</w:t>
      </w:r>
      <w:r>
        <w:t xml:space="preserve"> </w:t>
      </w:r>
      <w:r>
        <w:t xml:space="preserve">Schwa is the most frequently occurring vowel sound in English and is always associated with weak, unstressed syllables. It is described as a lax sound, articulated with very little energy, and its symbol is /ə/.</w:t>
      </w:r>
    </w:p>
    <w:p>
      <w:pPr>
        <w:pStyle w:val="BodyText"/>
      </w:pPr>
      <w:r>
        <w:rPr>
          <w:bCs/>
          <w:b/>
        </w:rPr>
        <w:t xml:space="preserve">Q2 (5 Marks):</w:t>
      </w:r>
      <w:r>
        <w:t xml:space="preserve"> </w:t>
      </w:r>
      <w:r>
        <w:t xml:space="preserve">Give examples of the schwa sound and explain its importance in pronunciation teaching.</w:t>
      </w:r>
    </w:p>
    <w:p>
      <w:pPr>
        <w:pStyle w:val="BodyText"/>
      </w:pPr>
      <w:r>
        <w:rPr>
          <w:bCs/>
          <w:b/>
        </w:rPr>
        <w:t xml:space="preserve">Answer:</w:t>
      </w:r>
      <w:r>
        <w:t xml:space="preserve"> </w:t>
      </w:r>
      <w:r>
        <w:t xml:space="preserve">The schwa sound appears in many common English words. The letter a is a schwa in adopt, e is a schwa in synthesis, i is a schwa in decimal, o is a schwa in harmony, and u is a schwa in medium. Because schwa is mid in quality, meaning halfway between close and open, and central, meaning halfway between front and back, it can be produced by almost any vowel letter in an unstressed position. Teaching students to recognise schwa helps them understand why English pronunciation often does not match spelling directly, and it improves natural-sounding speech.</w:t>
      </w:r>
    </w:p>
    <w:bookmarkEnd w:id="33"/>
    <w:bookmarkStart w:id="34" w:name="topic-100-and-101-long-vowels"/>
    <w:p>
      <w:pPr>
        <w:pStyle w:val="Heading3"/>
      </w:pPr>
      <w:r>
        <w:t xml:space="preserve">Topic 100 and 101: Long Vowels</w:t>
      </w:r>
    </w:p>
    <w:p>
      <w:pPr>
        <w:pStyle w:val="FirstParagraph"/>
      </w:pPr>
      <w:r>
        <w:rPr>
          <w:bCs/>
          <w:b/>
        </w:rPr>
        <w:t xml:space="preserve">Q1 (3 Marks):</w:t>
      </w:r>
      <w:r>
        <w:t xml:space="preserve"> </w:t>
      </w:r>
      <w:r>
        <w:t xml:space="preserve">How is a long vowel sound different from a short vowel sound?</w:t>
      </w:r>
    </w:p>
    <w:p>
      <w:pPr>
        <w:pStyle w:val="BodyText"/>
      </w:pPr>
      <w:r>
        <w:rPr>
          <w:bCs/>
          <w:b/>
        </w:rPr>
        <w:t xml:space="preserve">Answer:</w:t>
      </w:r>
      <w:r>
        <w:t xml:space="preserve"> </w:t>
      </w:r>
      <w:r>
        <w:t xml:space="preserve">A long vowel sound is stretched, while a short vowel sound is not. The symbol for a long vowel includes two dots, such as /a:/, showing that the sound is held longer than a short vowel.</w:t>
      </w:r>
    </w:p>
    <w:p>
      <w:pPr>
        <w:pStyle w:val="BodyText"/>
      </w:pPr>
      <w:r>
        <w:rPr>
          <w:bCs/>
          <w:b/>
        </w:rPr>
        <w:t xml:space="preserve">Q2 (5 Marks):</w:t>
      </w:r>
      <w:r>
        <w:t xml:space="preserve"> </w:t>
      </w:r>
      <w:r>
        <w:t xml:space="preserve">Explain long vowel sounds with examples and their use in words.</w:t>
      </w:r>
    </w:p>
    <w:p>
      <w:pPr>
        <w:pStyle w:val="BodyText"/>
      </w:pPr>
      <w:r>
        <w:rPr>
          <w:bCs/>
          <w:b/>
        </w:rPr>
        <w:t xml:space="preserve">Answer:</w:t>
      </w:r>
      <w:r>
        <w:t xml:space="preserve"> </w:t>
      </w:r>
      <w:r>
        <w:t xml:space="preserve">A long vowel is also a type of monophthong, meaning its articulation remains fixed and does not glide toward a new position. What makes it different from a short vowel is duration, since the sound is stretched rather than clipped. The symbol for long vowels includes two dots after the vowel character, for example /a:/. Long vowel sounds appear in both short and long words, such as the two-letter word car, pronounced /ka:/, and in longer words such as installation. Recognising long vowels helps students read and pronounce unfamiliar words more accurately.</w:t>
      </w:r>
    </w:p>
    <w:bookmarkEnd w:id="34"/>
    <w:bookmarkStart w:id="35" w:name="topic-104-to-108-diphthongs"/>
    <w:p>
      <w:pPr>
        <w:pStyle w:val="Heading3"/>
      </w:pPr>
      <w:r>
        <w:t xml:space="preserve">Topic 104 to 108: Diphthongs</w:t>
      </w:r>
    </w:p>
    <w:p>
      <w:pPr>
        <w:pStyle w:val="FirstParagraph"/>
      </w:pPr>
      <w:r>
        <w:rPr>
          <w:bCs/>
          <w:b/>
        </w:rPr>
        <w:t xml:space="preserve">Q1 (3 Marks):</w:t>
      </w:r>
      <w:r>
        <w:t xml:space="preserve"> </w:t>
      </w:r>
      <w:r>
        <w:t xml:space="preserve">What is a diphthong? Give one example.</w:t>
      </w:r>
    </w:p>
    <w:p>
      <w:pPr>
        <w:pStyle w:val="BodyText"/>
      </w:pPr>
      <w:r>
        <w:rPr>
          <w:bCs/>
          <w:b/>
        </w:rPr>
        <w:t xml:space="preserve">Answer:</w:t>
      </w:r>
      <w:r>
        <w:t xml:space="preserve"> </w:t>
      </w:r>
      <w:r>
        <w:t xml:space="preserve">A diphthong is a sound formed by combining two vowels within a single word, where the sound begins as one vowel and glides toward another. An example is the vowel sound in the word coin.</w:t>
      </w:r>
    </w:p>
    <w:p>
      <w:pPr>
        <w:pStyle w:val="BodyText"/>
      </w:pPr>
      <w:r>
        <w:rPr>
          <w:bCs/>
          <w:b/>
        </w:rPr>
        <w:t xml:space="preserve">Q2 (5 Marks):</w:t>
      </w:r>
      <w:r>
        <w:t xml:space="preserve"> </w:t>
      </w:r>
      <w:r>
        <w:t xml:space="preserve">Explain the three groups of diphthongs based on their ending sound.</w:t>
      </w:r>
    </w:p>
    <w:p>
      <w:pPr>
        <w:pStyle w:val="BodyText"/>
      </w:pPr>
      <w:r>
        <w:rPr>
          <w:bCs/>
          <w:b/>
        </w:rPr>
        <w:t xml:space="preserve">Answer:</w:t>
      </w:r>
      <w:r>
        <w:t xml:space="preserve"> </w:t>
      </w:r>
      <w:r>
        <w:t xml:space="preserve">Diphthongs are divided into three groups depending on how they end. The first group ends on the schwa sound and includes /iə/ as in here, /eə/ as in hair, and /ʊə/ as in tour. The second group ends on the /ɪ/ sound and includes /eɪ/ as in take, /ɔɪ/ as in toy, and /aɪ/ as in tie. The third group ends on the /ʊ/ sound and includes /əʊ/ as in show and /aʊ/ as in mouth. In every diphthong, the tongue glides from one position to another, which is what distinguishes it from a pure monophthong.</w:t>
      </w:r>
    </w:p>
    <w:bookmarkEnd w:id="35"/>
    <w:bookmarkStart w:id="36" w:name="topic-109-to-112-triphthongs"/>
    <w:p>
      <w:pPr>
        <w:pStyle w:val="Heading3"/>
      </w:pPr>
      <w:r>
        <w:t xml:space="preserve">Topic 109 to 112: Triphthongs</w:t>
      </w:r>
    </w:p>
    <w:p>
      <w:pPr>
        <w:pStyle w:val="FirstParagraph"/>
      </w:pPr>
      <w:r>
        <w:rPr>
          <w:bCs/>
          <w:b/>
        </w:rPr>
        <w:t xml:space="preserve">Q1 (3 Marks):</w:t>
      </w:r>
      <w:r>
        <w:t xml:space="preserve"> </w:t>
      </w:r>
      <w:r>
        <w:t xml:space="preserve">What is a triphthong? Give one example.</w:t>
      </w:r>
    </w:p>
    <w:p>
      <w:pPr>
        <w:pStyle w:val="BodyText"/>
      </w:pPr>
      <w:r>
        <w:rPr>
          <w:bCs/>
          <w:b/>
        </w:rPr>
        <w:t xml:space="preserve">Answer:</w:t>
      </w:r>
      <w:r>
        <w:t xml:space="preserve"> </w:t>
      </w:r>
      <w:r>
        <w:t xml:space="preserve">A triphthong is a vowel sound in which the tongue changes position to produce three vowel sounds in a row within one syllable. An example is the word fire, pronounced /faɪə/.</w:t>
      </w:r>
    </w:p>
    <w:p>
      <w:pPr>
        <w:pStyle w:val="BodyText"/>
      </w:pPr>
      <w:r>
        <w:rPr>
          <w:bCs/>
          <w:b/>
        </w:rPr>
        <w:t xml:space="preserve">Q2 (5 Marks):</w:t>
      </w:r>
      <w:r>
        <w:t xml:space="preserve"> </w:t>
      </w:r>
      <w:r>
        <w:t xml:space="preserve">Why are triphthongs considered difficult to pronounce and identify?</w:t>
      </w:r>
    </w:p>
    <w:p>
      <w:pPr>
        <w:pStyle w:val="BodyText"/>
      </w:pPr>
      <w:r>
        <w:rPr>
          <w:bCs/>
          <w:b/>
        </w:rPr>
        <w:t xml:space="preserve">Answer:</w:t>
      </w:r>
      <w:r>
        <w:t xml:space="preserve"> </w:t>
      </w:r>
      <w:r>
        <w:t xml:space="preserve">A triphthong combines three vowel sounds with a different beginning and ending, and the tongue glides through multiple positions to produce it. Examples include lower /ləʊə/, player /pleɪə/, loyal /lɔɪəl/, and tower /taʊə/. Because three vowel sounds are produced within a very limited space and time, the tongue must glide quickly from one position to the next. This rapid gliding makes triphthongs harder to perceive and distinguish compared to monophthongs or even diphthongs, which is why they are often introduced only after students are confident with simpler vowel sounds.</w:t>
      </w:r>
    </w:p>
    <w:p>
      <w:r>
        <w:pict>
          <v:rect style="width:0;height:1.5pt" o:hralign="center" o:hrstd="t" o:hr="t"/>
        </w:pict>
      </w:r>
    </w:p>
    <w:bookmarkEnd w:id="36"/>
    <w:bookmarkEnd w:id="37"/>
    <w:bookmarkStart w:id="43" w:name="Xc2c74636a8555e45e7f9c9926e3a3069cb76696"/>
    <w:p>
      <w:pPr>
        <w:pStyle w:val="Heading2"/>
      </w:pPr>
      <w:r>
        <w:t xml:space="preserve">Section 3: Phonics and Vocabulary Teaching</w:t>
      </w:r>
    </w:p>
    <w:bookmarkStart w:id="38" w:name="X87f14765bfe61768a97537e58a7396a3eacb776"/>
    <w:p>
      <w:pPr>
        <w:pStyle w:val="Heading3"/>
      </w:pPr>
      <w:r>
        <w:t xml:space="preserve">Topic 113 to 116: Steps in Learning Phonics</w:t>
      </w:r>
    </w:p>
    <w:p>
      <w:pPr>
        <w:pStyle w:val="FirstParagraph"/>
      </w:pPr>
      <w:r>
        <w:rPr>
          <w:bCs/>
          <w:b/>
        </w:rPr>
        <w:t xml:space="preserve">Q1 (3 Marks):</w:t>
      </w:r>
      <w:r>
        <w:t xml:space="preserve"> </w:t>
      </w:r>
      <w:r>
        <w:t xml:space="preserve">What is the first step in learning phonics?</w:t>
      </w:r>
    </w:p>
    <w:p>
      <w:pPr>
        <w:pStyle w:val="BodyText"/>
      </w:pPr>
      <w:r>
        <w:rPr>
          <w:bCs/>
          <w:b/>
        </w:rPr>
        <w:t xml:space="preserve">Answer:</w:t>
      </w:r>
      <w:r>
        <w:t xml:space="preserve"> </w:t>
      </w:r>
      <w:r>
        <w:t xml:space="preserve">The first step is learning the alphabet from a to z without initially differentiating between consonants and vowels. Students first become familiar with individual letters before moving to word formation.</w:t>
      </w:r>
    </w:p>
    <w:p>
      <w:pPr>
        <w:pStyle w:val="BodyText"/>
      </w:pPr>
      <w:r>
        <w:rPr>
          <w:bCs/>
          <w:b/>
        </w:rPr>
        <w:t xml:space="preserve">Q2 (5 Marks):</w:t>
      </w:r>
      <w:r>
        <w:t xml:space="preserve"> </w:t>
      </w:r>
      <w:r>
        <w:t xml:space="preserve">Explain the five steps involved in learning phonics.</w:t>
      </w:r>
    </w:p>
    <w:p>
      <w:pPr>
        <w:pStyle w:val="BodyText"/>
      </w:pPr>
      <w:r>
        <w:rPr>
          <w:bCs/>
          <w:b/>
        </w:rPr>
        <w:t xml:space="preserve">Answer:</w:t>
      </w:r>
      <w:r>
        <w:t xml:space="preserve"> </w:t>
      </w:r>
      <w:r>
        <w:t xml:space="preserve">Phonics is taught in a graded sequence of five steps. The first step is learning the letters a to z as individual units. The second step introduces CVC words, meaning three-letter words with one vowel between two consonants. The third step introduces CVCV words containing two vowels. The fourth step introduces words with double or triple consonant blends, which are groups of two or three consonants that create a distinct sound, such as bl or spl. The fifth step covers advanced phonics, including diphthongs and digraphs, where a digraph is the combination of two letters representing a single sound, such as ph or th. This step-by-step approach allows learners to build reading skills gradually rather than all at once.</w:t>
      </w:r>
    </w:p>
    <w:bookmarkEnd w:id="38"/>
    <w:bookmarkStart w:id="39" w:name="topic-117-teaching-vocabulary"/>
    <w:p>
      <w:pPr>
        <w:pStyle w:val="Heading3"/>
      </w:pPr>
      <w:r>
        <w:t xml:space="preserve">Topic 117: Teaching Vocabulary</w:t>
      </w:r>
    </w:p>
    <w:p>
      <w:pPr>
        <w:pStyle w:val="FirstParagraph"/>
      </w:pPr>
      <w:r>
        <w:rPr>
          <w:bCs/>
          <w:b/>
        </w:rPr>
        <w:t xml:space="preserve">Q1 (3 Marks):</w:t>
      </w:r>
      <w:r>
        <w:t xml:space="preserve"> </w:t>
      </w:r>
      <w:r>
        <w:t xml:space="preserve">Define vocabulary and its two dimensions.</w:t>
      </w:r>
    </w:p>
    <w:p>
      <w:pPr>
        <w:pStyle w:val="BodyText"/>
      </w:pPr>
      <w:r>
        <w:rPr>
          <w:bCs/>
          <w:b/>
        </w:rPr>
        <w:t xml:space="preserve">Answer:</w:t>
      </w:r>
      <w:r>
        <w:t xml:space="preserve"> </w:t>
      </w:r>
      <w:r>
        <w:t xml:space="preserve">Vocabulary refers to the words used in a particular language. It has two main dimensions: content words, which include nouns, verbs, adjectives, and adverbs that refer to objects, actions, or characteristics, and function words, which express grammatical relationships between other words.</w:t>
      </w:r>
    </w:p>
    <w:p>
      <w:pPr>
        <w:pStyle w:val="BodyText"/>
      </w:pPr>
      <w:r>
        <w:rPr>
          <w:bCs/>
          <w:b/>
        </w:rPr>
        <w:t xml:space="preserve">Q2 (5 Marks):</w:t>
      </w:r>
      <w:r>
        <w:t xml:space="preserve"> </w:t>
      </w:r>
      <w:r>
        <w:t xml:space="preserve">Explain content words and function words with examples.</w:t>
      </w:r>
    </w:p>
    <w:p>
      <w:pPr>
        <w:pStyle w:val="BodyText"/>
      </w:pPr>
      <w:r>
        <w:rPr>
          <w:bCs/>
          <w:b/>
        </w:rPr>
        <w:t xml:space="preserve">Answer:</w:t>
      </w:r>
      <w:r>
        <w:t xml:space="preserve"> </w:t>
      </w:r>
      <w:r>
        <w:t xml:space="preserve">Content words are words such as nouns, most verbs, adjectives, and adverbs that carry the main meaning of a sentence by referring to an object, action, or characteristic. Function words, on the other hand, primarily express grammatical relationships between other words in a sentence rather than carrying independent meaning. Function words include determiners such as the and that, conjunctions such as and and but, prepositions such as in and of, pronouns such as she and they, auxiliary verbs such as be and have, modals such as may and could, and quantifiers such as some and both. Understanding this distinction helps teachers decide which words need direct explanation and which are better taught through pattern recognition.</w:t>
      </w:r>
    </w:p>
    <w:bookmarkEnd w:id="39"/>
    <w:bookmarkStart w:id="40" w:name="X75aa9e83d142fc5a3c35465cd1e72b5d8e30b46"/>
    <w:p>
      <w:pPr>
        <w:pStyle w:val="Heading3"/>
      </w:pPr>
      <w:r>
        <w:t xml:space="preserve">Topic 118 and 119: Knowing a Word and Word Difficulty</w:t>
      </w:r>
    </w:p>
    <w:p>
      <w:pPr>
        <w:pStyle w:val="FirstParagraph"/>
      </w:pPr>
      <w:r>
        <w:rPr>
          <w:bCs/>
          <w:b/>
        </w:rPr>
        <w:t xml:space="preserve">Q1 (3 Marks):</w:t>
      </w:r>
      <w:r>
        <w:t xml:space="preserve"> </w:t>
      </w:r>
      <w:r>
        <w:t xml:space="preserve">What does it mean to fully know a word?</w:t>
      </w:r>
    </w:p>
    <w:p>
      <w:pPr>
        <w:pStyle w:val="BodyText"/>
      </w:pPr>
      <w:r>
        <w:rPr>
          <w:bCs/>
          <w:b/>
        </w:rPr>
        <w:t xml:space="preserve">Answer:</w:t>
      </w:r>
      <w:r>
        <w:t xml:space="preserve"> </w:t>
      </w:r>
      <w:r>
        <w:t xml:space="preserve">Knowing a word means being able to recognise it in spoken and written form, understand its different meanings, know its part of speech, pronounce it correctly, and use it appropriately within a sentence.</w:t>
      </w:r>
    </w:p>
    <w:p>
      <w:pPr>
        <w:pStyle w:val="BodyText"/>
      </w:pPr>
      <w:r>
        <w:rPr>
          <w:bCs/>
          <w:b/>
        </w:rPr>
        <w:t xml:space="preserve">Q2 (5 Marks):</w:t>
      </w:r>
      <w:r>
        <w:t xml:space="preserve"> </w:t>
      </w:r>
      <w:r>
        <w:t xml:space="preserve">What factors make a word difficult for learners?</w:t>
      </w:r>
    </w:p>
    <w:p>
      <w:pPr>
        <w:pStyle w:val="BodyText"/>
      </w:pPr>
      <w:r>
        <w:rPr>
          <w:bCs/>
          <w:b/>
        </w:rPr>
        <w:t xml:space="preserve">Answer:</w:t>
      </w:r>
      <w:r>
        <w:t xml:space="preserve"> </w:t>
      </w:r>
      <w:r>
        <w:t xml:space="preserve">Several factors can make a word difficult to learn. Pronunciation can be difficult when the sounds are unfamiliar to the learner. Spelling can pose a challenge when it does not match pronunciation in a predictable way. Length and complexity of a word can make it harder to remember and use correctly. Grammar can complicate a word if it has irregular forms or unusual usage patterns. Finally, meaning can be difficult when a word has multiple senses or abstract concepts attached to it. Teachers need to keep all of these difficulties in mind while selecting and presenting vocabulary.</w:t>
      </w:r>
    </w:p>
    <w:bookmarkEnd w:id="40"/>
    <w:bookmarkStart w:id="41" w:name="Xe15216ccc972c3d33b98b14f9cd8a35c44d17ff"/>
    <w:p>
      <w:pPr>
        <w:pStyle w:val="Heading3"/>
      </w:pPr>
      <w:r>
        <w:t xml:space="preserve">Topic 120 to 123: Stages in Teaching Vocabulary</w:t>
      </w:r>
    </w:p>
    <w:p>
      <w:pPr>
        <w:pStyle w:val="FirstParagraph"/>
      </w:pPr>
      <w:r>
        <w:rPr>
          <w:bCs/>
          <w:b/>
        </w:rPr>
        <w:t xml:space="preserve">Q1 (3 Marks):</w:t>
      </w:r>
      <w:r>
        <w:t xml:space="preserve"> </w:t>
      </w:r>
      <w:r>
        <w:t xml:space="preserve">Name the three stages of teaching vocabulary.</w:t>
      </w:r>
    </w:p>
    <w:p>
      <w:pPr>
        <w:pStyle w:val="BodyText"/>
      </w:pPr>
      <w:r>
        <w:rPr>
          <w:bCs/>
          <w:b/>
        </w:rPr>
        <w:t xml:space="preserve">Answer:</w:t>
      </w:r>
      <w:r>
        <w:t xml:space="preserve"> </w:t>
      </w:r>
      <w:r>
        <w:t xml:space="preserve">The three stages are understanding new words, recognising new words, and producing vocabulary. Students move gradually from passive vocabulary knowledge to active, productive use of words.</w:t>
      </w:r>
    </w:p>
    <w:p>
      <w:pPr>
        <w:pStyle w:val="BodyText"/>
      </w:pPr>
      <w:r>
        <w:rPr>
          <w:bCs/>
          <w:b/>
        </w:rPr>
        <w:t xml:space="preserve">Q2 (5 Marks):</w:t>
      </w:r>
      <w:r>
        <w:t xml:space="preserve"> </w:t>
      </w:r>
      <w:r>
        <w:t xml:space="preserve">Explain the three stages of vocabulary teaching with one activity for each.</w:t>
      </w:r>
    </w:p>
    <w:p>
      <w:pPr>
        <w:pStyle w:val="BodyText"/>
      </w:pPr>
      <w:r>
        <w:rPr>
          <w:bCs/>
          <w:b/>
        </w:rPr>
        <w:t xml:space="preserve">Answer:</w:t>
      </w:r>
      <w:r>
        <w:t xml:space="preserve"> </w:t>
      </w:r>
      <w:r>
        <w:t xml:space="preserve">In the first stage, understanding new words, teachers introduce nouns using real objects, sounds, or pictures, and introduce adjectives and abstract words through synonyms and definitions. In the second stage, recognising new words, activities such as bingo and matching exercises help students identify vocabulary they have already been introduced to. In the third stage, producing vocabulary, students actively use words through description tasks, fill in the blanks without options, mind maps, and guessing games such as</w:t>
      </w:r>
      <w:r>
        <w:t xml:space="preserve"> </w:t>
      </w:r>
      <w:r>
        <w:t xml:space="preserve">“</w:t>
      </w:r>
      <w:r>
        <w:t xml:space="preserve">Guess What I’m Thinking.</w:t>
      </w:r>
      <w:r>
        <w:t xml:space="preserve">”</w:t>
      </w:r>
      <w:r>
        <w:t xml:space="preserve"> </w:t>
      </w:r>
      <w:r>
        <w:t xml:space="preserve">This staged approach ensures students do not jump straight to using new words without first understanding and recognising them.</w:t>
      </w:r>
    </w:p>
    <w:bookmarkEnd w:id="41"/>
    <w:bookmarkStart w:id="42" w:name="topic-124-to-128-idioms-and-collocations"/>
    <w:p>
      <w:pPr>
        <w:pStyle w:val="Heading3"/>
      </w:pPr>
      <w:r>
        <w:t xml:space="preserve">Topic 124 to 128: Idioms and Collocations</w:t>
      </w:r>
    </w:p>
    <w:p>
      <w:pPr>
        <w:pStyle w:val="FirstParagraph"/>
      </w:pPr>
      <w:r>
        <w:rPr>
          <w:bCs/>
          <w:b/>
        </w:rPr>
        <w:t xml:space="preserve">Q1 (3 Marks):</w:t>
      </w:r>
      <w:r>
        <w:t xml:space="preserve"> </w:t>
      </w:r>
      <w:r>
        <w:t xml:space="preserve">Differentiate between an idiom and a collocation.</w:t>
      </w:r>
    </w:p>
    <w:p>
      <w:pPr>
        <w:pStyle w:val="BodyText"/>
      </w:pPr>
      <w:r>
        <w:rPr>
          <w:bCs/>
          <w:b/>
        </w:rPr>
        <w:t xml:space="preserve">Answer:</w:t>
      </w:r>
      <w:r>
        <w:t xml:space="preserve"> </w:t>
      </w:r>
      <w:r>
        <w:t xml:space="preserve">An idiom is a group of words whose meaning cannot be understood from the individual words, such as</w:t>
      </w:r>
      <w:r>
        <w:t xml:space="preserve"> </w:t>
      </w:r>
      <w:r>
        <w:t xml:space="preserve">“</w:t>
      </w:r>
      <w:r>
        <w:t xml:space="preserve">see the light.</w:t>
      </w:r>
      <w:r>
        <w:t xml:space="preserve">”</w:t>
      </w:r>
      <w:r>
        <w:t xml:space="preserve"> </w:t>
      </w:r>
      <w:r>
        <w:t xml:space="preserve">A collocation is a word or phrase commonly used together in a way that sounds natural, such as</w:t>
      </w:r>
      <w:r>
        <w:t xml:space="preserve"> </w:t>
      </w:r>
      <w:r>
        <w:t xml:space="preserve">“</w:t>
      </w:r>
      <w:r>
        <w:t xml:space="preserve">day and night.</w:t>
      </w:r>
      <w:r>
        <w:t xml:space="preserve">”</w:t>
      </w:r>
    </w:p>
    <w:p>
      <w:pPr>
        <w:pStyle w:val="BodyText"/>
      </w:pPr>
      <w:r>
        <w:rPr>
          <w:bCs/>
          <w:b/>
        </w:rPr>
        <w:t xml:space="preserve">Q2 (5 Marks):</w:t>
      </w:r>
      <w:r>
        <w:t xml:space="preserve"> </w:t>
      </w:r>
      <w:r>
        <w:t xml:space="preserve">Explain the three stages used to teach idioms and collocations.</w:t>
      </w:r>
    </w:p>
    <w:p>
      <w:pPr>
        <w:pStyle w:val="BodyText"/>
      </w:pPr>
      <w:r>
        <w:rPr>
          <w:bCs/>
          <w:b/>
        </w:rPr>
        <w:t xml:space="preserve">Answer:</w:t>
      </w:r>
      <w:r>
        <w:t xml:space="preserve"> </w:t>
      </w:r>
      <w:r>
        <w:t xml:space="preserve">Idioms and collocations are taught in three stages similar to general vocabulary teaching. In the introduction stage, teachers use common combinations such as</w:t>
      </w:r>
      <w:r>
        <w:t xml:space="preserve"> </w:t>
      </w:r>
      <w:r>
        <w:t xml:space="preserve">“</w:t>
      </w:r>
      <w:r>
        <w:t xml:space="preserve">make and do</w:t>
      </w:r>
      <w:r>
        <w:t xml:space="preserve">”</w:t>
      </w:r>
      <w:r>
        <w:t xml:space="preserve"> </w:t>
      </w:r>
      <w:r>
        <w:t xml:space="preserve">collocations to introduce the concept, since there is no grammatical rule explaining why we say</w:t>
      </w:r>
      <w:r>
        <w:t xml:space="preserve"> </w:t>
      </w:r>
      <w:r>
        <w:t xml:space="preserve">“</w:t>
      </w:r>
      <w:r>
        <w:t xml:space="preserve">make a decision</w:t>
      </w:r>
      <w:r>
        <w:t xml:space="preserve">”</w:t>
      </w:r>
      <w:r>
        <w:t xml:space="preserve"> </w:t>
      </w:r>
      <w:r>
        <w:t xml:space="preserve">rather than</w:t>
      </w:r>
      <w:r>
        <w:t xml:space="preserve"> </w:t>
      </w:r>
      <w:r>
        <w:t xml:space="preserve">“</w:t>
      </w:r>
      <w:r>
        <w:t xml:space="preserve">do a decision.</w:t>
      </w:r>
      <w:r>
        <w:t xml:space="preserve">”</w:t>
      </w:r>
      <w:r>
        <w:t xml:space="preserve"> </w:t>
      </w:r>
      <w:r>
        <w:t xml:space="preserve">In the practice stage, students are given texts and asked to identify collocations or idioms within them, since repeated exposure is the main way learners remember these expressions. In the production stage, students are given specific words and asked to form their own collocations, use them in a composition such as an essay or story, and apply them correctly within exercises. Because idioms and collocations do not follow fixed grammatical rules, this staged approach relies heavily on practice and exposure rather than memorised rules.</w:t>
      </w:r>
    </w:p>
    <w:p>
      <w:r>
        <w:pict>
          <v:rect style="width:0;height:1.5pt" o:hralign="center" o:hrstd="t" o:hr="t"/>
        </w:pict>
      </w:r>
    </w:p>
    <w:bookmarkEnd w:id="42"/>
    <w:bookmarkEnd w:id="43"/>
    <w:bookmarkStart w:id="48" w:name="Xbf690531f2f9893d488abf09643580ff17bd662"/>
    <w:p>
      <w:pPr>
        <w:pStyle w:val="Heading2"/>
      </w:pPr>
      <w:r>
        <w:t xml:space="preserve">Section 4: Teaching Spellings and Word Study</w:t>
      </w:r>
    </w:p>
    <w:bookmarkStart w:id="44" w:name="topic-129-and-130-teaching-spellings"/>
    <w:p>
      <w:pPr>
        <w:pStyle w:val="Heading3"/>
      </w:pPr>
      <w:r>
        <w:t xml:space="preserve">Topic 129 and 130: Teaching Spellings</w:t>
      </w:r>
    </w:p>
    <w:p>
      <w:pPr>
        <w:pStyle w:val="FirstParagraph"/>
      </w:pPr>
      <w:r>
        <w:rPr>
          <w:bCs/>
          <w:b/>
        </w:rPr>
        <w:t xml:space="preserve">Q1 (3 Marks):</w:t>
      </w:r>
      <w:r>
        <w:t xml:space="preserve"> </w:t>
      </w:r>
      <w:r>
        <w:t xml:space="preserve">Why are correct spellings important for students?</w:t>
      </w:r>
    </w:p>
    <w:p>
      <w:pPr>
        <w:pStyle w:val="BodyText"/>
      </w:pPr>
      <w:r>
        <w:rPr>
          <w:bCs/>
          <w:b/>
        </w:rPr>
        <w:t xml:space="preserve">Answer:</w:t>
      </w:r>
      <w:r>
        <w:t xml:space="preserve"> </w:t>
      </w:r>
      <w:r>
        <w:t xml:space="preserve">Spellings strengthen the connection between sounds and letters, which supports reading. They are also essential for writing, since incorrect spellings can make written communication unclear or meaningless.</w:t>
      </w:r>
    </w:p>
    <w:p>
      <w:pPr>
        <w:pStyle w:val="BodyText"/>
      </w:pPr>
      <w:r>
        <w:rPr>
          <w:bCs/>
          <w:b/>
        </w:rPr>
        <w:t xml:space="preserve">Q2 (5 Marks):</w:t>
      </w:r>
      <w:r>
        <w:t xml:space="preserve"> </w:t>
      </w:r>
      <w:r>
        <w:t xml:space="preserve">Explain the strategies used for teaching spellings to young learners.</w:t>
      </w:r>
    </w:p>
    <w:p>
      <w:pPr>
        <w:pStyle w:val="BodyText"/>
      </w:pPr>
      <w:r>
        <w:rPr>
          <w:bCs/>
          <w:b/>
        </w:rPr>
        <w:t xml:space="preserve">Answer:</w:t>
      </w:r>
      <w:r>
        <w:t xml:space="preserve"> </w:t>
      </w:r>
      <w:r>
        <w:t xml:space="preserve">Teachers use three types of experiences to teach spelling: auditory, where students hear the correct spelling of words; visual, where students see the spelling; and kinaesthetic, where students physically engage with letters. Young learners benefit from hands-on activities such as spelling words with Scrabble tiles, magnetic letters, or letters cut from newspapers. Tracing correct spellings or forming words with string glued onto paper also builds muscle memory. Teachers are also encouraged to select spelling words that are meaningful to students, drawing from science, social studies, and current events, and to teach word patterns together, such as grouping aloud, around, count, ground, and sound in the same lesson.</w:t>
      </w:r>
    </w:p>
    <w:bookmarkEnd w:id="44"/>
    <w:bookmarkStart w:id="45" w:name="X7b6345dbbfb338357bd66fe877cf0fa371c789e"/>
    <w:p>
      <w:pPr>
        <w:pStyle w:val="Heading3"/>
      </w:pPr>
      <w:r>
        <w:t xml:space="preserve">Topic 131: Word Walls, Making Words, and Word Sorts</w:t>
      </w:r>
    </w:p>
    <w:p>
      <w:pPr>
        <w:pStyle w:val="FirstParagraph"/>
      </w:pPr>
      <w:r>
        <w:rPr>
          <w:bCs/>
          <w:b/>
        </w:rPr>
        <w:t xml:space="preserve">Q1 (3 Marks):</w:t>
      </w:r>
      <w:r>
        <w:t xml:space="preserve"> </w:t>
      </w:r>
      <w:r>
        <w:t xml:space="preserve">What is a word wall used for in a literacy classroom?</w:t>
      </w:r>
    </w:p>
    <w:p>
      <w:pPr>
        <w:pStyle w:val="BodyText"/>
      </w:pPr>
      <w:r>
        <w:rPr>
          <w:bCs/>
          <w:b/>
        </w:rPr>
        <w:t xml:space="preserve">Answer:</w:t>
      </w:r>
      <w:r>
        <w:t xml:space="preserve"> </w:t>
      </w:r>
      <w:r>
        <w:t xml:space="preserve">A word wall displays important words from books students are reading or from thematic units. It serves as a constant visual reference that students can use while reading and writing throughout a unit.</w:t>
      </w:r>
    </w:p>
    <w:p>
      <w:pPr>
        <w:pStyle w:val="BodyText"/>
      </w:pPr>
      <w:r>
        <w:rPr>
          <w:bCs/>
          <w:b/>
        </w:rPr>
        <w:t xml:space="preserve">Q2 (5 Marks):</w:t>
      </w:r>
      <w:r>
        <w:t xml:space="preserve"> </w:t>
      </w:r>
      <w:r>
        <w:t xml:space="preserve">Explain the</w:t>
      </w:r>
      <w:r>
        <w:t xml:space="preserve"> </w:t>
      </w:r>
      <w:r>
        <w:t xml:space="preserve">“</w:t>
      </w:r>
      <w:r>
        <w:t xml:space="preserve">Making Words</w:t>
      </w:r>
      <w:r>
        <w:t xml:space="preserve">”</w:t>
      </w:r>
      <w:r>
        <w:t xml:space="preserve"> </w:t>
      </w:r>
      <w:r>
        <w:t xml:space="preserve">and</w:t>
      </w:r>
      <w:r>
        <w:t xml:space="preserve"> </w:t>
      </w:r>
      <w:r>
        <w:t xml:space="preserve">“</w:t>
      </w:r>
      <w:r>
        <w:t xml:space="preserve">Word Sorts</w:t>
      </w:r>
      <w:r>
        <w:t xml:space="preserve">”</w:t>
      </w:r>
      <w:r>
        <w:t xml:space="preserve"> </w:t>
      </w:r>
      <w:r>
        <w:t xml:space="preserve">strategies for teaching spelling.</w:t>
      </w:r>
    </w:p>
    <w:p>
      <w:pPr>
        <w:pStyle w:val="BodyText"/>
      </w:pPr>
      <w:r>
        <w:rPr>
          <w:bCs/>
          <w:b/>
        </w:rPr>
        <w:t xml:space="preserve">Answer:</w:t>
      </w:r>
      <w:r>
        <w:t xml:space="preserve"> </w:t>
      </w:r>
      <w:r>
        <w:t xml:space="preserve">In the Making Words activity, teachers choose a five to eight letter word, or a longer word for older students, and prepare sets of letter cards. Students then use these cards to practise spelling words and to review spelling patterns and rules in a hands-on way. In the Word Sorts activity, students explore, compare, and contrast word features by sorting a pack of word cards into two or more categories based on spelling patterns or other criteria set by the teacher. Both strategies move spelling instruction away from rote memorisation and toward pattern recognition, which helps students spell unfamiliar words by analogy with words they already know.</w:t>
      </w:r>
    </w:p>
    <w:bookmarkEnd w:id="45"/>
    <w:bookmarkStart w:id="46" w:name="Xf51b64e6c909f262f9f0a132e010fa3fdd4c701"/>
    <w:p>
      <w:pPr>
        <w:pStyle w:val="Heading3"/>
      </w:pPr>
      <w:r>
        <w:t xml:space="preserve">Topic 133: Teaching Spellings at a Higher Stage</w:t>
      </w:r>
    </w:p>
    <w:p>
      <w:pPr>
        <w:pStyle w:val="FirstParagraph"/>
      </w:pPr>
      <w:r>
        <w:rPr>
          <w:bCs/>
          <w:b/>
        </w:rPr>
        <w:t xml:space="preserve">Q1 (3 Marks):</w:t>
      </w:r>
      <w:r>
        <w:t xml:space="preserve"> </w:t>
      </w:r>
      <w:r>
        <w:t xml:space="preserve">Give one activity used for teaching spelling to higher grade students.</w:t>
      </w:r>
    </w:p>
    <w:p>
      <w:pPr>
        <w:pStyle w:val="BodyText"/>
      </w:pPr>
      <w:r>
        <w:rPr>
          <w:bCs/>
          <w:b/>
        </w:rPr>
        <w:t xml:space="preserve">Answer:</w:t>
      </w:r>
      <w:r>
        <w:t xml:space="preserve"> </w:t>
      </w:r>
      <w:r>
        <w:t xml:space="preserve">One activity is the missing spelling chart, where students hear a word and spell it while one or two letters are missing from the written form. This encourages active recall rather than simple copying.</w:t>
      </w:r>
    </w:p>
    <w:p>
      <w:pPr>
        <w:pStyle w:val="BodyText"/>
      </w:pPr>
      <w:r>
        <w:rPr>
          <w:bCs/>
          <w:b/>
        </w:rPr>
        <w:t xml:space="preserve">Q2 (5 Marks):</w:t>
      </w:r>
      <w:r>
        <w:t xml:space="preserve"> </w:t>
      </w:r>
      <w:r>
        <w:t xml:space="preserve">Explain three activities used for teaching spelling at a higher stage.</w:t>
      </w:r>
    </w:p>
    <w:p>
      <w:pPr>
        <w:pStyle w:val="BodyText"/>
      </w:pPr>
      <w:r>
        <w:rPr>
          <w:bCs/>
          <w:b/>
        </w:rPr>
        <w:t xml:space="preserve">Answer:</w:t>
      </w:r>
      <w:r>
        <w:t xml:space="preserve"> </w:t>
      </w:r>
      <w:r>
        <w:t xml:space="preserve">For older students such as those in grade seven or eight, spelling activities involve more cognitive engagement. The missing spelling chart requires students to hear a word and fill in missing letters, building active recall. Shuffling the spellings asks students to guess a correctly spelled word from its jumbled letters, such as identifying</w:t>
      </w:r>
      <w:r>
        <w:t xml:space="preserve"> </w:t>
      </w:r>
      <w:r>
        <w:t xml:space="preserve">“</w:t>
      </w:r>
      <w:r>
        <w:t xml:space="preserve">radical</w:t>
      </w:r>
      <w:r>
        <w:t xml:space="preserve">”</w:t>
      </w:r>
      <w:r>
        <w:t xml:space="preserve"> </w:t>
      </w:r>
      <w:r>
        <w:t xml:space="preserve">from</w:t>
      </w:r>
      <w:r>
        <w:t xml:space="preserve"> </w:t>
      </w:r>
      <w:r>
        <w:t xml:space="preserve">“</w:t>
      </w:r>
      <w:r>
        <w:t xml:space="preserve">radlcai.</w:t>
      </w:r>
      <w:r>
        <w:t xml:space="preserve">”</w:t>
      </w:r>
      <w:r>
        <w:t xml:space="preserve"> </w:t>
      </w:r>
      <w:r>
        <w:t xml:space="preserve">Removing the extra letter asks students to spot and remove an incorrectly added letter, for example correcting</w:t>
      </w:r>
      <w:r>
        <w:t xml:space="preserve"> </w:t>
      </w:r>
      <w:r>
        <w:t xml:space="preserve">“</w:t>
      </w:r>
      <w:r>
        <w:t xml:space="preserve">subtstitute</w:t>
      </w:r>
      <w:r>
        <w:t xml:space="preserve">”</w:t>
      </w:r>
      <w:r>
        <w:t xml:space="preserve"> </w:t>
      </w:r>
      <w:r>
        <w:t xml:space="preserve">to</w:t>
      </w:r>
      <w:r>
        <w:t xml:space="preserve"> </w:t>
      </w:r>
      <w:r>
        <w:t xml:space="preserve">“</w:t>
      </w:r>
      <w:r>
        <w:t xml:space="preserve">substitute.</w:t>
      </w:r>
      <w:r>
        <w:t xml:space="preserve">”</w:t>
      </w:r>
      <w:r>
        <w:t xml:space="preserve"> </w:t>
      </w:r>
      <w:r>
        <w:t xml:space="preserve">These activities work best once students already have a reasonably strong base in spelling, since they rely on students’ own thinking rather than direct instruction.</w:t>
      </w:r>
    </w:p>
    <w:bookmarkEnd w:id="46"/>
    <w:bookmarkStart w:id="47" w:name="topic-134-to-136-word-study"/>
    <w:p>
      <w:pPr>
        <w:pStyle w:val="Heading3"/>
      </w:pPr>
      <w:r>
        <w:t xml:space="preserve">Topic 134 to 136: Word Study</w:t>
      </w:r>
    </w:p>
    <w:p>
      <w:pPr>
        <w:pStyle w:val="FirstParagraph"/>
      </w:pPr>
      <w:r>
        <w:rPr>
          <w:bCs/>
          <w:b/>
        </w:rPr>
        <w:t xml:space="preserve">Q1 (3 Marks):</w:t>
      </w:r>
      <w:r>
        <w:t xml:space="preserve"> </w:t>
      </w:r>
      <w:r>
        <w:t xml:space="preserve">What is word study?</w:t>
      </w:r>
    </w:p>
    <w:p>
      <w:pPr>
        <w:pStyle w:val="BodyText"/>
      </w:pPr>
      <w:r>
        <w:rPr>
          <w:bCs/>
          <w:b/>
        </w:rPr>
        <w:t xml:space="preserve">Answer:</w:t>
      </w:r>
      <w:r>
        <w:t xml:space="preserve"> </w:t>
      </w:r>
      <w:r>
        <w:t xml:space="preserve">Word study is an alternative approach to traditional spelling instruction that is not based on random memorisation. It is a cohesive approach that addresses word recognition, vocabulary, phonics, and spelling together.</w:t>
      </w:r>
    </w:p>
    <w:p>
      <w:pPr>
        <w:pStyle w:val="BodyText"/>
      </w:pPr>
      <w:r>
        <w:rPr>
          <w:bCs/>
          <w:b/>
        </w:rPr>
        <w:t xml:space="preserve">Q2 (5 Marks):</w:t>
      </w:r>
      <w:r>
        <w:t xml:space="preserve"> </w:t>
      </w:r>
      <w:r>
        <w:t xml:space="preserve">How is a word study program conducted in the classroom?</w:t>
      </w:r>
    </w:p>
    <w:p>
      <w:pPr>
        <w:pStyle w:val="BodyText"/>
      </w:pPr>
      <w:r>
        <w:rPr>
          <w:bCs/>
          <w:b/>
        </w:rPr>
        <w:t xml:space="preserve">Answer:</w:t>
      </w:r>
      <w:r>
        <w:t xml:space="preserve"> </w:t>
      </w:r>
      <w:r>
        <w:t xml:space="preserve">A word study program begins with a spelling inventory that helps teachers determine each student’s stage of spelling development, after which students are grouped for targeted instruction. Because children progress through spelling stages at different rates, not all students in a class typically work on the same word list. Teachers then select groups of words that match each group’s developmental stage and guide students to discover patterns themselves rather than dictating spelling rules. For example, students may collect words containing the letter c and discover that c is usually hard when followed by consonants or the vowels a, o, and u. This inquiry-based approach turns students into</w:t>
      </w:r>
      <w:r>
        <w:t xml:space="preserve"> </w:t>
      </w:r>
      <w:r>
        <w:t xml:space="preserve">“</w:t>
      </w:r>
      <w:r>
        <w:t xml:space="preserve">word detectives</w:t>
      </w:r>
      <w:r>
        <w:t xml:space="preserve">”</w:t>
      </w:r>
      <w:r>
        <w:t xml:space="preserve"> </w:t>
      </w:r>
      <w:r>
        <w:t xml:space="preserve">who understand spelling logically rather than through memorisation alone.</w:t>
      </w:r>
    </w:p>
    <w:p>
      <w:r>
        <w:pict>
          <v:rect style="width:0;height:1.5pt" o:hralign="center" o:hrstd="t" o:hr="t"/>
        </w:pict>
      </w:r>
    </w:p>
    <w:bookmarkEnd w:id="47"/>
    <w:bookmarkEnd w:id="48"/>
    <w:bookmarkStart w:id="52" w:name="section-5-listening-skills"/>
    <w:p>
      <w:pPr>
        <w:pStyle w:val="Heading2"/>
      </w:pPr>
      <w:r>
        <w:t xml:space="preserve">Section 5: Listening Skills</w:t>
      </w:r>
    </w:p>
    <w:bookmarkStart w:id="49" w:name="X24ed72a44b96ae7518d06243c027367e03bef12"/>
    <w:p>
      <w:pPr>
        <w:pStyle w:val="Heading3"/>
      </w:pPr>
      <w:r>
        <w:t xml:space="preserve">Topic 137 and 138: Listening and Its Types</w:t>
      </w:r>
    </w:p>
    <w:p>
      <w:pPr>
        <w:pStyle w:val="FirstParagraph"/>
      </w:pPr>
      <w:r>
        <w:rPr>
          <w:bCs/>
          <w:b/>
        </w:rPr>
        <w:t xml:space="preserve">Q1 (3 Marks):</w:t>
      </w:r>
      <w:r>
        <w:t xml:space="preserve"> </w:t>
      </w:r>
      <w:r>
        <w:t xml:space="preserve">Define listening and state how much time we typically spend on it.</w:t>
      </w:r>
    </w:p>
    <w:p>
      <w:pPr>
        <w:pStyle w:val="BodyText"/>
      </w:pPr>
      <w:r>
        <w:rPr>
          <w:bCs/>
          <w:b/>
        </w:rPr>
        <w:t xml:space="preserve">Answer:</w:t>
      </w:r>
      <w:r>
        <w:t xml:space="preserve"> </w:t>
      </w:r>
      <w:r>
        <w:t xml:space="preserve">Listening means hearing something with thoughtful attention. Research shows that about 45 percent of our communication time is spent listening, more than any other language skill, including speaking.</w:t>
      </w:r>
    </w:p>
    <w:p>
      <w:pPr>
        <w:pStyle w:val="BodyText"/>
      </w:pPr>
      <w:r>
        <w:rPr>
          <w:bCs/>
          <w:b/>
        </w:rPr>
        <w:t xml:space="preserve">Q2 (5 Marks):</w:t>
      </w:r>
      <w:r>
        <w:t xml:space="preserve"> </w:t>
      </w:r>
      <w:r>
        <w:t xml:space="preserve">Explain any four types of listening with examples.</w:t>
      </w:r>
    </w:p>
    <w:p>
      <w:pPr>
        <w:pStyle w:val="BodyText"/>
      </w:pPr>
      <w:r>
        <w:rPr>
          <w:bCs/>
          <w:b/>
        </w:rPr>
        <w:t xml:space="preserve">Answer:</w:t>
      </w:r>
      <w:r>
        <w:t xml:space="preserve"> </w:t>
      </w:r>
      <w:r>
        <w:t xml:space="preserve">Whole-person listening involves understanding the speaker’s words, thoughts, and motives together. Appreciative listening is listening for pleasure and enjoyment, such as listening to music or a story. Attentive listening means giving careful attention to every word the speaker says. Casual listening is listening without much attention or interest, often in the background. Evaluative listening involves judging or assessing what is being said, while comprehensive listening focuses on understanding the overall message. Each type is used depending on the listener’s purpose and the situation in which listening takes place.</w:t>
      </w:r>
    </w:p>
    <w:bookmarkEnd w:id="49"/>
    <w:bookmarkStart w:id="50" w:name="X4467acc4839f8d7a7b9d82d3bd5dc681011eb59"/>
    <w:p>
      <w:pPr>
        <w:pStyle w:val="Heading3"/>
      </w:pPr>
      <w:r>
        <w:t xml:space="preserve">Topic 139 and 140: Principles of Listening</w:t>
      </w:r>
    </w:p>
    <w:p>
      <w:pPr>
        <w:pStyle w:val="FirstParagraph"/>
      </w:pPr>
      <w:r>
        <w:rPr>
          <w:bCs/>
          <w:b/>
        </w:rPr>
        <w:t xml:space="preserve">Q1 (3 Marks):</w:t>
      </w:r>
      <w:r>
        <w:t xml:space="preserve"> </w:t>
      </w:r>
      <w:r>
        <w:t xml:space="preserve">What does it mean to</w:t>
      </w:r>
      <w:r>
        <w:t xml:space="preserve"> </w:t>
      </w:r>
      <w:r>
        <w:t xml:space="preserve">“</w:t>
      </w:r>
      <w:r>
        <w:t xml:space="preserve">pay attention</w:t>
      </w:r>
      <w:r>
        <w:t xml:space="preserve">”</w:t>
      </w:r>
      <w:r>
        <w:t xml:space="preserve"> </w:t>
      </w:r>
      <w:r>
        <w:t xml:space="preserve">as a listening principle?</w:t>
      </w:r>
    </w:p>
    <w:p>
      <w:pPr>
        <w:pStyle w:val="BodyText"/>
      </w:pPr>
      <w:r>
        <w:rPr>
          <w:bCs/>
          <w:b/>
        </w:rPr>
        <w:t xml:space="preserve">Answer:</w:t>
      </w:r>
      <w:r>
        <w:t xml:space="preserve"> </w:t>
      </w:r>
      <w:r>
        <w:t xml:space="preserve">Paying attention means focusing on the speaker, including their facial expressions and body language, which communicate as much as their words. Making eye contact and observing gestures improves engagement during listening.</w:t>
      </w:r>
    </w:p>
    <w:p>
      <w:pPr>
        <w:pStyle w:val="BodyText"/>
      </w:pPr>
      <w:r>
        <w:rPr>
          <w:bCs/>
          <w:b/>
        </w:rPr>
        <w:t xml:space="preserve">Q2 (5 Marks):</w:t>
      </w:r>
      <w:r>
        <w:t xml:space="preserve"> </w:t>
      </w:r>
      <w:r>
        <w:t xml:space="preserve">Explain how active listening is taught to students.</w:t>
      </w:r>
    </w:p>
    <w:p>
      <w:pPr>
        <w:pStyle w:val="BodyText"/>
      </w:pPr>
      <w:r>
        <w:rPr>
          <w:bCs/>
          <w:b/>
        </w:rPr>
        <w:t xml:space="preserve">Answer:</w:t>
      </w:r>
      <w:r>
        <w:t xml:space="preserve"> </w:t>
      </w:r>
      <w:r>
        <w:t xml:space="preserve">Teaching active listening involves making the process explicit by introducing key terms such as</w:t>
      </w:r>
      <w:r>
        <w:t xml:space="preserve"> </w:t>
      </w:r>
      <w:r>
        <w:t xml:space="preserve">“</w:t>
      </w:r>
      <w:r>
        <w:t xml:space="preserve">active listening</w:t>
      </w:r>
      <w:r>
        <w:t xml:space="preserve">”</w:t>
      </w:r>
      <w:r>
        <w:t xml:space="preserve"> </w:t>
      </w:r>
      <w:r>
        <w:t xml:space="preserve">and</w:t>
      </w:r>
      <w:r>
        <w:t xml:space="preserve"> </w:t>
      </w:r>
      <w:r>
        <w:t xml:space="preserve">“</w:t>
      </w:r>
      <w:r>
        <w:t xml:space="preserve">discourse marker</w:t>
      </w:r>
      <w:r>
        <w:t xml:space="preserve">”</w:t>
      </w:r>
      <w:r>
        <w:t xml:space="preserve"> </w:t>
      </w:r>
      <w:r>
        <w:t xml:space="preserve">so students understand what these concepts mean. Teachers then model active listening through example dialogues, film clips, or by demonstrating with volunteer students, such as asking one student to share something important while the teacher listens actively and the rest of the class observes. After modelling, students need practice, since active listening does not come naturally to most people who are used to either staying silent or interrupting. With repeated practice, active listening improves both listening skills and interpersonal relationships.</w:t>
      </w:r>
    </w:p>
    <w:bookmarkEnd w:id="50"/>
    <w:bookmarkStart w:id="51" w:name="X92ba38efc35c86698c10a2812676b5cd80485fe"/>
    <w:p>
      <w:pPr>
        <w:pStyle w:val="Heading3"/>
      </w:pPr>
      <w:r>
        <w:t xml:space="preserve">Topic 166 to 169: Listening Strategies and Activities</w:t>
      </w:r>
    </w:p>
    <w:p>
      <w:pPr>
        <w:pStyle w:val="FirstParagraph"/>
      </w:pPr>
      <w:r>
        <w:rPr>
          <w:bCs/>
          <w:b/>
        </w:rPr>
        <w:t xml:space="preserve">Q1 (3 Marks):</w:t>
      </w:r>
      <w:r>
        <w:t xml:space="preserve"> </w:t>
      </w:r>
      <w:r>
        <w:t xml:space="preserve">Differentiate between top-down and bottom-up listening strategies.</w:t>
      </w:r>
    </w:p>
    <w:p>
      <w:pPr>
        <w:pStyle w:val="BodyText"/>
      </w:pPr>
      <w:r>
        <w:rPr>
          <w:bCs/>
          <w:b/>
        </w:rPr>
        <w:t xml:space="preserve">Answer:</w:t>
      </w:r>
      <w:r>
        <w:t xml:space="preserve"> </w:t>
      </w:r>
      <w:r>
        <w:t xml:space="preserve">Top-down strategies are listener-based, relying on background knowledge of the topic and context to interpret what is heard. Bottom-up strategies are text-based, relying on the actual sounds, words, and grammar in the message.</w:t>
      </w:r>
    </w:p>
    <w:p>
      <w:pPr>
        <w:pStyle w:val="BodyText"/>
      </w:pPr>
      <w:r>
        <w:rPr>
          <w:bCs/>
          <w:b/>
        </w:rPr>
        <w:t xml:space="preserve">Q2 (5 Marks):</w:t>
      </w:r>
      <w:r>
        <w:t xml:space="preserve"> </w:t>
      </w:r>
      <w:r>
        <w:t xml:space="preserve">Explain metacognitive strategies and their role in listening instruction.</w:t>
      </w:r>
    </w:p>
    <w:p>
      <w:pPr>
        <w:pStyle w:val="BodyText"/>
      </w:pPr>
      <w:r>
        <w:rPr>
          <w:bCs/>
          <w:b/>
        </w:rPr>
        <w:t xml:space="preserve">Answer:</w:t>
      </w:r>
      <w:r>
        <w:t xml:space="preserve"> </w:t>
      </w:r>
      <w:r>
        <w:t xml:space="preserve">Metacognitive strategies help students understand the way they learn, essentially allowing them to think about their own thinking during a listening task. Strategic listeners plan by deciding which listening strategies will work best for a particular situation, monitor their comprehension and the effectiveness of the strategies they chose while listening, and evaluate afterward whether they achieved their listening goals. Teachers support this by using pre-listening activities such as looking at pictures or reviewing relevant vocabulary before the listening task begins. This structured approach helps students become more independent and confident listeners over time.</w:t>
      </w:r>
    </w:p>
    <w:p>
      <w:r>
        <w:pict>
          <v:rect style="width:0;height:1.5pt" o:hralign="center" o:hrstd="t" o:hr="t"/>
        </w:pict>
      </w:r>
    </w:p>
    <w:bookmarkEnd w:id="51"/>
    <w:bookmarkEnd w:id="52"/>
    <w:bookmarkStart w:id="60" w:name="X7b4c59746af659fa7f2d3e43d89c71df6299a5d"/>
    <w:p>
      <w:pPr>
        <w:pStyle w:val="Heading2"/>
      </w:pPr>
      <w:r>
        <w:t xml:space="preserve">Section 6: Parts of Speech, Tenses, and Grammar</w:t>
      </w:r>
    </w:p>
    <w:bookmarkStart w:id="53" w:name="topic-141-teaching-parts-of-speech"/>
    <w:p>
      <w:pPr>
        <w:pStyle w:val="Heading3"/>
      </w:pPr>
      <w:r>
        <w:t xml:space="preserve">Topic 141: Teaching Parts of Speech</w:t>
      </w:r>
    </w:p>
    <w:p>
      <w:pPr>
        <w:pStyle w:val="FirstParagraph"/>
      </w:pPr>
      <w:r>
        <w:rPr>
          <w:bCs/>
          <w:b/>
        </w:rPr>
        <w:t xml:space="preserve">Q1 (3 Marks):</w:t>
      </w:r>
      <w:r>
        <w:t xml:space="preserve"> </w:t>
      </w:r>
      <w:r>
        <w:t xml:space="preserve">List the main parts of speech in English.</w:t>
      </w:r>
    </w:p>
    <w:p>
      <w:pPr>
        <w:pStyle w:val="BodyText"/>
      </w:pPr>
      <w:r>
        <w:rPr>
          <w:bCs/>
          <w:b/>
        </w:rPr>
        <w:t xml:space="preserve">Answer:</w:t>
      </w:r>
      <w:r>
        <w:t xml:space="preserve"> </w:t>
      </w:r>
      <w:r>
        <w:t xml:space="preserve">The main parts of speech are noun, pronoun, adjective, determiner, verb, adverb, preposition, conjunction, and interjection. Some grammarians also count articles as a separate part of speech.</w:t>
      </w:r>
    </w:p>
    <w:p>
      <w:pPr>
        <w:pStyle w:val="BodyText"/>
      </w:pPr>
      <w:r>
        <w:rPr>
          <w:bCs/>
          <w:b/>
        </w:rPr>
        <w:t xml:space="preserve">Q2 (5 Marks):</w:t>
      </w:r>
      <w:r>
        <w:t xml:space="preserve"> </w:t>
      </w:r>
      <w:r>
        <w:t xml:space="preserve">Define noun, verb, adjective, and adverb with examples.</w:t>
      </w:r>
    </w:p>
    <w:p>
      <w:pPr>
        <w:pStyle w:val="BodyText"/>
      </w:pPr>
      <w:r>
        <w:rPr>
          <w:bCs/>
          <w:b/>
        </w:rPr>
        <w:t xml:space="preserve">Answer:</w:t>
      </w:r>
      <w:r>
        <w:t xml:space="preserve"> </w:t>
      </w:r>
      <w:r>
        <w:t xml:space="preserve">A noun is a naming word that names a person, place, thing, idea, living creature, quality, or action, such as cowboy, theatre, or kindness. A verb describes an action or a state, such as walk, think, or believe. An adjective describes a noun and tells you something about it, such as big, yellow, or amazing. An adverb usually describes a verb and tells you how, when, or where something happened, such as slowly, yesterday, or here. Knowing these categories and how they function together is an important early step in developing strong writing skills.</w:t>
      </w:r>
    </w:p>
    <w:bookmarkEnd w:id="53"/>
    <w:bookmarkStart w:id="54" w:name="Xbbd1035c95c828ef65f5789cb5972da2d05900d"/>
    <w:p>
      <w:pPr>
        <w:pStyle w:val="Heading3"/>
      </w:pPr>
      <w:r>
        <w:t xml:space="preserve">Topic 142 to 144: Teaching Parts of Speech in Stages</w:t>
      </w:r>
    </w:p>
    <w:p>
      <w:pPr>
        <w:pStyle w:val="FirstParagraph"/>
      </w:pPr>
      <w:r>
        <w:rPr>
          <w:bCs/>
          <w:b/>
        </w:rPr>
        <w:t xml:space="preserve">Q1 (3 Marks):</w:t>
      </w:r>
      <w:r>
        <w:t xml:space="preserve"> </w:t>
      </w:r>
      <w:r>
        <w:t xml:space="preserve">Which part of speech is usually taught first to young learners, and why?</w:t>
      </w:r>
    </w:p>
    <w:p>
      <w:pPr>
        <w:pStyle w:val="BodyText"/>
      </w:pPr>
      <w:r>
        <w:rPr>
          <w:bCs/>
          <w:b/>
        </w:rPr>
        <w:t xml:space="preserve">Answer:</w:t>
      </w:r>
      <w:r>
        <w:t xml:space="preserve"> </w:t>
      </w:r>
      <w:r>
        <w:t xml:space="preserve">Nouns are usually taught first because they are the easiest concept and are found all around students in their daily environment. Teachers ask students to list nouns and categorise them before introducing other parts of speech.</w:t>
      </w:r>
    </w:p>
    <w:p>
      <w:pPr>
        <w:pStyle w:val="BodyText"/>
      </w:pPr>
      <w:r>
        <w:rPr>
          <w:bCs/>
          <w:b/>
        </w:rPr>
        <w:t xml:space="preserve">Q2 (5 Marks):</w:t>
      </w:r>
      <w:r>
        <w:t xml:space="preserve"> </w:t>
      </w:r>
      <w:r>
        <w:t xml:space="preserve">Explain the staged approach to teaching parts of speech using an example sentence.</w:t>
      </w:r>
    </w:p>
    <w:p>
      <w:pPr>
        <w:pStyle w:val="BodyText"/>
      </w:pPr>
      <w:r>
        <w:rPr>
          <w:bCs/>
          <w:b/>
        </w:rPr>
        <w:t xml:space="preserve">Answer:</w:t>
      </w:r>
      <w:r>
        <w:t xml:space="preserve"> </w:t>
      </w:r>
      <w:r>
        <w:t xml:space="preserve">Teaching begins with nouns, since students can easily list people, places, and things around them. Next, adjectives are introduced by asking students to describe each noun, building sentences such as</w:t>
      </w:r>
      <w:r>
        <w:t xml:space="preserve"> </w:t>
      </w:r>
      <w:r>
        <w:t xml:space="preserve">“</w:t>
      </w:r>
      <w:r>
        <w:t xml:space="preserve">little birds.</w:t>
      </w:r>
      <w:r>
        <w:t xml:space="preserve">”</w:t>
      </w:r>
      <w:r>
        <w:t xml:space="preserve"> </w:t>
      </w:r>
      <w:r>
        <w:t xml:space="preserve">Verbs are then added by asking what the noun-adjective pair does, forming a sentence like</w:t>
      </w:r>
      <w:r>
        <w:t xml:space="preserve"> </w:t>
      </w:r>
      <w:r>
        <w:t xml:space="preserve">“</w:t>
      </w:r>
      <w:r>
        <w:t xml:space="preserve">little birds fly.</w:t>
      </w:r>
      <w:r>
        <w:t xml:space="preserve">”</w:t>
      </w:r>
      <w:r>
        <w:t xml:space="preserve"> </w:t>
      </w:r>
      <w:r>
        <w:t xml:space="preserve">Adverbs follow by describing how the action happens, such as</w:t>
      </w:r>
      <w:r>
        <w:t xml:space="preserve"> </w:t>
      </w:r>
      <w:r>
        <w:t xml:space="preserve">“</w:t>
      </w:r>
      <w:r>
        <w:t xml:space="preserve">little birds fly slowly.</w:t>
      </w:r>
      <w:r>
        <w:t xml:space="preserve">”</w:t>
      </w:r>
      <w:r>
        <w:t xml:space="preserve"> </w:t>
      </w:r>
      <w:r>
        <w:t xml:space="preserve">Pronouns are introduced by replacing a noun in a second sentence, prepositions by adding relationships such as</w:t>
      </w:r>
      <w:r>
        <w:t xml:space="preserve"> </w:t>
      </w:r>
      <w:r>
        <w:t xml:space="preserve">“</w:t>
      </w:r>
      <w:r>
        <w:t xml:space="preserve">around the neighborhood,</w:t>
      </w:r>
      <w:r>
        <w:t xml:space="preserve">”</w:t>
      </w:r>
      <w:r>
        <w:t xml:space="preserve"> </w:t>
      </w:r>
      <w:r>
        <w:t xml:space="preserve">and finally conjunctions and interjections complete the sentence, as in</w:t>
      </w:r>
      <w:r>
        <w:t xml:space="preserve"> </w:t>
      </w:r>
      <w:r>
        <w:t xml:space="preserve">“</w:t>
      </w:r>
      <w:r>
        <w:t xml:space="preserve">Wow, they fly slowly around the neighborhood.</w:t>
      </w:r>
      <w:r>
        <w:t xml:space="preserve">”</w:t>
      </w:r>
      <w:r>
        <w:t xml:space="preserve"> </w:t>
      </w:r>
      <w:r>
        <w:t xml:space="preserve">This gradual building process helps students see how each part of speech connects to form a complete, natural sentence.</w:t>
      </w:r>
    </w:p>
    <w:bookmarkEnd w:id="54"/>
    <w:bookmarkStart w:id="55" w:name="topic-145-to-151-tenses"/>
    <w:p>
      <w:pPr>
        <w:pStyle w:val="Heading3"/>
      </w:pPr>
      <w:r>
        <w:t xml:space="preserve">Topic 145 to 151: Tenses</w:t>
      </w:r>
    </w:p>
    <w:p>
      <w:pPr>
        <w:pStyle w:val="FirstParagraph"/>
      </w:pPr>
      <w:r>
        <w:rPr>
          <w:bCs/>
          <w:b/>
        </w:rPr>
        <w:t xml:space="preserve">Q1 (3 Marks):</w:t>
      </w:r>
      <w:r>
        <w:t xml:space="preserve"> </w:t>
      </w:r>
      <w:r>
        <w:t xml:space="preserve">What is tense, and how many basic tenses are there in English?</w:t>
      </w:r>
    </w:p>
    <w:p>
      <w:pPr>
        <w:pStyle w:val="BodyText"/>
      </w:pPr>
      <w:r>
        <w:rPr>
          <w:bCs/>
          <w:b/>
        </w:rPr>
        <w:t xml:space="preserve">Answer:</w:t>
      </w:r>
      <w:r>
        <w:t xml:space="preserve"> </w:t>
      </w:r>
      <w:r>
        <w:t xml:space="preserve">Tense is a form of the verb that indicates time, showing whether an action is past, present, or future. English has three basic tenses, but when combined with aspect, there are twelve tense forms in total.</w:t>
      </w:r>
    </w:p>
    <w:p>
      <w:pPr>
        <w:pStyle w:val="BodyText"/>
      </w:pPr>
      <w:r>
        <w:rPr>
          <w:bCs/>
          <w:b/>
        </w:rPr>
        <w:t xml:space="preserve">Q2 (5 Marks):</w:t>
      </w:r>
      <w:r>
        <w:t xml:space="preserve"> </w:t>
      </w:r>
      <w:r>
        <w:t xml:space="preserve">Explain the difference between simple, continuous, perfect, and perfect continuous tenses.</w:t>
      </w:r>
    </w:p>
    <w:p>
      <w:pPr>
        <w:pStyle w:val="BodyText"/>
      </w:pPr>
      <w:r>
        <w:rPr>
          <w:bCs/>
          <w:b/>
        </w:rPr>
        <w:t xml:space="preserve">Answer:</w:t>
      </w:r>
      <w:r>
        <w:t xml:space="preserve"> </w:t>
      </w:r>
      <w:r>
        <w:t xml:space="preserve">The simple tense is used for routines, habits, and general facts, such as</w:t>
      </w:r>
      <w:r>
        <w:t xml:space="preserve"> </w:t>
      </w:r>
      <w:r>
        <w:t xml:space="preserve">“</w:t>
      </w:r>
      <w:r>
        <w:t xml:space="preserve">I go to my office at 8 am</w:t>
      </w:r>
      <w:r>
        <w:t xml:space="preserve">”</w:t>
      </w:r>
      <w:r>
        <w:t xml:space="preserve"> </w:t>
      </w:r>
      <w:r>
        <w:t xml:space="preserve">or</w:t>
      </w:r>
      <w:r>
        <w:t xml:space="preserve"> </w:t>
      </w:r>
      <w:r>
        <w:t xml:space="preserve">“</w:t>
      </w:r>
      <w:r>
        <w:t xml:space="preserve">the sun rises in the east.</w:t>
      </w:r>
      <w:r>
        <w:t xml:space="preserve">”</w:t>
      </w:r>
      <w:r>
        <w:t xml:space="preserve"> </w:t>
      </w:r>
      <w:r>
        <w:t xml:space="preserve">The continuous or progressive tense shows that an action is happening at a particular point in time, using the formula subject plus a form of</w:t>
      </w:r>
      <w:r>
        <w:t xml:space="preserve"> </w:t>
      </w:r>
      <w:r>
        <w:t xml:space="preserve">“</w:t>
      </w:r>
      <w:r>
        <w:t xml:space="preserve">to be</w:t>
      </w:r>
      <w:r>
        <w:t xml:space="preserve">”</w:t>
      </w:r>
      <w:r>
        <w:t xml:space="preserve"> </w:t>
      </w:r>
      <w:r>
        <w:t xml:space="preserve">plus verb with</w:t>
      </w:r>
      <w:r>
        <w:t xml:space="preserve"> </w:t>
      </w:r>
      <w:r>
        <w:t xml:space="preserve">“</w:t>
      </w:r>
      <w:r>
        <w:t xml:space="preserve">ing.</w:t>
      </w:r>
      <w:r>
        <w:t xml:space="preserve">”</w:t>
      </w:r>
      <w:r>
        <w:t xml:space="preserve"> </w:t>
      </w:r>
      <w:r>
        <w:t xml:space="preserve">The perfect tense shows that an action was started at one time and completed at another, such as present perfect showing an action started in the past and completed in the present. The perfect continuous tense combines both ideas, showing an action that started in the past, with part of it completed and part of it still continuing. Understanding these four aspects across present, past, and future gives the full twelve-tense system used in English grammar teaching.</w:t>
      </w:r>
    </w:p>
    <w:bookmarkEnd w:id="55"/>
    <w:bookmarkStart w:id="56" w:name="Xe467a2eec66df5a9cc08e76b2f931527f44093f"/>
    <w:p>
      <w:pPr>
        <w:pStyle w:val="Heading3"/>
      </w:pPr>
      <w:r>
        <w:t xml:space="preserve">Topic 152 and 153: Helping Verbs and Regular/Irregular Verbs</w:t>
      </w:r>
    </w:p>
    <w:p>
      <w:pPr>
        <w:pStyle w:val="FirstParagraph"/>
      </w:pPr>
      <w:r>
        <w:rPr>
          <w:bCs/>
          <w:b/>
        </w:rPr>
        <w:t xml:space="preserve">Q1 (3 Marks):</w:t>
      </w:r>
      <w:r>
        <w:t xml:space="preserve"> </w:t>
      </w:r>
      <w:r>
        <w:t xml:space="preserve">What is the function of helping verbs in a sentence?</w:t>
      </w:r>
    </w:p>
    <w:p>
      <w:pPr>
        <w:pStyle w:val="BodyText"/>
      </w:pPr>
      <w:r>
        <w:rPr>
          <w:bCs/>
          <w:b/>
        </w:rPr>
        <w:t xml:space="preserve">Answer:</w:t>
      </w:r>
      <w:r>
        <w:t xml:space="preserve"> </w:t>
      </w:r>
      <w:r>
        <w:t xml:space="preserve">Helping verbs, also called auxiliary verbs, support the main verb by extending its meaning and showing time more precisely. They are essential for forming the progressive and perfect tenses in English.</w:t>
      </w:r>
    </w:p>
    <w:p>
      <w:pPr>
        <w:pStyle w:val="BodyText"/>
      </w:pPr>
      <w:r>
        <w:rPr>
          <w:bCs/>
          <w:b/>
        </w:rPr>
        <w:t xml:space="preserve">Q2 (5 Marks):</w:t>
      </w:r>
      <w:r>
        <w:t xml:space="preserve"> </w:t>
      </w:r>
      <w:r>
        <w:t xml:space="preserve">Differentiate between regular and irregular verbs with examples.</w:t>
      </w:r>
    </w:p>
    <w:p>
      <w:pPr>
        <w:pStyle w:val="BodyText"/>
      </w:pPr>
      <w:r>
        <w:rPr>
          <w:bCs/>
          <w:b/>
        </w:rPr>
        <w:t xml:space="preserve">Answer:</w:t>
      </w:r>
      <w:r>
        <w:t xml:space="preserve"> </w:t>
      </w:r>
      <w:r>
        <w:t xml:space="preserve">A regular verb forms its past tense by adding the usual</w:t>
      </w:r>
      <w:r>
        <w:t xml:space="preserve"> </w:t>
      </w:r>
      <w:r>
        <w:t xml:space="preserve">“</w:t>
      </w:r>
      <w:r>
        <w:t xml:space="preserve">ed</w:t>
      </w:r>
      <w:r>
        <w:t xml:space="preserve">”</w:t>
      </w:r>
      <w:r>
        <w:t xml:space="preserve"> </w:t>
      </w:r>
      <w:r>
        <w:t xml:space="preserve">ending, such as walk becoming walked. An irregular verb does not follow this pattern and instead changes form in unpredictable ways, such as sing becoming sang, feel becoming felt, and go becoming went. Teachers must ensure students understand this distinction before teaching tenses in detail, since irregular verbs cannot be formed using a fixed rule and must be learned individually through practice and repeated exposure. This knowledge is essential for accurate use of past tense and perfect tense forms in both speech and writing.</w:t>
      </w:r>
    </w:p>
    <w:bookmarkEnd w:id="56"/>
    <w:bookmarkStart w:id="57" w:name="topic-154-articles"/>
    <w:p>
      <w:pPr>
        <w:pStyle w:val="Heading3"/>
      </w:pPr>
      <w:r>
        <w:t xml:space="preserve">Topic 154: Articles</w:t>
      </w:r>
    </w:p>
    <w:p>
      <w:pPr>
        <w:pStyle w:val="FirstParagraph"/>
      </w:pPr>
      <w:r>
        <w:rPr>
          <w:bCs/>
          <w:b/>
        </w:rPr>
        <w:t xml:space="preserve">Q1 (3 Marks):</w:t>
      </w:r>
      <w:r>
        <w:t xml:space="preserve"> </w:t>
      </w:r>
      <w:r>
        <w:t xml:space="preserve">What is an article, and what are the types of articles in English?</w:t>
      </w:r>
    </w:p>
    <w:p>
      <w:pPr>
        <w:pStyle w:val="BodyText"/>
      </w:pPr>
      <w:r>
        <w:rPr>
          <w:bCs/>
          <w:b/>
        </w:rPr>
        <w:t xml:space="preserve">Answer:</w:t>
      </w:r>
      <w:r>
        <w:t xml:space="preserve"> </w:t>
      </w:r>
      <w:r>
        <w:t xml:space="preserve">An article is a word used to modify a noun and technically functions as a type of adjective. English has two types of articles, the definite article</w:t>
      </w:r>
      <w:r>
        <w:t xml:space="preserve"> </w:t>
      </w:r>
      <w:r>
        <w:t xml:space="preserve">“</w:t>
      </w:r>
      <w:r>
        <w:t xml:space="preserve">the</w:t>
      </w:r>
      <w:r>
        <w:t xml:space="preserve">”</w:t>
      </w:r>
      <w:r>
        <w:t xml:space="preserve"> </w:t>
      </w:r>
      <w:r>
        <w:t xml:space="preserve">and the indefinite articles</w:t>
      </w:r>
      <w:r>
        <w:t xml:space="preserve"> </w:t>
      </w:r>
      <w:r>
        <w:t xml:space="preserve">“</w:t>
      </w:r>
      <w:r>
        <w:t xml:space="preserve">a</w:t>
      </w:r>
      <w:r>
        <w:t xml:space="preserve">”</w:t>
      </w:r>
      <w:r>
        <w:t xml:space="preserve"> </w:t>
      </w:r>
      <w:r>
        <w:t xml:space="preserve">and</w:t>
      </w:r>
      <w:r>
        <w:t xml:space="preserve"> </w:t>
      </w:r>
      <w:r>
        <w:t xml:space="preserve">“</w:t>
      </w:r>
      <w:r>
        <w:t xml:space="preserve">an.</w:t>
      </w:r>
      <w:r>
        <w:t xml:space="preserve">”</w:t>
      </w:r>
    </w:p>
    <w:p>
      <w:pPr>
        <w:pStyle w:val="BodyText"/>
      </w:pPr>
      <w:r>
        <w:rPr>
          <w:bCs/>
          <w:b/>
        </w:rPr>
        <w:t xml:space="preserve">Q2 (5 Marks):</w:t>
      </w:r>
      <w:r>
        <w:t xml:space="preserve"> </w:t>
      </w:r>
      <w:r>
        <w:t xml:space="preserve">Explain any three uses of the definite article</w:t>
      </w:r>
      <w:r>
        <w:t xml:space="preserve"> </w:t>
      </w:r>
      <w:r>
        <w:t xml:space="preserve">“</w:t>
      </w:r>
      <w:r>
        <w:t xml:space="preserve">the</w:t>
      </w:r>
      <w:r>
        <w:t xml:space="preserve">”</w:t>
      </w:r>
      <w:r>
        <w:t xml:space="preserve"> </w:t>
      </w:r>
      <w:r>
        <w:t xml:space="preserve">with examples.</w:t>
      </w:r>
    </w:p>
    <w:p>
      <w:pPr>
        <w:pStyle w:val="BodyText"/>
      </w:pPr>
      <w:r>
        <w:rPr>
          <w:bCs/>
          <w:b/>
        </w:rPr>
        <w:t xml:space="preserve">Answer:</w:t>
      </w:r>
      <w:r>
        <w:t xml:space="preserve"> </w:t>
      </w:r>
      <w:r>
        <w:t xml:space="preserve">The definite article</w:t>
      </w:r>
      <w:r>
        <w:t xml:space="preserve"> </w:t>
      </w:r>
      <w:r>
        <w:t xml:space="preserve">“</w:t>
      </w:r>
      <w:r>
        <w:t xml:space="preserve">the</w:t>
      </w:r>
      <w:r>
        <w:t xml:space="preserve">”</w:t>
      </w:r>
      <w:r>
        <w:t xml:space="preserve"> </w:t>
      </w:r>
      <w:r>
        <w:t xml:space="preserve">is used when the speaker believes the listener already knows exactly what is being referred to. It is used when there is only one of something, as in</w:t>
      </w:r>
      <w:r>
        <w:t xml:space="preserve"> </w:t>
      </w:r>
      <w:r>
        <w:t xml:space="preserve">“</w:t>
      </w:r>
      <w:r>
        <w:t xml:space="preserve">The Pope is here.</w:t>
      </w:r>
      <w:r>
        <w:t xml:space="preserve">”</w:t>
      </w:r>
      <w:r>
        <w:t xml:space="preserve"> </w:t>
      </w:r>
      <w:r>
        <w:t xml:space="preserve">It is used when something has already been mentioned, as in</w:t>
      </w:r>
      <w:r>
        <w:t xml:space="preserve"> </w:t>
      </w:r>
      <w:r>
        <w:t xml:space="preserve">“</w:t>
      </w:r>
      <w:r>
        <w:t xml:space="preserve">Anwar has topped. The boy is really intelligent.</w:t>
      </w:r>
      <w:r>
        <w:t xml:space="preserve">”</w:t>
      </w:r>
      <w:r>
        <w:t xml:space="preserve"> </w:t>
      </w:r>
      <w:r>
        <w:t xml:space="preserve">It is also used for geographical features such as</w:t>
      </w:r>
      <w:r>
        <w:t xml:space="preserve"> </w:t>
      </w:r>
      <w:r>
        <w:t xml:space="preserve">“</w:t>
      </w:r>
      <w:r>
        <w:t xml:space="preserve">the Himalayas,</w:t>
      </w:r>
      <w:r>
        <w:t xml:space="preserve">”</w:t>
      </w:r>
      <w:r>
        <w:t xml:space="preserve"> </w:t>
      </w:r>
      <w:r>
        <w:t xml:space="preserve">for names of organisations such as</w:t>
      </w:r>
      <w:r>
        <w:t xml:space="preserve"> </w:t>
      </w:r>
      <w:r>
        <w:t xml:space="preserve">“</w:t>
      </w:r>
      <w:r>
        <w:t xml:space="preserve">the UNO,</w:t>
      </w:r>
      <w:r>
        <w:t xml:space="preserve">”</w:t>
      </w:r>
      <w:r>
        <w:t xml:space="preserve"> </w:t>
      </w:r>
      <w:r>
        <w:t xml:space="preserve">and for famous buildings such as</w:t>
      </w:r>
      <w:r>
        <w:t xml:space="preserve"> </w:t>
      </w:r>
      <w:r>
        <w:t xml:space="preserve">“</w:t>
      </w:r>
      <w:r>
        <w:t xml:space="preserve">the Badshahi Mosque.</w:t>
      </w:r>
      <w:r>
        <w:t xml:space="preserve">”</w:t>
      </w:r>
      <w:r>
        <w:t xml:space="preserve"> </w:t>
      </w:r>
      <w:r>
        <w:t xml:space="preserve">These varied uses show that</w:t>
      </w:r>
      <w:r>
        <w:t xml:space="preserve"> </w:t>
      </w:r>
      <w:r>
        <w:t xml:space="preserve">“</w:t>
      </w:r>
      <w:r>
        <w:t xml:space="preserve">the</w:t>
      </w:r>
      <w:r>
        <w:t xml:space="preserve">”</w:t>
      </w:r>
      <w:r>
        <w:t xml:space="preserve"> </w:t>
      </w:r>
      <w:r>
        <w:t xml:space="preserve">signals shared or specific knowledge between speaker and listener rather than following one single rule.</w:t>
      </w:r>
    </w:p>
    <w:bookmarkEnd w:id="57"/>
    <w:bookmarkStart w:id="58" w:name="topic-156-to-161-clauses-and-phrases"/>
    <w:p>
      <w:pPr>
        <w:pStyle w:val="Heading3"/>
      </w:pPr>
      <w:r>
        <w:t xml:space="preserve">Topic 156 to 161: Clauses and Phrases</w:t>
      </w:r>
    </w:p>
    <w:p>
      <w:pPr>
        <w:pStyle w:val="FirstParagraph"/>
      </w:pPr>
      <w:r>
        <w:rPr>
          <w:bCs/>
          <w:b/>
        </w:rPr>
        <w:t xml:space="preserve">Q1 (3 Marks):</w:t>
      </w:r>
      <w:r>
        <w:t xml:space="preserve"> </w:t>
      </w:r>
      <w:r>
        <w:t xml:space="preserve">Differentiate between a clause and a phrase.</w:t>
      </w:r>
    </w:p>
    <w:p>
      <w:pPr>
        <w:pStyle w:val="BodyText"/>
      </w:pPr>
      <w:r>
        <w:rPr>
          <w:bCs/>
          <w:b/>
        </w:rPr>
        <w:t xml:space="preserve">Answer:</w:t>
      </w:r>
      <w:r>
        <w:t xml:space="preserve"> </w:t>
      </w:r>
      <w:r>
        <w:t xml:space="preserve">A clause contains a subject and a verb and may or may not express a complete thought. A phrase is a group of words without a subject and verb combination and does not express a complete thought on its own.</w:t>
      </w:r>
    </w:p>
    <w:p>
      <w:pPr>
        <w:pStyle w:val="BodyText"/>
      </w:pPr>
      <w:r>
        <w:rPr>
          <w:bCs/>
          <w:b/>
        </w:rPr>
        <w:t xml:space="preserve">Q2 (5 Marks):</w:t>
      </w:r>
      <w:r>
        <w:t xml:space="preserve"> </w:t>
      </w:r>
      <w:r>
        <w:t xml:space="preserve">Explain independent and dependent clauses with examples.</w:t>
      </w:r>
    </w:p>
    <w:p>
      <w:pPr>
        <w:pStyle w:val="BodyText"/>
      </w:pPr>
      <w:r>
        <w:rPr>
          <w:bCs/>
          <w:b/>
        </w:rPr>
        <w:t xml:space="preserve">Answer:</w:t>
      </w:r>
      <w:r>
        <w:t xml:space="preserve"> </w:t>
      </w:r>
      <w:r>
        <w:t xml:space="preserve">An independent or main clause expresses a complete thought and can stand alone as a sentence, such as</w:t>
      </w:r>
      <w:r>
        <w:t xml:space="preserve"> </w:t>
      </w:r>
      <w:r>
        <w:t xml:space="preserve">“</w:t>
      </w:r>
      <w:r>
        <w:t xml:space="preserve">He became angry and smashed the vase into pieces.</w:t>
      </w:r>
      <w:r>
        <w:t xml:space="preserve">”</w:t>
      </w:r>
      <w:r>
        <w:t xml:space="preserve"> </w:t>
      </w:r>
      <w:r>
        <w:t xml:space="preserve">A dependent or subordinate clause does not express a complete thought and relies on a main clause for meaning, such as</w:t>
      </w:r>
      <w:r>
        <w:t xml:space="preserve"> </w:t>
      </w:r>
      <w:r>
        <w:t xml:space="preserve">“</w:t>
      </w:r>
      <w:r>
        <w:t xml:space="preserve">which tastes good</w:t>
      </w:r>
      <w:r>
        <w:t xml:space="preserve">”</w:t>
      </w:r>
      <w:r>
        <w:t xml:space="preserve"> </w:t>
      </w:r>
      <w:r>
        <w:t xml:space="preserve">in the sentence</w:t>
      </w:r>
      <w:r>
        <w:t xml:space="preserve"> </w:t>
      </w:r>
      <w:r>
        <w:t xml:space="preserve">“</w:t>
      </w:r>
      <w:r>
        <w:t xml:space="preserve">He likes Chinese rice which tastes good.</w:t>
      </w:r>
      <w:r>
        <w:t xml:space="preserve">”</w:t>
      </w:r>
      <w:r>
        <w:t xml:space="preserve"> </w:t>
      </w:r>
      <w:r>
        <w:t xml:space="preserve">Dependent clauses are further divided into noun clauses, which function as a noun, adjective clauses, which function as an adjective, and adverb clauses, which function as an adverb by describing time, cause, contrast, or condition in relation to the main clause.</w:t>
      </w:r>
    </w:p>
    <w:bookmarkEnd w:id="58"/>
    <w:bookmarkStart w:id="59" w:name="Xfcaf3d480dc0bb2f260099416d97130135caee0"/>
    <w:p>
      <w:pPr>
        <w:pStyle w:val="Heading3"/>
      </w:pPr>
      <w:r>
        <w:t xml:space="preserve">Topic 162 to 165: Modals, Questions, and Punctuation</w:t>
      </w:r>
    </w:p>
    <w:p>
      <w:pPr>
        <w:pStyle w:val="FirstParagraph"/>
      </w:pPr>
      <w:r>
        <w:rPr>
          <w:bCs/>
          <w:b/>
        </w:rPr>
        <w:t xml:space="preserve">Q1 (3 Marks):</w:t>
      </w:r>
      <w:r>
        <w:t xml:space="preserve"> </w:t>
      </w:r>
      <w:r>
        <w:t xml:space="preserve">What is a modal verb? Give two examples.</w:t>
      </w:r>
    </w:p>
    <w:p>
      <w:pPr>
        <w:pStyle w:val="BodyText"/>
      </w:pPr>
      <w:r>
        <w:rPr>
          <w:bCs/>
          <w:b/>
        </w:rPr>
        <w:t xml:space="preserve">Answer:</w:t>
      </w:r>
      <w:r>
        <w:t xml:space="preserve"> </w:t>
      </w:r>
      <w:r>
        <w:t xml:space="preserve">A modal verb is a type of auxiliary verb used to express modality, such as likelihood, ability, permission, or obligation. Examples include can, could, may, might, must, will, would, shall, and should.</w:t>
      </w:r>
    </w:p>
    <w:p>
      <w:pPr>
        <w:pStyle w:val="BodyText"/>
      </w:pPr>
      <w:r>
        <w:rPr>
          <w:bCs/>
          <w:b/>
        </w:rPr>
        <w:t xml:space="preserve">Q2 (5 Marks):</w:t>
      </w:r>
      <w:r>
        <w:t xml:space="preserve"> </w:t>
      </w:r>
      <w:r>
        <w:t xml:space="preserve">Explain the two basic ways of forming questions in English.</w:t>
      </w:r>
    </w:p>
    <w:p>
      <w:pPr>
        <w:pStyle w:val="BodyText"/>
      </w:pPr>
      <w:r>
        <w:rPr>
          <w:bCs/>
          <w:b/>
        </w:rPr>
        <w:t xml:space="preserve">Answer:</w:t>
      </w:r>
      <w:r>
        <w:t xml:space="preserve"> </w:t>
      </w:r>
      <w:r>
        <w:t xml:space="preserve">There are two basic ways to form questions in English. The first method places a helping verb at the beginning of the sentence, such as</w:t>
      </w:r>
      <w:r>
        <w:t xml:space="preserve"> </w:t>
      </w:r>
      <w:r>
        <w:t xml:space="preserve">“</w:t>
      </w:r>
      <w:r>
        <w:t xml:space="preserve">Do you go to school?</w:t>
      </w:r>
      <w:r>
        <w:t xml:space="preserve">”</w:t>
      </w:r>
      <w:r>
        <w:t xml:space="preserve"> </w:t>
      </w:r>
      <w:r>
        <w:t xml:space="preserve">or</w:t>
      </w:r>
      <w:r>
        <w:t xml:space="preserve"> </w:t>
      </w:r>
      <w:r>
        <w:t xml:space="preserve">“</w:t>
      </w:r>
      <w:r>
        <w:t xml:space="preserve">Are you coming here?</w:t>
      </w:r>
      <w:r>
        <w:t xml:space="preserve">”</w:t>
      </w:r>
      <w:r>
        <w:t xml:space="preserve"> </w:t>
      </w:r>
      <w:r>
        <w:t xml:space="preserve">The helping verb used depends on the tense and subject of the sentence. The second method uses question words, sometimes called the</w:t>
      </w:r>
      <w:r>
        <w:t xml:space="preserve"> </w:t>
      </w:r>
      <w:r>
        <w:t xml:space="preserve">“</w:t>
      </w:r>
      <w:r>
        <w:t xml:space="preserve">W family</w:t>
      </w:r>
      <w:r>
        <w:t xml:space="preserve">”</w:t>
      </w:r>
      <w:r>
        <w:t xml:space="preserve"> </w:t>
      </w:r>
      <w:r>
        <w:t xml:space="preserve">of words, such as what, where, when, who, whose, and why, placed at the beginning of the sentence. While forming questions using either method, correct tense rules must still be followed, since ignoring grammar rules while forming a question leads to an incorrect sentence structure.</w:t>
      </w:r>
    </w:p>
    <w:p>
      <w:r>
        <w:pict>
          <v:rect style="width:0;height:1.5pt" o:hralign="center" o:hrstd="t" o:hr="t"/>
        </w:pict>
      </w:r>
    </w:p>
    <w:bookmarkEnd w:id="59"/>
    <w:bookmarkEnd w:id="60"/>
    <w:bookmarkStart w:id="64" w:name="section-7-speaking-skills"/>
    <w:p>
      <w:pPr>
        <w:pStyle w:val="Heading2"/>
      </w:pPr>
      <w:r>
        <w:t xml:space="preserve">Section 7: Speaking Skills</w:t>
      </w:r>
    </w:p>
    <w:bookmarkStart w:id="61" w:name="topic-170-and-171-speaking-and-its-types"/>
    <w:p>
      <w:pPr>
        <w:pStyle w:val="Heading3"/>
      </w:pPr>
      <w:r>
        <w:t xml:space="preserve">Topic 170 and 171: Speaking and Its Types</w:t>
      </w:r>
    </w:p>
    <w:p>
      <w:pPr>
        <w:pStyle w:val="FirstParagraph"/>
      </w:pPr>
      <w:r>
        <w:rPr>
          <w:bCs/>
          <w:b/>
        </w:rPr>
        <w:t xml:space="preserve">Q1 (3 Marks):</w:t>
      </w:r>
      <w:r>
        <w:t xml:space="preserve"> </w:t>
      </w:r>
      <w:r>
        <w:t xml:space="preserve">Define speaking as a language skill.</w:t>
      </w:r>
    </w:p>
    <w:p>
      <w:pPr>
        <w:pStyle w:val="BodyText"/>
      </w:pPr>
      <w:r>
        <w:rPr>
          <w:bCs/>
          <w:b/>
        </w:rPr>
        <w:t xml:space="preserve">Answer:</w:t>
      </w:r>
      <w:r>
        <w:t xml:space="preserve"> </w:t>
      </w:r>
      <w:r>
        <w:t xml:space="preserve">Speaking is the action of conveying information or expressing feelings through speech. It is an interactive process of constructing meaning that involves producing, receiving, and processing information.</w:t>
      </w:r>
    </w:p>
    <w:p>
      <w:pPr>
        <w:pStyle w:val="BodyText"/>
      </w:pPr>
      <w:r>
        <w:rPr>
          <w:bCs/>
          <w:b/>
        </w:rPr>
        <w:t xml:space="preserve">Q2 (5 Marks):</w:t>
      </w:r>
      <w:r>
        <w:t xml:space="preserve"> </w:t>
      </w:r>
      <w:r>
        <w:t xml:space="preserve">Explain any four types of speaking activities used in classrooms.</w:t>
      </w:r>
    </w:p>
    <w:p>
      <w:pPr>
        <w:pStyle w:val="BodyText"/>
      </w:pPr>
      <w:r>
        <w:rPr>
          <w:bCs/>
          <w:b/>
        </w:rPr>
        <w:t xml:space="preserve">Answer:</w:t>
      </w:r>
      <w:r>
        <w:t xml:space="preserve"> </w:t>
      </w:r>
      <w:r>
        <w:t xml:space="preserve">One-on-one speaking involves a student and teacher or two students discussing or explaining a question or problem together. Small-group or team-based oral work involves smaller settings for discussion and problem solving among a few students. Full-class discussions, whether teacher-led or student-led, are typically less competitive than debates but remain dialogic in nature. In-class debates and deliberations involve a structured consideration of an issue from two or more points of view, while speeches and presentations involve individuals or groups delivering prepared content from an outline or script. Together, these formats give students practice speaking in a range of real communication contexts.</w:t>
      </w:r>
    </w:p>
    <w:bookmarkEnd w:id="61"/>
    <w:bookmarkStart w:id="62" w:name="X05d04bcb0ecd6ffa647f4d6af5b942b70654c35"/>
    <w:p>
      <w:pPr>
        <w:pStyle w:val="Heading3"/>
      </w:pPr>
      <w:r>
        <w:t xml:space="preserve">Topic 172 to 174: Principles and Strategies of Speaking</w:t>
      </w:r>
    </w:p>
    <w:p>
      <w:pPr>
        <w:pStyle w:val="FirstParagraph"/>
      </w:pPr>
      <w:r>
        <w:rPr>
          <w:bCs/>
          <w:b/>
        </w:rPr>
        <w:t xml:space="preserve">Q1 (3 Marks):</w:t>
      </w:r>
      <w:r>
        <w:t xml:space="preserve"> </w:t>
      </w:r>
      <w:r>
        <w:t xml:space="preserve">What is the main goal of teaching speaking skills?</w:t>
      </w:r>
    </w:p>
    <w:p>
      <w:pPr>
        <w:pStyle w:val="BodyText"/>
      </w:pPr>
      <w:r>
        <w:rPr>
          <w:bCs/>
          <w:b/>
        </w:rPr>
        <w:t xml:space="preserve">Answer:</w:t>
      </w:r>
      <w:r>
        <w:t xml:space="preserve"> </w:t>
      </w:r>
      <w:r>
        <w:t xml:space="preserve">The main goal of teaching speaking is communicative efficiency, meaning learners should be able to make themselves understood using their current level of proficiency, rather than aiming for perfect grammar immediately.</w:t>
      </w:r>
    </w:p>
    <w:p>
      <w:pPr>
        <w:pStyle w:val="BodyText"/>
      </w:pPr>
      <w:r>
        <w:rPr>
          <w:bCs/>
          <w:b/>
        </w:rPr>
        <w:t xml:space="preserve">Q2 (5 Marks):</w:t>
      </w:r>
      <w:r>
        <w:t xml:space="preserve"> </w:t>
      </w:r>
      <w:r>
        <w:t xml:space="preserve">Explain minimal responses and recognising scripts as speaking strategies.</w:t>
      </w:r>
    </w:p>
    <w:p>
      <w:pPr>
        <w:pStyle w:val="BodyText"/>
      </w:pPr>
      <w:r>
        <w:rPr>
          <w:bCs/>
          <w:b/>
        </w:rPr>
        <w:t xml:space="preserve">Answer:</w:t>
      </w:r>
      <w:r>
        <w:t xml:space="preserve"> </w:t>
      </w:r>
      <w:r>
        <w:t xml:space="preserve">Minimal responses are short, predictable, and often idiomatic phrases that conversation participants use to show understanding, agreement, or doubt during a conversation, and teaching these phrases helps learners sound more natural. Recognising scripts refers to understanding that some communication situations, such as greetings, apologies, compliments, and invitations, follow predictable patterns shaped by social and cultural norms. Teachers also encourage students to use language to talk about language, meaning they learn clarification phrases to ask when they do not understand something, since many learners feel too shy to admit confusion. These strategies together help students manage real conversations with greater confidence.</w:t>
      </w:r>
    </w:p>
    <w:bookmarkEnd w:id="62"/>
    <w:bookmarkStart w:id="63" w:name="X7d9927522777fdf11960641edd6f58acfa1aad4"/>
    <w:p>
      <w:pPr>
        <w:pStyle w:val="Heading3"/>
      </w:pPr>
      <w:r>
        <w:t xml:space="preserve">Topic 175 and 176: Pronunciation, Word Stress, and Intonation</w:t>
      </w:r>
    </w:p>
    <w:p>
      <w:pPr>
        <w:pStyle w:val="FirstParagraph"/>
      </w:pPr>
      <w:r>
        <w:rPr>
          <w:bCs/>
          <w:b/>
        </w:rPr>
        <w:t xml:space="preserve">Q1 (3 Marks):</w:t>
      </w:r>
      <w:r>
        <w:t xml:space="preserve"> </w:t>
      </w:r>
      <w:r>
        <w:t xml:space="preserve">What is word stress?</w:t>
      </w:r>
    </w:p>
    <w:p>
      <w:pPr>
        <w:pStyle w:val="BodyText"/>
      </w:pPr>
      <w:r>
        <w:rPr>
          <w:bCs/>
          <w:b/>
        </w:rPr>
        <w:t xml:space="preserve">Answer:</w:t>
      </w:r>
      <w:r>
        <w:t xml:space="preserve"> </w:t>
      </w:r>
      <w:r>
        <w:t xml:space="preserve">Word stress, also called lexical stress, is the emphasis placed on a particular syllable within a word. English has fairly fixed stress patterns, and pronouncing the wrong syllable with stress can make a word hard to understand.</w:t>
      </w:r>
    </w:p>
    <w:p>
      <w:pPr>
        <w:pStyle w:val="BodyText"/>
      </w:pPr>
      <w:r>
        <w:rPr>
          <w:bCs/>
          <w:b/>
        </w:rPr>
        <w:t xml:space="preserve">Q2 (5 Marks):</w:t>
      </w:r>
      <w:r>
        <w:t xml:space="preserve"> </w:t>
      </w:r>
      <w:r>
        <w:t xml:space="preserve">Explain sentence stress and intonation with examples.</w:t>
      </w:r>
    </w:p>
    <w:p>
      <w:pPr>
        <w:pStyle w:val="BodyText"/>
      </w:pPr>
      <w:r>
        <w:rPr>
          <w:bCs/>
          <w:b/>
        </w:rPr>
        <w:t xml:space="preserve">Answer:</w:t>
      </w:r>
      <w:r>
        <w:t xml:space="preserve"> </w:t>
      </w:r>
      <w:r>
        <w:t xml:space="preserve">Sentence stress refers to the accent placed on certain words within a sentence to highlight their importance, such as emphasising</w:t>
      </w:r>
      <w:r>
        <w:t xml:space="preserve"> </w:t>
      </w:r>
      <w:r>
        <w:t xml:space="preserve">“</w:t>
      </w:r>
      <w:r>
        <w:t xml:space="preserve">say</w:t>
      </w:r>
      <w:r>
        <w:t xml:space="preserve">”</w:t>
      </w:r>
      <w:r>
        <w:t xml:space="preserve"> </w:t>
      </w:r>
      <w:r>
        <w:t xml:space="preserve">in</w:t>
      </w:r>
      <w:r>
        <w:t xml:space="preserve"> </w:t>
      </w:r>
      <w:r>
        <w:t xml:space="preserve">“</w:t>
      </w:r>
      <w:r>
        <w:t xml:space="preserve">What did he SAY to you in the garden?</w:t>
      </w:r>
      <w:r>
        <w:t xml:space="preserve">”</w:t>
      </w:r>
      <w:r>
        <w:t xml:space="preserve"> </w:t>
      </w:r>
      <w:r>
        <w:t xml:space="preserve">Intonation describes how the voice rises and falls while speaking, and English has three main intonation patterns: falling intonation, rising intonation, and fall-rise intonation. A falling intonation is typically used in statements and information questions, such as</w:t>
      </w:r>
      <w:r>
        <w:t xml:space="preserve"> </w:t>
      </w:r>
      <w:r>
        <w:t xml:space="preserve">“</w:t>
      </w:r>
      <w:r>
        <w:t xml:space="preserve">Where’s the nearest post office?</w:t>
      </w:r>
      <w:r>
        <w:t xml:space="preserve">”</w:t>
      </w:r>
      <w:r>
        <w:t xml:space="preserve"> </w:t>
      </w:r>
      <w:r>
        <w:t xml:space="preserve">while a rising intonation is common in yes or no questions, such as</w:t>
      </w:r>
      <w:r>
        <w:t xml:space="preserve"> </w:t>
      </w:r>
      <w:r>
        <w:t xml:space="preserve">“</w:t>
      </w:r>
      <w:r>
        <w:t xml:space="preserve">Are you thirsty?</w:t>
      </w:r>
      <w:r>
        <w:t xml:space="preserve">”</w:t>
      </w:r>
      <w:r>
        <w:t xml:space="preserve"> </w:t>
      </w:r>
      <w:r>
        <w:t xml:space="preserve">Teaching these patterns helps students sound more natural and helps listeners correctly interpret the speaker’s intended meaning.</w:t>
      </w:r>
    </w:p>
    <w:p>
      <w:r>
        <w:pict>
          <v:rect style="width:0;height:1.5pt" o:hralign="center" o:hrstd="t" o:hr="t"/>
        </w:pict>
      </w:r>
    </w:p>
    <w:bookmarkEnd w:id="63"/>
    <w:bookmarkEnd w:id="64"/>
    <w:bookmarkStart w:id="68" w:name="section-8-reading-skills"/>
    <w:p>
      <w:pPr>
        <w:pStyle w:val="Heading2"/>
      </w:pPr>
      <w:r>
        <w:t xml:space="preserve">Section 8: Reading Skills</w:t>
      </w:r>
    </w:p>
    <w:bookmarkStart w:id="65" w:name="X16d9e3c71dcb5732e64c4bbfafb7e3d09983beb"/>
    <w:p>
      <w:pPr>
        <w:pStyle w:val="Heading3"/>
      </w:pPr>
      <w:r>
        <w:t xml:space="preserve">Topic 177 and 178: Reading and Reading Proficiency</w:t>
      </w:r>
    </w:p>
    <w:p>
      <w:pPr>
        <w:pStyle w:val="FirstParagraph"/>
      </w:pPr>
      <w:r>
        <w:rPr>
          <w:bCs/>
          <w:b/>
        </w:rPr>
        <w:t xml:space="preserve">Q1 (3 Marks):</w:t>
      </w:r>
      <w:r>
        <w:t xml:space="preserve"> </w:t>
      </w:r>
      <w:r>
        <w:t xml:space="preserve">Define reading and its two main components.</w:t>
      </w:r>
    </w:p>
    <w:p>
      <w:pPr>
        <w:pStyle w:val="BodyText"/>
      </w:pPr>
      <w:r>
        <w:rPr>
          <w:bCs/>
          <w:b/>
        </w:rPr>
        <w:t xml:space="preserve">Answer:</w:t>
      </w:r>
      <w:r>
        <w:t xml:space="preserve"> </w:t>
      </w:r>
      <w:r>
        <w:t xml:space="preserve">Reading is making meaning from print. It requires identifying words in print, called word recognition, and constructing understanding from them, called comprehension.</w:t>
      </w:r>
    </w:p>
    <w:p>
      <w:pPr>
        <w:pStyle w:val="BodyText"/>
      </w:pPr>
      <w:r>
        <w:rPr>
          <w:bCs/>
          <w:b/>
        </w:rPr>
        <w:t xml:space="preserve">Q2 (5 Marks):</w:t>
      </w:r>
      <w:r>
        <w:t xml:space="preserve"> </w:t>
      </w:r>
      <w:r>
        <w:t xml:space="preserve">Explain the components of reading proficiency.</w:t>
      </w:r>
    </w:p>
    <w:p>
      <w:pPr>
        <w:pStyle w:val="BodyText"/>
      </w:pPr>
      <w:r>
        <w:rPr>
          <w:bCs/>
          <w:b/>
        </w:rPr>
        <w:t xml:space="preserve">Answer:</w:t>
      </w:r>
      <w:r>
        <w:t xml:space="preserve"> </w:t>
      </w:r>
      <w:r>
        <w:t xml:space="preserve">Reading in its fullest sense involves weaving together word recognition and comprehension in a fluent manner. Reading proficiency develops through several interconnected steps: cognitive skills, which support basic processing of print, reading fluency, which allows automatic and accurate reading, comprehension, which involves constructing meaning from the text, and metacognition, which involves monitoring one’s own understanding while reading. These steps build on each other, with higher-level steps such as comprehension and metacognition being more complex than basic word recognition. A proficient reader coordinates all of these skills smoothly and automatically.</w:t>
      </w:r>
    </w:p>
    <w:bookmarkEnd w:id="65"/>
    <w:bookmarkStart w:id="66" w:name="X6c642cdaab51f6146ef303ce15bc7420a2564e6"/>
    <w:p>
      <w:pPr>
        <w:pStyle w:val="Heading3"/>
      </w:pPr>
      <w:r>
        <w:t xml:space="preserve">Topic 179 and 180: Skimming, Scanning, and Reading Strategies</w:t>
      </w:r>
    </w:p>
    <w:p>
      <w:pPr>
        <w:pStyle w:val="FirstParagraph"/>
      </w:pPr>
      <w:r>
        <w:rPr>
          <w:bCs/>
          <w:b/>
        </w:rPr>
        <w:t xml:space="preserve">Q1 (3 Marks):</w:t>
      </w:r>
      <w:r>
        <w:t xml:space="preserve"> </w:t>
      </w:r>
      <w:r>
        <w:t xml:space="preserve">Differentiate between skimming and scanning.</w:t>
      </w:r>
    </w:p>
    <w:p>
      <w:pPr>
        <w:pStyle w:val="BodyText"/>
      </w:pPr>
      <w:r>
        <w:rPr>
          <w:bCs/>
          <w:b/>
        </w:rPr>
        <w:t xml:space="preserve">Answer:</w:t>
      </w:r>
      <w:r>
        <w:t xml:space="preserve"> </w:t>
      </w:r>
      <w:r>
        <w:t xml:space="preserve">Skimming means looking only for the general or main ideas in a text, which reduces overall understanding since not everything is read. Scanning means looking only for a specific fact or piece of information without reading the entire text.</w:t>
      </w:r>
    </w:p>
    <w:p>
      <w:pPr>
        <w:pStyle w:val="BodyText"/>
      </w:pPr>
      <w:r>
        <w:rPr>
          <w:bCs/>
          <w:b/>
        </w:rPr>
        <w:t xml:space="preserve">Q2 (5 Marks):</w:t>
      </w:r>
      <w:r>
        <w:t xml:space="preserve"> </w:t>
      </w:r>
      <w:r>
        <w:t xml:space="preserve">Explain any three reading strategies that instructors can teach students.</w:t>
      </w:r>
    </w:p>
    <w:p>
      <w:pPr>
        <w:pStyle w:val="BodyText"/>
      </w:pPr>
      <w:r>
        <w:rPr>
          <w:bCs/>
          <w:b/>
        </w:rPr>
        <w:t xml:space="preserve">Answer:</w:t>
      </w:r>
      <w:r>
        <w:t xml:space="preserve"> </w:t>
      </w:r>
      <w:r>
        <w:t xml:space="preserve">Previewing involves reviewing titles, section headings, and photo captions to get a sense of the structure and content of a reading selection before reading it in detail. Predicting involves using knowledge of the subject matter to anticipate content, vocabulary, and structure before or while reading. Guessing from context involves using prior knowledge and surrounding text as clues to understand unfamiliar words instead of stopping to look them up in a dictionary. Paraphrasing involves pausing at the end of a section to check comprehension by restating the information in one’s own words. Together, these strategies make students more flexible, purposeful, and efficient readers.</w:t>
      </w:r>
    </w:p>
    <w:bookmarkEnd w:id="66"/>
    <w:bookmarkStart w:id="67" w:name="topic-181-integrating-reading-strategies"/>
    <w:p>
      <w:pPr>
        <w:pStyle w:val="Heading3"/>
      </w:pPr>
      <w:r>
        <w:t xml:space="preserve">Topic 181: Integrating Reading Strategies</w:t>
      </w:r>
    </w:p>
    <w:p>
      <w:pPr>
        <w:pStyle w:val="FirstParagraph"/>
      </w:pPr>
      <w:r>
        <w:rPr>
          <w:bCs/>
          <w:b/>
        </w:rPr>
        <w:t xml:space="preserve">Q1 (3 Marks):</w:t>
      </w:r>
      <w:r>
        <w:t xml:space="preserve"> </w:t>
      </w:r>
      <w:r>
        <w:t xml:space="preserve">What should a student do before starting a reading task?</w:t>
      </w:r>
    </w:p>
    <w:p>
      <w:pPr>
        <w:pStyle w:val="BodyText"/>
      </w:pPr>
      <w:r>
        <w:rPr>
          <w:bCs/>
          <w:b/>
        </w:rPr>
        <w:t xml:space="preserve">Answer:</w:t>
      </w:r>
      <w:r>
        <w:t xml:space="preserve"> </w:t>
      </w:r>
      <w:r>
        <w:t xml:space="preserve">Before reading, students should set a purpose for the reading task, decide if they need more background knowledge, and determine whether to read from the top down, focusing on overall meaning, or from the bottom up, focusing on words and phrases.</w:t>
      </w:r>
    </w:p>
    <w:p>
      <w:pPr>
        <w:pStyle w:val="BodyText"/>
      </w:pPr>
      <w:r>
        <w:rPr>
          <w:bCs/>
          <w:b/>
        </w:rPr>
        <w:t xml:space="preserve">Q2 (5 Marks):</w:t>
      </w:r>
      <w:r>
        <w:t xml:space="preserve"> </w:t>
      </w:r>
      <w:r>
        <w:t xml:space="preserve">Explain the three phases of integrating reading strategies.</w:t>
      </w:r>
    </w:p>
    <w:p>
      <w:pPr>
        <w:pStyle w:val="BodyText"/>
      </w:pPr>
      <w:r>
        <w:rPr>
          <w:bCs/>
          <w:b/>
        </w:rPr>
        <w:t xml:space="preserve">Answer:</w:t>
      </w:r>
      <w:r>
        <w:t xml:space="preserve"> </w:t>
      </w:r>
      <w:r>
        <w:t xml:space="preserve">Reading strategy instruction is organised into three phases. Before reading, students plan the task by setting a purpose, deciding what background knowledge is needed, and choosing between a top-down or bottom-up reading approach. During and after reading, students monitor their comprehension, verify predictions, reread confusing sections, and ask for help when needed. After finishing, students evaluate their comprehension and their overall progress in reading, decide whether their chosen strategies were appropriate for the task, and modify their approach if necessary for future reading tasks. This three-phase cycle helps students become independent, self-aware readers over time.</w:t>
      </w:r>
    </w:p>
    <w:p>
      <w:r>
        <w:pict>
          <v:rect style="width:0;height:1.5pt" o:hralign="center" o:hrstd="t" o:hr="t"/>
        </w:pict>
      </w:r>
    </w:p>
    <w:bookmarkEnd w:id="67"/>
    <w:bookmarkEnd w:id="68"/>
    <w:bookmarkStart w:id="73" w:name="section-9-writing-skills"/>
    <w:p>
      <w:pPr>
        <w:pStyle w:val="Heading2"/>
      </w:pPr>
      <w:r>
        <w:t xml:space="preserve">Section 9: Writing Skills</w:t>
      </w:r>
    </w:p>
    <w:bookmarkStart w:id="69" w:name="topic-183-and-184-writing-and-its-types"/>
    <w:p>
      <w:pPr>
        <w:pStyle w:val="Heading3"/>
      </w:pPr>
      <w:r>
        <w:t xml:space="preserve">Topic 183 and 184: Writing and Its Types</w:t>
      </w:r>
    </w:p>
    <w:p>
      <w:pPr>
        <w:pStyle w:val="FirstParagraph"/>
      </w:pPr>
      <w:r>
        <w:rPr>
          <w:bCs/>
          <w:b/>
        </w:rPr>
        <w:t xml:space="preserve">Q1 (3 Marks):</w:t>
      </w:r>
      <w:r>
        <w:t xml:space="preserve"> </w:t>
      </w:r>
      <w:r>
        <w:t xml:space="preserve">Define writing as a literacy skill.</w:t>
      </w:r>
    </w:p>
    <w:p>
      <w:pPr>
        <w:pStyle w:val="BodyText"/>
      </w:pPr>
      <w:r>
        <w:rPr>
          <w:bCs/>
          <w:b/>
        </w:rPr>
        <w:t xml:space="preserve">Answer:</w:t>
      </w:r>
      <w:r>
        <w:t xml:space="preserve"> </w:t>
      </w:r>
      <w:r>
        <w:t xml:space="preserve">Writing is the activity or skill of representing language in visual or tactile form using sets of symbols. These symbols represent the sounds of speech and may also include punctuation and numerals.</w:t>
      </w:r>
    </w:p>
    <w:p>
      <w:pPr>
        <w:pStyle w:val="BodyText"/>
      </w:pPr>
      <w:r>
        <w:rPr>
          <w:bCs/>
          <w:b/>
        </w:rPr>
        <w:t xml:space="preserve">Q2 (5 Marks):</w:t>
      </w:r>
      <w:r>
        <w:t xml:space="preserve"> </w:t>
      </w:r>
      <w:r>
        <w:t xml:space="preserve">Explain the four main types of writing with examples.</w:t>
      </w:r>
    </w:p>
    <w:p>
      <w:pPr>
        <w:pStyle w:val="BodyText"/>
      </w:pPr>
      <w:r>
        <w:rPr>
          <w:bCs/>
          <w:b/>
        </w:rPr>
        <w:t xml:space="preserve">Answer:</w:t>
      </w:r>
      <w:r>
        <w:t xml:space="preserve"> </w:t>
      </w:r>
      <w:r>
        <w:t xml:space="preserve">There are four main types of writing: expository, persuasive, narrative, and descriptive. Narrative writing tells a story, which may be based on fact or fiction. Persuasive writing states the opinion of the writer and attempts to influence the reader toward that viewpoint. Descriptive writing uses the five senses to paint a picture for the reader through imagery and specific detail. Expository writing aims to inform or explain a subject clearly to the reader without necessarily including the writer’s opinion. Recognising the writer’s purpose helps identify which type of writing is being used in any given text.</w:t>
      </w:r>
    </w:p>
    <w:bookmarkEnd w:id="69"/>
    <w:bookmarkStart w:id="70" w:name="X1f38f310476c39974df6fd7a69c52935f9bfdc3"/>
    <w:p>
      <w:pPr>
        <w:pStyle w:val="Heading3"/>
      </w:pPr>
      <w:r>
        <w:t xml:space="preserve">Topic 185 and 186: Writing Strategies and Feedback</w:t>
      </w:r>
    </w:p>
    <w:p>
      <w:pPr>
        <w:pStyle w:val="FirstParagraph"/>
      </w:pPr>
      <w:r>
        <w:rPr>
          <w:bCs/>
          <w:b/>
        </w:rPr>
        <w:t xml:space="preserve">Q1 (3 Marks):</w:t>
      </w:r>
      <w:r>
        <w:t xml:space="preserve"> </w:t>
      </w:r>
      <w:r>
        <w:t xml:space="preserve">Name two strategies teachers can use when teaching writing.</w:t>
      </w:r>
    </w:p>
    <w:p>
      <w:pPr>
        <w:pStyle w:val="BodyText"/>
      </w:pPr>
      <w:r>
        <w:rPr>
          <w:bCs/>
          <w:b/>
        </w:rPr>
        <w:t xml:space="preserve">Answer:</w:t>
      </w:r>
      <w:r>
        <w:t xml:space="preserve"> </w:t>
      </w:r>
      <w:r>
        <w:t xml:space="preserve">Teachers can choose a clear writing objective and design an exercise that helps students focus specifically on that objective. They should also provide feedback through correction activities that encourage students to identify and correct their own mistakes.</w:t>
      </w:r>
    </w:p>
    <w:p>
      <w:pPr>
        <w:pStyle w:val="BodyText"/>
      </w:pPr>
      <w:r>
        <w:rPr>
          <w:bCs/>
          <w:b/>
        </w:rPr>
        <w:t xml:space="preserve">Q2 (5 Marks):</w:t>
      </w:r>
      <w:r>
        <w:t xml:space="preserve"> </w:t>
      </w:r>
      <w:r>
        <w:t xml:space="preserve">Explain how teachers should give feedback on student writing.</w:t>
      </w:r>
    </w:p>
    <w:p>
      <w:pPr>
        <w:pStyle w:val="BodyText"/>
      </w:pPr>
      <w:r>
        <w:rPr>
          <w:bCs/>
          <w:b/>
        </w:rPr>
        <w:t xml:space="preserve">Answer:</w:t>
      </w:r>
      <w:r>
        <w:t xml:space="preserve"> </w:t>
      </w:r>
      <w:r>
        <w:t xml:space="preserve">Teachers should understand their students’ reasons for writing and convey learning goals in ways that make sense to them. Students need many opportunities to write, since writing is partly a physical skill that improves with regular practice, similar to any other physical activity. When teachers write comments on student papers, they must ensure students understand the vocabulary or symbols used in the feedback, otherwise the comments are not useful. Teachers should also clarify for themselves and their students exactly how writing will be evaluated, since students often feel that writing assessment is overly subjective if the criteria are not made clear in advance.</w:t>
      </w:r>
    </w:p>
    <w:bookmarkEnd w:id="70"/>
    <w:bookmarkStart w:id="71" w:name="X3983c405af18a57b30d5a87cc06fdfd442f1f02"/>
    <w:p>
      <w:pPr>
        <w:pStyle w:val="Heading3"/>
      </w:pPr>
      <w:r>
        <w:t xml:space="preserve">Topic 187 to 189: Writing Process and Criteria</w:t>
      </w:r>
    </w:p>
    <w:p>
      <w:pPr>
        <w:pStyle w:val="FirstParagraph"/>
      </w:pPr>
      <w:r>
        <w:rPr>
          <w:bCs/>
          <w:b/>
        </w:rPr>
        <w:t xml:space="preserve">Q1 (3 Marks):</w:t>
      </w:r>
      <w:r>
        <w:t xml:space="preserve"> </w:t>
      </w:r>
      <w:r>
        <w:t xml:space="preserve">What are the four criteria used to evaluate writing?</w:t>
      </w:r>
    </w:p>
    <w:p>
      <w:pPr>
        <w:pStyle w:val="BodyText"/>
      </w:pPr>
      <w:r>
        <w:rPr>
          <w:bCs/>
          <w:b/>
        </w:rPr>
        <w:t xml:space="preserve">Answer:</w:t>
      </w:r>
      <w:r>
        <w:t xml:space="preserve"> </w:t>
      </w:r>
      <w:r>
        <w:t xml:space="preserve">The four criteria for evaluating writing are task response, cohesion and coherence, and vocabulary and grammar. These criteria help teachers assess writing in a structured, consistent way.</w:t>
      </w:r>
    </w:p>
    <w:p>
      <w:pPr>
        <w:pStyle w:val="BodyText"/>
      </w:pPr>
      <w:r>
        <w:rPr>
          <w:bCs/>
          <w:b/>
        </w:rPr>
        <w:t xml:space="preserve">Q2 (5 Marks):</w:t>
      </w:r>
      <w:r>
        <w:t xml:space="preserve"> </w:t>
      </w:r>
      <w:r>
        <w:t xml:space="preserve">Differentiate between cohesion and coherence in writing.</w:t>
      </w:r>
    </w:p>
    <w:p>
      <w:pPr>
        <w:pStyle w:val="BodyText"/>
      </w:pPr>
      <w:r>
        <w:rPr>
          <w:bCs/>
          <w:b/>
        </w:rPr>
        <w:t xml:space="preserve">Answer:</w:t>
      </w:r>
      <w:r>
        <w:t xml:space="preserve"> </w:t>
      </w:r>
      <w:r>
        <w:t xml:space="preserve">Cohesion refers to the connection of ideas at the sentence level, meaning how individual sentences link together through grammatical and lexical devices such as pronouns, conjunctions, and transition words. Coherence refers to the connection of ideas at a broader, idea level, meaning whether the overall piece of writing makes logical sense and flows smoothly from one point to the next. A piece of writing can be grammatically cohesive at the sentence level but still lack coherence if the ideas are not logically organised. Together, cohesion and coherence are what make a piece of writing genuinely worth reading, rather than simply a collection of correct sentences.</w:t>
      </w:r>
    </w:p>
    <w:bookmarkEnd w:id="71"/>
    <w:bookmarkStart w:id="72" w:name="topic-190-writing-activities"/>
    <w:p>
      <w:pPr>
        <w:pStyle w:val="Heading3"/>
      </w:pPr>
      <w:r>
        <w:t xml:space="preserve">Topic 190: Writing Activities</w:t>
      </w:r>
    </w:p>
    <w:p>
      <w:pPr>
        <w:pStyle w:val="FirstParagraph"/>
      </w:pPr>
      <w:r>
        <w:rPr>
          <w:bCs/>
          <w:b/>
        </w:rPr>
        <w:t xml:space="preserve">Q1 (3 Marks):</w:t>
      </w:r>
      <w:r>
        <w:t xml:space="preserve"> </w:t>
      </w:r>
      <w:r>
        <w:t xml:space="preserve">Give one pre-writing activity that helps students generate ideas.</w:t>
      </w:r>
    </w:p>
    <w:p>
      <w:pPr>
        <w:pStyle w:val="BodyText"/>
      </w:pPr>
      <w:r>
        <w:rPr>
          <w:bCs/>
          <w:b/>
        </w:rPr>
        <w:t xml:space="preserve">Answer:</w:t>
      </w:r>
      <w:r>
        <w:t xml:space="preserve"> </w:t>
      </w:r>
      <w:r>
        <w:t xml:space="preserve">Brainstorming about people, places, and feelings is a useful pre-writing activity. Students write or tell a partner the names of people, places, or feelings, then briefly describe each one before beginning to write in detail.</w:t>
      </w:r>
    </w:p>
    <w:p>
      <w:pPr>
        <w:pStyle w:val="BodyText"/>
      </w:pPr>
      <w:r>
        <w:rPr>
          <w:bCs/>
          <w:b/>
        </w:rPr>
        <w:t xml:space="preserve">Q2 (5 Marks):</w:t>
      </w:r>
      <w:r>
        <w:t xml:space="preserve"> </w:t>
      </w:r>
      <w:r>
        <w:t xml:space="preserve">Explain any three activities used to generate writing ideas in the classroom.</w:t>
      </w:r>
    </w:p>
    <w:p>
      <w:pPr>
        <w:pStyle w:val="BodyText"/>
      </w:pPr>
      <w:r>
        <w:rPr>
          <w:bCs/>
          <w:b/>
        </w:rPr>
        <w:t xml:space="preserve">Answer:</w:t>
      </w:r>
      <w:r>
        <w:t xml:space="preserve"> </w:t>
      </w:r>
      <w:r>
        <w:t xml:space="preserve">In brainstorming, students name people, places, or feelings and briefly describe each one, generating raw material for their writing. In talking and listening in pairs or groups, students take turns describing an interesting person, thing, or incident while listeners ask questions and add ideas, which are then recorded as possible writing topics. In looking at art, students study paintings, photographs, or sculptures and jot down notes and questions about the artwork before writing their response. Role playing, where students pretend to be a character and write from that perspective, and observing with all senses, where students describe something using all five senses, are additional techniques that help students generate rich, detailed writing content.</w:t>
      </w:r>
    </w:p>
    <w:p>
      <w:r>
        <w:pict>
          <v:rect style="width:0;height:1.5pt" o:hralign="center" o:hrstd="t" o:hr="t"/>
        </w:pict>
      </w:r>
    </w:p>
    <w:bookmarkEnd w:id="72"/>
    <w:bookmarkEnd w:id="73"/>
    <w:bookmarkStart w:id="80" w:name="X833668e5bf294b28fdb7788396623f2722cb62b"/>
    <w:p>
      <w:pPr>
        <w:pStyle w:val="Heading2"/>
      </w:pPr>
      <w:r>
        <w:t xml:space="preserve">Section 10: Approaches and Methods of Language Teaching</w:t>
      </w:r>
    </w:p>
    <w:bookmarkStart w:id="74" w:name="topic-191-approach-method-and-technique"/>
    <w:p>
      <w:pPr>
        <w:pStyle w:val="Heading3"/>
      </w:pPr>
      <w:r>
        <w:t xml:space="preserve">Topic 191: Approach, Method, and Technique</w:t>
      </w:r>
    </w:p>
    <w:p>
      <w:pPr>
        <w:pStyle w:val="FirstParagraph"/>
      </w:pPr>
      <w:r>
        <w:rPr>
          <w:bCs/>
          <w:b/>
        </w:rPr>
        <w:t xml:space="preserve">Q1 (3 Marks):</w:t>
      </w:r>
      <w:r>
        <w:t xml:space="preserve"> </w:t>
      </w:r>
      <w:r>
        <w:t xml:space="preserve">Differentiate between an approach and a method in language teaching.</w:t>
      </w:r>
    </w:p>
    <w:p>
      <w:pPr>
        <w:pStyle w:val="BodyText"/>
      </w:pPr>
      <w:r>
        <w:rPr>
          <w:bCs/>
          <w:b/>
        </w:rPr>
        <w:t xml:space="preserve">Answer:</w:t>
      </w:r>
      <w:r>
        <w:t xml:space="preserve"> </w:t>
      </w:r>
      <w:r>
        <w:t xml:space="preserve">An approach is a broad, enlightened viewpoint or theory toward teaching that provides an overall philosophy of instruction. A method is a more organised, systematic, and well-planned procedure aimed at facilitating student learning within that broader approach.</w:t>
      </w:r>
    </w:p>
    <w:p>
      <w:pPr>
        <w:pStyle w:val="BodyText"/>
      </w:pPr>
      <w:r>
        <w:rPr>
          <w:bCs/>
          <w:b/>
        </w:rPr>
        <w:t xml:space="preserve">Q2 (5 Marks):</w:t>
      </w:r>
      <w:r>
        <w:t xml:space="preserve"> </w:t>
      </w:r>
      <w:r>
        <w:t xml:space="preserve">Define approach, method, and technique with the relationship between them.</w:t>
      </w:r>
    </w:p>
    <w:p>
      <w:pPr>
        <w:pStyle w:val="BodyText"/>
      </w:pPr>
      <w:r>
        <w:rPr>
          <w:bCs/>
          <w:b/>
        </w:rPr>
        <w:t xml:space="preserve">Answer:</w:t>
      </w:r>
      <w:r>
        <w:t xml:space="preserve"> </w:t>
      </w:r>
      <w:r>
        <w:t xml:space="preserve">According to Garcia (1989), an approach is a theory or enlightened viewpoint that shapes the overall philosophy of instruction. A method builds on this approach by offering an organised, orderly, and systematic procedure aimed at enhancing student learning. A technique is more specific still, referring to a particular strategy a teacher applies through concrete steps within the teaching process. In practice, an approach shapes the choice of method, and a method is carried out through specific classroom techniques, meaning all three levels work together from broad philosophy down to daily classroom practice.</w:t>
      </w:r>
    </w:p>
    <w:bookmarkEnd w:id="74"/>
    <w:bookmarkStart w:id="75" w:name="topic-192-grammar-translation-method"/>
    <w:p>
      <w:pPr>
        <w:pStyle w:val="Heading3"/>
      </w:pPr>
      <w:r>
        <w:t xml:space="preserve">Topic 192: Grammar Translation Method</w:t>
      </w:r>
    </w:p>
    <w:p>
      <w:pPr>
        <w:pStyle w:val="FirstParagraph"/>
      </w:pPr>
      <w:r>
        <w:rPr>
          <w:bCs/>
          <w:b/>
        </w:rPr>
        <w:t xml:space="preserve">Q1 (3 Marks):</w:t>
      </w:r>
      <w:r>
        <w:t xml:space="preserve"> </w:t>
      </w:r>
      <w:r>
        <w:t xml:space="preserve">What is the origin of the Grammar Translation Method?</w:t>
      </w:r>
    </w:p>
    <w:p>
      <w:pPr>
        <w:pStyle w:val="BodyText"/>
      </w:pPr>
      <w:r>
        <w:rPr>
          <w:bCs/>
          <w:b/>
        </w:rPr>
        <w:t xml:space="preserve">Answer:</w:t>
      </w:r>
      <w:r>
        <w:t xml:space="preserve"> </w:t>
      </w:r>
      <w:r>
        <w:t xml:space="preserve">The Grammar Translation Method is derived from the classical, or traditional, method once used to teach Greek and Latin. It focuses heavily on grammar rules and translation between the target language and the learner’s first language.</w:t>
      </w:r>
    </w:p>
    <w:p>
      <w:pPr>
        <w:pStyle w:val="BodyText"/>
      </w:pPr>
      <w:r>
        <w:rPr>
          <w:bCs/>
          <w:b/>
        </w:rPr>
        <w:t xml:space="preserve">Q2 (5 Marks):</w:t>
      </w:r>
      <w:r>
        <w:t xml:space="preserve"> </w:t>
      </w:r>
      <w:r>
        <w:t xml:space="preserve">Explain how the Grammar Translation Method can be used in a classroom.</w:t>
      </w:r>
    </w:p>
    <w:p>
      <w:pPr>
        <w:pStyle w:val="BodyText"/>
      </w:pPr>
      <w:r>
        <w:rPr>
          <w:bCs/>
          <w:b/>
        </w:rPr>
        <w:t xml:space="preserve">Answer:</w:t>
      </w:r>
      <w:r>
        <w:t xml:space="preserve"> </w:t>
      </w:r>
      <w:r>
        <w:t xml:space="preserve">The Grammar Translation Method can be applied through translation exercises, word list memorisation, and explicit grammar instruction. Since the method originates from classical language teaching, it emphasises accuracy in written translation and detailed knowledge of grammatical rules over spontaneous spoken communication. Teachers using this method often ask students to translate passages from the target language into their first language and vice versa, memorise vocabulary lists, and study grammar rules directly through explanation rather than discovery. While it builds strong grammatical awareness, this method offers limited practice in natural spoken communication compared to more communicative approaches.</w:t>
      </w:r>
    </w:p>
    <w:bookmarkEnd w:id="75"/>
    <w:bookmarkStart w:id="76" w:name="topic-193-and-194-audio-lingual-method"/>
    <w:p>
      <w:pPr>
        <w:pStyle w:val="Heading3"/>
      </w:pPr>
      <w:r>
        <w:t xml:space="preserve">Topic 193 and 194: Audio Lingual Method</w:t>
      </w:r>
    </w:p>
    <w:p>
      <w:pPr>
        <w:pStyle w:val="FirstParagraph"/>
      </w:pPr>
      <w:r>
        <w:rPr>
          <w:bCs/>
          <w:b/>
        </w:rPr>
        <w:t xml:space="preserve">Q1 (3 Marks):</w:t>
      </w:r>
      <w:r>
        <w:t xml:space="preserve"> </w:t>
      </w:r>
      <w:r>
        <w:t xml:space="preserve">What is the Audio Lingual Method also known as, and why?</w:t>
      </w:r>
    </w:p>
    <w:p>
      <w:pPr>
        <w:pStyle w:val="BodyText"/>
      </w:pPr>
      <w:r>
        <w:rPr>
          <w:bCs/>
          <w:b/>
        </w:rPr>
        <w:t xml:space="preserve">Answer:</w:t>
      </w:r>
      <w:r>
        <w:t xml:space="preserve"> </w:t>
      </w:r>
      <w:r>
        <w:t xml:space="preserve">The Audio Lingual Method is also known as the army method because it originated from behaviourist learning theory and was used to teach language to troops during World War Two. It relies heavily on repetition drills.</w:t>
      </w:r>
    </w:p>
    <w:p>
      <w:pPr>
        <w:pStyle w:val="BodyText"/>
      </w:pPr>
      <w:r>
        <w:rPr>
          <w:bCs/>
          <w:b/>
        </w:rPr>
        <w:t xml:space="preserve">Q2 (5 Marks):</w:t>
      </w:r>
      <w:r>
        <w:t xml:space="preserve"> </w:t>
      </w:r>
      <w:r>
        <w:t xml:space="preserve">Explain the key features of the Audio Lingual Method.</w:t>
      </w:r>
    </w:p>
    <w:p>
      <w:pPr>
        <w:pStyle w:val="BodyText"/>
      </w:pPr>
      <w:r>
        <w:rPr>
          <w:bCs/>
          <w:b/>
        </w:rPr>
        <w:t xml:space="preserve">Answer:</w:t>
      </w:r>
      <w:r>
        <w:t xml:space="preserve"> </w:t>
      </w:r>
      <w:r>
        <w:t xml:space="preserve">The Audio Lingual Method is rooted in behaviourist theory, which views language learning as habit formation through repeated practice. It was originally developed to teach large numbers of soldiers a foreign language quickly during World War Two, which is why it is sometimes called the army method. The method relies heavily on repetition drills, where students repeat patterns and structures until they become automatic. Audio-video aids are often used alongside these drills to reinforce correct pronunciation and sentence patterns. Because it can be used with large groups at once and produces quick gains in accuracy, it remains a useful method for early-stage pronunciation and structure practice.</w:t>
      </w:r>
    </w:p>
    <w:bookmarkEnd w:id="76"/>
    <w:bookmarkStart w:id="77" w:name="Xc3a4109427c17d9684226e56b59a5ad9745220d"/>
    <w:p>
      <w:pPr>
        <w:pStyle w:val="Heading3"/>
      </w:pPr>
      <w:r>
        <w:t xml:space="preserve">Topic 195 and 196: Direct Method and Communicative Approach</w:t>
      </w:r>
    </w:p>
    <w:p>
      <w:pPr>
        <w:pStyle w:val="FirstParagraph"/>
      </w:pPr>
      <w:r>
        <w:rPr>
          <w:bCs/>
          <w:b/>
        </w:rPr>
        <w:t xml:space="preserve">Q1 (3 Marks):</w:t>
      </w:r>
      <w:r>
        <w:t xml:space="preserve"> </w:t>
      </w:r>
      <w:r>
        <w:t xml:space="preserve">What is the Direct Method of language teaching?</w:t>
      </w:r>
    </w:p>
    <w:p>
      <w:pPr>
        <w:pStyle w:val="BodyText"/>
      </w:pPr>
      <w:r>
        <w:rPr>
          <w:bCs/>
          <w:b/>
        </w:rPr>
        <w:t xml:space="preserve">Answer:</w:t>
      </w:r>
      <w:r>
        <w:t xml:space="preserve"> </w:t>
      </w:r>
      <w:r>
        <w:t xml:space="preserve">The Direct Method, sometimes called the natural method, avoids using the learners’ native language and relies only on the target language during instruction. It is commonly used, though not exclusively, in teaching foreign languages.</w:t>
      </w:r>
    </w:p>
    <w:p>
      <w:pPr>
        <w:pStyle w:val="BodyText"/>
      </w:pPr>
      <w:r>
        <w:rPr>
          <w:bCs/>
          <w:b/>
        </w:rPr>
        <w:t xml:space="preserve">Q2 (5 Marks):</w:t>
      </w:r>
      <w:r>
        <w:t xml:space="preserve"> </w:t>
      </w:r>
      <w:r>
        <w:t xml:space="preserve">Explain the Communicative Approach and how it differs from earlier methods.</w:t>
      </w:r>
    </w:p>
    <w:p>
      <w:pPr>
        <w:pStyle w:val="BodyText"/>
      </w:pPr>
      <w:r>
        <w:rPr>
          <w:bCs/>
          <w:b/>
        </w:rPr>
        <w:t xml:space="preserve">Answer:</w:t>
      </w:r>
      <w:r>
        <w:t xml:space="preserve"> </w:t>
      </w:r>
      <w:r>
        <w:t xml:space="preserve">The Communicative Approach emphasises the ability to communicate a message effectively in terms of meaning, rather than concentrating exclusively on grammatical perfection or precise phonetics. This differs significantly from methods such as Grammar Translation, which prioritises accurate translation and grammar rules, and the Audio Lingual Method, which prioritises repetition and habit formation. Under the Communicative Approach, learners are encouraged to use language for real communication purposes even if their grammar is not perfect, since successful communication of meaning is considered more important at early stages than flawless accuracy. This approach reflects a shift in language teaching philosophy toward functional, real-world language use.</w:t>
      </w:r>
    </w:p>
    <w:bookmarkEnd w:id="77"/>
    <w:bookmarkStart w:id="78" w:name="topic-198-communicative-method"/>
    <w:p>
      <w:pPr>
        <w:pStyle w:val="Heading3"/>
      </w:pPr>
      <w:r>
        <w:t xml:space="preserve">Topic 198: Communicative Method</w:t>
      </w:r>
    </w:p>
    <w:p>
      <w:pPr>
        <w:pStyle w:val="FirstParagraph"/>
      </w:pPr>
      <w:r>
        <w:rPr>
          <w:bCs/>
          <w:b/>
        </w:rPr>
        <w:t xml:space="preserve">Q1 (3 Marks):</w:t>
      </w:r>
      <w:r>
        <w:t xml:space="preserve"> </w:t>
      </w:r>
      <w:r>
        <w:t xml:space="preserve">What is the central goal of the Communicative Method?</w:t>
      </w:r>
    </w:p>
    <w:p>
      <w:pPr>
        <w:pStyle w:val="BodyText"/>
      </w:pPr>
      <w:r>
        <w:rPr>
          <w:bCs/>
          <w:b/>
        </w:rPr>
        <w:t xml:space="preserve">Answer:</w:t>
      </w:r>
      <w:r>
        <w:t xml:space="preserve"> </w:t>
      </w:r>
      <w:r>
        <w:t xml:space="preserve">The central goal of the Communicative Method is enabling learners to communicate their intended message clearly. It values getting meaning across successfully over achieving grammatical or phonetic perfection.</w:t>
      </w:r>
    </w:p>
    <w:p>
      <w:pPr>
        <w:pStyle w:val="BodyText"/>
      </w:pPr>
      <w:r>
        <w:rPr>
          <w:bCs/>
          <w:b/>
        </w:rPr>
        <w:t xml:space="preserve">Q2 (5 Marks):</w:t>
      </w:r>
      <w:r>
        <w:t xml:space="preserve"> </w:t>
      </w:r>
      <w:r>
        <w:t xml:space="preserve">How does the Communicative Method change the teacher’s role in the classroom?</w:t>
      </w:r>
    </w:p>
    <w:p>
      <w:pPr>
        <w:pStyle w:val="BodyText"/>
      </w:pPr>
      <w:r>
        <w:rPr>
          <w:bCs/>
          <w:b/>
        </w:rPr>
        <w:t xml:space="preserve">Answer:</w:t>
      </w:r>
      <w:r>
        <w:t xml:space="preserve"> </w:t>
      </w:r>
      <w:r>
        <w:t xml:space="preserve">Under the Communicative Method, the teacher’s role shifts from being the sole source of correct grammar to being a facilitator of meaningful communication. Classroom activities focus on real-life communication tasks, such as information gaps, role plays, and problem-solving discussions, rather than repeated grammar drills or translation exercises. Errors that do not interfere with meaning are often treated as a normal part of the learning process rather than something to be corrected immediately. This shift encourages learners to take more initiative in using the language actively, building both fluency and confidence alongside accuracy over time.</w:t>
      </w:r>
    </w:p>
    <w:bookmarkEnd w:id="78"/>
    <w:bookmarkStart w:id="79" w:name="topic-199-cooperative-learning"/>
    <w:p>
      <w:pPr>
        <w:pStyle w:val="Heading3"/>
      </w:pPr>
      <w:r>
        <w:t xml:space="preserve">Topic 199: Cooperative Learning</w:t>
      </w:r>
    </w:p>
    <w:p>
      <w:pPr>
        <w:pStyle w:val="FirstParagraph"/>
      </w:pPr>
      <w:r>
        <w:rPr>
          <w:bCs/>
          <w:b/>
        </w:rPr>
        <w:t xml:space="preserve">Q1 (3 Marks):</w:t>
      </w:r>
      <w:r>
        <w:t xml:space="preserve"> </w:t>
      </w:r>
      <w:r>
        <w:t xml:space="preserve">Define Cooperative Learning.</w:t>
      </w:r>
    </w:p>
    <w:p>
      <w:pPr>
        <w:pStyle w:val="BodyText"/>
      </w:pPr>
      <w:r>
        <w:rPr>
          <w:bCs/>
          <w:b/>
        </w:rPr>
        <w:t xml:space="preserve">Answer:</w:t>
      </w:r>
      <w:r>
        <w:t xml:space="preserve"> </w:t>
      </w:r>
      <w:r>
        <w:t xml:space="preserve">Cooperative Learning is an approach to teaching that makes maximum use of cooperative activities involving pairs and small groups of learners in the classroom. It is also known as Collaborative Learning.</w:t>
      </w:r>
    </w:p>
    <w:p>
      <w:pPr>
        <w:pStyle w:val="BodyText"/>
      </w:pPr>
      <w:r>
        <w:rPr>
          <w:bCs/>
          <w:b/>
        </w:rPr>
        <w:t xml:space="preserve">Q2 (5 Marks):</w:t>
      </w:r>
      <w:r>
        <w:t xml:space="preserve"> </w:t>
      </w:r>
      <w:r>
        <w:t xml:space="preserve">Explain how Cooperative Learning can be implemented in a literacy classroom.</w:t>
      </w:r>
    </w:p>
    <w:p>
      <w:pPr>
        <w:pStyle w:val="BodyText"/>
      </w:pPr>
      <w:r>
        <w:rPr>
          <w:bCs/>
          <w:b/>
        </w:rPr>
        <w:t xml:space="preserve">Answer:</w:t>
      </w:r>
      <w:r>
        <w:t xml:space="preserve"> </w:t>
      </w:r>
      <w:r>
        <w:t xml:space="preserve">Cooperative Learning can be implemented through small-group or team-based oral work, where smaller settings are used for discussion, deliberation, and problem solving among students. Talking and listening in pairs or groups is another key activity, where students take turns describing an interesting person, thing, incident, or object, while listeners are encouraged to ask questions and add their own ideas. These activities build both language skills and social skills at the same time, since students must listen actively to their peers and contribute meaningfully to group tasks. Because it involves small-scale, structured interaction rather than one-way instruction from the teacher, Cooperative Learning is considered an effective way to increase student engagement and language practice time in the classroom.</w:t>
      </w:r>
    </w:p>
    <w:p>
      <w:r>
        <w:pict>
          <v:rect style="width:0;height:1.5pt" o:hralign="center" o:hrstd="t" o:hr="t"/>
        </w:pict>
      </w:r>
    </w:p>
    <w:bookmarkEnd w:id="79"/>
    <w:bookmarkEnd w:id="80"/>
    <w:bookmarkStart w:id="81" w:name="final-note"/>
    <w:p>
      <w:pPr>
        <w:pStyle w:val="Heading2"/>
      </w:pPr>
      <w:r>
        <w:t xml:space="preserve">Final Note</w:t>
      </w:r>
    </w:p>
    <w:p>
      <w:pPr>
        <w:pStyle w:val="FirstParagraph"/>
      </w:pPr>
      <w:r>
        <w:t xml:space="preserve">This solved topic-wise question bank covers EDU410, Teaching of Literacy Skills, from Topic 80 through Topic 199 of the official VU handout, with short 3-mark and long 5-mark subjective answers prepared for quiz, midterm, and final exam preparation. For the complete handout PDF, additional solved past papers, quizzes, and MCQs for EDU410 and other VU courses, visit</w:t>
      </w:r>
      <w:r>
        <w:t xml:space="preserve"> </w:t>
      </w:r>
      <w:hyperlink r:id="rId20">
        <w:r>
          <w:rPr>
            <w:rStyle w:val="Hyperlink"/>
          </w:rPr>
          <w:t xml:space="preserve">VULearningHub</w:t>
        </w:r>
      </w:hyperlink>
      <w:r>
        <w:t xml:space="preserve">.</w:t>
      </w:r>
    </w:p>
    <w:bookmarkEnd w:id="81"/>
    <w:bookmarkEnd w:id="8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vulearninghub.xyz/" TargetMode="External" /></Relationships>
</file>

<file path=word/_rels/footnotes.xml.rels><?xml version="1.0" encoding="UTF-8"?><Relationships xmlns="http://schemas.openxmlformats.org/package/2006/relationships"><Relationship Type="http://schemas.openxmlformats.org/officeDocument/2006/relationships/hyperlink" Id="rId20" Target="https://vulearninghub.xy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2026-07-10T08:53:31Z</dcterms:created>
  <dcterms:modified xsi:type="dcterms:W3CDTF">2026-07-10T08:53:31Z</dcterms:modified>
</cp:coreProperties>
</file>

<file path=docProps/custom.xml><?xml version="1.0" encoding="utf-8"?>
<Properties xmlns="http://schemas.openxmlformats.org/officeDocument/2006/custom-properties" xmlns:vt="http://schemas.openxmlformats.org/officeDocument/2006/docPropsVTypes"/>
</file>