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92E" w:rsidRPr="0019269C" w:rsidRDefault="0019269C" w:rsidP="0019269C">
      <w:pPr>
        <w:spacing w:after="0" w:line="240" w:lineRule="auto"/>
        <w:jc w:val="center"/>
        <w:rPr>
          <w:rFonts w:ascii="Garamond" w:hAnsi="Garamond"/>
          <w:bCs/>
          <w:i/>
          <w:sz w:val="28"/>
          <w:szCs w:val="28"/>
          <w:u w:val="single"/>
        </w:rPr>
      </w:pPr>
      <w:r w:rsidRPr="0019269C">
        <w:rPr>
          <w:rFonts w:ascii="Garamond" w:hAnsi="Garamond"/>
          <w:b/>
          <w:bCs/>
          <w:sz w:val="28"/>
          <w:szCs w:val="28"/>
          <w:u w:val="single"/>
        </w:rPr>
        <w:t>Cloud Computing</w:t>
      </w:r>
      <w:r w:rsidR="00D54A3F">
        <w:rPr>
          <w:rFonts w:ascii="Garamond" w:hAnsi="Garamond"/>
          <w:b/>
          <w:bCs/>
          <w:sz w:val="28"/>
          <w:szCs w:val="28"/>
          <w:u w:val="single"/>
        </w:rPr>
        <w:t xml:space="preserve"> (CS 435)</w:t>
      </w:r>
    </w:p>
    <w:p w:rsidR="0091392E" w:rsidRDefault="0091392E" w:rsidP="0019269C">
      <w:pPr>
        <w:spacing w:after="0" w:line="240" w:lineRule="auto"/>
        <w:jc w:val="both"/>
        <w:rPr>
          <w:rFonts w:ascii="Garamond" w:hAnsi="Garamond"/>
          <w:bCs/>
          <w:i/>
          <w:sz w:val="28"/>
          <w:szCs w:val="28"/>
        </w:rPr>
      </w:pPr>
      <w:r w:rsidRPr="00607F9F">
        <w:rPr>
          <w:rFonts w:ascii="Garamond" w:hAnsi="Garamond"/>
          <w:b/>
          <w:bCs/>
          <w:sz w:val="28"/>
          <w:szCs w:val="28"/>
        </w:rPr>
        <w:t>Table of Contents: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512"/>
        <w:gridCol w:w="945"/>
      </w:tblGrid>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hideMark/>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Lesson No.</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hAnsi="Garamond"/>
                <w:bCs/>
              </w:rPr>
              <w:t xml:space="preserve">Lesson Title </w:t>
            </w:r>
            <w:r w:rsidRPr="0019269C">
              <w:rPr>
                <w:rFonts w:ascii="Garamond" w:hAnsi="Garamond"/>
                <w:bCs/>
                <w:i/>
              </w:rPr>
              <w:t>(font size 11; font style Garamond)</w:t>
            </w:r>
          </w:p>
        </w:tc>
        <w:tc>
          <w:tcPr>
            <w:tcW w:w="945" w:type="dxa"/>
            <w:tcBorders>
              <w:top w:val="single" w:sz="4" w:space="0" w:color="auto"/>
              <w:left w:val="single" w:sz="4" w:space="0" w:color="auto"/>
              <w:bottom w:val="single" w:sz="4" w:space="0" w:color="auto"/>
              <w:right w:val="single" w:sz="4" w:space="0" w:color="auto"/>
            </w:tcBorders>
            <w:hideMark/>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Pg. No.</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Course Overview</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2</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Introduction to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3</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History and Background of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5</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4</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Basics of Computers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9</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5</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Basics of Data Communication</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10</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center"/>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6</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Basics of Computer Networking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7</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tabs>
                <w:tab w:val="left" w:pos="1653"/>
              </w:tabs>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Advanced Topics of Computer Networks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22</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8</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Virtualization</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27</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9</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Essential Characteristics of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35</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10</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Benefits of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40</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11</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Risks and Challenges of Cloud Computing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12</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Roles and Boundaries of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43</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13</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Service Models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45</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14</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Data Storage in Clouds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55</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15</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Miscellaneous Services of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58</w:t>
            </w:r>
          </w:p>
        </w:tc>
      </w:tr>
      <w:tr w:rsidR="0019269C" w:rsidRPr="0019269C" w:rsidTr="00A00C46">
        <w:trPr>
          <w:trHeight w:val="261"/>
        </w:trPr>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16</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Deployment Models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61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17</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Service Oriented Architecture</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64</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18</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Security Threats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66</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19</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Trust Issues in Cloud</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71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20</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Mechanisms Related to Cloud Infrastructure</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72</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21</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Service Agreements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77</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22</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Hosting Data Center Design</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79</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23</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Architecture</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83</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24</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Specialized Cloud Mechanisms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88</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25</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Management</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99</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26</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Fundamental Cloud Architectures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101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27</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Advanced Cloud Architectures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104</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28</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tabs>
                <w:tab w:val="left" w:pos="927"/>
              </w:tabs>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Federation</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122</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29</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Delivery/Service Models’ Perspectives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123</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30</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Inter-Cloud Resource Management</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127</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31</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Cost Metrics and Pricing Models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128</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32</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Service Quality Metrics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133</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33</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Simulator</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136</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34</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Computer Security Basics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137</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35</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Network Security Basics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144</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36</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Cloud Security Mechanisms</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145</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37</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Privacy Issues of Cloud Computing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148</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38</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Security Issues of Cloud Computing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151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39</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Trust Issues of Cloud Computing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155</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40</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Open Issues in Cloud</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158</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vAlign w:val="bottom"/>
          </w:tcPr>
          <w:p w:rsidR="0019269C" w:rsidRPr="0019269C" w:rsidRDefault="0019269C" w:rsidP="0019269C">
            <w:pPr>
              <w:autoSpaceDE w:val="0"/>
              <w:autoSpaceDN w:val="0"/>
              <w:adjustRightInd w:val="0"/>
              <w:spacing w:after="0" w:line="240" w:lineRule="auto"/>
              <w:jc w:val="both"/>
              <w:rPr>
                <w:rFonts w:ascii="Garamond" w:eastAsia="Times New Roman" w:hAnsi="Garamond"/>
                <w:bCs/>
              </w:rPr>
            </w:pPr>
            <w:r w:rsidRPr="0019269C">
              <w:rPr>
                <w:rFonts w:ascii="Garamond" w:eastAsia="Times New Roman" w:hAnsi="Garamond"/>
                <w:bCs/>
              </w:rPr>
              <w:t>41</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Disaster Recovery in Cloud Computing</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161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42</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Migrating to the Cloud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167</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43</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Cloud Application Scalability and Resource Scheduling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171</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44</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 xml:space="preserve">Mobile Cloud Computing </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176</w:t>
            </w:r>
          </w:p>
        </w:tc>
      </w:tr>
      <w:tr w:rsidR="0019269C" w:rsidRPr="0019269C" w:rsidTr="00A00C46">
        <w:tc>
          <w:tcPr>
            <w:tcW w:w="1101"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45</w:t>
            </w:r>
          </w:p>
        </w:tc>
        <w:tc>
          <w:tcPr>
            <w:tcW w:w="7512"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Special Topics in Cloud Computing and Conclusion of Course</w:t>
            </w:r>
          </w:p>
        </w:tc>
        <w:tc>
          <w:tcPr>
            <w:tcW w:w="945" w:type="dxa"/>
            <w:tcBorders>
              <w:top w:val="single" w:sz="4" w:space="0" w:color="auto"/>
              <w:left w:val="single" w:sz="4" w:space="0" w:color="auto"/>
              <w:bottom w:val="single" w:sz="4" w:space="0" w:color="auto"/>
              <w:right w:val="single" w:sz="4" w:space="0" w:color="auto"/>
            </w:tcBorders>
          </w:tcPr>
          <w:p w:rsidR="0019269C" w:rsidRPr="0019269C" w:rsidRDefault="0019269C" w:rsidP="0019269C">
            <w:pPr>
              <w:autoSpaceDE w:val="0"/>
              <w:autoSpaceDN w:val="0"/>
              <w:adjustRightInd w:val="0"/>
              <w:spacing w:after="0" w:line="240" w:lineRule="auto"/>
              <w:jc w:val="both"/>
              <w:rPr>
                <w:rFonts w:ascii="Garamond" w:eastAsia="Times New Roman" w:hAnsi="Garamond"/>
              </w:rPr>
            </w:pPr>
            <w:r w:rsidRPr="0019269C">
              <w:rPr>
                <w:rFonts w:ascii="Garamond" w:eastAsia="Times New Roman" w:hAnsi="Garamond"/>
              </w:rPr>
              <w:t>182</w:t>
            </w:r>
          </w:p>
        </w:tc>
      </w:tr>
    </w:tbl>
    <w:p w:rsidR="00F331F7" w:rsidRPr="00E73064" w:rsidRDefault="00F331F7" w:rsidP="00F331F7">
      <w:pPr>
        <w:spacing w:line="240" w:lineRule="auto"/>
        <w:jc w:val="right"/>
        <w:rPr>
          <w:rFonts w:ascii="Garamond" w:hAnsi="Garamond"/>
          <w:b/>
          <w:sz w:val="24"/>
          <w:szCs w:val="24"/>
        </w:rPr>
      </w:pPr>
      <w:r w:rsidRPr="00E73064">
        <w:rPr>
          <w:rFonts w:ascii="Garamond" w:hAnsi="Garamond"/>
          <w:b/>
          <w:sz w:val="24"/>
          <w:szCs w:val="24"/>
        </w:rPr>
        <w:lastRenderedPageBreak/>
        <w:t xml:space="preserve">Lesson </w:t>
      </w:r>
      <w:r>
        <w:rPr>
          <w:rFonts w:ascii="Garamond" w:hAnsi="Garamond"/>
          <w:b/>
          <w:sz w:val="24"/>
          <w:szCs w:val="24"/>
        </w:rPr>
        <w:t>No. 01</w:t>
      </w:r>
    </w:p>
    <w:p w:rsidR="00F331F7" w:rsidRPr="009449C9" w:rsidRDefault="00F331F7" w:rsidP="00F331F7">
      <w:pPr>
        <w:spacing w:line="240" w:lineRule="auto"/>
        <w:jc w:val="center"/>
        <w:rPr>
          <w:rFonts w:ascii="Garamond" w:hAnsi="Garamond"/>
          <w:b/>
          <w:sz w:val="24"/>
          <w:szCs w:val="24"/>
          <w:u w:val="single"/>
        </w:rPr>
      </w:pPr>
      <w:r>
        <w:rPr>
          <w:rFonts w:ascii="Garamond" w:hAnsi="Garamond"/>
          <w:b/>
          <w:sz w:val="24"/>
          <w:szCs w:val="24"/>
        </w:rPr>
        <w:t>INTRODUCTION TO COURSE</w:t>
      </w:r>
    </w:p>
    <w:p w:rsidR="00F331F7" w:rsidRPr="009449C9" w:rsidRDefault="00F331F7" w:rsidP="00F331F7">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001</w:t>
      </w:r>
      <w:r w:rsidRPr="009449C9">
        <w:rPr>
          <w:rFonts w:ascii="Garamond" w:hAnsi="Garamond"/>
          <w:b/>
          <w:sz w:val="24"/>
          <w:szCs w:val="24"/>
          <w:u w:val="single"/>
        </w:rPr>
        <w:t xml:space="preserve"> </w:t>
      </w:r>
    </w:p>
    <w:p w:rsidR="005D21AA" w:rsidRPr="00F331F7" w:rsidRDefault="005D21AA" w:rsidP="00F331F7">
      <w:pPr>
        <w:pStyle w:val="ListParagraph"/>
        <w:numPr>
          <w:ilvl w:val="0"/>
          <w:numId w:val="1"/>
        </w:numPr>
        <w:spacing w:line="240" w:lineRule="auto"/>
        <w:jc w:val="both"/>
        <w:rPr>
          <w:rFonts w:ascii="Garamond" w:hAnsi="Garamond"/>
          <w:sz w:val="24"/>
          <w:szCs w:val="24"/>
        </w:rPr>
      </w:pPr>
      <w:r w:rsidRPr="00F331F7">
        <w:rPr>
          <w:rFonts w:ascii="Garamond" w:hAnsi="Garamond"/>
          <w:sz w:val="24"/>
          <w:szCs w:val="24"/>
        </w:rPr>
        <w:t xml:space="preserve">This course is designed to cover different dimensions of Cloud Computing. </w:t>
      </w:r>
    </w:p>
    <w:p w:rsidR="005D21AA" w:rsidRPr="00F331F7" w:rsidRDefault="005D21AA" w:rsidP="00F331F7">
      <w:pPr>
        <w:pStyle w:val="ListParagraph"/>
        <w:numPr>
          <w:ilvl w:val="0"/>
          <w:numId w:val="1"/>
        </w:numPr>
        <w:spacing w:line="240" w:lineRule="auto"/>
        <w:jc w:val="both"/>
        <w:rPr>
          <w:rFonts w:ascii="Garamond" w:hAnsi="Garamond"/>
          <w:sz w:val="24"/>
          <w:szCs w:val="24"/>
        </w:rPr>
      </w:pPr>
      <w:r w:rsidRPr="00F331F7">
        <w:rPr>
          <w:rFonts w:ascii="Garamond" w:hAnsi="Garamond"/>
          <w:sz w:val="24"/>
          <w:szCs w:val="24"/>
        </w:rPr>
        <w:t xml:space="preserve">The course aims at providing good knowledge regarding the Cloud Computing.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course begins with the background knowledge.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Computing has over lapping features with various other forms of computing.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proofErr w:type="gramStart"/>
      <w:r w:rsidRPr="00F331F7">
        <w:rPr>
          <w:rFonts w:ascii="Garamond" w:eastAsiaTheme="minorHAnsi" w:hAnsi="Garamond"/>
          <w:sz w:val="24"/>
          <w:szCs w:val="24"/>
        </w:rPr>
        <w:t>Basically</w:t>
      </w:r>
      <w:proofErr w:type="gramEnd"/>
      <w:r w:rsidRPr="00F331F7">
        <w:rPr>
          <w:rFonts w:ascii="Garamond" w:eastAsiaTheme="minorHAnsi" w:hAnsi="Garamond"/>
          <w:sz w:val="24"/>
          <w:szCs w:val="24"/>
        </w:rPr>
        <w:t xml:space="preserve"> it is the provision of computing (over virtualized resources) as a (charged for) service over the Internet.</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It is important to build some conceptual foundations.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computing has somehow evolved from the fields of Cluster Computing and Grid Computing.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The course begins with the overview of these field.</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Since the Cloud Computing aims at providing computations over Internet, this course builds and revises the basic and advanced networking concepts such as:</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Network structures, designs, protocols etc.</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Switching, routing and network virtualization.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Data center networking</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Computing depends upon a technology called </w:t>
      </w:r>
      <w:r w:rsidRPr="00F331F7">
        <w:rPr>
          <w:rFonts w:ascii="Garamond" w:eastAsiaTheme="minorHAnsi" w:hAnsi="Garamond"/>
          <w:i/>
          <w:iCs/>
          <w:sz w:val="24"/>
          <w:szCs w:val="24"/>
        </w:rPr>
        <w:t>Virtualization</w:t>
      </w:r>
      <w:r w:rsidRPr="00F331F7">
        <w:rPr>
          <w:rFonts w:ascii="Garamond" w:eastAsiaTheme="minorHAnsi" w:hAnsi="Garamond"/>
          <w:sz w:val="24"/>
          <w:szCs w:val="24"/>
        </w:rPr>
        <w:t xml:space="preserve"> technology for dynamic creation and provisioning of computing resources.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Up-to-date knowledge of virtualization is discussed before proceeding.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Different features of Cloud Computing with reference to course books and National Institute of Standards and Technology (NIST) USA will be introduced/explained as and when an enough background knowledge is gained. </w:t>
      </w:r>
    </w:p>
    <w:p w:rsidR="005D21AA"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course continues with the coverage of Cloud architecture, services, examples and issues related to security and privacy etc. for Cloud Computing.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Later on, the in-depth coverage of Cloud mechanisms </w:t>
      </w:r>
      <w:proofErr w:type="gramStart"/>
      <w:r w:rsidRPr="00F331F7">
        <w:rPr>
          <w:rFonts w:ascii="Garamond" w:eastAsiaTheme="minorHAnsi" w:hAnsi="Garamond"/>
          <w:sz w:val="24"/>
          <w:szCs w:val="24"/>
        </w:rPr>
        <w:t>are</w:t>
      </w:r>
      <w:proofErr w:type="gramEnd"/>
      <w:r w:rsidRPr="00F331F7">
        <w:rPr>
          <w:rFonts w:ascii="Garamond" w:eastAsiaTheme="minorHAnsi" w:hAnsi="Garamond"/>
          <w:sz w:val="24"/>
          <w:szCs w:val="24"/>
        </w:rPr>
        <w:t xml:space="preserve"> covered.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delivery models of Cloud Computing and Cloud Services are periodically discussed with increasing complexity.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consumers of Cloud Computing are under a legal cover of Service Level Agreement (SLA).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rights and liabilities of Cloud consumers and Cloud providers are also covered.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A significant volume of the course covers the security issues related to computers and Cloud computing.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We shall also discuss the disaster recovery and decision making for Cloud computing.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Computing setup and hosting is a complex task.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management and Cloud hosting data center architectures are also covered.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Computing is also provisioned through mobile phones.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As special contribution:</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course covers the Mobile Cloud Computing field. </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The emerging field of Software Defined Networking (SDN) is introduced. </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b/>
          <w:bCs/>
          <w:sz w:val="24"/>
          <w:szCs w:val="24"/>
        </w:rPr>
        <w:t>Recommended books</w:t>
      </w:r>
      <w:r w:rsidR="00F331F7">
        <w:rPr>
          <w:rFonts w:ascii="Garamond" w:eastAsiaTheme="minorHAnsi" w:hAnsi="Garamond"/>
          <w:b/>
          <w:bCs/>
          <w:sz w:val="24"/>
          <w:szCs w:val="24"/>
        </w:rPr>
        <w:t xml:space="preserve"> and publications</w:t>
      </w:r>
      <w:r w:rsidRPr="00F331F7">
        <w:rPr>
          <w:rFonts w:ascii="Garamond" w:eastAsiaTheme="minorHAnsi" w:hAnsi="Garamond"/>
          <w:b/>
          <w:bCs/>
          <w:sz w:val="24"/>
          <w:szCs w:val="24"/>
        </w:rPr>
        <w:t>:</w:t>
      </w:r>
    </w:p>
    <w:p w:rsidR="005D21AA"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lastRenderedPageBreak/>
        <w:t xml:space="preserve">“Cloud Computing: Concepts, Technology &amp; Architecture” Book by Ricardo </w:t>
      </w:r>
      <w:proofErr w:type="spellStart"/>
      <w:r w:rsidRPr="00F331F7">
        <w:rPr>
          <w:rFonts w:ascii="Garamond" w:eastAsiaTheme="minorHAnsi" w:hAnsi="Garamond"/>
          <w:sz w:val="24"/>
          <w:szCs w:val="24"/>
        </w:rPr>
        <w:t>Puttini</w:t>
      </w:r>
      <w:proofErr w:type="spellEnd"/>
      <w:r w:rsidRPr="00F331F7">
        <w:rPr>
          <w:rFonts w:ascii="Garamond" w:eastAsiaTheme="minorHAnsi" w:hAnsi="Garamond"/>
          <w:sz w:val="24"/>
          <w:szCs w:val="24"/>
        </w:rPr>
        <w:t xml:space="preserve">, Thomas </w:t>
      </w:r>
      <w:proofErr w:type="spellStart"/>
      <w:r w:rsidRPr="00F331F7">
        <w:rPr>
          <w:rFonts w:ascii="Garamond" w:eastAsiaTheme="minorHAnsi" w:hAnsi="Garamond"/>
          <w:sz w:val="24"/>
          <w:szCs w:val="24"/>
        </w:rPr>
        <w:t>Erl</w:t>
      </w:r>
      <w:proofErr w:type="spellEnd"/>
      <w:r w:rsidRPr="00F331F7">
        <w:rPr>
          <w:rFonts w:ascii="Garamond" w:eastAsiaTheme="minorHAnsi" w:hAnsi="Garamond"/>
          <w:sz w:val="24"/>
          <w:szCs w:val="24"/>
        </w:rPr>
        <w:t xml:space="preserve">, and </w:t>
      </w:r>
      <w:proofErr w:type="spellStart"/>
      <w:r w:rsidRPr="00F331F7">
        <w:rPr>
          <w:rFonts w:ascii="Garamond" w:eastAsiaTheme="minorHAnsi" w:hAnsi="Garamond"/>
          <w:sz w:val="24"/>
          <w:szCs w:val="24"/>
        </w:rPr>
        <w:t>Zaigham</w:t>
      </w:r>
      <w:proofErr w:type="spellEnd"/>
      <w:r w:rsidRPr="00F331F7">
        <w:rPr>
          <w:rFonts w:ascii="Garamond" w:eastAsiaTheme="minorHAnsi" w:hAnsi="Garamond"/>
          <w:sz w:val="24"/>
          <w:szCs w:val="24"/>
        </w:rPr>
        <w:t xml:space="preserve"> Mahmood; Prentice Hall/</w:t>
      </w:r>
      <w:proofErr w:type="spellStart"/>
      <w:r w:rsidRPr="00F331F7">
        <w:rPr>
          <w:rFonts w:ascii="Garamond" w:eastAsiaTheme="minorHAnsi" w:hAnsi="Garamond"/>
          <w:sz w:val="24"/>
          <w:szCs w:val="24"/>
        </w:rPr>
        <w:t>PearsonPTR</w:t>
      </w:r>
      <w:proofErr w:type="spellEnd"/>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“Cloud Computing” Book by Kris </w:t>
      </w:r>
      <w:proofErr w:type="spellStart"/>
      <w:r w:rsidRPr="00F331F7">
        <w:rPr>
          <w:rFonts w:ascii="Garamond" w:eastAsiaTheme="minorHAnsi" w:hAnsi="Garamond"/>
          <w:sz w:val="24"/>
          <w:szCs w:val="24"/>
        </w:rPr>
        <w:t>Jamsa</w:t>
      </w:r>
      <w:proofErr w:type="spellEnd"/>
      <w:r w:rsidRPr="00F331F7">
        <w:rPr>
          <w:rFonts w:ascii="Garamond" w:eastAsiaTheme="minorHAnsi" w:hAnsi="Garamond"/>
          <w:sz w:val="24"/>
          <w:szCs w:val="24"/>
        </w:rPr>
        <w:t>; Jones &amp; Bartlett Publishers</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Liu, Fang, et al. "NIST cloud computing reference architecture." NIST special publication 500.2011 (2011): 292.</w:t>
      </w:r>
    </w:p>
    <w:p w:rsidR="005D21AA" w:rsidRPr="00F331F7" w:rsidRDefault="005D21AA" w:rsidP="00F331F7">
      <w:pPr>
        <w:pStyle w:val="ListParagraph"/>
        <w:numPr>
          <w:ilvl w:val="0"/>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Please follow these important points:</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Cover the course according to modules.</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If a key term is confusing to you, use the recommended course book/s and/or Google.</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Usually, the detail of the key term is covered in the same module or coming modules, so be patient. </w:t>
      </w:r>
    </w:p>
    <w:p w:rsidR="005D21AA" w:rsidRPr="00F331F7"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Background knowledge is provided to refresh the previous knowledge only. Not for knowledge building. </w:t>
      </w:r>
    </w:p>
    <w:p w:rsidR="005D21AA" w:rsidRDefault="005D21AA" w:rsidP="00F331F7">
      <w:pPr>
        <w:pStyle w:val="ListParagraph"/>
        <w:numPr>
          <w:ilvl w:val="1"/>
          <w:numId w:val="1"/>
        </w:numPr>
        <w:spacing w:line="240" w:lineRule="auto"/>
        <w:jc w:val="both"/>
        <w:rPr>
          <w:rFonts w:ascii="Garamond" w:eastAsiaTheme="minorHAnsi" w:hAnsi="Garamond"/>
          <w:sz w:val="24"/>
          <w:szCs w:val="24"/>
        </w:rPr>
      </w:pPr>
      <w:r w:rsidRPr="00F331F7">
        <w:rPr>
          <w:rFonts w:ascii="Garamond" w:eastAsiaTheme="minorHAnsi" w:hAnsi="Garamond"/>
          <w:sz w:val="24"/>
          <w:szCs w:val="24"/>
        </w:rPr>
        <w:t xml:space="preserve">Students are encouraged to study/consult the books related to Networks and Computer Architecture, Computer Security, Network Security etc. as well. </w:t>
      </w:r>
    </w:p>
    <w:p w:rsidR="006E6C43" w:rsidRDefault="006E6C43" w:rsidP="006E6C43">
      <w:pPr>
        <w:pStyle w:val="ListParagraph"/>
        <w:numPr>
          <w:ilvl w:val="0"/>
          <w:numId w:val="1"/>
        </w:numPr>
        <w:spacing w:line="240" w:lineRule="auto"/>
        <w:jc w:val="both"/>
        <w:rPr>
          <w:rFonts w:ascii="Garamond" w:hAnsi="Garamond"/>
          <w:bCs/>
          <w:sz w:val="24"/>
          <w:szCs w:val="24"/>
        </w:rPr>
      </w:pPr>
      <w:r w:rsidRPr="00900EAA">
        <w:rPr>
          <w:rFonts w:ascii="Garamond" w:hAnsi="Garamond"/>
          <w:b/>
          <w:bCs/>
          <w:sz w:val="24"/>
          <w:szCs w:val="24"/>
        </w:rPr>
        <w:t>Instructor’s email:</w:t>
      </w:r>
      <w:r>
        <w:rPr>
          <w:rFonts w:ascii="Garamond" w:hAnsi="Garamond"/>
          <w:bCs/>
          <w:sz w:val="24"/>
          <w:szCs w:val="24"/>
        </w:rPr>
        <w:t xml:space="preserve"> </w:t>
      </w:r>
      <w:hyperlink r:id="rId8" w:history="1">
        <w:r w:rsidRPr="00857A65">
          <w:rPr>
            <w:rStyle w:val="Hyperlink"/>
            <w:rFonts w:ascii="Garamond" w:hAnsi="Garamond"/>
            <w:bCs/>
            <w:sz w:val="24"/>
            <w:szCs w:val="24"/>
          </w:rPr>
          <w:t>mtayyabch@yahoo.com</w:t>
        </w:r>
      </w:hyperlink>
    </w:p>
    <w:p w:rsidR="00F331F7" w:rsidRDefault="00F331F7" w:rsidP="00AD64DA">
      <w:pPr>
        <w:spacing w:line="240" w:lineRule="auto"/>
        <w:jc w:val="right"/>
        <w:rPr>
          <w:rFonts w:ascii="Garamond" w:hAnsi="Garamond"/>
          <w:b/>
          <w:sz w:val="24"/>
          <w:szCs w:val="24"/>
        </w:rPr>
      </w:pPr>
    </w:p>
    <w:p w:rsidR="00F331F7" w:rsidRDefault="00F331F7" w:rsidP="00AD64DA">
      <w:pPr>
        <w:spacing w:line="240" w:lineRule="auto"/>
        <w:jc w:val="right"/>
        <w:rPr>
          <w:rFonts w:ascii="Garamond" w:hAnsi="Garamond"/>
          <w:b/>
          <w:sz w:val="24"/>
          <w:szCs w:val="24"/>
        </w:rPr>
      </w:pPr>
    </w:p>
    <w:p w:rsidR="00AD64DA" w:rsidRPr="00E73064" w:rsidRDefault="00AD64DA" w:rsidP="00AD64DA">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w:t>
      </w:r>
      <w:r w:rsidR="00FE4ABB">
        <w:rPr>
          <w:rFonts w:ascii="Garamond" w:hAnsi="Garamond"/>
          <w:b/>
          <w:sz w:val="24"/>
          <w:szCs w:val="24"/>
        </w:rPr>
        <w:t xml:space="preserve"> 0</w:t>
      </w:r>
      <w:r w:rsidR="00823934">
        <w:rPr>
          <w:rFonts w:ascii="Garamond" w:hAnsi="Garamond"/>
          <w:b/>
          <w:sz w:val="24"/>
          <w:szCs w:val="24"/>
        </w:rPr>
        <w:t>2</w:t>
      </w:r>
    </w:p>
    <w:p w:rsidR="00FE4ABB" w:rsidRPr="00FE4ABB" w:rsidRDefault="00FE4ABB" w:rsidP="00FE4ABB">
      <w:pPr>
        <w:spacing w:line="240" w:lineRule="auto"/>
        <w:jc w:val="center"/>
        <w:rPr>
          <w:rFonts w:ascii="Garamond" w:hAnsi="Garamond"/>
          <w:b/>
          <w:sz w:val="24"/>
          <w:szCs w:val="24"/>
        </w:rPr>
      </w:pPr>
      <w:r>
        <w:rPr>
          <w:rFonts w:ascii="Garamond" w:hAnsi="Garamond"/>
          <w:b/>
          <w:sz w:val="24"/>
          <w:szCs w:val="24"/>
        </w:rPr>
        <w:t>INTRODUCTION TO CLOUD COMPUTING</w:t>
      </w:r>
    </w:p>
    <w:p w:rsidR="00AD64DA" w:rsidRPr="009449C9" w:rsidRDefault="00AD64DA" w:rsidP="00AD64DA">
      <w:pPr>
        <w:spacing w:line="240" w:lineRule="auto"/>
        <w:jc w:val="center"/>
        <w:rPr>
          <w:rFonts w:ascii="Garamond" w:hAnsi="Garamond"/>
          <w:b/>
          <w:sz w:val="24"/>
          <w:szCs w:val="24"/>
          <w:u w:val="single"/>
        </w:rPr>
      </w:pPr>
    </w:p>
    <w:p w:rsidR="00AD64DA" w:rsidRPr="009449C9" w:rsidRDefault="00CB7B04" w:rsidP="00AD64DA">
      <w:pPr>
        <w:spacing w:line="240" w:lineRule="auto"/>
        <w:jc w:val="both"/>
        <w:rPr>
          <w:rFonts w:ascii="Garamond" w:hAnsi="Garamond"/>
          <w:b/>
          <w:sz w:val="24"/>
          <w:szCs w:val="24"/>
          <w:u w:val="single"/>
        </w:rPr>
      </w:pPr>
      <w:r>
        <w:rPr>
          <w:rFonts w:ascii="Garamond" w:hAnsi="Garamond"/>
          <w:b/>
          <w:sz w:val="24"/>
          <w:szCs w:val="24"/>
          <w:u w:val="single"/>
        </w:rPr>
        <w:t>Module</w:t>
      </w:r>
      <w:r w:rsidR="00AD64DA" w:rsidRPr="009449C9">
        <w:rPr>
          <w:rFonts w:ascii="Garamond" w:hAnsi="Garamond"/>
          <w:b/>
          <w:sz w:val="24"/>
          <w:szCs w:val="24"/>
          <w:u w:val="single"/>
        </w:rPr>
        <w:t xml:space="preserve"> No</w:t>
      </w:r>
      <w:r w:rsidR="00544A9B">
        <w:rPr>
          <w:rFonts w:ascii="Garamond" w:hAnsi="Garamond"/>
          <w:b/>
          <w:sz w:val="24"/>
          <w:szCs w:val="24"/>
          <w:u w:val="single"/>
        </w:rPr>
        <w:t xml:space="preserve"> </w:t>
      </w:r>
      <w:r w:rsidR="00FE4ABB">
        <w:rPr>
          <w:rFonts w:ascii="Garamond" w:hAnsi="Garamond"/>
          <w:b/>
          <w:sz w:val="24"/>
          <w:szCs w:val="24"/>
          <w:u w:val="single"/>
        </w:rPr>
        <w:t>– 002:</w:t>
      </w:r>
      <w:r w:rsidR="00544A9B">
        <w:rPr>
          <w:rFonts w:ascii="Garamond" w:hAnsi="Garamond"/>
          <w:b/>
          <w:sz w:val="24"/>
          <w:szCs w:val="24"/>
          <w:u w:val="single"/>
        </w:rPr>
        <w:t xml:space="preserve"> </w:t>
      </w:r>
      <w:r w:rsidR="00AD64DA" w:rsidRPr="009449C9">
        <w:rPr>
          <w:rFonts w:ascii="Garamond" w:hAnsi="Garamond"/>
          <w:b/>
          <w:sz w:val="24"/>
          <w:szCs w:val="24"/>
          <w:u w:val="single"/>
        </w:rPr>
        <w:t xml:space="preserve"> </w:t>
      </w:r>
    </w:p>
    <w:p w:rsidR="00AD64DA" w:rsidRPr="00A00C46" w:rsidRDefault="00FE4ABB" w:rsidP="00FE4ABB">
      <w:pPr>
        <w:pStyle w:val="ListParagraph"/>
        <w:spacing w:line="240" w:lineRule="auto"/>
        <w:jc w:val="both"/>
        <w:rPr>
          <w:rFonts w:ascii="Garamond" w:hAnsi="Garamond"/>
          <w:sz w:val="24"/>
          <w:szCs w:val="24"/>
        </w:rPr>
      </w:pPr>
      <w:r w:rsidRPr="00A00C46">
        <w:rPr>
          <w:rFonts w:ascii="Garamond" w:hAnsi="Garamond"/>
          <w:sz w:val="24"/>
          <w:szCs w:val="24"/>
        </w:rPr>
        <w:t>“</w:t>
      </w:r>
      <w:r w:rsidRPr="00A00C46">
        <w:rPr>
          <w:rFonts w:ascii="Garamond" w:hAnsi="Garamond"/>
          <w:b/>
          <w:i/>
          <w:sz w:val="24"/>
          <w:szCs w:val="24"/>
        </w:rPr>
        <w:t>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w:t>
      </w:r>
      <w:r w:rsidRPr="00A00C46">
        <w:rPr>
          <w:rFonts w:ascii="Garamond" w:hAnsi="Garamond"/>
          <w:sz w:val="24"/>
          <w:szCs w:val="24"/>
        </w:rPr>
        <w:t>.”</w:t>
      </w:r>
    </w:p>
    <w:p w:rsidR="00FE4ABB" w:rsidRPr="00A00C46" w:rsidRDefault="00FE4ABB" w:rsidP="00FE4ABB">
      <w:pPr>
        <w:pStyle w:val="ListParagraph"/>
        <w:spacing w:line="240" w:lineRule="auto"/>
        <w:jc w:val="both"/>
        <w:rPr>
          <w:rFonts w:ascii="Garamond" w:eastAsiaTheme="minorHAnsi" w:hAnsi="Garamond"/>
          <w:b/>
          <w:sz w:val="24"/>
          <w:szCs w:val="24"/>
        </w:rPr>
      </w:pPr>
    </w:p>
    <w:p w:rsidR="00FE4ABB" w:rsidRPr="00A00C46" w:rsidRDefault="00FE4ABB" w:rsidP="00FE4ABB">
      <w:pPr>
        <w:pStyle w:val="ListParagraph"/>
        <w:spacing w:line="240" w:lineRule="auto"/>
        <w:jc w:val="center"/>
        <w:rPr>
          <w:rFonts w:ascii="Garamond" w:hAnsi="Garamond"/>
          <w:b/>
          <w:sz w:val="24"/>
          <w:szCs w:val="24"/>
        </w:rPr>
      </w:pPr>
      <w:r w:rsidRPr="00A00C46">
        <w:rPr>
          <w:rFonts w:ascii="Garamond" w:hAnsi="Garamond"/>
          <w:b/>
          <w:sz w:val="24"/>
          <w:szCs w:val="24"/>
        </w:rPr>
        <w:t>National Institute of Science and Technology (NIST) USA</w:t>
      </w:r>
    </w:p>
    <w:p w:rsidR="00913A6C" w:rsidRPr="00A00C46" w:rsidRDefault="00913A6C" w:rsidP="00FD6752">
      <w:pPr>
        <w:pStyle w:val="ListParagraph"/>
        <w:numPr>
          <w:ilvl w:val="0"/>
          <w:numId w:val="2"/>
        </w:numPr>
        <w:spacing w:line="240" w:lineRule="auto"/>
        <w:jc w:val="both"/>
        <w:rPr>
          <w:rFonts w:ascii="Garamond" w:hAnsi="Garamond"/>
          <w:sz w:val="24"/>
          <w:szCs w:val="24"/>
        </w:rPr>
      </w:pPr>
      <w:bookmarkStart w:id="0" w:name="_Hlk506069535"/>
      <w:r w:rsidRPr="00A00C46">
        <w:rPr>
          <w:rFonts w:ascii="Garamond" w:hAnsi="Garamond"/>
          <w:sz w:val="24"/>
          <w:szCs w:val="24"/>
        </w:rPr>
        <w:t>Essential Characteristics according to NIST definition:</w:t>
      </w:r>
    </w:p>
    <w:p w:rsidR="00913A6C" w:rsidRPr="00A00C46" w:rsidRDefault="00913A6C" w:rsidP="00FD6752">
      <w:pPr>
        <w:pStyle w:val="ListParagraph"/>
        <w:numPr>
          <w:ilvl w:val="1"/>
          <w:numId w:val="2"/>
        </w:numPr>
        <w:spacing w:line="240" w:lineRule="auto"/>
        <w:rPr>
          <w:rFonts w:ascii="Garamond" w:hAnsi="Garamond"/>
          <w:sz w:val="24"/>
          <w:szCs w:val="24"/>
        </w:rPr>
      </w:pPr>
      <w:r w:rsidRPr="00A00C46">
        <w:rPr>
          <w:rFonts w:ascii="Garamond" w:hAnsi="Garamond"/>
          <w:i/>
          <w:iCs/>
          <w:sz w:val="24"/>
          <w:szCs w:val="24"/>
        </w:rPr>
        <w:t>On-demand self-service</w:t>
      </w:r>
    </w:p>
    <w:p w:rsidR="00913A6C" w:rsidRPr="00A00C46" w:rsidRDefault="00913A6C" w:rsidP="00FD6752">
      <w:pPr>
        <w:pStyle w:val="ListParagraph"/>
        <w:numPr>
          <w:ilvl w:val="1"/>
          <w:numId w:val="2"/>
        </w:numPr>
        <w:spacing w:line="240" w:lineRule="auto"/>
        <w:rPr>
          <w:rFonts w:ascii="Garamond" w:hAnsi="Garamond"/>
          <w:sz w:val="24"/>
          <w:szCs w:val="24"/>
        </w:rPr>
      </w:pPr>
      <w:r w:rsidRPr="00A00C46">
        <w:rPr>
          <w:rFonts w:ascii="Garamond" w:hAnsi="Garamond"/>
          <w:i/>
          <w:iCs/>
          <w:sz w:val="24"/>
          <w:szCs w:val="24"/>
        </w:rPr>
        <w:t>Broad network access</w:t>
      </w:r>
    </w:p>
    <w:p w:rsidR="00913A6C" w:rsidRPr="00A00C46" w:rsidRDefault="00913A6C" w:rsidP="00FD6752">
      <w:pPr>
        <w:pStyle w:val="ListParagraph"/>
        <w:numPr>
          <w:ilvl w:val="1"/>
          <w:numId w:val="2"/>
        </w:numPr>
        <w:spacing w:line="240" w:lineRule="auto"/>
        <w:rPr>
          <w:rFonts w:ascii="Garamond" w:hAnsi="Garamond"/>
          <w:sz w:val="24"/>
          <w:szCs w:val="24"/>
        </w:rPr>
      </w:pPr>
      <w:r w:rsidRPr="00A00C46">
        <w:rPr>
          <w:rFonts w:ascii="Garamond" w:hAnsi="Garamond"/>
          <w:i/>
          <w:iCs/>
          <w:sz w:val="24"/>
          <w:szCs w:val="24"/>
        </w:rPr>
        <w:t>Resource pooling</w:t>
      </w:r>
    </w:p>
    <w:p w:rsidR="00913A6C" w:rsidRPr="00A00C46" w:rsidRDefault="00913A6C" w:rsidP="00FD6752">
      <w:pPr>
        <w:pStyle w:val="ListParagraph"/>
        <w:numPr>
          <w:ilvl w:val="1"/>
          <w:numId w:val="2"/>
        </w:numPr>
        <w:spacing w:line="240" w:lineRule="auto"/>
        <w:rPr>
          <w:rFonts w:ascii="Garamond" w:hAnsi="Garamond"/>
          <w:sz w:val="24"/>
          <w:szCs w:val="24"/>
        </w:rPr>
      </w:pPr>
      <w:r w:rsidRPr="00A00C46">
        <w:rPr>
          <w:rFonts w:ascii="Garamond" w:hAnsi="Garamond"/>
          <w:i/>
          <w:iCs/>
          <w:sz w:val="24"/>
          <w:szCs w:val="24"/>
        </w:rPr>
        <w:t>Rapid elasticity</w:t>
      </w:r>
    </w:p>
    <w:p w:rsidR="00913A6C" w:rsidRPr="00A00C46" w:rsidRDefault="00913A6C" w:rsidP="00FD6752">
      <w:pPr>
        <w:pStyle w:val="ListParagraph"/>
        <w:numPr>
          <w:ilvl w:val="1"/>
          <w:numId w:val="2"/>
        </w:numPr>
        <w:spacing w:line="240" w:lineRule="auto"/>
        <w:jc w:val="both"/>
        <w:rPr>
          <w:rFonts w:ascii="Garamond" w:hAnsi="Garamond"/>
          <w:sz w:val="24"/>
          <w:szCs w:val="24"/>
        </w:rPr>
      </w:pPr>
      <w:r w:rsidRPr="00A00C46">
        <w:rPr>
          <w:rFonts w:ascii="Garamond" w:hAnsi="Garamond"/>
          <w:i/>
          <w:iCs/>
          <w:sz w:val="24"/>
          <w:szCs w:val="24"/>
        </w:rPr>
        <w:t>Measured service</w:t>
      </w:r>
    </w:p>
    <w:p w:rsidR="00FE4ABB" w:rsidRPr="00A00C46" w:rsidRDefault="00913A6C" w:rsidP="00FD6752">
      <w:pPr>
        <w:pStyle w:val="ListParagraph"/>
        <w:numPr>
          <w:ilvl w:val="0"/>
          <w:numId w:val="2"/>
        </w:numPr>
        <w:spacing w:line="240" w:lineRule="auto"/>
        <w:jc w:val="both"/>
        <w:rPr>
          <w:rFonts w:ascii="Garamond" w:hAnsi="Garamond"/>
          <w:iCs/>
          <w:sz w:val="24"/>
          <w:szCs w:val="24"/>
        </w:rPr>
      </w:pPr>
      <w:r w:rsidRPr="00A00C46">
        <w:rPr>
          <w:rFonts w:ascii="Garamond" w:hAnsi="Garamond"/>
          <w:iCs/>
          <w:sz w:val="24"/>
          <w:szCs w:val="24"/>
        </w:rPr>
        <w:t>On-demand self-service:</w:t>
      </w:r>
      <w:r w:rsidRPr="00A00C46">
        <w:rPr>
          <w:rFonts w:ascii="Garamond" w:hAnsi="Garamond"/>
          <w:sz w:val="24"/>
          <w:szCs w:val="24"/>
        </w:rPr>
        <w:t xml:space="preserve"> </w:t>
      </w:r>
      <w:r w:rsidRPr="00A00C46">
        <w:rPr>
          <w:rFonts w:ascii="Garamond" w:hAnsi="Garamond"/>
          <w:iCs/>
          <w:sz w:val="24"/>
          <w:szCs w:val="24"/>
        </w:rPr>
        <w:t>A consumer can unilaterally provision computing capabilities, such as server time and network storage, as needed automatically without requiring human interaction with each service provider.</w:t>
      </w:r>
      <w:r w:rsidR="00FE4ABB" w:rsidRPr="00A00C46">
        <w:rPr>
          <w:rFonts w:ascii="Garamond" w:hAnsi="Garamond"/>
          <w:iCs/>
          <w:sz w:val="24"/>
          <w:szCs w:val="24"/>
        </w:rPr>
        <w:t xml:space="preserve"> </w:t>
      </w:r>
    </w:p>
    <w:p w:rsidR="00913A6C" w:rsidRPr="00A00C46" w:rsidRDefault="00913A6C" w:rsidP="00FD6752">
      <w:pPr>
        <w:pStyle w:val="ListParagraph"/>
        <w:numPr>
          <w:ilvl w:val="0"/>
          <w:numId w:val="2"/>
        </w:numPr>
        <w:spacing w:line="240" w:lineRule="auto"/>
        <w:jc w:val="both"/>
        <w:rPr>
          <w:rFonts w:ascii="Garamond" w:hAnsi="Garamond"/>
          <w:iCs/>
          <w:sz w:val="24"/>
          <w:szCs w:val="24"/>
        </w:rPr>
      </w:pPr>
      <w:r w:rsidRPr="00A00C46">
        <w:rPr>
          <w:rFonts w:ascii="Garamond" w:hAnsi="Garamond"/>
          <w:iCs/>
          <w:sz w:val="24"/>
          <w:szCs w:val="24"/>
        </w:rPr>
        <w:t>Broad network access: Capabilities are available over the network and accessed through standard mechanisms that promote use by heterogeneous client devices (e.g., mobile phones, tablets, laptops, and workstations).</w:t>
      </w:r>
    </w:p>
    <w:p w:rsidR="00FE4ABB" w:rsidRPr="00A00C46" w:rsidRDefault="00913A6C" w:rsidP="00FD6752">
      <w:pPr>
        <w:pStyle w:val="ListParagraph"/>
        <w:numPr>
          <w:ilvl w:val="0"/>
          <w:numId w:val="2"/>
        </w:numPr>
        <w:spacing w:line="240" w:lineRule="auto"/>
        <w:rPr>
          <w:rFonts w:ascii="Garamond" w:hAnsi="Garamond"/>
          <w:iCs/>
          <w:sz w:val="24"/>
          <w:szCs w:val="24"/>
        </w:rPr>
      </w:pPr>
      <w:r w:rsidRPr="00A00C46">
        <w:rPr>
          <w:rFonts w:ascii="Garamond" w:hAnsi="Garamond"/>
          <w:iCs/>
          <w:sz w:val="24"/>
          <w:szCs w:val="24"/>
        </w:rPr>
        <w:lastRenderedPageBreak/>
        <w:t>Resource pooling: The provider’s computing resources are pooled to serve multiple consumers according to consumer demand. The customer generally has no control or knowledge over the exact location of the provided resources (e.g., country, state, or datacenter). Examples of resources include storage, processing, memory, and network bandwidth.</w:t>
      </w:r>
    </w:p>
    <w:p w:rsidR="00913A6C" w:rsidRPr="00A00C46" w:rsidRDefault="00913A6C" w:rsidP="00FD6752">
      <w:pPr>
        <w:pStyle w:val="ListParagraph"/>
        <w:numPr>
          <w:ilvl w:val="0"/>
          <w:numId w:val="2"/>
        </w:numPr>
        <w:spacing w:line="240" w:lineRule="auto"/>
        <w:jc w:val="both"/>
        <w:rPr>
          <w:rFonts w:ascii="Garamond" w:hAnsi="Garamond"/>
          <w:sz w:val="24"/>
          <w:szCs w:val="24"/>
        </w:rPr>
      </w:pPr>
      <w:r w:rsidRPr="00A00C46">
        <w:rPr>
          <w:rFonts w:ascii="Garamond" w:hAnsi="Garamond"/>
          <w:iCs/>
          <w:sz w:val="24"/>
          <w:szCs w:val="24"/>
        </w:rPr>
        <w:t>Rapid elasticity:</w:t>
      </w:r>
      <w:r w:rsidRPr="00A00C46">
        <w:rPr>
          <w:rFonts w:ascii="Garamond" w:hAnsi="Garamond"/>
          <w:sz w:val="24"/>
          <w:szCs w:val="24"/>
        </w:rPr>
        <w:t xml:space="preserve"> </w:t>
      </w:r>
      <w:r w:rsidRPr="00A00C46">
        <w:rPr>
          <w:rFonts w:ascii="Garamond" w:hAnsi="Garamond"/>
          <w:iCs/>
          <w:sz w:val="24"/>
          <w:szCs w:val="24"/>
        </w:rPr>
        <w:t>Capabilities can be elastically provisioned and released with demand. To the consumer, the capabilities available for provisioning often appear to be unlimited and can be appropriated in any quantity at any time.</w:t>
      </w:r>
    </w:p>
    <w:p w:rsidR="00913A6C" w:rsidRPr="00A00C46" w:rsidRDefault="00913A6C" w:rsidP="00FD6752">
      <w:pPr>
        <w:pStyle w:val="ListParagraph"/>
        <w:numPr>
          <w:ilvl w:val="0"/>
          <w:numId w:val="2"/>
        </w:numPr>
        <w:spacing w:line="240" w:lineRule="auto"/>
        <w:jc w:val="both"/>
        <w:rPr>
          <w:rFonts w:ascii="Garamond" w:hAnsi="Garamond"/>
          <w:sz w:val="24"/>
          <w:szCs w:val="24"/>
        </w:rPr>
      </w:pPr>
      <w:r w:rsidRPr="00A00C46">
        <w:rPr>
          <w:rFonts w:ascii="Garamond" w:hAnsi="Garamond"/>
          <w:iCs/>
          <w:sz w:val="24"/>
          <w:szCs w:val="24"/>
        </w:rPr>
        <w:t>Measured service:</w:t>
      </w:r>
      <w:r w:rsidRPr="00A00C46">
        <w:rPr>
          <w:rFonts w:ascii="Garamond" w:hAnsi="Garamond"/>
          <w:sz w:val="24"/>
          <w:szCs w:val="24"/>
        </w:rPr>
        <w:t xml:space="preserve"> </w:t>
      </w:r>
      <w:r w:rsidRPr="00A00C46">
        <w:rPr>
          <w:rFonts w:ascii="Garamond" w:hAnsi="Garamond"/>
          <w:iCs/>
          <w:sz w:val="24"/>
          <w:szCs w:val="24"/>
        </w:rPr>
        <w:t xml:space="preserve">Cloud systems automatically control and optimize resource use by leveraging a metering capability. </w:t>
      </w:r>
      <w:proofErr w:type="gramStart"/>
      <w:r w:rsidRPr="00A00C46">
        <w:rPr>
          <w:rFonts w:ascii="Garamond" w:hAnsi="Garamond"/>
          <w:iCs/>
          <w:sz w:val="24"/>
          <w:szCs w:val="24"/>
        </w:rPr>
        <w:t>Typically</w:t>
      </w:r>
      <w:proofErr w:type="gramEnd"/>
      <w:r w:rsidRPr="00A00C46">
        <w:rPr>
          <w:rFonts w:ascii="Garamond" w:hAnsi="Garamond"/>
          <w:iCs/>
          <w:sz w:val="24"/>
          <w:szCs w:val="24"/>
        </w:rPr>
        <w:t xml:space="preserve"> this is done on a pay-per-use or charge-per-use basis.</w:t>
      </w:r>
    </w:p>
    <w:bookmarkEnd w:id="0"/>
    <w:p w:rsidR="00CB7B04" w:rsidRPr="009449C9" w:rsidRDefault="00CB7B04" w:rsidP="00CB7B04">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007</w:t>
      </w:r>
      <w:r w:rsidR="009F18CA">
        <w:rPr>
          <w:rFonts w:ascii="Garamond" w:hAnsi="Garamond"/>
          <w:b/>
          <w:sz w:val="24"/>
          <w:szCs w:val="24"/>
          <w:u w:val="single"/>
        </w:rPr>
        <w:t>:</w:t>
      </w:r>
      <w:r>
        <w:rPr>
          <w:rFonts w:ascii="Garamond" w:hAnsi="Garamond"/>
          <w:b/>
          <w:sz w:val="24"/>
          <w:szCs w:val="24"/>
          <w:u w:val="single"/>
        </w:rPr>
        <w:t xml:space="preserve"> </w:t>
      </w:r>
      <w:r w:rsidRPr="009449C9">
        <w:rPr>
          <w:rFonts w:ascii="Garamond" w:hAnsi="Garamond"/>
          <w:b/>
          <w:sz w:val="24"/>
          <w:szCs w:val="24"/>
          <w:u w:val="single"/>
        </w:rPr>
        <w:t xml:space="preserve"> </w:t>
      </w:r>
    </w:p>
    <w:p w:rsidR="00913A6C" w:rsidRPr="00A00C46" w:rsidRDefault="00CB7B04" w:rsidP="00CB7B04">
      <w:pPr>
        <w:pStyle w:val="ListParagraph"/>
        <w:numPr>
          <w:ilvl w:val="0"/>
          <w:numId w:val="1"/>
        </w:numPr>
        <w:spacing w:line="240" w:lineRule="auto"/>
        <w:jc w:val="both"/>
        <w:rPr>
          <w:rFonts w:ascii="Garamond" w:hAnsi="Garamond"/>
          <w:sz w:val="24"/>
          <w:szCs w:val="24"/>
        </w:rPr>
      </w:pPr>
      <w:r w:rsidRPr="00A00C46">
        <w:rPr>
          <w:rFonts w:ascii="Garamond" w:hAnsi="Garamond"/>
          <w:sz w:val="24"/>
          <w:szCs w:val="24"/>
        </w:rPr>
        <w:t xml:space="preserve">Cloud </w:t>
      </w:r>
      <w:r w:rsidR="00913A6C" w:rsidRPr="00A00C46">
        <w:rPr>
          <w:rFonts w:ascii="Garamond" w:hAnsi="Garamond"/>
          <w:sz w:val="24"/>
          <w:szCs w:val="24"/>
        </w:rPr>
        <w:t>Service Models according to NIST definition:</w:t>
      </w:r>
    </w:p>
    <w:p w:rsidR="00913A6C" w:rsidRPr="00A00C46" w:rsidRDefault="00913A6C" w:rsidP="00CB7B04">
      <w:pPr>
        <w:pStyle w:val="ListParagraph"/>
        <w:numPr>
          <w:ilvl w:val="1"/>
          <w:numId w:val="1"/>
        </w:numPr>
        <w:spacing w:line="240" w:lineRule="auto"/>
        <w:rPr>
          <w:rFonts w:ascii="Garamond" w:hAnsi="Garamond"/>
          <w:sz w:val="24"/>
          <w:szCs w:val="24"/>
        </w:rPr>
      </w:pPr>
      <w:r w:rsidRPr="00A00C46">
        <w:rPr>
          <w:rFonts w:ascii="Garamond" w:hAnsi="Garamond"/>
          <w:i/>
          <w:iCs/>
          <w:sz w:val="24"/>
          <w:szCs w:val="24"/>
        </w:rPr>
        <w:t>Software as a Service (SaaS)</w:t>
      </w:r>
    </w:p>
    <w:p w:rsidR="00913A6C" w:rsidRPr="00A00C46" w:rsidRDefault="00913A6C" w:rsidP="00CB7B04">
      <w:pPr>
        <w:pStyle w:val="ListParagraph"/>
        <w:numPr>
          <w:ilvl w:val="1"/>
          <w:numId w:val="1"/>
        </w:numPr>
        <w:spacing w:line="240" w:lineRule="auto"/>
        <w:rPr>
          <w:rFonts w:ascii="Garamond" w:hAnsi="Garamond"/>
          <w:sz w:val="24"/>
          <w:szCs w:val="24"/>
        </w:rPr>
      </w:pPr>
      <w:r w:rsidRPr="00A00C46">
        <w:rPr>
          <w:rFonts w:ascii="Garamond" w:hAnsi="Garamond"/>
          <w:i/>
          <w:iCs/>
          <w:sz w:val="24"/>
          <w:szCs w:val="24"/>
        </w:rPr>
        <w:t>Platform as a Service (PaaS)</w:t>
      </w:r>
    </w:p>
    <w:p w:rsidR="00913A6C" w:rsidRPr="00A00C46" w:rsidRDefault="00913A6C" w:rsidP="00CB7B04">
      <w:pPr>
        <w:pStyle w:val="ListParagraph"/>
        <w:numPr>
          <w:ilvl w:val="1"/>
          <w:numId w:val="1"/>
        </w:numPr>
        <w:spacing w:line="240" w:lineRule="auto"/>
        <w:rPr>
          <w:rFonts w:ascii="Garamond" w:hAnsi="Garamond"/>
          <w:sz w:val="24"/>
          <w:szCs w:val="24"/>
        </w:rPr>
      </w:pPr>
      <w:r w:rsidRPr="00A00C46">
        <w:rPr>
          <w:rFonts w:ascii="Garamond" w:hAnsi="Garamond"/>
          <w:i/>
          <w:iCs/>
          <w:sz w:val="24"/>
          <w:szCs w:val="24"/>
        </w:rPr>
        <w:t>Infrastructure as a Service (IaaS)</w:t>
      </w:r>
    </w:p>
    <w:p w:rsidR="00913A6C" w:rsidRPr="00A00C46" w:rsidRDefault="00913A6C" w:rsidP="00CB7B04">
      <w:pPr>
        <w:pStyle w:val="ListParagraph"/>
        <w:numPr>
          <w:ilvl w:val="0"/>
          <w:numId w:val="1"/>
        </w:numPr>
        <w:spacing w:line="240" w:lineRule="auto"/>
        <w:rPr>
          <w:rFonts w:ascii="Garamond" w:hAnsi="Garamond"/>
          <w:sz w:val="24"/>
          <w:szCs w:val="24"/>
        </w:rPr>
      </w:pPr>
      <w:r w:rsidRPr="00A00C46">
        <w:rPr>
          <w:rFonts w:ascii="Garamond" w:hAnsi="Garamond"/>
          <w:iCs/>
          <w:sz w:val="24"/>
          <w:szCs w:val="24"/>
        </w:rPr>
        <w:t xml:space="preserve">Software as a Service (SaaS): </w:t>
      </w:r>
    </w:p>
    <w:p w:rsidR="00913A6C" w:rsidRPr="00A00C46" w:rsidRDefault="00913A6C" w:rsidP="00CB7B04">
      <w:pPr>
        <w:pStyle w:val="ListParagraph"/>
        <w:numPr>
          <w:ilvl w:val="1"/>
          <w:numId w:val="1"/>
        </w:numPr>
        <w:spacing w:line="240" w:lineRule="auto"/>
        <w:jc w:val="both"/>
        <w:rPr>
          <w:rFonts w:ascii="Garamond" w:hAnsi="Garamond"/>
          <w:sz w:val="24"/>
          <w:szCs w:val="24"/>
        </w:rPr>
      </w:pPr>
      <w:r w:rsidRPr="00A00C46">
        <w:rPr>
          <w:rFonts w:ascii="Garamond" w:hAnsi="Garamond"/>
          <w:iCs/>
          <w:sz w:val="24"/>
          <w:szCs w:val="24"/>
        </w:rPr>
        <w:t xml:space="preserve">The capability provided to the consumer is to use the provider’s applications running on a cloud infrastructure. A cloud infrastructure is the collection of hardware and software that enables the five essential characteristics of cloud computing. </w:t>
      </w:r>
    </w:p>
    <w:p w:rsidR="00913A6C" w:rsidRPr="00A00C46" w:rsidRDefault="00913A6C" w:rsidP="00CB7B04">
      <w:pPr>
        <w:pStyle w:val="ListParagraph"/>
        <w:numPr>
          <w:ilvl w:val="1"/>
          <w:numId w:val="1"/>
        </w:numPr>
        <w:spacing w:line="240" w:lineRule="auto"/>
        <w:rPr>
          <w:rFonts w:ascii="Garamond" w:hAnsi="Garamond"/>
          <w:sz w:val="24"/>
          <w:szCs w:val="24"/>
        </w:rPr>
      </w:pPr>
      <w:r w:rsidRPr="00A00C46">
        <w:rPr>
          <w:rFonts w:ascii="Garamond" w:hAnsi="Garamond"/>
          <w:iCs/>
          <w:sz w:val="24"/>
          <w:szCs w:val="24"/>
        </w:rPr>
        <w:t xml:space="preserve">The applications are accessible from various client devices a web browser (e.g., web-based email), or a program interface. </w:t>
      </w:r>
    </w:p>
    <w:p w:rsidR="00913A6C" w:rsidRPr="00A00C46" w:rsidRDefault="00913A6C" w:rsidP="00CB7B04">
      <w:pPr>
        <w:pStyle w:val="ListParagraph"/>
        <w:numPr>
          <w:ilvl w:val="1"/>
          <w:numId w:val="1"/>
        </w:numPr>
        <w:spacing w:line="240" w:lineRule="auto"/>
        <w:rPr>
          <w:rFonts w:ascii="Garamond" w:hAnsi="Garamond"/>
          <w:sz w:val="24"/>
          <w:szCs w:val="24"/>
        </w:rPr>
      </w:pPr>
      <w:r w:rsidRPr="00A00C46">
        <w:rPr>
          <w:rFonts w:ascii="Garamond" w:hAnsi="Garamond"/>
          <w:iCs/>
          <w:sz w:val="24"/>
          <w:szCs w:val="24"/>
        </w:rPr>
        <w:t xml:space="preserve">The consumer does not manage or control the underlying cloud infrastructure including network, servers, operating systems, storage, or even individual application capabilities, </w:t>
      </w:r>
      <w:r w:rsidR="00CB7B04" w:rsidRPr="00A00C46">
        <w:rPr>
          <w:rFonts w:ascii="Garamond" w:hAnsi="Garamond"/>
          <w:iCs/>
          <w:sz w:val="24"/>
          <w:szCs w:val="24"/>
        </w:rPr>
        <w:t>except for</w:t>
      </w:r>
      <w:r w:rsidRPr="00A00C46">
        <w:rPr>
          <w:rFonts w:ascii="Garamond" w:hAnsi="Garamond"/>
          <w:iCs/>
          <w:sz w:val="24"/>
          <w:szCs w:val="24"/>
        </w:rPr>
        <w:t xml:space="preserve"> limited user specific application configuration settings.</w:t>
      </w:r>
    </w:p>
    <w:p w:rsidR="00CB7B04" w:rsidRPr="00A00C46" w:rsidRDefault="00CB7B04" w:rsidP="00CB7B04">
      <w:pPr>
        <w:pStyle w:val="ListParagraph"/>
        <w:numPr>
          <w:ilvl w:val="1"/>
          <w:numId w:val="1"/>
        </w:numPr>
        <w:spacing w:line="240" w:lineRule="auto"/>
        <w:jc w:val="both"/>
        <w:rPr>
          <w:rFonts w:ascii="Garamond" w:hAnsi="Garamond"/>
          <w:sz w:val="24"/>
          <w:szCs w:val="24"/>
        </w:rPr>
      </w:pPr>
    </w:p>
    <w:p w:rsidR="00913A6C" w:rsidRPr="00A00C46" w:rsidRDefault="00913A6C" w:rsidP="00152B8D">
      <w:pPr>
        <w:pStyle w:val="ListParagraph"/>
        <w:numPr>
          <w:ilvl w:val="0"/>
          <w:numId w:val="1"/>
        </w:numPr>
        <w:spacing w:line="240" w:lineRule="auto"/>
        <w:jc w:val="both"/>
        <w:rPr>
          <w:rFonts w:ascii="Garamond" w:hAnsi="Garamond"/>
          <w:sz w:val="24"/>
          <w:szCs w:val="24"/>
        </w:rPr>
      </w:pPr>
      <w:r w:rsidRPr="00A00C46">
        <w:rPr>
          <w:rFonts w:ascii="Garamond" w:hAnsi="Garamond"/>
          <w:iCs/>
          <w:sz w:val="24"/>
          <w:szCs w:val="24"/>
        </w:rPr>
        <w:t>Platform as a Service (PaaS):</w:t>
      </w:r>
      <w:r w:rsidRPr="00A00C46">
        <w:rPr>
          <w:rFonts w:ascii="Garamond" w:hAnsi="Garamond"/>
          <w:sz w:val="24"/>
          <w:szCs w:val="24"/>
        </w:rPr>
        <w:t xml:space="preserve"> </w:t>
      </w:r>
    </w:p>
    <w:p w:rsidR="00913A6C" w:rsidRPr="00A00C46" w:rsidRDefault="00913A6C" w:rsidP="00152B8D">
      <w:pPr>
        <w:pStyle w:val="ListParagraph"/>
        <w:numPr>
          <w:ilvl w:val="1"/>
          <w:numId w:val="1"/>
        </w:numPr>
        <w:spacing w:line="240" w:lineRule="auto"/>
        <w:jc w:val="both"/>
        <w:rPr>
          <w:rFonts w:ascii="Garamond" w:hAnsi="Garamond"/>
          <w:sz w:val="24"/>
          <w:szCs w:val="24"/>
        </w:rPr>
      </w:pPr>
      <w:r w:rsidRPr="00A00C46">
        <w:rPr>
          <w:rFonts w:ascii="Garamond" w:hAnsi="Garamond"/>
          <w:iCs/>
          <w:sz w:val="24"/>
          <w:szCs w:val="24"/>
        </w:rPr>
        <w:t xml:space="preserve">The capability provided to the consumer is to deploy onto the cloud infrastructure consumer-created or acquired applications created using programming languages, libraries, services, and tools supported by the provider. </w:t>
      </w:r>
    </w:p>
    <w:p w:rsidR="00913A6C" w:rsidRPr="00A00C46" w:rsidRDefault="00913A6C" w:rsidP="00152B8D">
      <w:pPr>
        <w:pStyle w:val="ListParagraph"/>
        <w:numPr>
          <w:ilvl w:val="0"/>
          <w:numId w:val="1"/>
        </w:numPr>
        <w:spacing w:line="240" w:lineRule="auto"/>
        <w:rPr>
          <w:rFonts w:ascii="Garamond" w:hAnsi="Garamond"/>
          <w:sz w:val="24"/>
          <w:szCs w:val="24"/>
        </w:rPr>
      </w:pPr>
      <w:bookmarkStart w:id="1" w:name="_Hlk507411425"/>
      <w:r w:rsidRPr="00A00C46">
        <w:rPr>
          <w:rFonts w:ascii="Garamond" w:hAnsi="Garamond"/>
          <w:iCs/>
          <w:sz w:val="24"/>
          <w:szCs w:val="24"/>
        </w:rPr>
        <w:t xml:space="preserve">Infrastructure as a Service (IaaS): </w:t>
      </w:r>
    </w:p>
    <w:p w:rsidR="00913A6C" w:rsidRPr="00A00C46" w:rsidRDefault="00913A6C" w:rsidP="00152B8D">
      <w:pPr>
        <w:pStyle w:val="ListParagraph"/>
        <w:numPr>
          <w:ilvl w:val="1"/>
          <w:numId w:val="1"/>
        </w:numPr>
        <w:spacing w:line="240" w:lineRule="auto"/>
        <w:rPr>
          <w:rFonts w:ascii="Garamond" w:hAnsi="Garamond"/>
          <w:sz w:val="24"/>
          <w:szCs w:val="24"/>
        </w:rPr>
      </w:pPr>
      <w:r w:rsidRPr="00A00C46">
        <w:rPr>
          <w:rFonts w:ascii="Garamond" w:hAnsi="Garamond"/>
          <w:iCs/>
          <w:sz w:val="24"/>
          <w:szCs w:val="24"/>
        </w:rPr>
        <w:t xml:space="preserve">The capability provided to the consumer is to provision processing, storage, networks, and other fundamental computing resources where the consumer </w:t>
      </w:r>
      <w:proofErr w:type="gramStart"/>
      <w:r w:rsidRPr="00A00C46">
        <w:rPr>
          <w:rFonts w:ascii="Garamond" w:hAnsi="Garamond"/>
          <w:iCs/>
          <w:sz w:val="24"/>
          <w:szCs w:val="24"/>
        </w:rPr>
        <w:t>is able to</w:t>
      </w:r>
      <w:proofErr w:type="gramEnd"/>
      <w:r w:rsidRPr="00A00C46">
        <w:rPr>
          <w:rFonts w:ascii="Garamond" w:hAnsi="Garamond"/>
          <w:iCs/>
          <w:sz w:val="24"/>
          <w:szCs w:val="24"/>
        </w:rPr>
        <w:t xml:space="preserve"> deploy and run arbitrary software, which can include operating systems and applications. </w:t>
      </w:r>
    </w:p>
    <w:p w:rsidR="00913A6C" w:rsidRPr="00A00C46" w:rsidRDefault="00913A6C" w:rsidP="00152B8D">
      <w:pPr>
        <w:pStyle w:val="ListParagraph"/>
        <w:numPr>
          <w:ilvl w:val="1"/>
          <w:numId w:val="1"/>
        </w:numPr>
        <w:spacing w:line="240" w:lineRule="auto"/>
        <w:rPr>
          <w:rFonts w:ascii="Garamond" w:hAnsi="Garamond"/>
          <w:sz w:val="24"/>
          <w:szCs w:val="24"/>
        </w:rPr>
      </w:pPr>
      <w:r w:rsidRPr="00A00C46">
        <w:rPr>
          <w:rFonts w:ascii="Garamond" w:hAnsi="Garamond"/>
          <w:iCs/>
          <w:sz w:val="24"/>
          <w:szCs w:val="24"/>
        </w:rPr>
        <w:t>The consumer does not manage or control the underlying cloud infrastructure but has control over operating systems, storage, and deployed applications; and possibly limited control of selected networking components (e.g., host firewalls).</w:t>
      </w:r>
    </w:p>
    <w:bookmarkEnd w:id="1"/>
    <w:p w:rsidR="00913A6C" w:rsidRPr="00A00C46" w:rsidRDefault="00152B8D" w:rsidP="00152B8D">
      <w:pPr>
        <w:pStyle w:val="ListParagraph"/>
        <w:numPr>
          <w:ilvl w:val="0"/>
          <w:numId w:val="1"/>
        </w:numPr>
        <w:spacing w:line="240" w:lineRule="auto"/>
        <w:jc w:val="both"/>
        <w:rPr>
          <w:rFonts w:ascii="Garamond" w:hAnsi="Garamond"/>
          <w:sz w:val="24"/>
          <w:szCs w:val="24"/>
        </w:rPr>
      </w:pPr>
      <w:r w:rsidRPr="00A00C46">
        <w:rPr>
          <w:rFonts w:ascii="Garamond" w:hAnsi="Garamond"/>
          <w:sz w:val="24"/>
          <w:szCs w:val="24"/>
        </w:rPr>
        <w:t>Cloud D</w:t>
      </w:r>
      <w:r w:rsidR="00913A6C" w:rsidRPr="00A00C46">
        <w:rPr>
          <w:rFonts w:ascii="Garamond" w:hAnsi="Garamond"/>
          <w:sz w:val="24"/>
          <w:szCs w:val="24"/>
        </w:rPr>
        <w:t>eployment Models according to NIST definition:</w:t>
      </w:r>
    </w:p>
    <w:p w:rsidR="00913A6C" w:rsidRPr="00A00C46" w:rsidRDefault="00913A6C" w:rsidP="00152B8D">
      <w:pPr>
        <w:pStyle w:val="ListParagraph"/>
        <w:numPr>
          <w:ilvl w:val="1"/>
          <w:numId w:val="1"/>
        </w:numPr>
        <w:spacing w:line="240" w:lineRule="auto"/>
        <w:jc w:val="both"/>
        <w:rPr>
          <w:rFonts w:ascii="Garamond" w:hAnsi="Garamond"/>
          <w:sz w:val="24"/>
          <w:szCs w:val="24"/>
        </w:rPr>
      </w:pPr>
      <w:r w:rsidRPr="00A00C46">
        <w:rPr>
          <w:rFonts w:ascii="Garamond" w:hAnsi="Garamond"/>
          <w:i/>
          <w:iCs/>
          <w:sz w:val="24"/>
          <w:szCs w:val="24"/>
        </w:rPr>
        <w:t>Private cloud</w:t>
      </w:r>
    </w:p>
    <w:p w:rsidR="00913A6C" w:rsidRPr="00A00C46" w:rsidRDefault="00913A6C" w:rsidP="00152B8D">
      <w:pPr>
        <w:pStyle w:val="ListParagraph"/>
        <w:numPr>
          <w:ilvl w:val="1"/>
          <w:numId w:val="1"/>
        </w:numPr>
        <w:spacing w:line="240" w:lineRule="auto"/>
        <w:rPr>
          <w:rFonts w:ascii="Garamond" w:hAnsi="Garamond"/>
          <w:sz w:val="24"/>
          <w:szCs w:val="24"/>
        </w:rPr>
      </w:pPr>
      <w:r w:rsidRPr="00A00C46">
        <w:rPr>
          <w:rFonts w:ascii="Garamond" w:hAnsi="Garamond"/>
          <w:i/>
          <w:iCs/>
          <w:sz w:val="24"/>
          <w:szCs w:val="24"/>
        </w:rPr>
        <w:t>Community cloud</w:t>
      </w:r>
    </w:p>
    <w:p w:rsidR="00913A6C" w:rsidRPr="00A00C46" w:rsidRDefault="00913A6C" w:rsidP="00152B8D">
      <w:pPr>
        <w:pStyle w:val="ListParagraph"/>
        <w:numPr>
          <w:ilvl w:val="1"/>
          <w:numId w:val="1"/>
        </w:numPr>
        <w:spacing w:line="240" w:lineRule="auto"/>
        <w:rPr>
          <w:rFonts w:ascii="Garamond" w:hAnsi="Garamond"/>
          <w:sz w:val="24"/>
          <w:szCs w:val="24"/>
        </w:rPr>
      </w:pPr>
      <w:r w:rsidRPr="00A00C46">
        <w:rPr>
          <w:rFonts w:ascii="Garamond" w:hAnsi="Garamond"/>
          <w:i/>
          <w:iCs/>
          <w:sz w:val="24"/>
          <w:szCs w:val="24"/>
        </w:rPr>
        <w:t>Public cloud</w:t>
      </w:r>
    </w:p>
    <w:p w:rsidR="00913A6C" w:rsidRPr="00A00C46" w:rsidRDefault="00913A6C" w:rsidP="00152B8D">
      <w:pPr>
        <w:pStyle w:val="ListParagraph"/>
        <w:numPr>
          <w:ilvl w:val="1"/>
          <w:numId w:val="1"/>
        </w:numPr>
        <w:spacing w:line="240" w:lineRule="auto"/>
        <w:rPr>
          <w:rFonts w:ascii="Garamond" w:hAnsi="Garamond"/>
          <w:sz w:val="24"/>
          <w:szCs w:val="24"/>
        </w:rPr>
      </w:pPr>
      <w:r w:rsidRPr="00A00C46">
        <w:rPr>
          <w:rFonts w:ascii="Garamond" w:hAnsi="Garamond"/>
          <w:i/>
          <w:iCs/>
          <w:sz w:val="24"/>
          <w:szCs w:val="24"/>
        </w:rPr>
        <w:t>Hybrid cloud</w:t>
      </w:r>
    </w:p>
    <w:p w:rsidR="00913A6C" w:rsidRPr="00A00C46" w:rsidRDefault="00913A6C" w:rsidP="00152B8D">
      <w:pPr>
        <w:pStyle w:val="ListParagraph"/>
        <w:numPr>
          <w:ilvl w:val="0"/>
          <w:numId w:val="1"/>
        </w:numPr>
        <w:spacing w:line="240" w:lineRule="auto"/>
        <w:jc w:val="both"/>
        <w:rPr>
          <w:rFonts w:ascii="Garamond" w:hAnsi="Garamond"/>
          <w:sz w:val="24"/>
          <w:szCs w:val="24"/>
        </w:rPr>
      </w:pPr>
      <w:r w:rsidRPr="00A00C46">
        <w:rPr>
          <w:rFonts w:ascii="Garamond" w:hAnsi="Garamond"/>
          <w:iCs/>
          <w:sz w:val="24"/>
          <w:szCs w:val="24"/>
        </w:rPr>
        <w:t>Private cloud:</w:t>
      </w:r>
      <w:r w:rsidRPr="00A00C46">
        <w:rPr>
          <w:rFonts w:ascii="Garamond" w:hAnsi="Garamond"/>
          <w:sz w:val="24"/>
          <w:szCs w:val="24"/>
        </w:rPr>
        <w:t xml:space="preserve"> </w:t>
      </w:r>
      <w:r w:rsidRPr="00A00C46">
        <w:rPr>
          <w:rFonts w:ascii="Garamond" w:hAnsi="Garamond"/>
          <w:iCs/>
          <w:sz w:val="24"/>
          <w:szCs w:val="24"/>
        </w:rPr>
        <w:t xml:space="preserve">The cloud infrastructure is provisioned for exclusive use by a single organization comprising multiple consumers (e.g., business units). It may be owned, </w:t>
      </w:r>
      <w:r w:rsidRPr="00A00C46">
        <w:rPr>
          <w:rFonts w:ascii="Garamond" w:hAnsi="Garamond"/>
          <w:iCs/>
          <w:sz w:val="24"/>
          <w:szCs w:val="24"/>
        </w:rPr>
        <w:lastRenderedPageBreak/>
        <w:t>managed, and operated by the organization, a third party, or some combination of them, and it may exist on or off premises.</w:t>
      </w:r>
    </w:p>
    <w:p w:rsidR="00CB7B04" w:rsidRPr="00A00C46" w:rsidRDefault="00152B8D" w:rsidP="00CB7B04">
      <w:pPr>
        <w:pStyle w:val="ListParagraph"/>
        <w:numPr>
          <w:ilvl w:val="0"/>
          <w:numId w:val="1"/>
        </w:numPr>
        <w:spacing w:line="240" w:lineRule="auto"/>
        <w:jc w:val="both"/>
        <w:rPr>
          <w:rFonts w:ascii="Garamond" w:hAnsi="Garamond"/>
          <w:sz w:val="24"/>
          <w:szCs w:val="24"/>
        </w:rPr>
      </w:pPr>
      <w:r w:rsidRPr="00A00C46">
        <w:rPr>
          <w:rFonts w:ascii="Garamond" w:hAnsi="Garamond"/>
          <w:iCs/>
          <w:sz w:val="24"/>
          <w:szCs w:val="24"/>
        </w:rPr>
        <w:t>Community cloud: The cloud infrastructure is provisioned for exclusive use by a specific community of consumers from organizations that have shared concerns (e.g., mission, security requirements, policy, and compliance considerations). It may be owned, managed, and operated by one or more of the organizations in the community, a third party, or some combination of them, and it may exist on or off premises.</w:t>
      </w:r>
    </w:p>
    <w:p w:rsidR="00913A6C" w:rsidRPr="00A00C46" w:rsidRDefault="00913A6C" w:rsidP="00152B8D">
      <w:pPr>
        <w:pStyle w:val="ListParagraph"/>
        <w:numPr>
          <w:ilvl w:val="0"/>
          <w:numId w:val="1"/>
        </w:numPr>
        <w:spacing w:line="240" w:lineRule="auto"/>
        <w:jc w:val="both"/>
        <w:rPr>
          <w:rFonts w:ascii="Garamond" w:hAnsi="Garamond"/>
          <w:sz w:val="24"/>
          <w:szCs w:val="24"/>
        </w:rPr>
      </w:pPr>
      <w:r w:rsidRPr="00A00C46">
        <w:rPr>
          <w:rFonts w:ascii="Garamond" w:hAnsi="Garamond"/>
          <w:iCs/>
          <w:sz w:val="24"/>
          <w:szCs w:val="24"/>
        </w:rPr>
        <w:t xml:space="preserve">Public cloud: The cloud infrastructure is provisioned for open use by the </w:t>
      </w:r>
      <w:proofErr w:type="gramStart"/>
      <w:r w:rsidRPr="00A00C46">
        <w:rPr>
          <w:rFonts w:ascii="Garamond" w:hAnsi="Garamond"/>
          <w:iCs/>
          <w:sz w:val="24"/>
          <w:szCs w:val="24"/>
        </w:rPr>
        <w:t>general public</w:t>
      </w:r>
      <w:proofErr w:type="gramEnd"/>
      <w:r w:rsidRPr="00A00C46">
        <w:rPr>
          <w:rFonts w:ascii="Garamond" w:hAnsi="Garamond"/>
          <w:iCs/>
          <w:sz w:val="24"/>
          <w:szCs w:val="24"/>
        </w:rPr>
        <w:t>. It may be owned, managed, and operated by a business, academic, or government organization, or some combination of them. It exists on the premises of the cloud provider.</w:t>
      </w:r>
    </w:p>
    <w:p w:rsidR="00913A6C" w:rsidRPr="00A00C46" w:rsidRDefault="00913A6C" w:rsidP="00152B8D">
      <w:pPr>
        <w:pStyle w:val="ListParagraph"/>
        <w:numPr>
          <w:ilvl w:val="0"/>
          <w:numId w:val="1"/>
        </w:numPr>
        <w:spacing w:line="240" w:lineRule="auto"/>
        <w:jc w:val="both"/>
        <w:rPr>
          <w:rFonts w:ascii="Garamond" w:hAnsi="Garamond"/>
          <w:sz w:val="24"/>
          <w:szCs w:val="24"/>
        </w:rPr>
      </w:pPr>
      <w:r w:rsidRPr="00A00C46">
        <w:rPr>
          <w:rFonts w:ascii="Garamond" w:hAnsi="Garamond"/>
          <w:iCs/>
          <w:sz w:val="24"/>
          <w:szCs w:val="24"/>
        </w:rPr>
        <w:t>Hybrid cloud:</w:t>
      </w:r>
      <w:r w:rsidRPr="00A00C46">
        <w:rPr>
          <w:rFonts w:ascii="Garamond" w:hAnsi="Garamond"/>
          <w:sz w:val="24"/>
          <w:szCs w:val="24"/>
        </w:rPr>
        <w:t xml:space="preserve"> </w:t>
      </w:r>
      <w:r w:rsidRPr="00A00C46">
        <w:rPr>
          <w:rFonts w:ascii="Garamond" w:hAnsi="Garamond"/>
          <w:iCs/>
          <w:sz w:val="24"/>
          <w:szCs w:val="24"/>
        </w:rPr>
        <w:t>The cloud infrastructure is a composition of two or more distinct cloud infrastructures (private, community, or public).</w:t>
      </w:r>
    </w:p>
    <w:p w:rsidR="00152B8D" w:rsidRPr="00152B8D" w:rsidRDefault="00152B8D" w:rsidP="00152B8D">
      <w:pPr>
        <w:pStyle w:val="ListParagraph"/>
        <w:spacing w:line="240" w:lineRule="auto"/>
        <w:jc w:val="both"/>
        <w:rPr>
          <w:rFonts w:ascii="Garamond" w:hAnsi="Garamond"/>
          <w:sz w:val="24"/>
          <w:szCs w:val="24"/>
        </w:rPr>
      </w:pPr>
    </w:p>
    <w:p w:rsidR="00FE4ABB" w:rsidRPr="00607F9F" w:rsidRDefault="00FE4ABB" w:rsidP="00FE4ABB">
      <w:pPr>
        <w:spacing w:line="240" w:lineRule="auto"/>
        <w:rPr>
          <w:rFonts w:ascii="Garamond" w:hAnsi="Garamond"/>
          <w:b/>
          <w:sz w:val="24"/>
          <w:szCs w:val="24"/>
        </w:rPr>
      </w:pPr>
    </w:p>
    <w:p w:rsidR="00FE4ABB" w:rsidRPr="00E73064" w:rsidRDefault="00FE4ABB" w:rsidP="00FE4ABB">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w:t>
      </w:r>
      <w:r w:rsidR="00823934">
        <w:rPr>
          <w:rFonts w:ascii="Garamond" w:hAnsi="Garamond"/>
          <w:b/>
          <w:sz w:val="24"/>
          <w:szCs w:val="24"/>
        </w:rPr>
        <w:t>3</w:t>
      </w:r>
    </w:p>
    <w:p w:rsidR="00FE4ABB" w:rsidRPr="009449C9" w:rsidRDefault="000C5935" w:rsidP="00FE4ABB">
      <w:pPr>
        <w:spacing w:line="240" w:lineRule="auto"/>
        <w:jc w:val="center"/>
        <w:rPr>
          <w:rFonts w:ascii="Garamond" w:hAnsi="Garamond"/>
          <w:b/>
          <w:sz w:val="24"/>
          <w:szCs w:val="24"/>
          <w:u w:val="single"/>
        </w:rPr>
      </w:pPr>
      <w:r>
        <w:rPr>
          <w:rFonts w:ascii="Garamond" w:hAnsi="Garamond"/>
          <w:b/>
          <w:sz w:val="24"/>
          <w:szCs w:val="24"/>
        </w:rPr>
        <w:t>HISTORY AND BACKGROUND OF CLOUD COMPUTING</w:t>
      </w:r>
    </w:p>
    <w:p w:rsidR="00FE4ABB" w:rsidRPr="009449C9" w:rsidRDefault="00CB7B04" w:rsidP="00FE4ABB">
      <w:pPr>
        <w:spacing w:line="240" w:lineRule="auto"/>
        <w:jc w:val="both"/>
        <w:rPr>
          <w:rFonts w:ascii="Garamond" w:hAnsi="Garamond"/>
          <w:b/>
          <w:sz w:val="24"/>
          <w:szCs w:val="24"/>
          <w:u w:val="single"/>
        </w:rPr>
      </w:pPr>
      <w:r>
        <w:rPr>
          <w:rFonts w:ascii="Garamond" w:hAnsi="Garamond"/>
          <w:b/>
          <w:sz w:val="24"/>
          <w:szCs w:val="24"/>
          <w:u w:val="single"/>
        </w:rPr>
        <w:t>Module</w:t>
      </w:r>
      <w:r w:rsidR="00FE4ABB" w:rsidRPr="009449C9">
        <w:rPr>
          <w:rFonts w:ascii="Garamond" w:hAnsi="Garamond"/>
          <w:b/>
          <w:sz w:val="24"/>
          <w:szCs w:val="24"/>
          <w:u w:val="single"/>
        </w:rPr>
        <w:t xml:space="preserve"> No</w:t>
      </w:r>
      <w:r w:rsidR="00FE4ABB">
        <w:rPr>
          <w:rFonts w:ascii="Garamond" w:hAnsi="Garamond"/>
          <w:b/>
          <w:sz w:val="24"/>
          <w:szCs w:val="24"/>
          <w:u w:val="single"/>
        </w:rPr>
        <w:t xml:space="preserve"> – 003</w:t>
      </w:r>
      <w:r w:rsidR="005D12E3">
        <w:rPr>
          <w:rFonts w:ascii="Garamond" w:hAnsi="Garamond"/>
          <w:b/>
          <w:sz w:val="24"/>
          <w:szCs w:val="24"/>
          <w:u w:val="single"/>
        </w:rPr>
        <w:t>:</w:t>
      </w:r>
      <w:r w:rsidR="00FE4ABB" w:rsidRPr="009449C9">
        <w:rPr>
          <w:rFonts w:ascii="Garamond" w:hAnsi="Garamond"/>
          <w:b/>
          <w:sz w:val="24"/>
          <w:szCs w:val="24"/>
          <w:u w:val="single"/>
        </w:rPr>
        <w:t xml:space="preserve"> </w:t>
      </w:r>
    </w:p>
    <w:p w:rsidR="00FE4ABB" w:rsidRDefault="000C5935" w:rsidP="00913A6C">
      <w:pPr>
        <w:pStyle w:val="ListParagraph"/>
        <w:numPr>
          <w:ilvl w:val="0"/>
          <w:numId w:val="1"/>
        </w:numPr>
        <w:spacing w:line="240" w:lineRule="auto"/>
        <w:jc w:val="both"/>
        <w:rPr>
          <w:rFonts w:ascii="Garamond" w:hAnsi="Garamond"/>
          <w:sz w:val="24"/>
          <w:szCs w:val="24"/>
        </w:rPr>
      </w:pPr>
      <w:r w:rsidRPr="000C5935">
        <w:rPr>
          <w:rFonts w:ascii="Garamond" w:hAnsi="Garamond"/>
          <w:sz w:val="24"/>
          <w:szCs w:val="24"/>
        </w:rPr>
        <w:t>Computer Scientist John McCarthy is attributed with delivering the idea that computations will be provisioned as utilities in future. This idea was presented in 1961.</w:t>
      </w:r>
    </w:p>
    <w:p w:rsidR="00913A6C" w:rsidRPr="000C5935" w:rsidRDefault="00913A6C" w:rsidP="000C5935">
      <w:pPr>
        <w:pStyle w:val="ListParagraph"/>
        <w:numPr>
          <w:ilvl w:val="0"/>
          <w:numId w:val="1"/>
        </w:numPr>
        <w:spacing w:line="240" w:lineRule="auto"/>
        <w:rPr>
          <w:rFonts w:ascii="Garamond" w:hAnsi="Garamond"/>
          <w:sz w:val="24"/>
          <w:szCs w:val="24"/>
        </w:rPr>
      </w:pPr>
      <w:r w:rsidRPr="000C5935">
        <w:rPr>
          <w:rFonts w:ascii="Garamond" w:hAnsi="Garamond"/>
          <w:sz w:val="24"/>
          <w:szCs w:val="24"/>
        </w:rPr>
        <w:t xml:space="preserve">In 1960s and 1970s, the </w:t>
      </w:r>
      <w:r w:rsidRPr="000C5935">
        <w:rPr>
          <w:rFonts w:ascii="Garamond" w:hAnsi="Garamond"/>
          <w:i/>
          <w:iCs/>
          <w:sz w:val="24"/>
          <w:szCs w:val="24"/>
        </w:rPr>
        <w:t>mainframes</w:t>
      </w:r>
      <w:r w:rsidRPr="000C5935">
        <w:rPr>
          <w:rFonts w:ascii="Garamond" w:hAnsi="Garamond"/>
          <w:sz w:val="24"/>
          <w:szCs w:val="24"/>
        </w:rPr>
        <w:t xml:space="preserve"> (giant powerful computers) were leased out by the manufacturers.</w:t>
      </w:r>
    </w:p>
    <w:p w:rsidR="00913A6C" w:rsidRPr="000C5935" w:rsidRDefault="00913A6C" w:rsidP="000C5935">
      <w:pPr>
        <w:pStyle w:val="ListParagraph"/>
        <w:numPr>
          <w:ilvl w:val="0"/>
          <w:numId w:val="1"/>
        </w:numPr>
        <w:spacing w:line="240" w:lineRule="auto"/>
        <w:rPr>
          <w:rFonts w:ascii="Garamond" w:hAnsi="Garamond"/>
          <w:sz w:val="24"/>
          <w:szCs w:val="24"/>
        </w:rPr>
      </w:pPr>
      <w:r w:rsidRPr="000C5935">
        <w:rPr>
          <w:rFonts w:ascii="Garamond" w:hAnsi="Garamond"/>
          <w:sz w:val="24"/>
          <w:szCs w:val="24"/>
        </w:rPr>
        <w:t xml:space="preserve">The idea of </w:t>
      </w:r>
      <w:r w:rsidRPr="000C5935">
        <w:rPr>
          <w:rFonts w:ascii="Garamond" w:hAnsi="Garamond"/>
          <w:i/>
          <w:iCs/>
          <w:sz w:val="24"/>
          <w:szCs w:val="24"/>
        </w:rPr>
        <w:t xml:space="preserve">grid computing emerged </w:t>
      </w:r>
      <w:r w:rsidRPr="000C5935">
        <w:rPr>
          <w:rFonts w:ascii="Garamond" w:hAnsi="Garamond"/>
          <w:sz w:val="24"/>
          <w:szCs w:val="24"/>
        </w:rPr>
        <w:t xml:space="preserve">in 1990s to use the processing power of networked PCs for scientific calculations during idle times. </w:t>
      </w:r>
    </w:p>
    <w:p w:rsidR="00913A6C" w:rsidRPr="00823934" w:rsidRDefault="00913A6C" w:rsidP="00823934">
      <w:pPr>
        <w:pStyle w:val="ListParagraph"/>
        <w:numPr>
          <w:ilvl w:val="0"/>
          <w:numId w:val="1"/>
        </w:numPr>
        <w:spacing w:line="240" w:lineRule="auto"/>
        <w:rPr>
          <w:rFonts w:ascii="Garamond" w:hAnsi="Garamond"/>
          <w:sz w:val="24"/>
          <w:szCs w:val="24"/>
        </w:rPr>
      </w:pPr>
      <w:r w:rsidRPr="00823934">
        <w:rPr>
          <w:rFonts w:ascii="Garamond" w:hAnsi="Garamond"/>
          <w:sz w:val="24"/>
          <w:szCs w:val="24"/>
        </w:rPr>
        <w:t xml:space="preserve">In 1990s, </w:t>
      </w:r>
      <w:r w:rsidRPr="00823934">
        <w:rPr>
          <w:rFonts w:ascii="Garamond" w:hAnsi="Garamond"/>
          <w:i/>
          <w:iCs/>
          <w:sz w:val="24"/>
          <w:szCs w:val="24"/>
        </w:rPr>
        <w:t xml:space="preserve">Salesforce.com </w:t>
      </w:r>
      <w:r w:rsidRPr="00823934">
        <w:rPr>
          <w:rFonts w:ascii="Garamond" w:hAnsi="Garamond"/>
          <w:sz w:val="24"/>
          <w:szCs w:val="24"/>
        </w:rPr>
        <w:t xml:space="preserve">started bringing remotely provisioned software services to the enterprises. </w:t>
      </w:r>
      <w:r w:rsidRPr="00823934">
        <w:rPr>
          <w:rFonts w:ascii="Garamond" w:hAnsi="Garamond"/>
          <w:i/>
          <w:iCs/>
          <w:sz w:val="24"/>
          <w:szCs w:val="24"/>
        </w:rPr>
        <w:t>Amazon Web Services (AWS)</w:t>
      </w:r>
      <w:r w:rsidRPr="00823934">
        <w:rPr>
          <w:rFonts w:ascii="Garamond" w:hAnsi="Garamond"/>
          <w:sz w:val="24"/>
          <w:szCs w:val="24"/>
        </w:rPr>
        <w:t xml:space="preserve"> were launched in 2002.  </w:t>
      </w:r>
    </w:p>
    <w:p w:rsidR="00913A6C" w:rsidRPr="00823934" w:rsidRDefault="00913A6C" w:rsidP="00823934">
      <w:pPr>
        <w:pStyle w:val="ListParagraph"/>
        <w:numPr>
          <w:ilvl w:val="0"/>
          <w:numId w:val="1"/>
        </w:numPr>
        <w:spacing w:line="240" w:lineRule="auto"/>
        <w:rPr>
          <w:rFonts w:ascii="Garamond" w:hAnsi="Garamond"/>
          <w:sz w:val="24"/>
          <w:szCs w:val="24"/>
        </w:rPr>
      </w:pPr>
      <w:r w:rsidRPr="00823934">
        <w:rPr>
          <w:rFonts w:ascii="Garamond" w:hAnsi="Garamond"/>
          <w:sz w:val="24"/>
          <w:szCs w:val="24"/>
        </w:rPr>
        <w:t>In 2006, the term “</w:t>
      </w:r>
      <w:r w:rsidRPr="00823934">
        <w:rPr>
          <w:rFonts w:ascii="Garamond" w:hAnsi="Garamond"/>
          <w:i/>
          <w:iCs/>
          <w:sz w:val="24"/>
          <w:szCs w:val="24"/>
        </w:rPr>
        <w:t>cloud computing</w:t>
      </w:r>
      <w:r w:rsidRPr="00823934">
        <w:rPr>
          <w:rFonts w:ascii="Garamond" w:hAnsi="Garamond"/>
          <w:sz w:val="24"/>
          <w:szCs w:val="24"/>
        </w:rPr>
        <w:t xml:space="preserve">” emerged that enabled organizations to “lease” the computing capacity and processing power from cloud providers. </w:t>
      </w:r>
    </w:p>
    <w:p w:rsidR="000C5935" w:rsidRPr="000C5935" w:rsidRDefault="000C5935" w:rsidP="00823934">
      <w:pPr>
        <w:pStyle w:val="ListParagraph"/>
        <w:spacing w:line="240" w:lineRule="auto"/>
        <w:jc w:val="both"/>
        <w:rPr>
          <w:rFonts w:ascii="Garamond" w:hAnsi="Garamond"/>
          <w:sz w:val="24"/>
          <w:szCs w:val="24"/>
        </w:rPr>
      </w:pPr>
    </w:p>
    <w:p w:rsidR="00823934" w:rsidRPr="009449C9" w:rsidRDefault="00CB7B04" w:rsidP="00823934">
      <w:pPr>
        <w:spacing w:line="240" w:lineRule="auto"/>
        <w:jc w:val="both"/>
        <w:rPr>
          <w:rFonts w:ascii="Garamond" w:hAnsi="Garamond"/>
          <w:b/>
          <w:sz w:val="24"/>
          <w:szCs w:val="24"/>
          <w:u w:val="single"/>
        </w:rPr>
      </w:pPr>
      <w:r>
        <w:rPr>
          <w:rFonts w:ascii="Garamond" w:hAnsi="Garamond"/>
          <w:b/>
          <w:sz w:val="24"/>
          <w:szCs w:val="24"/>
          <w:u w:val="single"/>
        </w:rPr>
        <w:t>Module</w:t>
      </w:r>
      <w:r w:rsidR="00823934" w:rsidRPr="009449C9">
        <w:rPr>
          <w:rFonts w:ascii="Garamond" w:hAnsi="Garamond"/>
          <w:b/>
          <w:sz w:val="24"/>
          <w:szCs w:val="24"/>
          <w:u w:val="single"/>
        </w:rPr>
        <w:t xml:space="preserve"> No</w:t>
      </w:r>
      <w:r w:rsidR="00823934">
        <w:rPr>
          <w:rFonts w:ascii="Garamond" w:hAnsi="Garamond"/>
          <w:b/>
          <w:sz w:val="24"/>
          <w:szCs w:val="24"/>
          <w:u w:val="single"/>
        </w:rPr>
        <w:t xml:space="preserve"> – 004: </w:t>
      </w:r>
      <w:r w:rsidR="00823934" w:rsidRPr="00823934">
        <w:rPr>
          <w:rFonts w:ascii="Garamond" w:hAnsi="Garamond"/>
          <w:b/>
          <w:sz w:val="24"/>
          <w:szCs w:val="24"/>
          <w:u w:val="single"/>
        </w:rPr>
        <w:t>Overview of Cluster Computing</w:t>
      </w:r>
      <w:r w:rsidR="005D12E3">
        <w:rPr>
          <w:rFonts w:ascii="Garamond" w:hAnsi="Garamond"/>
          <w:b/>
          <w:sz w:val="24"/>
          <w:szCs w:val="24"/>
          <w:u w:val="single"/>
        </w:rPr>
        <w:t>:</w:t>
      </w:r>
    </w:p>
    <w:p w:rsidR="00913A6C" w:rsidRPr="00823934" w:rsidRDefault="00913A6C" w:rsidP="00823934">
      <w:pPr>
        <w:pStyle w:val="ListParagraph"/>
        <w:numPr>
          <w:ilvl w:val="0"/>
          <w:numId w:val="1"/>
        </w:numPr>
        <w:spacing w:line="240" w:lineRule="auto"/>
        <w:jc w:val="both"/>
        <w:rPr>
          <w:rFonts w:ascii="Garamond" w:hAnsi="Garamond"/>
          <w:sz w:val="24"/>
          <w:szCs w:val="24"/>
        </w:rPr>
      </w:pPr>
      <w:r w:rsidRPr="00823934">
        <w:rPr>
          <w:rFonts w:ascii="Garamond" w:hAnsi="Garamond"/>
          <w:sz w:val="24"/>
          <w:szCs w:val="24"/>
        </w:rPr>
        <w:t xml:space="preserve">A computer cluster is a collection of interconnected stand-alone computers which </w:t>
      </w:r>
      <w:r w:rsidR="00823934" w:rsidRPr="00823934">
        <w:rPr>
          <w:rFonts w:ascii="Garamond" w:hAnsi="Garamond"/>
          <w:sz w:val="24"/>
          <w:szCs w:val="24"/>
        </w:rPr>
        <w:t>cooperate</w:t>
      </w:r>
      <w:r w:rsidRPr="00823934">
        <w:rPr>
          <w:rFonts w:ascii="Garamond" w:hAnsi="Garamond"/>
          <w:sz w:val="24"/>
          <w:szCs w:val="24"/>
        </w:rPr>
        <w:t xml:space="preserve"> to work as a single resource pool of computing resources. </w:t>
      </w:r>
    </w:p>
    <w:p w:rsidR="00913A6C" w:rsidRPr="00823934" w:rsidRDefault="00913A6C" w:rsidP="00823934">
      <w:pPr>
        <w:pStyle w:val="ListParagraph"/>
        <w:numPr>
          <w:ilvl w:val="0"/>
          <w:numId w:val="1"/>
        </w:numPr>
        <w:spacing w:line="240" w:lineRule="auto"/>
        <w:rPr>
          <w:rFonts w:ascii="Garamond" w:hAnsi="Garamond"/>
          <w:sz w:val="24"/>
          <w:szCs w:val="24"/>
        </w:rPr>
      </w:pPr>
      <w:r w:rsidRPr="00823934">
        <w:rPr>
          <w:rFonts w:ascii="Garamond" w:hAnsi="Garamond"/>
          <w:sz w:val="24"/>
          <w:szCs w:val="24"/>
        </w:rPr>
        <w:t>Clusters became popular in 1990s when mainframes and traditional supercomputers were becoming less cost-effective for high performance computing (HPC).</w:t>
      </w:r>
    </w:p>
    <w:p w:rsidR="00913A6C" w:rsidRPr="00823934" w:rsidRDefault="00913A6C" w:rsidP="00823934">
      <w:pPr>
        <w:pStyle w:val="ListParagraph"/>
        <w:numPr>
          <w:ilvl w:val="0"/>
          <w:numId w:val="1"/>
        </w:numPr>
        <w:spacing w:line="240" w:lineRule="auto"/>
        <w:rPr>
          <w:rFonts w:ascii="Garamond" w:eastAsiaTheme="minorHAnsi" w:hAnsi="Garamond"/>
          <w:sz w:val="24"/>
          <w:szCs w:val="24"/>
        </w:rPr>
      </w:pPr>
      <w:r w:rsidRPr="00823934">
        <w:rPr>
          <w:rFonts w:ascii="Garamond" w:eastAsiaTheme="minorHAnsi" w:hAnsi="Garamond"/>
          <w:sz w:val="24"/>
          <w:szCs w:val="24"/>
        </w:rPr>
        <w:t xml:space="preserve">In 2010, out of top 500 supercomputers. 85% were computer clusters built with homogeneous nodes. </w:t>
      </w:r>
    </w:p>
    <w:p w:rsidR="00913A6C" w:rsidRPr="00823934" w:rsidRDefault="00913A6C" w:rsidP="00823934">
      <w:pPr>
        <w:pStyle w:val="ListParagraph"/>
        <w:numPr>
          <w:ilvl w:val="0"/>
          <w:numId w:val="1"/>
        </w:numPr>
        <w:spacing w:line="240" w:lineRule="auto"/>
        <w:rPr>
          <w:rFonts w:ascii="Garamond" w:eastAsiaTheme="minorHAnsi" w:hAnsi="Garamond"/>
          <w:sz w:val="24"/>
          <w:szCs w:val="24"/>
        </w:rPr>
      </w:pPr>
      <w:r w:rsidRPr="00823934">
        <w:rPr>
          <w:rFonts w:ascii="Garamond" w:eastAsiaTheme="minorHAnsi" w:hAnsi="Garamond"/>
          <w:sz w:val="24"/>
          <w:szCs w:val="24"/>
        </w:rPr>
        <w:t xml:space="preserve">Cluster computing has laid the foundation of modern day super computers, computational grids and cloud computing. </w:t>
      </w:r>
    </w:p>
    <w:p w:rsidR="00913A6C" w:rsidRPr="00823934" w:rsidRDefault="00913A6C" w:rsidP="00823934">
      <w:pPr>
        <w:pStyle w:val="ListParagraph"/>
        <w:numPr>
          <w:ilvl w:val="0"/>
          <w:numId w:val="1"/>
        </w:numPr>
        <w:spacing w:line="240" w:lineRule="auto"/>
        <w:jc w:val="both"/>
        <w:rPr>
          <w:rFonts w:ascii="Garamond" w:eastAsiaTheme="minorHAnsi" w:hAnsi="Garamond"/>
          <w:sz w:val="24"/>
          <w:szCs w:val="24"/>
        </w:rPr>
      </w:pPr>
      <w:r w:rsidRPr="00823934">
        <w:rPr>
          <w:rFonts w:ascii="Garamond" w:eastAsiaTheme="minorHAnsi" w:hAnsi="Garamond"/>
          <w:sz w:val="24"/>
          <w:szCs w:val="24"/>
        </w:rPr>
        <w:t xml:space="preserve">Important Benefits of Cluster Computing: </w:t>
      </w:r>
    </w:p>
    <w:p w:rsidR="00913A6C" w:rsidRPr="00823934" w:rsidRDefault="00913A6C" w:rsidP="00823934">
      <w:pPr>
        <w:pStyle w:val="ListParagraph"/>
        <w:numPr>
          <w:ilvl w:val="1"/>
          <w:numId w:val="1"/>
        </w:numPr>
        <w:spacing w:line="240" w:lineRule="auto"/>
        <w:jc w:val="both"/>
        <w:rPr>
          <w:rFonts w:ascii="Garamond" w:eastAsiaTheme="minorHAnsi" w:hAnsi="Garamond"/>
          <w:sz w:val="24"/>
          <w:szCs w:val="24"/>
        </w:rPr>
      </w:pPr>
      <w:r w:rsidRPr="00823934">
        <w:rPr>
          <w:rFonts w:ascii="Garamond" w:eastAsiaTheme="minorHAnsi" w:hAnsi="Garamond"/>
          <w:sz w:val="24"/>
          <w:szCs w:val="24"/>
        </w:rPr>
        <w:t>Scalability</w:t>
      </w:r>
    </w:p>
    <w:p w:rsidR="00913A6C" w:rsidRPr="00823934" w:rsidRDefault="00913A6C" w:rsidP="00823934">
      <w:pPr>
        <w:pStyle w:val="ListParagraph"/>
        <w:numPr>
          <w:ilvl w:val="1"/>
          <w:numId w:val="1"/>
        </w:numPr>
        <w:spacing w:line="240" w:lineRule="auto"/>
        <w:jc w:val="both"/>
        <w:rPr>
          <w:rFonts w:ascii="Garamond" w:eastAsiaTheme="minorHAnsi" w:hAnsi="Garamond"/>
          <w:sz w:val="24"/>
          <w:szCs w:val="24"/>
        </w:rPr>
      </w:pPr>
      <w:r w:rsidRPr="00823934">
        <w:rPr>
          <w:rFonts w:ascii="Garamond" w:eastAsiaTheme="minorHAnsi" w:hAnsi="Garamond"/>
          <w:sz w:val="24"/>
          <w:szCs w:val="24"/>
        </w:rPr>
        <w:t>High availability and fault tolerance</w:t>
      </w:r>
    </w:p>
    <w:p w:rsidR="00913A6C" w:rsidRPr="00823934" w:rsidRDefault="00913A6C" w:rsidP="00823934">
      <w:pPr>
        <w:pStyle w:val="ListParagraph"/>
        <w:numPr>
          <w:ilvl w:val="1"/>
          <w:numId w:val="1"/>
        </w:numPr>
        <w:spacing w:line="240" w:lineRule="auto"/>
        <w:jc w:val="both"/>
        <w:rPr>
          <w:rFonts w:ascii="Garamond" w:eastAsiaTheme="minorHAnsi" w:hAnsi="Garamond"/>
          <w:sz w:val="24"/>
          <w:szCs w:val="24"/>
        </w:rPr>
      </w:pPr>
      <w:r w:rsidRPr="00823934">
        <w:rPr>
          <w:rFonts w:ascii="Garamond" w:eastAsiaTheme="minorHAnsi" w:hAnsi="Garamond"/>
          <w:sz w:val="24"/>
          <w:szCs w:val="24"/>
        </w:rPr>
        <w:t>Use of commodity computers</w:t>
      </w:r>
    </w:p>
    <w:p w:rsidR="00AD64DA" w:rsidRDefault="00823934" w:rsidP="00823934">
      <w:pPr>
        <w:pStyle w:val="ListParagraph"/>
        <w:numPr>
          <w:ilvl w:val="0"/>
          <w:numId w:val="1"/>
        </w:numPr>
        <w:spacing w:line="240" w:lineRule="auto"/>
        <w:jc w:val="both"/>
        <w:rPr>
          <w:rFonts w:ascii="Garamond" w:eastAsiaTheme="minorHAnsi" w:hAnsi="Garamond"/>
          <w:sz w:val="24"/>
          <w:szCs w:val="24"/>
        </w:rPr>
      </w:pPr>
      <w:r>
        <w:rPr>
          <w:rFonts w:ascii="Garamond" w:eastAsiaTheme="minorHAnsi" w:hAnsi="Garamond"/>
          <w:sz w:val="24"/>
          <w:szCs w:val="24"/>
        </w:rPr>
        <w:lastRenderedPageBreak/>
        <w:t xml:space="preserve">Cluster Architecture (basic): </w:t>
      </w:r>
    </w:p>
    <w:p w:rsidR="00823934" w:rsidRDefault="00823934" w:rsidP="005D12E3">
      <w:pPr>
        <w:pStyle w:val="ListParagraph"/>
        <w:spacing w:line="240" w:lineRule="auto"/>
        <w:jc w:val="center"/>
        <w:rPr>
          <w:rFonts w:ascii="Garamond" w:eastAsiaTheme="minorHAnsi" w:hAnsi="Garamond"/>
          <w:sz w:val="24"/>
          <w:szCs w:val="24"/>
        </w:rPr>
      </w:pPr>
      <w:r>
        <w:rPr>
          <w:rFonts w:ascii="Garamond" w:eastAsiaTheme="minorHAnsi" w:hAnsi="Garamond"/>
          <w:noProof/>
          <w:sz w:val="24"/>
          <w:szCs w:val="24"/>
        </w:rPr>
        <w:drawing>
          <wp:inline distT="0" distB="0" distL="0" distR="0" wp14:anchorId="58AD16E2">
            <wp:extent cx="4262665" cy="23145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67675" cy="2317295"/>
                    </a:xfrm>
                    <a:prstGeom prst="rect">
                      <a:avLst/>
                    </a:prstGeom>
                    <a:noFill/>
                  </pic:spPr>
                </pic:pic>
              </a:graphicData>
            </a:graphic>
          </wp:inline>
        </w:drawing>
      </w:r>
    </w:p>
    <w:p w:rsidR="00823934" w:rsidRDefault="005D12E3" w:rsidP="005D12E3">
      <w:pPr>
        <w:pStyle w:val="ListParagraph"/>
        <w:spacing w:line="240" w:lineRule="auto"/>
        <w:jc w:val="center"/>
        <w:rPr>
          <w:rFonts w:ascii="Garamond" w:eastAsiaTheme="minorHAnsi" w:hAnsi="Garamond"/>
          <w:sz w:val="24"/>
          <w:szCs w:val="24"/>
        </w:rPr>
      </w:pPr>
      <w:r>
        <w:rPr>
          <w:rFonts w:ascii="Garamond" w:eastAsiaTheme="minorHAnsi" w:hAnsi="Garamond"/>
          <w:sz w:val="24"/>
          <w:szCs w:val="24"/>
        </w:rPr>
        <w:t>Cluster Architecture</w:t>
      </w:r>
    </w:p>
    <w:p w:rsidR="00823934" w:rsidRDefault="00823934" w:rsidP="00823934">
      <w:pPr>
        <w:pStyle w:val="ListParagraph"/>
        <w:spacing w:line="240" w:lineRule="auto"/>
        <w:jc w:val="both"/>
        <w:rPr>
          <w:rFonts w:ascii="Garamond" w:eastAsiaTheme="minorHAnsi" w:hAnsi="Garamond"/>
          <w:sz w:val="24"/>
          <w:szCs w:val="24"/>
        </w:rPr>
      </w:pPr>
    </w:p>
    <w:p w:rsidR="00823934" w:rsidRPr="009449C9" w:rsidRDefault="00CB7B04" w:rsidP="00823934">
      <w:pPr>
        <w:spacing w:line="240" w:lineRule="auto"/>
        <w:jc w:val="both"/>
        <w:rPr>
          <w:rFonts w:ascii="Garamond" w:hAnsi="Garamond"/>
          <w:b/>
          <w:sz w:val="24"/>
          <w:szCs w:val="24"/>
          <w:u w:val="single"/>
        </w:rPr>
      </w:pPr>
      <w:r>
        <w:rPr>
          <w:rFonts w:ascii="Garamond" w:hAnsi="Garamond"/>
          <w:b/>
          <w:sz w:val="24"/>
          <w:szCs w:val="24"/>
          <w:u w:val="single"/>
        </w:rPr>
        <w:t>Module</w:t>
      </w:r>
      <w:r w:rsidR="00823934" w:rsidRPr="009449C9">
        <w:rPr>
          <w:rFonts w:ascii="Garamond" w:hAnsi="Garamond"/>
          <w:b/>
          <w:sz w:val="24"/>
          <w:szCs w:val="24"/>
          <w:u w:val="single"/>
        </w:rPr>
        <w:t xml:space="preserve"> No</w:t>
      </w:r>
      <w:r w:rsidR="00823934">
        <w:rPr>
          <w:rFonts w:ascii="Garamond" w:hAnsi="Garamond"/>
          <w:b/>
          <w:sz w:val="24"/>
          <w:szCs w:val="24"/>
          <w:u w:val="single"/>
        </w:rPr>
        <w:t xml:space="preserve"> – 005: </w:t>
      </w:r>
      <w:r w:rsidR="00823934" w:rsidRPr="00823934">
        <w:rPr>
          <w:rFonts w:ascii="Garamond" w:hAnsi="Garamond"/>
          <w:b/>
          <w:sz w:val="24"/>
          <w:szCs w:val="24"/>
          <w:u w:val="single"/>
        </w:rPr>
        <w:t xml:space="preserve">Overview of </w:t>
      </w:r>
      <w:r w:rsidR="00823934">
        <w:rPr>
          <w:rFonts w:ascii="Garamond" w:hAnsi="Garamond"/>
          <w:b/>
          <w:sz w:val="24"/>
          <w:szCs w:val="24"/>
          <w:u w:val="single"/>
        </w:rPr>
        <w:t>Grid</w:t>
      </w:r>
      <w:r w:rsidR="00823934" w:rsidRPr="00823934">
        <w:rPr>
          <w:rFonts w:ascii="Garamond" w:hAnsi="Garamond"/>
          <w:b/>
          <w:sz w:val="24"/>
          <w:szCs w:val="24"/>
          <w:u w:val="single"/>
        </w:rPr>
        <w:t xml:space="preserve"> Computing</w:t>
      </w:r>
      <w:r w:rsidR="005D12E3">
        <w:rPr>
          <w:rFonts w:ascii="Garamond" w:hAnsi="Garamond"/>
          <w:b/>
          <w:sz w:val="24"/>
          <w:szCs w:val="24"/>
          <w:u w:val="single"/>
        </w:rPr>
        <w:t>:</w:t>
      </w:r>
    </w:p>
    <w:p w:rsidR="00913A6C" w:rsidRPr="00823934" w:rsidRDefault="00913A6C" w:rsidP="00823934">
      <w:pPr>
        <w:pStyle w:val="ListParagraph"/>
        <w:numPr>
          <w:ilvl w:val="0"/>
          <w:numId w:val="1"/>
        </w:numPr>
        <w:spacing w:line="240" w:lineRule="auto"/>
        <w:jc w:val="both"/>
        <w:rPr>
          <w:rFonts w:ascii="Garamond" w:hAnsi="Garamond"/>
          <w:sz w:val="24"/>
          <w:szCs w:val="24"/>
        </w:rPr>
      </w:pPr>
      <w:bookmarkStart w:id="2" w:name="_Hlk506071181"/>
      <w:r w:rsidRPr="00823934">
        <w:rPr>
          <w:rFonts w:ascii="Garamond" w:hAnsi="Garamond"/>
          <w:sz w:val="24"/>
          <w:szCs w:val="24"/>
        </w:rPr>
        <w:t xml:space="preserve">The grid is an integrated computing infrastructure for bringing together </w:t>
      </w:r>
      <w:r w:rsidRPr="00823934">
        <w:rPr>
          <w:rFonts w:ascii="Garamond" w:hAnsi="Garamond"/>
          <w:i/>
          <w:iCs/>
          <w:sz w:val="24"/>
          <w:szCs w:val="24"/>
        </w:rPr>
        <w:t>computers</w:t>
      </w:r>
      <w:r w:rsidRPr="00823934">
        <w:rPr>
          <w:rFonts w:ascii="Garamond" w:hAnsi="Garamond"/>
          <w:sz w:val="24"/>
          <w:szCs w:val="24"/>
        </w:rPr>
        <w:t xml:space="preserve"> to create a large collection of compute, storage, and network resources.</w:t>
      </w:r>
    </w:p>
    <w:p w:rsidR="00913A6C" w:rsidRPr="00823934" w:rsidRDefault="00913A6C" w:rsidP="00823934">
      <w:pPr>
        <w:pStyle w:val="ListParagraph"/>
        <w:numPr>
          <w:ilvl w:val="0"/>
          <w:numId w:val="1"/>
        </w:numPr>
        <w:spacing w:line="240" w:lineRule="auto"/>
        <w:rPr>
          <w:rFonts w:ascii="Garamond" w:eastAsiaTheme="minorHAnsi" w:hAnsi="Garamond"/>
          <w:sz w:val="24"/>
          <w:szCs w:val="24"/>
        </w:rPr>
      </w:pPr>
      <w:r w:rsidRPr="00823934">
        <w:rPr>
          <w:rFonts w:ascii="Garamond" w:eastAsiaTheme="minorHAnsi" w:hAnsi="Garamond"/>
          <w:sz w:val="24"/>
          <w:szCs w:val="24"/>
        </w:rPr>
        <w:t>Grid is used to solve large-scale computation problems or to enable fast information retrieval by registered users or user groups.</w:t>
      </w:r>
    </w:p>
    <w:p w:rsidR="00913A6C" w:rsidRPr="00823934" w:rsidRDefault="00913A6C" w:rsidP="00823934">
      <w:pPr>
        <w:pStyle w:val="ListParagraph"/>
        <w:numPr>
          <w:ilvl w:val="0"/>
          <w:numId w:val="1"/>
        </w:numPr>
        <w:spacing w:line="240" w:lineRule="auto"/>
        <w:rPr>
          <w:rFonts w:ascii="Garamond" w:eastAsiaTheme="minorHAnsi" w:hAnsi="Garamond"/>
          <w:sz w:val="24"/>
          <w:szCs w:val="24"/>
        </w:rPr>
      </w:pPr>
      <w:r w:rsidRPr="00823934">
        <w:rPr>
          <w:rFonts w:ascii="Garamond" w:eastAsiaTheme="minorHAnsi" w:hAnsi="Garamond"/>
          <w:i/>
          <w:iCs/>
          <w:sz w:val="24"/>
          <w:szCs w:val="24"/>
        </w:rPr>
        <w:t>Computers</w:t>
      </w:r>
      <w:r w:rsidRPr="00823934">
        <w:rPr>
          <w:rFonts w:ascii="Garamond" w:eastAsiaTheme="minorHAnsi" w:hAnsi="Garamond"/>
          <w:sz w:val="24"/>
          <w:szCs w:val="24"/>
        </w:rPr>
        <w:t xml:space="preserve"> include PCs, workstations, server clusters, supercomputers, laptops, notebooks, mobile computers, PDAs, etc. </w:t>
      </w:r>
    </w:p>
    <w:p w:rsidR="00913A6C" w:rsidRPr="00823934" w:rsidRDefault="00913A6C" w:rsidP="00823934">
      <w:pPr>
        <w:pStyle w:val="ListParagraph"/>
        <w:numPr>
          <w:ilvl w:val="0"/>
          <w:numId w:val="1"/>
        </w:numPr>
        <w:spacing w:line="240" w:lineRule="auto"/>
        <w:rPr>
          <w:rFonts w:ascii="Garamond" w:eastAsiaTheme="minorHAnsi" w:hAnsi="Garamond"/>
          <w:sz w:val="24"/>
          <w:szCs w:val="24"/>
        </w:rPr>
      </w:pPr>
      <w:r w:rsidRPr="00823934">
        <w:rPr>
          <w:rFonts w:ascii="Garamond" w:eastAsiaTheme="minorHAnsi" w:hAnsi="Garamond"/>
          <w:sz w:val="24"/>
          <w:szCs w:val="24"/>
        </w:rPr>
        <w:t xml:space="preserve">Building virtual grid through </w:t>
      </w:r>
      <w:r w:rsidRPr="00823934">
        <w:rPr>
          <w:rFonts w:ascii="Garamond" w:eastAsiaTheme="minorHAnsi" w:hAnsi="Garamond"/>
          <w:i/>
          <w:iCs/>
          <w:sz w:val="24"/>
          <w:szCs w:val="24"/>
        </w:rPr>
        <w:t>CPU scavenging</w:t>
      </w:r>
      <w:r w:rsidRPr="00823934">
        <w:rPr>
          <w:rFonts w:ascii="Garamond" w:eastAsiaTheme="minorHAnsi" w:hAnsi="Garamond"/>
          <w:sz w:val="24"/>
          <w:szCs w:val="24"/>
        </w:rPr>
        <w:t xml:space="preserve">: Creating a grid by using unutilized CPU cycles in a network of computers at night or periods of inactivity.  </w:t>
      </w:r>
    </w:p>
    <w:p w:rsidR="00913A6C" w:rsidRPr="00823934" w:rsidRDefault="00913A6C" w:rsidP="00823934">
      <w:pPr>
        <w:pStyle w:val="ListParagraph"/>
        <w:numPr>
          <w:ilvl w:val="1"/>
          <w:numId w:val="1"/>
        </w:numPr>
        <w:spacing w:line="240" w:lineRule="auto"/>
        <w:rPr>
          <w:rFonts w:ascii="Garamond" w:eastAsiaTheme="minorHAnsi" w:hAnsi="Garamond"/>
          <w:sz w:val="24"/>
          <w:szCs w:val="24"/>
        </w:rPr>
      </w:pPr>
      <w:r w:rsidRPr="00823934">
        <w:rPr>
          <w:rFonts w:ascii="Garamond" w:eastAsiaTheme="minorHAnsi" w:hAnsi="Garamond"/>
          <w:sz w:val="24"/>
          <w:szCs w:val="24"/>
        </w:rPr>
        <w:t xml:space="preserve">This is done on voluntary basis. The grid hosts donate some RAM, disk space and network bandwidth as well. </w:t>
      </w:r>
    </w:p>
    <w:p w:rsidR="00913A6C" w:rsidRPr="00823934" w:rsidRDefault="00913A6C" w:rsidP="00823934">
      <w:pPr>
        <w:pStyle w:val="ListParagraph"/>
        <w:numPr>
          <w:ilvl w:val="1"/>
          <w:numId w:val="1"/>
        </w:numPr>
        <w:spacing w:line="240" w:lineRule="auto"/>
        <w:rPr>
          <w:rFonts w:ascii="Garamond" w:eastAsiaTheme="minorHAnsi" w:hAnsi="Garamond"/>
          <w:sz w:val="24"/>
          <w:szCs w:val="24"/>
        </w:rPr>
      </w:pPr>
      <w:r w:rsidRPr="00823934">
        <w:rPr>
          <w:rFonts w:ascii="Garamond" w:eastAsiaTheme="minorHAnsi" w:hAnsi="Garamond"/>
          <w:sz w:val="24"/>
          <w:szCs w:val="24"/>
        </w:rPr>
        <w:t xml:space="preserve">The most famous example is the </w:t>
      </w:r>
      <w:proofErr w:type="spellStart"/>
      <w:r w:rsidRPr="00823934">
        <w:rPr>
          <w:rFonts w:ascii="Garamond" w:eastAsiaTheme="minorHAnsi" w:hAnsi="Garamond"/>
          <w:sz w:val="24"/>
          <w:szCs w:val="24"/>
        </w:rPr>
        <w:t>SETI@Home</w:t>
      </w:r>
      <w:proofErr w:type="spellEnd"/>
      <w:r w:rsidRPr="00823934">
        <w:rPr>
          <w:rFonts w:ascii="Garamond" w:eastAsiaTheme="minorHAnsi" w:hAnsi="Garamond"/>
          <w:sz w:val="24"/>
          <w:szCs w:val="24"/>
        </w:rPr>
        <w:t xml:space="preserve"> which applied over 3 million computers to achieve 23.37 </w:t>
      </w:r>
      <w:proofErr w:type="spellStart"/>
      <w:r w:rsidRPr="00823934">
        <w:rPr>
          <w:rFonts w:ascii="Garamond" w:eastAsiaTheme="minorHAnsi" w:hAnsi="Garamond"/>
          <w:sz w:val="24"/>
          <w:szCs w:val="24"/>
        </w:rPr>
        <w:t>TFlpos</w:t>
      </w:r>
      <w:proofErr w:type="spellEnd"/>
      <w:r w:rsidRPr="00823934">
        <w:rPr>
          <w:rFonts w:ascii="Garamond" w:eastAsiaTheme="minorHAnsi" w:hAnsi="Garamond"/>
          <w:sz w:val="24"/>
          <w:szCs w:val="24"/>
        </w:rPr>
        <w:t xml:space="preserve"> as of Sept. 2001.</w:t>
      </w:r>
    </w:p>
    <w:p w:rsidR="00913A6C" w:rsidRDefault="00913A6C" w:rsidP="00823934">
      <w:pPr>
        <w:pStyle w:val="ListParagraph"/>
        <w:numPr>
          <w:ilvl w:val="0"/>
          <w:numId w:val="1"/>
        </w:numPr>
        <w:spacing w:line="240" w:lineRule="auto"/>
        <w:jc w:val="both"/>
        <w:rPr>
          <w:rFonts w:ascii="Garamond" w:eastAsiaTheme="minorHAnsi" w:hAnsi="Garamond"/>
          <w:sz w:val="24"/>
          <w:szCs w:val="24"/>
        </w:rPr>
      </w:pPr>
      <w:r w:rsidRPr="00823934">
        <w:rPr>
          <w:rFonts w:ascii="Garamond" w:eastAsiaTheme="minorHAnsi" w:hAnsi="Garamond"/>
          <w:sz w:val="24"/>
          <w:szCs w:val="24"/>
        </w:rPr>
        <w:t xml:space="preserve">Grid Middle </w:t>
      </w:r>
      <w:proofErr w:type="gramStart"/>
      <w:r w:rsidRPr="00823934">
        <w:rPr>
          <w:rFonts w:ascii="Garamond" w:eastAsiaTheme="minorHAnsi" w:hAnsi="Garamond"/>
          <w:sz w:val="24"/>
          <w:szCs w:val="24"/>
        </w:rPr>
        <w:t>ware</w:t>
      </w:r>
      <w:proofErr w:type="gramEnd"/>
      <w:r w:rsidRPr="00823934">
        <w:rPr>
          <w:rFonts w:ascii="Garamond" w:eastAsiaTheme="minorHAnsi" w:hAnsi="Garamond"/>
          <w:sz w:val="24"/>
          <w:szCs w:val="24"/>
        </w:rPr>
        <w:t xml:space="preserve"> Layered Architecture (deployed on participant computers)</w:t>
      </w:r>
      <w:r w:rsidR="00823934">
        <w:rPr>
          <w:rFonts w:ascii="Garamond" w:eastAsiaTheme="minorHAnsi" w:hAnsi="Garamond"/>
          <w:sz w:val="24"/>
          <w:szCs w:val="24"/>
        </w:rPr>
        <w:t>:</w:t>
      </w:r>
    </w:p>
    <w:p w:rsidR="00823934" w:rsidRDefault="00823934" w:rsidP="00823934">
      <w:pPr>
        <w:pStyle w:val="ListParagraph"/>
        <w:spacing w:line="240" w:lineRule="auto"/>
        <w:jc w:val="both"/>
        <w:rPr>
          <w:rFonts w:ascii="Garamond" w:eastAsiaTheme="minorHAnsi" w:hAnsi="Garamond"/>
          <w:sz w:val="24"/>
          <w:szCs w:val="24"/>
        </w:rPr>
      </w:pPr>
      <w:r>
        <w:rPr>
          <w:rFonts w:ascii="Garamond" w:eastAsiaTheme="minorHAnsi" w:hAnsi="Garamond"/>
          <w:noProof/>
          <w:sz w:val="24"/>
          <w:szCs w:val="24"/>
        </w:rPr>
        <w:lastRenderedPageBreak/>
        <w:drawing>
          <wp:inline distT="0" distB="0" distL="0" distR="0">
            <wp:extent cx="3971925" cy="3105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797"/>
                    <a:stretch/>
                  </pic:blipFill>
                  <pic:spPr bwMode="auto">
                    <a:xfrm>
                      <a:off x="0" y="0"/>
                      <a:ext cx="3971925" cy="3105150"/>
                    </a:xfrm>
                    <a:prstGeom prst="rect">
                      <a:avLst/>
                    </a:prstGeom>
                    <a:noFill/>
                    <a:ln>
                      <a:noFill/>
                    </a:ln>
                    <a:extLst>
                      <a:ext uri="{53640926-AAD7-44D8-BBD7-CCE9431645EC}">
                        <a14:shadowObscured xmlns:a14="http://schemas.microsoft.com/office/drawing/2010/main"/>
                      </a:ext>
                    </a:extLst>
                  </pic:spPr>
                </pic:pic>
              </a:graphicData>
            </a:graphic>
          </wp:inline>
        </w:drawing>
      </w:r>
    </w:p>
    <w:p w:rsidR="00CB7B04" w:rsidRDefault="005D12E3" w:rsidP="005D12E3">
      <w:pPr>
        <w:pStyle w:val="ListParagraph"/>
        <w:spacing w:line="240" w:lineRule="auto"/>
        <w:jc w:val="center"/>
        <w:rPr>
          <w:rFonts w:ascii="Garamond" w:eastAsiaTheme="minorHAnsi" w:hAnsi="Garamond"/>
          <w:sz w:val="24"/>
          <w:szCs w:val="24"/>
        </w:rPr>
      </w:pPr>
      <w:r>
        <w:rPr>
          <w:rFonts w:ascii="Garamond" w:eastAsiaTheme="minorHAnsi" w:hAnsi="Garamond"/>
          <w:sz w:val="24"/>
          <w:szCs w:val="24"/>
        </w:rPr>
        <w:t>Grid Computing Overview</w:t>
      </w:r>
    </w:p>
    <w:p w:rsidR="005D12E3" w:rsidRDefault="005D12E3" w:rsidP="005D12E3">
      <w:pPr>
        <w:pStyle w:val="ListParagraph"/>
        <w:spacing w:line="240" w:lineRule="auto"/>
        <w:jc w:val="center"/>
        <w:rPr>
          <w:rFonts w:ascii="Garamond" w:eastAsiaTheme="minorHAnsi" w:hAnsi="Garamond"/>
          <w:sz w:val="24"/>
          <w:szCs w:val="24"/>
        </w:rPr>
      </w:pPr>
    </w:p>
    <w:p w:rsidR="00913A6C" w:rsidRPr="00CB7B04" w:rsidRDefault="00913A6C" w:rsidP="00CB7B04">
      <w:pPr>
        <w:pStyle w:val="ListParagraph"/>
        <w:numPr>
          <w:ilvl w:val="0"/>
          <w:numId w:val="1"/>
        </w:numPr>
        <w:spacing w:line="240" w:lineRule="auto"/>
        <w:rPr>
          <w:rFonts w:ascii="Garamond" w:eastAsiaTheme="minorHAnsi" w:hAnsi="Garamond"/>
          <w:sz w:val="24"/>
          <w:szCs w:val="24"/>
        </w:rPr>
      </w:pPr>
      <w:r w:rsidRPr="00CB7B04">
        <w:rPr>
          <w:rFonts w:ascii="Garamond" w:eastAsiaTheme="minorHAnsi" w:hAnsi="Garamond"/>
          <w:sz w:val="24"/>
          <w:szCs w:val="24"/>
        </w:rPr>
        <w:t xml:space="preserve">Application: The top layer consisting of user applications to be run on grid. </w:t>
      </w:r>
    </w:p>
    <w:p w:rsidR="00913A6C" w:rsidRPr="00CB7B04" w:rsidRDefault="00913A6C" w:rsidP="00CB7B04">
      <w:pPr>
        <w:pStyle w:val="ListParagraph"/>
        <w:numPr>
          <w:ilvl w:val="0"/>
          <w:numId w:val="1"/>
        </w:numPr>
        <w:spacing w:line="240" w:lineRule="auto"/>
        <w:rPr>
          <w:rFonts w:ascii="Garamond" w:eastAsiaTheme="minorHAnsi" w:hAnsi="Garamond"/>
          <w:sz w:val="24"/>
          <w:szCs w:val="24"/>
        </w:rPr>
      </w:pPr>
      <w:r w:rsidRPr="00CB7B04">
        <w:rPr>
          <w:rFonts w:ascii="Garamond" w:eastAsiaTheme="minorHAnsi" w:hAnsi="Garamond"/>
          <w:sz w:val="24"/>
          <w:szCs w:val="24"/>
        </w:rPr>
        <w:t>Collective Services: Focus on interaction among the resources. implements functions such as resource discovery, scheduling, brokering etc.</w:t>
      </w:r>
    </w:p>
    <w:p w:rsidR="00913A6C" w:rsidRPr="00CB7B04" w:rsidRDefault="00913A6C" w:rsidP="00CB7B04">
      <w:pPr>
        <w:pStyle w:val="ListParagraph"/>
        <w:numPr>
          <w:ilvl w:val="0"/>
          <w:numId w:val="1"/>
        </w:numPr>
        <w:spacing w:line="240" w:lineRule="auto"/>
        <w:rPr>
          <w:rFonts w:ascii="Garamond" w:eastAsiaTheme="minorHAnsi" w:hAnsi="Garamond"/>
          <w:sz w:val="24"/>
          <w:szCs w:val="24"/>
        </w:rPr>
      </w:pPr>
      <w:r w:rsidRPr="00CB7B04">
        <w:rPr>
          <w:rFonts w:ascii="Garamond" w:eastAsiaTheme="minorHAnsi" w:hAnsi="Garamond"/>
          <w:sz w:val="24"/>
          <w:szCs w:val="24"/>
        </w:rPr>
        <w:t xml:space="preserve">Resource service: Deals with the aggregated computing resources (software and hardware) available for user applications in collective operations. </w:t>
      </w:r>
    </w:p>
    <w:p w:rsidR="00913A6C" w:rsidRPr="00CB7B04" w:rsidRDefault="00913A6C" w:rsidP="00CB7B04">
      <w:pPr>
        <w:pStyle w:val="ListParagraph"/>
        <w:numPr>
          <w:ilvl w:val="0"/>
          <w:numId w:val="1"/>
        </w:numPr>
        <w:spacing w:line="240" w:lineRule="auto"/>
        <w:rPr>
          <w:rFonts w:ascii="Garamond" w:eastAsiaTheme="minorHAnsi" w:hAnsi="Garamond"/>
          <w:sz w:val="24"/>
          <w:szCs w:val="24"/>
        </w:rPr>
      </w:pPr>
      <w:r w:rsidRPr="00CB7B04">
        <w:rPr>
          <w:rFonts w:ascii="Garamond" w:eastAsiaTheme="minorHAnsi" w:hAnsi="Garamond"/>
          <w:sz w:val="24"/>
          <w:szCs w:val="24"/>
        </w:rPr>
        <w:t xml:space="preserve">Connectivity Layer: Provides the core networking among the computational resources of fabric layer through physical or virtual networking. </w:t>
      </w:r>
    </w:p>
    <w:p w:rsidR="00913A6C" w:rsidRPr="00CB7B04" w:rsidRDefault="00913A6C" w:rsidP="00CB7B04">
      <w:pPr>
        <w:pStyle w:val="ListParagraph"/>
        <w:numPr>
          <w:ilvl w:val="0"/>
          <w:numId w:val="1"/>
        </w:numPr>
        <w:spacing w:line="240" w:lineRule="auto"/>
        <w:rPr>
          <w:rFonts w:ascii="Garamond" w:eastAsiaTheme="minorHAnsi" w:hAnsi="Garamond"/>
          <w:sz w:val="24"/>
          <w:szCs w:val="24"/>
        </w:rPr>
      </w:pPr>
      <w:r w:rsidRPr="00CB7B04">
        <w:rPr>
          <w:rFonts w:ascii="Garamond" w:eastAsiaTheme="minorHAnsi" w:hAnsi="Garamond"/>
          <w:sz w:val="24"/>
          <w:szCs w:val="24"/>
        </w:rPr>
        <w:t>Grid fabric: Consists of all the computational resources such as storage systems, catalogs, network resources, servers and their network connections.</w:t>
      </w:r>
    </w:p>
    <w:bookmarkEnd w:id="2"/>
    <w:p w:rsidR="00823934" w:rsidRDefault="00823934" w:rsidP="00CB7B04">
      <w:pPr>
        <w:spacing w:line="240" w:lineRule="auto"/>
        <w:ind w:left="360"/>
        <w:jc w:val="both"/>
        <w:rPr>
          <w:rFonts w:ascii="Garamond" w:eastAsiaTheme="minorHAnsi" w:hAnsi="Garamond"/>
          <w:sz w:val="24"/>
          <w:szCs w:val="24"/>
        </w:rPr>
      </w:pPr>
    </w:p>
    <w:p w:rsidR="00CB7B04" w:rsidRPr="009449C9" w:rsidRDefault="00CB7B04" w:rsidP="00CB7B04">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006: </w:t>
      </w:r>
      <w:r w:rsidRPr="00CB7B04">
        <w:rPr>
          <w:rFonts w:ascii="Garamond" w:hAnsi="Garamond"/>
          <w:b/>
          <w:sz w:val="24"/>
          <w:szCs w:val="24"/>
          <w:u w:val="single"/>
        </w:rPr>
        <w:t>Difference between Cluster, Grid and Cloud Computing</w:t>
      </w:r>
      <w:r w:rsidR="005D12E3">
        <w:rPr>
          <w:rFonts w:ascii="Garamond" w:hAnsi="Garamond"/>
          <w:b/>
          <w:sz w:val="24"/>
          <w:szCs w:val="24"/>
          <w:u w:val="single"/>
        </w:rPr>
        <w:t>:</w:t>
      </w:r>
    </w:p>
    <w:p w:rsidR="00913A6C" w:rsidRPr="00CB7B04" w:rsidRDefault="00913A6C" w:rsidP="00CB7B04">
      <w:pPr>
        <w:pStyle w:val="ListParagraph"/>
        <w:numPr>
          <w:ilvl w:val="0"/>
          <w:numId w:val="1"/>
        </w:numPr>
        <w:spacing w:line="240" w:lineRule="auto"/>
        <w:rPr>
          <w:rFonts w:ascii="Garamond" w:hAnsi="Garamond"/>
          <w:sz w:val="24"/>
          <w:szCs w:val="24"/>
        </w:rPr>
      </w:pPr>
      <w:bookmarkStart w:id="3" w:name="_Hlk506069022"/>
      <w:r w:rsidRPr="00CB7B04">
        <w:rPr>
          <w:rFonts w:ascii="Garamond" w:hAnsi="Garamond"/>
          <w:sz w:val="24"/>
          <w:szCs w:val="24"/>
        </w:rPr>
        <w:t xml:space="preserve">The purpose of </w:t>
      </w:r>
      <w:r w:rsidRPr="00CB7B04">
        <w:rPr>
          <w:rFonts w:ascii="Garamond" w:hAnsi="Garamond"/>
          <w:i/>
          <w:iCs/>
          <w:sz w:val="24"/>
          <w:szCs w:val="24"/>
        </w:rPr>
        <w:t xml:space="preserve">Grid Computing </w:t>
      </w:r>
      <w:r w:rsidRPr="00CB7B04">
        <w:rPr>
          <w:rFonts w:ascii="Garamond" w:hAnsi="Garamond"/>
          <w:sz w:val="24"/>
          <w:szCs w:val="24"/>
        </w:rPr>
        <w:t xml:space="preserve">is to solve large scale computational problems. </w:t>
      </w:r>
    </w:p>
    <w:p w:rsidR="00913A6C" w:rsidRPr="00CB7B04" w:rsidRDefault="00913A6C" w:rsidP="00CB7B04">
      <w:pPr>
        <w:pStyle w:val="ListParagraph"/>
        <w:numPr>
          <w:ilvl w:val="0"/>
          <w:numId w:val="1"/>
        </w:numPr>
        <w:spacing w:line="240" w:lineRule="auto"/>
        <w:rPr>
          <w:rFonts w:ascii="Garamond" w:hAnsi="Garamond"/>
          <w:sz w:val="24"/>
          <w:szCs w:val="24"/>
        </w:rPr>
      </w:pPr>
      <w:r w:rsidRPr="00CB7B04">
        <w:rPr>
          <w:rFonts w:ascii="Garamond" w:hAnsi="Garamond"/>
          <w:sz w:val="24"/>
          <w:szCs w:val="24"/>
        </w:rPr>
        <w:t xml:space="preserve">Just like </w:t>
      </w:r>
      <w:r w:rsidRPr="00CB7B04">
        <w:rPr>
          <w:rFonts w:ascii="Garamond" w:hAnsi="Garamond"/>
          <w:i/>
          <w:iCs/>
          <w:sz w:val="24"/>
          <w:szCs w:val="24"/>
        </w:rPr>
        <w:t>Clusters</w:t>
      </w:r>
      <w:r w:rsidRPr="00CB7B04">
        <w:rPr>
          <w:rFonts w:ascii="Garamond" w:hAnsi="Garamond"/>
          <w:sz w:val="24"/>
          <w:szCs w:val="24"/>
        </w:rPr>
        <w:t xml:space="preserve">, except that </w:t>
      </w:r>
    </w:p>
    <w:p w:rsidR="00913A6C" w:rsidRPr="00CB7B04" w:rsidRDefault="00913A6C" w:rsidP="00CB7B04">
      <w:pPr>
        <w:pStyle w:val="ListParagraph"/>
        <w:numPr>
          <w:ilvl w:val="1"/>
          <w:numId w:val="1"/>
        </w:numPr>
        <w:spacing w:line="240" w:lineRule="auto"/>
        <w:rPr>
          <w:rFonts w:ascii="Garamond" w:hAnsi="Garamond"/>
          <w:sz w:val="24"/>
          <w:szCs w:val="24"/>
        </w:rPr>
      </w:pPr>
      <w:r w:rsidRPr="00CB7B04">
        <w:rPr>
          <w:rFonts w:ascii="Garamond" w:hAnsi="Garamond"/>
          <w:sz w:val="24"/>
          <w:szCs w:val="24"/>
        </w:rPr>
        <w:t xml:space="preserve">The Grids make use of computational resources are spread across the nation or the globe. </w:t>
      </w:r>
    </w:p>
    <w:p w:rsidR="00913A6C" w:rsidRDefault="00913A6C" w:rsidP="00CB7B04">
      <w:pPr>
        <w:pStyle w:val="ListParagraph"/>
        <w:numPr>
          <w:ilvl w:val="1"/>
          <w:numId w:val="1"/>
        </w:numPr>
        <w:spacing w:line="240" w:lineRule="auto"/>
        <w:rPr>
          <w:rFonts w:ascii="Garamond" w:hAnsi="Garamond"/>
          <w:sz w:val="24"/>
          <w:szCs w:val="24"/>
        </w:rPr>
      </w:pPr>
      <w:r w:rsidRPr="00CB7B04">
        <w:rPr>
          <w:rFonts w:ascii="Garamond" w:hAnsi="Garamond"/>
          <w:sz w:val="24"/>
          <w:szCs w:val="24"/>
        </w:rPr>
        <w:t>These computational resources are owned by different organizations and are shared (as   grid resources) by multiple users.</w:t>
      </w:r>
    </w:p>
    <w:p w:rsidR="00913A6C" w:rsidRPr="00CB7B04" w:rsidRDefault="00913A6C" w:rsidP="00CB7B04">
      <w:pPr>
        <w:pStyle w:val="ListParagraph"/>
        <w:numPr>
          <w:ilvl w:val="1"/>
          <w:numId w:val="1"/>
        </w:numPr>
        <w:spacing w:line="240" w:lineRule="auto"/>
        <w:rPr>
          <w:rFonts w:ascii="Garamond" w:hAnsi="Garamond"/>
          <w:sz w:val="24"/>
          <w:szCs w:val="24"/>
        </w:rPr>
      </w:pPr>
      <w:r w:rsidRPr="00CB7B04">
        <w:rPr>
          <w:rFonts w:ascii="Garamond" w:hAnsi="Garamond"/>
          <w:sz w:val="24"/>
          <w:szCs w:val="24"/>
        </w:rPr>
        <w:t xml:space="preserve">Grids heavily depend upon WAN/LAN resources. </w:t>
      </w:r>
    </w:p>
    <w:p w:rsidR="00913A6C" w:rsidRPr="00CB7B04" w:rsidRDefault="00913A6C" w:rsidP="00CB7B04">
      <w:pPr>
        <w:pStyle w:val="ListParagraph"/>
        <w:numPr>
          <w:ilvl w:val="1"/>
          <w:numId w:val="1"/>
        </w:numPr>
        <w:spacing w:line="240" w:lineRule="auto"/>
        <w:rPr>
          <w:rFonts w:ascii="Garamond" w:hAnsi="Garamond"/>
          <w:sz w:val="24"/>
          <w:szCs w:val="24"/>
        </w:rPr>
      </w:pPr>
      <w:r w:rsidRPr="00CB7B04">
        <w:rPr>
          <w:rFonts w:ascii="Garamond" w:hAnsi="Garamond"/>
          <w:sz w:val="24"/>
          <w:szCs w:val="24"/>
        </w:rPr>
        <w:t xml:space="preserve">Virtual Supercomputer term is derived from Grid Computing whereby multiple computers </w:t>
      </w:r>
      <w:r w:rsidR="00CB7B04" w:rsidRPr="00CB7B04">
        <w:rPr>
          <w:rFonts w:ascii="Garamond" w:hAnsi="Garamond"/>
          <w:sz w:val="24"/>
          <w:szCs w:val="24"/>
        </w:rPr>
        <w:t>collaborate</w:t>
      </w:r>
      <w:r w:rsidRPr="00CB7B04">
        <w:rPr>
          <w:rFonts w:ascii="Garamond" w:hAnsi="Garamond"/>
          <w:sz w:val="24"/>
          <w:szCs w:val="24"/>
        </w:rPr>
        <w:t xml:space="preserve"> over network to create an illusion of a single big computer. </w:t>
      </w:r>
    </w:p>
    <w:p w:rsidR="00913A6C" w:rsidRPr="00CB7B04" w:rsidRDefault="00913A6C" w:rsidP="00CB7B04">
      <w:pPr>
        <w:pStyle w:val="ListParagraph"/>
        <w:numPr>
          <w:ilvl w:val="0"/>
          <w:numId w:val="1"/>
        </w:numPr>
        <w:spacing w:line="240" w:lineRule="auto"/>
        <w:rPr>
          <w:rFonts w:ascii="Garamond" w:hAnsi="Garamond"/>
          <w:sz w:val="24"/>
          <w:szCs w:val="24"/>
        </w:rPr>
      </w:pPr>
      <w:r w:rsidRPr="00CB7B04">
        <w:rPr>
          <w:rFonts w:ascii="Garamond" w:hAnsi="Garamond"/>
          <w:sz w:val="24"/>
          <w:szCs w:val="24"/>
        </w:rPr>
        <w:t>As compared to cloud:</w:t>
      </w:r>
    </w:p>
    <w:p w:rsidR="00913A6C" w:rsidRPr="00CB7B04" w:rsidRDefault="00913A6C" w:rsidP="00CB7B04">
      <w:pPr>
        <w:pStyle w:val="ListParagraph"/>
        <w:numPr>
          <w:ilvl w:val="1"/>
          <w:numId w:val="1"/>
        </w:numPr>
        <w:spacing w:line="240" w:lineRule="auto"/>
        <w:rPr>
          <w:rFonts w:ascii="Garamond" w:hAnsi="Garamond"/>
          <w:sz w:val="24"/>
          <w:szCs w:val="24"/>
        </w:rPr>
      </w:pPr>
      <w:r w:rsidRPr="00CB7B04">
        <w:rPr>
          <w:rFonts w:ascii="Garamond" w:hAnsi="Garamond"/>
          <w:sz w:val="24"/>
          <w:szCs w:val="24"/>
        </w:rPr>
        <w:t>The resources do not join or leave the grid dynamically.</w:t>
      </w:r>
    </w:p>
    <w:p w:rsidR="00913A6C" w:rsidRPr="00CB7B04" w:rsidRDefault="00913A6C" w:rsidP="00CB7B04">
      <w:pPr>
        <w:pStyle w:val="ListParagraph"/>
        <w:numPr>
          <w:ilvl w:val="1"/>
          <w:numId w:val="1"/>
        </w:numPr>
        <w:spacing w:line="240" w:lineRule="auto"/>
        <w:rPr>
          <w:rFonts w:ascii="Garamond" w:hAnsi="Garamond"/>
          <w:sz w:val="24"/>
          <w:szCs w:val="24"/>
        </w:rPr>
      </w:pPr>
      <w:r w:rsidRPr="00CB7B04">
        <w:rPr>
          <w:rFonts w:ascii="Garamond" w:hAnsi="Garamond"/>
          <w:sz w:val="24"/>
          <w:szCs w:val="24"/>
        </w:rPr>
        <w:t xml:space="preserve">Majority of the resources are not provisioned from data centers. </w:t>
      </w:r>
    </w:p>
    <w:p w:rsidR="00CB7B04" w:rsidRDefault="00913A6C" w:rsidP="00913A6C">
      <w:pPr>
        <w:pStyle w:val="ListParagraph"/>
        <w:numPr>
          <w:ilvl w:val="1"/>
          <w:numId w:val="1"/>
        </w:numPr>
        <w:spacing w:line="240" w:lineRule="auto"/>
        <w:rPr>
          <w:rFonts w:ascii="Garamond" w:hAnsi="Garamond"/>
          <w:sz w:val="24"/>
          <w:szCs w:val="24"/>
        </w:rPr>
      </w:pPr>
      <w:r w:rsidRPr="00CB7B04">
        <w:rPr>
          <w:rFonts w:ascii="Garamond" w:hAnsi="Garamond"/>
          <w:sz w:val="24"/>
          <w:szCs w:val="24"/>
        </w:rPr>
        <w:lastRenderedPageBreak/>
        <w:t xml:space="preserve">Several organizations may unite to form a grid in the shape of a virtual organization (VO). For </w:t>
      </w:r>
      <w:proofErr w:type="gramStart"/>
      <w:r w:rsidRPr="00CB7B04">
        <w:rPr>
          <w:rFonts w:ascii="Garamond" w:hAnsi="Garamond"/>
          <w:sz w:val="24"/>
          <w:szCs w:val="24"/>
        </w:rPr>
        <w:t>example</w:t>
      </w:r>
      <w:proofErr w:type="gramEnd"/>
      <w:r w:rsidRPr="00CB7B04">
        <w:rPr>
          <w:rFonts w:ascii="Garamond" w:hAnsi="Garamond"/>
          <w:sz w:val="24"/>
          <w:szCs w:val="24"/>
        </w:rPr>
        <w:t xml:space="preserve"> multiple hospitals and research centers may collaborate in a VO to find a cure for cancer. </w:t>
      </w:r>
    </w:p>
    <w:bookmarkEnd w:id="3"/>
    <w:p w:rsidR="00CB7B04" w:rsidRDefault="00CB7B04" w:rsidP="00610B81">
      <w:pPr>
        <w:pStyle w:val="ListParagraph"/>
        <w:spacing w:line="240" w:lineRule="auto"/>
        <w:rPr>
          <w:rFonts w:ascii="Garamond" w:hAnsi="Garamond"/>
          <w:sz w:val="24"/>
          <w:szCs w:val="24"/>
        </w:rPr>
      </w:pPr>
    </w:p>
    <w:p w:rsidR="001C0133" w:rsidRPr="001C0133" w:rsidRDefault="001C0133" w:rsidP="001C0133">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042: </w:t>
      </w:r>
      <w:bookmarkStart w:id="4" w:name="_Hlk506106653"/>
      <w:r w:rsidRPr="001C0133">
        <w:rPr>
          <w:rFonts w:ascii="Garamond" w:hAnsi="Garamond"/>
          <w:b/>
          <w:bCs/>
          <w:u w:val="single"/>
        </w:rPr>
        <w:t>Business Drivers for Cloud Computing</w:t>
      </w:r>
      <w:r w:rsidR="005D12E3">
        <w:rPr>
          <w:rFonts w:ascii="Garamond" w:hAnsi="Garamond"/>
          <w:b/>
          <w:bCs/>
          <w:u w:val="single"/>
        </w:rPr>
        <w:t>:</w:t>
      </w:r>
    </w:p>
    <w:p w:rsidR="00F4511B" w:rsidRPr="00490E69" w:rsidRDefault="00F4511B" w:rsidP="00490E69">
      <w:pPr>
        <w:pStyle w:val="ListParagraph"/>
        <w:numPr>
          <w:ilvl w:val="0"/>
          <w:numId w:val="1"/>
        </w:numPr>
        <w:spacing w:line="240" w:lineRule="auto"/>
        <w:rPr>
          <w:rFonts w:ascii="Garamond" w:hAnsi="Garamond"/>
          <w:sz w:val="24"/>
          <w:szCs w:val="24"/>
        </w:rPr>
      </w:pPr>
      <w:bookmarkStart w:id="5" w:name="_Hlk506071354"/>
      <w:bookmarkStart w:id="6" w:name="_Hlk506071278"/>
      <w:bookmarkEnd w:id="4"/>
      <w:r w:rsidRPr="00490E69">
        <w:rPr>
          <w:rFonts w:ascii="Garamond" w:hAnsi="Garamond"/>
          <w:sz w:val="24"/>
          <w:szCs w:val="24"/>
        </w:rPr>
        <w:t xml:space="preserve">Various business drivers lure the organizations to start using Cloud. </w:t>
      </w:r>
    </w:p>
    <w:p w:rsidR="00F4511B" w:rsidRPr="00490E69" w:rsidRDefault="00F4511B" w:rsidP="00490E69">
      <w:pPr>
        <w:pStyle w:val="ListParagraph"/>
        <w:numPr>
          <w:ilvl w:val="0"/>
          <w:numId w:val="1"/>
        </w:numPr>
        <w:spacing w:line="240" w:lineRule="auto"/>
        <w:rPr>
          <w:rFonts w:ascii="Garamond" w:hAnsi="Garamond"/>
          <w:sz w:val="24"/>
          <w:szCs w:val="24"/>
        </w:rPr>
      </w:pPr>
      <w:r w:rsidRPr="00490E69">
        <w:rPr>
          <w:rFonts w:ascii="Garamond" w:hAnsi="Garamond"/>
          <w:sz w:val="24"/>
          <w:szCs w:val="24"/>
        </w:rPr>
        <w:t>These include (but not limited to):</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IT Capacity Planning</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Cost Reduction</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 xml:space="preserve">Organizational Agility </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 xml:space="preserve">IT Capacity Planning: </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 xml:space="preserve">It is the estimation and fulfillment of future IT requirements of an organization. </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 xml:space="preserve">The over provisioning of IT happens when acquired equipment is more than the estimated requirements. Resulting in over expenditure. </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 xml:space="preserve">The under provisioning occurs when the equipment turns out to be inadequate to fulfill the IT requirements of the future. </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IT Capacity planning is a difficult job as it should cover the fluctuating load.</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Usually the companies adopt any of the following strategies:</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Lead Strategy: Adding new IT capacity in anticipation of future needs.</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Lag Strategy: Adding new IT capacity when the IT resources reach the full utilization</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 xml:space="preserve">Match Strategy: Adding IT capacity in small increments. </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The capacity planning may lead to adopting the option of Cloud Computing and then planning for future needs of Cloud resources rental instead of purchasing the IT equipment.</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Cost Reduction: The costs include</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Cost of acquiring the IT infrastructure</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Operational overheads such as technical personnel salaries, upgrades, utility bills, security, accounts and administrative staff salaries</w:t>
      </w:r>
    </w:p>
    <w:p w:rsidR="00F4511B" w:rsidRPr="00490E69" w:rsidRDefault="00F4511B" w:rsidP="004430B4">
      <w:pPr>
        <w:pStyle w:val="ListParagraph"/>
        <w:numPr>
          <w:ilvl w:val="2"/>
          <w:numId w:val="1"/>
        </w:numPr>
        <w:spacing w:line="240" w:lineRule="auto"/>
        <w:rPr>
          <w:rFonts w:ascii="Garamond" w:hAnsi="Garamond"/>
          <w:sz w:val="24"/>
          <w:szCs w:val="24"/>
        </w:rPr>
      </w:pPr>
      <w:r w:rsidRPr="00490E69">
        <w:rPr>
          <w:rFonts w:ascii="Garamond" w:hAnsi="Garamond"/>
          <w:sz w:val="24"/>
          <w:szCs w:val="24"/>
        </w:rPr>
        <w:t xml:space="preserve">Why not choose the Cloud </w:t>
      </w:r>
      <w:proofErr w:type="gramStart"/>
      <w:r w:rsidRPr="00490E69">
        <w:rPr>
          <w:rFonts w:ascii="Garamond" w:hAnsi="Garamond"/>
          <w:sz w:val="24"/>
          <w:szCs w:val="24"/>
        </w:rPr>
        <w:t>instead ?</w:t>
      </w:r>
      <w:proofErr w:type="gramEnd"/>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 xml:space="preserve">Organizational Agility: It is the responsiveness to the change. We consider the </w:t>
      </w:r>
      <w:r w:rsidRPr="00490E69">
        <w:rPr>
          <w:rFonts w:ascii="Garamond" w:hAnsi="Garamond"/>
          <w:i/>
          <w:iCs/>
          <w:sz w:val="24"/>
          <w:szCs w:val="24"/>
        </w:rPr>
        <w:t xml:space="preserve">change </w:t>
      </w:r>
      <w:r w:rsidRPr="00490E69">
        <w:rPr>
          <w:rFonts w:ascii="Garamond" w:hAnsi="Garamond"/>
          <w:sz w:val="24"/>
          <w:szCs w:val="24"/>
        </w:rPr>
        <w:t xml:space="preserve">in IT for this topic. </w:t>
      </w:r>
    </w:p>
    <w:p w:rsidR="00F4511B" w:rsidRPr="00490E69" w:rsidRDefault="00F4511B" w:rsidP="00490E69">
      <w:pPr>
        <w:pStyle w:val="ListParagraph"/>
        <w:numPr>
          <w:ilvl w:val="0"/>
          <w:numId w:val="1"/>
        </w:numPr>
        <w:spacing w:line="240" w:lineRule="auto"/>
        <w:rPr>
          <w:rFonts w:ascii="Garamond" w:hAnsi="Garamond"/>
          <w:sz w:val="24"/>
          <w:szCs w:val="24"/>
        </w:rPr>
      </w:pPr>
      <w:r w:rsidRPr="00490E69">
        <w:rPr>
          <w:rFonts w:ascii="Garamond" w:hAnsi="Garamond"/>
          <w:sz w:val="24"/>
          <w:szCs w:val="24"/>
        </w:rPr>
        <w:t xml:space="preserve">A possible shift, upgrade or acquiring a new software may require </w:t>
      </w:r>
      <w:proofErr w:type="gramStart"/>
      <w:r w:rsidRPr="00490E69">
        <w:rPr>
          <w:rFonts w:ascii="Garamond" w:hAnsi="Garamond"/>
          <w:sz w:val="24"/>
          <w:szCs w:val="24"/>
        </w:rPr>
        <w:t>to upgrade</w:t>
      </w:r>
      <w:proofErr w:type="gramEnd"/>
      <w:r w:rsidRPr="00490E69">
        <w:rPr>
          <w:rFonts w:ascii="Garamond" w:hAnsi="Garamond"/>
          <w:sz w:val="24"/>
          <w:szCs w:val="24"/>
        </w:rPr>
        <w:t xml:space="preserve"> the hardware. </w:t>
      </w:r>
    </w:p>
    <w:p w:rsidR="00F4511B" w:rsidRPr="00490E69" w:rsidRDefault="00F4511B" w:rsidP="004430B4">
      <w:pPr>
        <w:pStyle w:val="ListParagraph"/>
        <w:numPr>
          <w:ilvl w:val="1"/>
          <w:numId w:val="1"/>
        </w:numPr>
        <w:spacing w:line="240" w:lineRule="auto"/>
        <w:rPr>
          <w:rFonts w:ascii="Garamond" w:hAnsi="Garamond"/>
          <w:sz w:val="24"/>
          <w:szCs w:val="24"/>
        </w:rPr>
      </w:pPr>
      <w:r w:rsidRPr="00490E69">
        <w:rPr>
          <w:rFonts w:ascii="Garamond" w:hAnsi="Garamond"/>
          <w:sz w:val="24"/>
          <w:szCs w:val="24"/>
        </w:rPr>
        <w:t xml:space="preserve">The routine procedures and the business may come to </w:t>
      </w:r>
      <w:proofErr w:type="gramStart"/>
      <w:r w:rsidRPr="00490E69">
        <w:rPr>
          <w:rFonts w:ascii="Garamond" w:hAnsi="Garamond"/>
          <w:sz w:val="24"/>
          <w:szCs w:val="24"/>
        </w:rPr>
        <w:t>halt</w:t>
      </w:r>
      <w:proofErr w:type="gramEnd"/>
      <w:r w:rsidRPr="00490E69">
        <w:rPr>
          <w:rFonts w:ascii="Garamond" w:hAnsi="Garamond"/>
          <w:sz w:val="24"/>
          <w:szCs w:val="24"/>
        </w:rPr>
        <w:t xml:space="preserve"> or the competitors may out run if </w:t>
      </w:r>
      <w:r w:rsidR="007313C4" w:rsidRPr="00490E69">
        <w:rPr>
          <w:rFonts w:ascii="Garamond" w:hAnsi="Garamond"/>
          <w:sz w:val="24"/>
          <w:szCs w:val="24"/>
        </w:rPr>
        <w:t>the organization</w:t>
      </w:r>
      <w:r w:rsidRPr="00490E69">
        <w:rPr>
          <w:rFonts w:ascii="Garamond" w:hAnsi="Garamond"/>
          <w:sz w:val="24"/>
          <w:szCs w:val="24"/>
        </w:rPr>
        <w:t xml:space="preserve"> fails to invest in IT just because of lack of affordability. </w:t>
      </w:r>
    </w:p>
    <w:p w:rsidR="00F4511B" w:rsidRPr="00490E69" w:rsidRDefault="00F4511B" w:rsidP="004430B4">
      <w:pPr>
        <w:pStyle w:val="ListParagraph"/>
        <w:numPr>
          <w:ilvl w:val="0"/>
          <w:numId w:val="1"/>
        </w:numPr>
        <w:spacing w:line="240" w:lineRule="auto"/>
        <w:rPr>
          <w:rFonts w:ascii="Garamond" w:hAnsi="Garamond"/>
          <w:sz w:val="24"/>
          <w:szCs w:val="24"/>
        </w:rPr>
      </w:pPr>
      <w:r w:rsidRPr="00490E69">
        <w:rPr>
          <w:rFonts w:ascii="Garamond" w:hAnsi="Garamond"/>
          <w:sz w:val="24"/>
          <w:szCs w:val="24"/>
        </w:rPr>
        <w:t>The Cloud on the other hand, just charges for the usage of IT resources, no need to invest in infrastructure</w:t>
      </w:r>
      <w:bookmarkEnd w:id="5"/>
      <w:r w:rsidRPr="00490E69">
        <w:rPr>
          <w:rFonts w:ascii="Garamond" w:hAnsi="Garamond"/>
          <w:sz w:val="24"/>
          <w:szCs w:val="24"/>
        </w:rPr>
        <w:t xml:space="preserve">.  </w:t>
      </w:r>
    </w:p>
    <w:bookmarkEnd w:id="6"/>
    <w:p w:rsidR="001C0133" w:rsidRDefault="001C0133" w:rsidP="00490E69">
      <w:pPr>
        <w:pStyle w:val="ListParagraph"/>
        <w:spacing w:line="240" w:lineRule="auto"/>
        <w:rPr>
          <w:rFonts w:ascii="Garamond" w:hAnsi="Garamond"/>
          <w:sz w:val="24"/>
          <w:szCs w:val="24"/>
        </w:rPr>
      </w:pPr>
    </w:p>
    <w:p w:rsidR="00D40ED8" w:rsidRDefault="00D40ED8" w:rsidP="00490E69">
      <w:pPr>
        <w:pStyle w:val="ListParagraph"/>
        <w:spacing w:line="240" w:lineRule="auto"/>
        <w:rPr>
          <w:rFonts w:ascii="Garamond" w:hAnsi="Garamond"/>
          <w:sz w:val="24"/>
          <w:szCs w:val="24"/>
        </w:rPr>
      </w:pPr>
    </w:p>
    <w:p w:rsidR="00D40ED8" w:rsidRDefault="00D40ED8" w:rsidP="00490E69">
      <w:pPr>
        <w:pStyle w:val="ListParagraph"/>
        <w:spacing w:line="240" w:lineRule="auto"/>
        <w:rPr>
          <w:rFonts w:ascii="Garamond" w:hAnsi="Garamond"/>
          <w:sz w:val="24"/>
          <w:szCs w:val="24"/>
        </w:rPr>
      </w:pPr>
    </w:p>
    <w:p w:rsidR="00D40ED8" w:rsidRDefault="00D40ED8" w:rsidP="00490E69">
      <w:pPr>
        <w:pStyle w:val="ListParagraph"/>
        <w:spacing w:line="240" w:lineRule="auto"/>
        <w:rPr>
          <w:rFonts w:ascii="Garamond" w:hAnsi="Garamond"/>
          <w:sz w:val="24"/>
          <w:szCs w:val="24"/>
        </w:rPr>
      </w:pPr>
    </w:p>
    <w:p w:rsidR="00D40ED8" w:rsidRDefault="00D40ED8" w:rsidP="00490E69">
      <w:pPr>
        <w:pStyle w:val="ListParagraph"/>
        <w:spacing w:line="240" w:lineRule="auto"/>
        <w:rPr>
          <w:rFonts w:ascii="Garamond" w:hAnsi="Garamond"/>
          <w:sz w:val="24"/>
          <w:szCs w:val="24"/>
        </w:rPr>
      </w:pPr>
    </w:p>
    <w:p w:rsidR="00D40ED8" w:rsidRDefault="00D40ED8" w:rsidP="00490E69">
      <w:pPr>
        <w:pStyle w:val="ListParagraph"/>
        <w:spacing w:line="240" w:lineRule="auto"/>
        <w:rPr>
          <w:rFonts w:ascii="Garamond" w:hAnsi="Garamond"/>
          <w:sz w:val="24"/>
          <w:szCs w:val="24"/>
        </w:rPr>
      </w:pPr>
    </w:p>
    <w:p w:rsidR="00D40ED8" w:rsidRDefault="00D40ED8" w:rsidP="00490E69">
      <w:pPr>
        <w:pStyle w:val="ListParagraph"/>
        <w:spacing w:line="240" w:lineRule="auto"/>
        <w:rPr>
          <w:rFonts w:ascii="Garamond" w:hAnsi="Garamond"/>
          <w:sz w:val="24"/>
          <w:szCs w:val="24"/>
        </w:rPr>
      </w:pPr>
    </w:p>
    <w:p w:rsidR="00D40ED8" w:rsidRPr="00CB7B04" w:rsidRDefault="00D40ED8" w:rsidP="00490E69">
      <w:pPr>
        <w:pStyle w:val="ListParagraph"/>
        <w:spacing w:line="240" w:lineRule="auto"/>
        <w:rPr>
          <w:rFonts w:ascii="Garamond" w:hAnsi="Garamond"/>
          <w:sz w:val="24"/>
          <w:szCs w:val="24"/>
        </w:rPr>
      </w:pPr>
    </w:p>
    <w:p w:rsidR="00F419F6" w:rsidRPr="00E73064" w:rsidRDefault="00F419F6" w:rsidP="00F419F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w:t>
      </w:r>
      <w:r w:rsidR="009D3BE2">
        <w:rPr>
          <w:rFonts w:ascii="Garamond" w:hAnsi="Garamond"/>
          <w:b/>
          <w:sz w:val="24"/>
          <w:szCs w:val="24"/>
        </w:rPr>
        <w:t>4</w:t>
      </w:r>
    </w:p>
    <w:p w:rsidR="00F419F6" w:rsidRPr="009449C9" w:rsidRDefault="009D3BE2" w:rsidP="00F419F6">
      <w:pPr>
        <w:spacing w:line="240" w:lineRule="auto"/>
        <w:jc w:val="center"/>
        <w:rPr>
          <w:rFonts w:ascii="Garamond" w:hAnsi="Garamond"/>
          <w:b/>
          <w:sz w:val="24"/>
          <w:szCs w:val="24"/>
          <w:u w:val="single"/>
        </w:rPr>
      </w:pPr>
      <w:r>
        <w:rPr>
          <w:rFonts w:ascii="Garamond" w:hAnsi="Garamond"/>
          <w:b/>
          <w:sz w:val="24"/>
          <w:szCs w:val="24"/>
        </w:rPr>
        <w:t>BASICS OF COMPUTERS</w:t>
      </w:r>
    </w:p>
    <w:p w:rsidR="00F419F6" w:rsidRPr="009449C9" w:rsidRDefault="00F419F6" w:rsidP="00F419F6">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00</w:t>
      </w:r>
      <w:r w:rsidR="009D3BE2">
        <w:rPr>
          <w:rFonts w:ascii="Garamond" w:hAnsi="Garamond"/>
          <w:b/>
          <w:sz w:val="24"/>
          <w:szCs w:val="24"/>
          <w:u w:val="single"/>
        </w:rPr>
        <w:t>8</w:t>
      </w:r>
      <w:r w:rsidR="005D12E3">
        <w:rPr>
          <w:rFonts w:ascii="Garamond" w:hAnsi="Garamond"/>
          <w:b/>
          <w:sz w:val="24"/>
          <w:szCs w:val="24"/>
          <w:u w:val="single"/>
        </w:rPr>
        <w:t>:</w:t>
      </w:r>
      <w:r w:rsidRPr="009449C9">
        <w:rPr>
          <w:rFonts w:ascii="Garamond" w:hAnsi="Garamond"/>
          <w:b/>
          <w:sz w:val="24"/>
          <w:szCs w:val="24"/>
          <w:u w:val="single"/>
        </w:rPr>
        <w:t xml:space="preserve"> </w:t>
      </w:r>
    </w:p>
    <w:p w:rsidR="009D3BE2" w:rsidRPr="009D3BE2" w:rsidRDefault="009D3BE2" w:rsidP="00913A6C">
      <w:pPr>
        <w:pStyle w:val="ListParagraph"/>
        <w:numPr>
          <w:ilvl w:val="0"/>
          <w:numId w:val="1"/>
        </w:numPr>
        <w:spacing w:line="240" w:lineRule="auto"/>
        <w:jc w:val="both"/>
        <w:rPr>
          <w:rFonts w:ascii="Garamond" w:eastAsiaTheme="minorHAnsi" w:hAnsi="Garamond"/>
          <w:sz w:val="24"/>
          <w:szCs w:val="24"/>
        </w:rPr>
      </w:pPr>
      <w:r w:rsidRPr="009D3BE2">
        <w:rPr>
          <w:rFonts w:ascii="Garamond" w:hAnsi="Garamond"/>
          <w:sz w:val="24"/>
          <w:szCs w:val="24"/>
        </w:rPr>
        <w:t xml:space="preserve">Mainframe: </w:t>
      </w:r>
    </w:p>
    <w:p w:rsidR="00CB7B04" w:rsidRPr="009D3BE2" w:rsidRDefault="009D3BE2" w:rsidP="009D3BE2">
      <w:pPr>
        <w:pStyle w:val="ListParagraph"/>
        <w:numPr>
          <w:ilvl w:val="1"/>
          <w:numId w:val="1"/>
        </w:numPr>
        <w:spacing w:line="240" w:lineRule="auto"/>
        <w:jc w:val="both"/>
        <w:rPr>
          <w:rFonts w:ascii="Garamond" w:eastAsiaTheme="minorHAnsi" w:hAnsi="Garamond"/>
          <w:sz w:val="24"/>
          <w:szCs w:val="24"/>
        </w:rPr>
      </w:pPr>
      <w:r w:rsidRPr="009D3BE2">
        <w:rPr>
          <w:rFonts w:ascii="Garamond" w:hAnsi="Garamond"/>
          <w:sz w:val="24"/>
          <w:szCs w:val="24"/>
        </w:rPr>
        <w:t xml:space="preserve">A mainframe is a large, expensive, powerful server that can handle hundreds or thousands of connected users/servers simultaneously. For </w:t>
      </w:r>
      <w:proofErr w:type="gramStart"/>
      <w:r w:rsidRPr="009D3BE2">
        <w:rPr>
          <w:rFonts w:ascii="Garamond" w:hAnsi="Garamond"/>
          <w:sz w:val="24"/>
          <w:szCs w:val="24"/>
        </w:rPr>
        <w:t>example</w:t>
      </w:r>
      <w:proofErr w:type="gramEnd"/>
      <w:r w:rsidRPr="009D3BE2">
        <w:rPr>
          <w:rFonts w:ascii="Garamond" w:hAnsi="Garamond"/>
          <w:sz w:val="24"/>
          <w:szCs w:val="24"/>
        </w:rPr>
        <w:t xml:space="preserve"> a single mainframe server of IBM’s Z series can provide the equivalent computing throughput of at least 500 servers.</w:t>
      </w:r>
    </w:p>
    <w:p w:rsidR="00913A6C" w:rsidRPr="009D3BE2" w:rsidRDefault="00913A6C" w:rsidP="009D3BE2">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In 1960s and 1970s, the mainframes were leased out by the manufacturers rather than sold because of enormous cost of ownership.</w:t>
      </w:r>
    </w:p>
    <w:p w:rsidR="00913A6C" w:rsidRPr="009D3BE2" w:rsidRDefault="00913A6C" w:rsidP="009D3BE2">
      <w:pPr>
        <w:pStyle w:val="ListParagraph"/>
        <w:numPr>
          <w:ilvl w:val="0"/>
          <w:numId w:val="1"/>
        </w:numPr>
        <w:spacing w:line="240" w:lineRule="auto"/>
        <w:jc w:val="both"/>
        <w:rPr>
          <w:rFonts w:ascii="Garamond" w:eastAsiaTheme="minorHAnsi" w:hAnsi="Garamond"/>
          <w:sz w:val="24"/>
          <w:szCs w:val="24"/>
        </w:rPr>
      </w:pPr>
      <w:r w:rsidRPr="009D3BE2">
        <w:rPr>
          <w:rFonts w:ascii="Garamond" w:eastAsiaTheme="minorHAnsi" w:hAnsi="Garamond"/>
          <w:sz w:val="24"/>
          <w:szCs w:val="24"/>
        </w:rPr>
        <w:t>Mainframe leasing model</w:t>
      </w:r>
      <w:r w:rsidR="009D3BE2">
        <w:rPr>
          <w:rFonts w:ascii="Garamond" w:eastAsiaTheme="minorHAnsi" w:hAnsi="Garamond"/>
          <w:sz w:val="24"/>
          <w:szCs w:val="24"/>
        </w:rPr>
        <w:t>:</w:t>
      </w:r>
    </w:p>
    <w:p w:rsidR="00913A6C" w:rsidRPr="009D3BE2" w:rsidRDefault="00913A6C" w:rsidP="009D3BE2">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The customers were charged on monthly basis for the use of hardware such as CPU, memory and peripheral devices.</w:t>
      </w:r>
    </w:p>
    <w:p w:rsidR="00913A6C" w:rsidRDefault="00913A6C" w:rsidP="009D3BE2">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The software (compilers, editors etc.) usage was charged for the time of usage.</w:t>
      </w:r>
    </w:p>
    <w:p w:rsidR="00913A6C" w:rsidRPr="009D3BE2" w:rsidRDefault="00913A6C" w:rsidP="009D3BE2">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 xml:space="preserve">The mainframe leasers used to develop customized software exclusively for a client organization and charged for it. </w:t>
      </w:r>
    </w:p>
    <w:p w:rsidR="00913A6C" w:rsidRPr="009D3BE2" w:rsidRDefault="00913A6C" w:rsidP="009D3BE2">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 xml:space="preserve">The client was also charged for the maintenance of those customized software. </w:t>
      </w:r>
    </w:p>
    <w:p w:rsidR="009D3BE2" w:rsidRPr="009D3BE2" w:rsidRDefault="00913A6C" w:rsidP="00913A6C">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 xml:space="preserve">This model still exists in the form of cloud computing. </w:t>
      </w:r>
    </w:p>
    <w:p w:rsidR="00913A6C" w:rsidRPr="009D3BE2" w:rsidRDefault="00913A6C" w:rsidP="009D3BE2">
      <w:pPr>
        <w:pStyle w:val="ListParagraph"/>
        <w:numPr>
          <w:ilvl w:val="0"/>
          <w:numId w:val="1"/>
        </w:numPr>
        <w:spacing w:line="240" w:lineRule="auto"/>
        <w:jc w:val="both"/>
        <w:rPr>
          <w:rFonts w:ascii="Garamond" w:eastAsiaTheme="minorHAnsi" w:hAnsi="Garamond"/>
          <w:sz w:val="24"/>
          <w:szCs w:val="24"/>
        </w:rPr>
      </w:pPr>
      <w:r w:rsidRPr="009D3BE2">
        <w:rPr>
          <w:rFonts w:ascii="Garamond" w:eastAsiaTheme="minorHAnsi" w:hAnsi="Garamond"/>
          <w:sz w:val="24"/>
          <w:szCs w:val="24"/>
        </w:rPr>
        <w:t>Server</w:t>
      </w:r>
      <w:r w:rsidR="009D3BE2">
        <w:rPr>
          <w:rFonts w:ascii="Garamond" w:eastAsiaTheme="minorHAnsi" w:hAnsi="Garamond"/>
          <w:sz w:val="24"/>
          <w:szCs w:val="24"/>
        </w:rPr>
        <w:t>:</w:t>
      </w:r>
    </w:p>
    <w:p w:rsidR="00913A6C" w:rsidRPr="009D3BE2" w:rsidRDefault="00913A6C" w:rsidP="000D2633">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 xml:space="preserve">A server is a computer which provides services to other computers and/or devices connected to it. Services provided by a server include the controlled access to hardware and software resources and storage. </w:t>
      </w:r>
    </w:p>
    <w:p w:rsidR="00913A6C" w:rsidRDefault="00913A6C" w:rsidP="000D2633">
      <w:pPr>
        <w:pStyle w:val="ListParagraph"/>
        <w:numPr>
          <w:ilvl w:val="1"/>
          <w:numId w:val="1"/>
        </w:numPr>
        <w:spacing w:line="240" w:lineRule="auto"/>
        <w:rPr>
          <w:rFonts w:ascii="Garamond" w:eastAsiaTheme="minorHAnsi" w:hAnsi="Garamond"/>
          <w:sz w:val="24"/>
          <w:szCs w:val="24"/>
        </w:rPr>
      </w:pPr>
      <w:r w:rsidRPr="009D3BE2">
        <w:rPr>
          <w:rFonts w:ascii="Garamond" w:eastAsiaTheme="minorHAnsi" w:hAnsi="Garamond"/>
          <w:sz w:val="24"/>
          <w:szCs w:val="24"/>
        </w:rPr>
        <w:t xml:space="preserve">A server can support hundreds and thousands of simultaneous users. </w:t>
      </w:r>
    </w:p>
    <w:p w:rsidR="00913A6C" w:rsidRPr="000D2633" w:rsidRDefault="00913A6C"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 xml:space="preserve">Servers are available in a variety of sizes and types. </w:t>
      </w:r>
    </w:p>
    <w:p w:rsidR="00913A6C" w:rsidRPr="000D2633" w:rsidRDefault="00913A6C"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Web server: stores websites and web apps and provides them on your desktops and mobiles through web browsers.</w:t>
      </w:r>
    </w:p>
    <w:p w:rsidR="00913A6C" w:rsidRPr="000D2633" w:rsidRDefault="00913A6C"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Domain Name Server (DNS): Stores domain names and the corresponding IP addresses.</w:t>
      </w:r>
    </w:p>
    <w:p w:rsidR="00913A6C" w:rsidRPr="000D2633" w:rsidRDefault="00913A6C"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 xml:space="preserve">Database server: Hosts database and provides access to data and provides data manipulation functionality. </w:t>
      </w:r>
    </w:p>
    <w:p w:rsidR="00913A6C" w:rsidRPr="000D2633" w:rsidRDefault="00913A6C" w:rsidP="000D2633">
      <w:pPr>
        <w:pStyle w:val="ListParagraph"/>
        <w:numPr>
          <w:ilvl w:val="0"/>
          <w:numId w:val="1"/>
        </w:numPr>
        <w:spacing w:line="240" w:lineRule="auto"/>
        <w:jc w:val="both"/>
        <w:rPr>
          <w:rFonts w:ascii="Garamond" w:eastAsiaTheme="minorHAnsi" w:hAnsi="Garamond"/>
          <w:sz w:val="24"/>
          <w:szCs w:val="24"/>
        </w:rPr>
      </w:pPr>
      <w:r w:rsidRPr="000D2633">
        <w:rPr>
          <w:rFonts w:ascii="Garamond" w:eastAsiaTheme="minorHAnsi" w:hAnsi="Garamond"/>
          <w:sz w:val="24"/>
          <w:szCs w:val="24"/>
        </w:rPr>
        <w:t>Desktop</w:t>
      </w:r>
      <w:r w:rsidR="000D2633">
        <w:rPr>
          <w:rFonts w:ascii="Garamond" w:eastAsiaTheme="minorHAnsi" w:hAnsi="Garamond"/>
          <w:sz w:val="24"/>
          <w:szCs w:val="24"/>
        </w:rPr>
        <w:t>:</w:t>
      </w:r>
    </w:p>
    <w:p w:rsidR="00913A6C" w:rsidRDefault="00913A6C"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 xml:space="preserve">A desktop is a computer which is designed to remain in a stationary position. It is used as a personal computer. </w:t>
      </w:r>
    </w:p>
    <w:p w:rsidR="000D2633" w:rsidRPr="000D2633" w:rsidRDefault="000D2633"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Intended to be used by one person at a time</w:t>
      </w:r>
      <w:r>
        <w:rPr>
          <w:rFonts w:ascii="Garamond" w:eastAsiaTheme="minorHAnsi" w:hAnsi="Garamond"/>
          <w:sz w:val="24"/>
          <w:szCs w:val="24"/>
        </w:rPr>
        <w:t>.</w:t>
      </w:r>
    </w:p>
    <w:p w:rsidR="00913A6C" w:rsidRPr="000D2633" w:rsidRDefault="00913A6C" w:rsidP="000D2633">
      <w:pPr>
        <w:pStyle w:val="ListParagraph"/>
        <w:numPr>
          <w:ilvl w:val="1"/>
          <w:numId w:val="1"/>
        </w:numPr>
        <w:spacing w:line="240" w:lineRule="auto"/>
        <w:rPr>
          <w:rFonts w:ascii="Garamond" w:eastAsiaTheme="minorHAnsi" w:hAnsi="Garamond"/>
          <w:sz w:val="24"/>
          <w:szCs w:val="24"/>
        </w:rPr>
      </w:pPr>
      <w:r w:rsidRPr="000D2633">
        <w:rPr>
          <w:rFonts w:ascii="Garamond" w:eastAsiaTheme="minorHAnsi" w:hAnsi="Garamond"/>
          <w:sz w:val="24"/>
          <w:szCs w:val="24"/>
        </w:rPr>
        <w:t xml:space="preserve">Performs </w:t>
      </w:r>
      <w:r w:rsidR="000D2633">
        <w:rPr>
          <w:rFonts w:ascii="Garamond" w:eastAsiaTheme="minorHAnsi" w:hAnsi="Garamond"/>
          <w:sz w:val="24"/>
          <w:szCs w:val="24"/>
        </w:rPr>
        <w:t>the</w:t>
      </w:r>
      <w:r w:rsidRPr="000D2633">
        <w:rPr>
          <w:rFonts w:ascii="Garamond" w:eastAsiaTheme="minorHAnsi" w:hAnsi="Garamond"/>
          <w:sz w:val="24"/>
          <w:szCs w:val="24"/>
        </w:rPr>
        <w:t xml:space="preserve"> activities such as </w:t>
      </w:r>
    </w:p>
    <w:p w:rsidR="00913A6C" w:rsidRPr="000D2633" w:rsidRDefault="00913A6C" w:rsidP="000D2633">
      <w:pPr>
        <w:pStyle w:val="ListParagraph"/>
        <w:numPr>
          <w:ilvl w:val="2"/>
          <w:numId w:val="1"/>
        </w:numPr>
        <w:spacing w:line="240" w:lineRule="auto"/>
        <w:rPr>
          <w:rFonts w:ascii="Garamond" w:eastAsiaTheme="minorHAnsi" w:hAnsi="Garamond"/>
          <w:sz w:val="24"/>
          <w:szCs w:val="24"/>
        </w:rPr>
      </w:pPr>
      <w:r w:rsidRPr="000D2633">
        <w:rPr>
          <w:rFonts w:ascii="Garamond" w:eastAsiaTheme="minorHAnsi" w:hAnsi="Garamond"/>
          <w:sz w:val="24"/>
          <w:szCs w:val="24"/>
        </w:rPr>
        <w:t>Input</w:t>
      </w:r>
    </w:p>
    <w:p w:rsidR="00913A6C" w:rsidRPr="000D2633" w:rsidRDefault="00913A6C" w:rsidP="000D2633">
      <w:pPr>
        <w:pStyle w:val="ListParagraph"/>
        <w:numPr>
          <w:ilvl w:val="2"/>
          <w:numId w:val="1"/>
        </w:numPr>
        <w:spacing w:line="240" w:lineRule="auto"/>
        <w:rPr>
          <w:rFonts w:ascii="Garamond" w:eastAsiaTheme="minorHAnsi" w:hAnsi="Garamond"/>
          <w:sz w:val="24"/>
          <w:szCs w:val="24"/>
        </w:rPr>
      </w:pPr>
      <w:r w:rsidRPr="000D2633">
        <w:rPr>
          <w:rFonts w:ascii="Garamond" w:eastAsiaTheme="minorHAnsi" w:hAnsi="Garamond"/>
          <w:sz w:val="24"/>
          <w:szCs w:val="24"/>
        </w:rPr>
        <w:t>Processing</w:t>
      </w:r>
    </w:p>
    <w:p w:rsidR="00913A6C" w:rsidRPr="000D2633" w:rsidRDefault="00913A6C" w:rsidP="000D2633">
      <w:pPr>
        <w:pStyle w:val="ListParagraph"/>
        <w:numPr>
          <w:ilvl w:val="2"/>
          <w:numId w:val="1"/>
        </w:numPr>
        <w:spacing w:line="240" w:lineRule="auto"/>
        <w:rPr>
          <w:rFonts w:ascii="Garamond" w:eastAsiaTheme="minorHAnsi" w:hAnsi="Garamond"/>
          <w:sz w:val="24"/>
          <w:szCs w:val="24"/>
        </w:rPr>
      </w:pPr>
      <w:r w:rsidRPr="000D2633">
        <w:rPr>
          <w:rFonts w:ascii="Garamond" w:eastAsiaTheme="minorHAnsi" w:hAnsi="Garamond"/>
          <w:sz w:val="24"/>
          <w:szCs w:val="24"/>
        </w:rPr>
        <w:t>Output</w:t>
      </w:r>
    </w:p>
    <w:p w:rsidR="00913A6C" w:rsidRPr="000D2633" w:rsidRDefault="00913A6C" w:rsidP="000D2633">
      <w:pPr>
        <w:pStyle w:val="ListParagraph"/>
        <w:numPr>
          <w:ilvl w:val="2"/>
          <w:numId w:val="1"/>
        </w:numPr>
        <w:spacing w:line="240" w:lineRule="auto"/>
        <w:rPr>
          <w:rFonts w:ascii="Garamond" w:eastAsiaTheme="minorHAnsi" w:hAnsi="Garamond"/>
          <w:sz w:val="24"/>
          <w:szCs w:val="24"/>
        </w:rPr>
      </w:pPr>
      <w:r w:rsidRPr="000D2633">
        <w:rPr>
          <w:rFonts w:ascii="Garamond" w:eastAsiaTheme="minorHAnsi" w:hAnsi="Garamond"/>
          <w:sz w:val="24"/>
          <w:szCs w:val="24"/>
        </w:rPr>
        <w:t xml:space="preserve">Storage </w:t>
      </w:r>
    </w:p>
    <w:p w:rsidR="00913A6C" w:rsidRPr="000D2633" w:rsidRDefault="000D2633" w:rsidP="000D2633">
      <w:pPr>
        <w:pStyle w:val="ListParagraph"/>
        <w:spacing w:line="240" w:lineRule="auto"/>
        <w:rPr>
          <w:rFonts w:ascii="Garamond" w:eastAsiaTheme="minorHAnsi" w:hAnsi="Garamond"/>
          <w:sz w:val="24"/>
          <w:szCs w:val="24"/>
        </w:rPr>
      </w:pPr>
      <w:r>
        <w:rPr>
          <w:rFonts w:ascii="Garamond" w:eastAsiaTheme="minorHAnsi" w:hAnsi="Garamond"/>
          <w:sz w:val="24"/>
          <w:szCs w:val="24"/>
        </w:rPr>
        <w:t xml:space="preserve"> </w:t>
      </w:r>
      <w:r w:rsidRPr="000D2633">
        <w:rPr>
          <w:rFonts w:ascii="Garamond" w:eastAsiaTheme="minorHAnsi" w:hAnsi="Garamond"/>
          <w:sz w:val="24"/>
          <w:szCs w:val="24"/>
        </w:rPr>
        <w:t xml:space="preserve"> </w:t>
      </w:r>
      <w:r w:rsidR="00913A6C" w:rsidRPr="000D2633">
        <w:rPr>
          <w:rFonts w:ascii="Garamond" w:eastAsiaTheme="minorHAnsi" w:hAnsi="Garamond"/>
          <w:sz w:val="24"/>
          <w:szCs w:val="24"/>
        </w:rPr>
        <w:t>.</w:t>
      </w:r>
    </w:p>
    <w:p w:rsidR="007C72CA" w:rsidRDefault="007C72CA" w:rsidP="0032700F">
      <w:pPr>
        <w:spacing w:line="240" w:lineRule="auto"/>
        <w:jc w:val="right"/>
        <w:rPr>
          <w:rFonts w:ascii="Garamond" w:hAnsi="Garamond"/>
          <w:b/>
          <w:sz w:val="24"/>
          <w:szCs w:val="24"/>
        </w:rPr>
      </w:pPr>
    </w:p>
    <w:p w:rsidR="007C72CA" w:rsidRDefault="007C72CA" w:rsidP="0032700F">
      <w:pPr>
        <w:spacing w:line="240" w:lineRule="auto"/>
        <w:jc w:val="right"/>
        <w:rPr>
          <w:rFonts w:ascii="Garamond" w:hAnsi="Garamond"/>
          <w:b/>
          <w:sz w:val="24"/>
          <w:szCs w:val="24"/>
        </w:rPr>
      </w:pPr>
    </w:p>
    <w:p w:rsidR="0032700F" w:rsidRPr="00E73064" w:rsidRDefault="0032700F" w:rsidP="0032700F">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05</w:t>
      </w:r>
    </w:p>
    <w:p w:rsidR="0032700F" w:rsidRPr="009449C9" w:rsidRDefault="0032700F" w:rsidP="0032700F">
      <w:pPr>
        <w:spacing w:line="240" w:lineRule="auto"/>
        <w:jc w:val="center"/>
        <w:rPr>
          <w:rFonts w:ascii="Garamond" w:hAnsi="Garamond"/>
          <w:b/>
          <w:sz w:val="24"/>
          <w:szCs w:val="24"/>
          <w:u w:val="single"/>
        </w:rPr>
      </w:pPr>
      <w:r>
        <w:rPr>
          <w:rFonts w:ascii="Garamond" w:hAnsi="Garamond"/>
          <w:b/>
          <w:sz w:val="24"/>
          <w:szCs w:val="24"/>
        </w:rPr>
        <w:t xml:space="preserve">BASICS OF DATA </w:t>
      </w:r>
      <w:r w:rsidR="00913A6C">
        <w:rPr>
          <w:rFonts w:ascii="Garamond" w:hAnsi="Garamond"/>
          <w:b/>
          <w:sz w:val="24"/>
          <w:szCs w:val="24"/>
        </w:rPr>
        <w:t>C</w:t>
      </w:r>
      <w:r>
        <w:rPr>
          <w:rFonts w:ascii="Garamond" w:hAnsi="Garamond"/>
          <w:b/>
          <w:sz w:val="24"/>
          <w:szCs w:val="24"/>
        </w:rPr>
        <w:t>OMMUNICATIONS</w:t>
      </w:r>
    </w:p>
    <w:p w:rsidR="0032700F" w:rsidRPr="009449C9" w:rsidRDefault="0032700F" w:rsidP="0032700F">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009</w:t>
      </w:r>
      <w:r w:rsidR="005D12E3">
        <w:rPr>
          <w:rFonts w:ascii="Garamond" w:hAnsi="Garamond"/>
          <w:b/>
          <w:sz w:val="24"/>
          <w:szCs w:val="24"/>
          <w:u w:val="single"/>
        </w:rPr>
        <w:t>:</w:t>
      </w:r>
      <w:r w:rsidRPr="009449C9">
        <w:rPr>
          <w:rFonts w:ascii="Garamond" w:hAnsi="Garamond"/>
          <w:b/>
          <w:sz w:val="24"/>
          <w:szCs w:val="24"/>
          <w:u w:val="single"/>
        </w:rPr>
        <w:t xml:space="preserve"> </w:t>
      </w:r>
    </w:p>
    <w:p w:rsidR="00913A6C" w:rsidRPr="0032700F" w:rsidRDefault="0032700F" w:rsidP="00913A6C">
      <w:pPr>
        <w:pStyle w:val="ListParagraph"/>
        <w:numPr>
          <w:ilvl w:val="0"/>
          <w:numId w:val="1"/>
        </w:numPr>
        <w:spacing w:line="240" w:lineRule="auto"/>
        <w:jc w:val="both"/>
        <w:rPr>
          <w:rFonts w:ascii="Garamond" w:hAnsi="Garamond"/>
          <w:sz w:val="24"/>
          <w:szCs w:val="24"/>
        </w:rPr>
      </w:pPr>
      <w:r w:rsidRPr="0032700F">
        <w:rPr>
          <w:rFonts w:ascii="Garamond" w:hAnsi="Garamond"/>
          <w:sz w:val="24"/>
          <w:szCs w:val="24"/>
        </w:rPr>
        <w:t>D</w:t>
      </w:r>
      <w:r w:rsidR="00913A6C" w:rsidRPr="0032700F">
        <w:rPr>
          <w:rFonts w:ascii="Garamond" w:hAnsi="Garamond"/>
          <w:sz w:val="24"/>
          <w:szCs w:val="24"/>
        </w:rPr>
        <w:t>ata Communication</w:t>
      </w:r>
      <w:r w:rsidRPr="0032700F">
        <w:rPr>
          <w:rFonts w:ascii="Garamond" w:hAnsi="Garamond"/>
          <w:sz w:val="24"/>
          <w:szCs w:val="24"/>
        </w:rPr>
        <w:t xml:space="preserve">: </w:t>
      </w:r>
      <w:r w:rsidR="00913A6C" w:rsidRPr="0032700F">
        <w:rPr>
          <w:rFonts w:ascii="Garamond" w:hAnsi="Garamond"/>
          <w:sz w:val="24"/>
          <w:szCs w:val="24"/>
        </w:rPr>
        <w:t xml:space="preserve">Exchange of data over some transmission medium between two devices. </w:t>
      </w:r>
    </w:p>
    <w:p w:rsidR="00913A6C" w:rsidRPr="0032700F" w:rsidRDefault="00913A6C" w:rsidP="0032700F">
      <w:pPr>
        <w:pStyle w:val="ListParagraph"/>
        <w:numPr>
          <w:ilvl w:val="0"/>
          <w:numId w:val="1"/>
        </w:numPr>
        <w:spacing w:line="240" w:lineRule="auto"/>
        <w:jc w:val="both"/>
        <w:rPr>
          <w:rFonts w:ascii="Garamond" w:eastAsiaTheme="minorHAnsi" w:hAnsi="Garamond"/>
          <w:sz w:val="24"/>
          <w:szCs w:val="24"/>
        </w:rPr>
      </w:pPr>
      <w:r w:rsidRPr="0032700F">
        <w:rPr>
          <w:rFonts w:ascii="Garamond" w:eastAsiaTheme="minorHAnsi" w:hAnsi="Garamond"/>
          <w:sz w:val="24"/>
          <w:szCs w:val="24"/>
        </w:rPr>
        <w:t>The following factors are essential for data communication:</w:t>
      </w:r>
    </w:p>
    <w:p w:rsidR="00913A6C" w:rsidRDefault="00913A6C" w:rsidP="0032700F">
      <w:pPr>
        <w:pStyle w:val="ListParagraph"/>
        <w:numPr>
          <w:ilvl w:val="1"/>
          <w:numId w:val="1"/>
        </w:numPr>
        <w:spacing w:line="240" w:lineRule="auto"/>
        <w:jc w:val="both"/>
        <w:rPr>
          <w:rFonts w:ascii="Garamond" w:eastAsiaTheme="minorHAnsi" w:hAnsi="Garamond"/>
          <w:sz w:val="24"/>
          <w:szCs w:val="24"/>
        </w:rPr>
      </w:pPr>
      <w:r w:rsidRPr="0032700F">
        <w:rPr>
          <w:rFonts w:ascii="Garamond" w:eastAsiaTheme="minorHAnsi" w:hAnsi="Garamond"/>
          <w:sz w:val="24"/>
          <w:szCs w:val="24"/>
        </w:rPr>
        <w:t>Data must be delivered to correct destination.</w:t>
      </w:r>
    </w:p>
    <w:p w:rsidR="00913A6C" w:rsidRPr="0032700F" w:rsidRDefault="00913A6C" w:rsidP="0032700F">
      <w:pPr>
        <w:pStyle w:val="ListParagraph"/>
        <w:numPr>
          <w:ilvl w:val="1"/>
          <w:numId w:val="1"/>
        </w:numPr>
        <w:spacing w:line="240" w:lineRule="auto"/>
        <w:jc w:val="both"/>
        <w:rPr>
          <w:rFonts w:ascii="Garamond" w:eastAsiaTheme="minorHAnsi" w:hAnsi="Garamond"/>
          <w:sz w:val="24"/>
          <w:szCs w:val="24"/>
        </w:rPr>
      </w:pPr>
      <w:r w:rsidRPr="0032700F">
        <w:rPr>
          <w:rFonts w:ascii="Garamond" w:eastAsiaTheme="minorHAnsi" w:hAnsi="Garamond"/>
          <w:sz w:val="24"/>
          <w:szCs w:val="24"/>
        </w:rPr>
        <w:t xml:space="preserve">There must be timely delivery of the data. </w:t>
      </w:r>
    </w:p>
    <w:p w:rsidR="00913A6C" w:rsidRPr="0032700F" w:rsidRDefault="00913A6C" w:rsidP="0032700F">
      <w:pPr>
        <w:pStyle w:val="ListParagraph"/>
        <w:numPr>
          <w:ilvl w:val="1"/>
          <w:numId w:val="1"/>
        </w:numPr>
        <w:spacing w:line="240" w:lineRule="auto"/>
        <w:jc w:val="both"/>
        <w:rPr>
          <w:rFonts w:ascii="Garamond" w:eastAsiaTheme="minorHAnsi" w:hAnsi="Garamond"/>
          <w:sz w:val="24"/>
          <w:szCs w:val="24"/>
        </w:rPr>
      </w:pPr>
      <w:r w:rsidRPr="0032700F">
        <w:rPr>
          <w:rFonts w:ascii="Garamond" w:eastAsiaTheme="minorHAnsi" w:hAnsi="Garamond"/>
          <w:sz w:val="24"/>
          <w:szCs w:val="24"/>
        </w:rPr>
        <w:t>There must not be uneven delay among the packet arrival time during audio or video transmission.</w:t>
      </w:r>
    </w:p>
    <w:p w:rsidR="00913A6C" w:rsidRPr="0032700F" w:rsidRDefault="00913A6C" w:rsidP="0032700F">
      <w:pPr>
        <w:pStyle w:val="ListParagraph"/>
        <w:numPr>
          <w:ilvl w:val="0"/>
          <w:numId w:val="1"/>
        </w:numPr>
        <w:spacing w:line="240" w:lineRule="auto"/>
        <w:jc w:val="both"/>
        <w:rPr>
          <w:rFonts w:ascii="Garamond" w:eastAsiaTheme="minorHAnsi" w:hAnsi="Garamond"/>
          <w:sz w:val="24"/>
          <w:szCs w:val="24"/>
        </w:rPr>
      </w:pPr>
      <w:r w:rsidRPr="0032700F">
        <w:rPr>
          <w:rFonts w:ascii="Garamond" w:eastAsiaTheme="minorHAnsi" w:hAnsi="Garamond"/>
          <w:sz w:val="24"/>
          <w:szCs w:val="24"/>
        </w:rPr>
        <w:t>Components:</w:t>
      </w:r>
      <w:r w:rsidR="0032700F">
        <w:rPr>
          <w:rFonts w:ascii="Garamond" w:eastAsiaTheme="minorHAnsi" w:hAnsi="Garamond"/>
          <w:sz w:val="24"/>
          <w:szCs w:val="24"/>
        </w:rPr>
        <w:t xml:space="preserve"> </w:t>
      </w:r>
    </w:p>
    <w:p w:rsidR="00913A6C" w:rsidRPr="0032700F" w:rsidRDefault="00913A6C" w:rsidP="00913A6C">
      <w:pPr>
        <w:pStyle w:val="ListParagraph"/>
        <w:numPr>
          <w:ilvl w:val="1"/>
          <w:numId w:val="1"/>
        </w:numPr>
        <w:spacing w:line="240" w:lineRule="auto"/>
        <w:rPr>
          <w:rFonts w:ascii="Garamond" w:eastAsiaTheme="minorHAnsi" w:hAnsi="Garamond"/>
          <w:sz w:val="24"/>
          <w:szCs w:val="24"/>
        </w:rPr>
      </w:pPr>
      <w:r w:rsidRPr="0032700F">
        <w:rPr>
          <w:rFonts w:ascii="Garamond" w:eastAsiaTheme="minorHAnsi" w:hAnsi="Garamond"/>
          <w:sz w:val="24"/>
          <w:szCs w:val="24"/>
        </w:rPr>
        <w:t>Message: The data to be sent. Can be text, numbers, pictures, audio and video.</w:t>
      </w:r>
    </w:p>
    <w:p w:rsidR="00913A6C" w:rsidRPr="0032700F" w:rsidRDefault="00913A6C" w:rsidP="00913A6C">
      <w:pPr>
        <w:pStyle w:val="ListParagraph"/>
        <w:numPr>
          <w:ilvl w:val="1"/>
          <w:numId w:val="1"/>
        </w:numPr>
        <w:spacing w:line="240" w:lineRule="auto"/>
        <w:rPr>
          <w:rFonts w:ascii="Garamond" w:eastAsiaTheme="minorHAnsi" w:hAnsi="Garamond"/>
          <w:sz w:val="24"/>
          <w:szCs w:val="24"/>
        </w:rPr>
      </w:pPr>
      <w:r w:rsidRPr="0032700F">
        <w:rPr>
          <w:rFonts w:ascii="Garamond" w:eastAsiaTheme="minorHAnsi" w:hAnsi="Garamond"/>
          <w:sz w:val="24"/>
          <w:szCs w:val="24"/>
        </w:rPr>
        <w:t>Sender</w:t>
      </w:r>
    </w:p>
    <w:p w:rsidR="00913A6C" w:rsidRDefault="00913A6C" w:rsidP="00913A6C">
      <w:pPr>
        <w:pStyle w:val="ListParagraph"/>
        <w:numPr>
          <w:ilvl w:val="1"/>
          <w:numId w:val="1"/>
        </w:numPr>
        <w:spacing w:line="240" w:lineRule="auto"/>
        <w:rPr>
          <w:rFonts w:ascii="Garamond" w:eastAsiaTheme="minorHAnsi" w:hAnsi="Garamond"/>
          <w:sz w:val="24"/>
          <w:szCs w:val="24"/>
        </w:rPr>
      </w:pPr>
      <w:r w:rsidRPr="0032700F">
        <w:rPr>
          <w:rFonts w:ascii="Garamond" w:eastAsiaTheme="minorHAnsi" w:hAnsi="Garamond"/>
          <w:sz w:val="24"/>
          <w:szCs w:val="24"/>
        </w:rPr>
        <w:t>Receiver</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Transmission medium: The physical path through which a message travels from sender to receiver.</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Protocol: The set of agreed-upon communication-rules between sender and receiver devices. Two devices can be connected but not communicating without a protocol. </w:t>
      </w:r>
    </w:p>
    <w:p w:rsidR="00913A6C" w:rsidRPr="00913A6C" w:rsidRDefault="00913A6C" w:rsidP="00913A6C">
      <w:pPr>
        <w:pStyle w:val="ListParagraph"/>
        <w:numPr>
          <w:ilvl w:val="0"/>
          <w:numId w:val="1"/>
        </w:numPr>
        <w:spacing w:line="240" w:lineRule="auto"/>
        <w:jc w:val="both"/>
        <w:rPr>
          <w:rFonts w:ascii="Garamond" w:eastAsiaTheme="minorHAnsi" w:hAnsi="Garamond"/>
          <w:sz w:val="24"/>
          <w:szCs w:val="24"/>
        </w:rPr>
      </w:pPr>
      <w:r w:rsidRPr="00913A6C">
        <w:rPr>
          <w:rFonts w:ascii="Garamond" w:eastAsiaTheme="minorHAnsi" w:hAnsi="Garamond"/>
          <w:sz w:val="24"/>
          <w:szCs w:val="24"/>
        </w:rPr>
        <w:t>Data Representation:</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Text: Represented by bit pattern called code e.g.; Unicode </w:t>
      </w:r>
      <w:proofErr w:type="gramStart"/>
      <w:r w:rsidRPr="00913A6C">
        <w:rPr>
          <w:rFonts w:ascii="Garamond" w:eastAsiaTheme="minorHAnsi" w:hAnsi="Garamond"/>
          <w:sz w:val="24"/>
          <w:szCs w:val="24"/>
        </w:rPr>
        <w:t>and  American</w:t>
      </w:r>
      <w:proofErr w:type="gramEnd"/>
      <w:r w:rsidRPr="00913A6C">
        <w:rPr>
          <w:rFonts w:ascii="Garamond" w:eastAsiaTheme="minorHAnsi" w:hAnsi="Garamond"/>
          <w:sz w:val="24"/>
          <w:szCs w:val="24"/>
        </w:rPr>
        <w:t xml:space="preserve"> Standard Code for Information Interchange (ASCII).</w:t>
      </w:r>
    </w:p>
    <w:p w:rsid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Numbers: Directly converted binary of the number. ASCII is not used to represent numbers. </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Images: Sent as binary patterns. Image is represented by a matrix of pixels. </w:t>
      </w:r>
      <w:r w:rsidRPr="00913A6C">
        <w:rPr>
          <w:rFonts w:ascii="Garamond" w:eastAsiaTheme="minorHAnsi" w:hAnsi="Garamond"/>
          <w:i/>
          <w:iCs/>
          <w:sz w:val="24"/>
          <w:szCs w:val="24"/>
        </w:rPr>
        <w:t>Pixel</w:t>
      </w:r>
      <w:r w:rsidRPr="00913A6C">
        <w:rPr>
          <w:rFonts w:ascii="Garamond" w:eastAsiaTheme="minorHAnsi" w:hAnsi="Garamond"/>
          <w:sz w:val="24"/>
          <w:szCs w:val="24"/>
        </w:rPr>
        <w:t xml:space="preserve"> is a small dot. Each pixel is assigned a bit pattern </w:t>
      </w:r>
      <w:proofErr w:type="gramStart"/>
      <w:r w:rsidRPr="00913A6C">
        <w:rPr>
          <w:rFonts w:ascii="Garamond" w:eastAsiaTheme="minorHAnsi" w:hAnsi="Garamond"/>
          <w:sz w:val="24"/>
          <w:szCs w:val="24"/>
        </w:rPr>
        <w:t>on the basis of</w:t>
      </w:r>
      <w:proofErr w:type="gramEnd"/>
      <w:r w:rsidRPr="00913A6C">
        <w:rPr>
          <w:rFonts w:ascii="Garamond" w:eastAsiaTheme="minorHAnsi" w:hAnsi="Garamond"/>
          <w:sz w:val="24"/>
          <w:szCs w:val="24"/>
        </w:rPr>
        <w:t xml:space="preserve"> color.</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Audio: A continuous stream of data. Different from text, numbers and images.  </w:t>
      </w:r>
    </w:p>
    <w:p w:rsid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Video: Can be a continuous stream or a sequence of image combinations.   </w:t>
      </w:r>
    </w:p>
    <w:p w:rsidR="00913A6C" w:rsidRPr="009449C9" w:rsidRDefault="00913A6C" w:rsidP="00913A6C">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010: Data Flow</w:t>
      </w:r>
      <w:r w:rsidR="005D12E3">
        <w:rPr>
          <w:rFonts w:ascii="Garamond" w:hAnsi="Garamond"/>
          <w:b/>
          <w:sz w:val="24"/>
          <w:szCs w:val="24"/>
          <w:u w:val="single"/>
        </w:rPr>
        <w:t>:</w:t>
      </w:r>
      <w:r w:rsidRPr="009449C9">
        <w:rPr>
          <w:rFonts w:ascii="Garamond" w:hAnsi="Garamond"/>
          <w:b/>
          <w:sz w:val="24"/>
          <w:szCs w:val="24"/>
          <w:u w:val="single"/>
        </w:rPr>
        <w:t xml:space="preserve"> </w:t>
      </w:r>
    </w:p>
    <w:p w:rsidR="00913A6C" w:rsidRPr="00913A6C" w:rsidRDefault="00913A6C" w:rsidP="00913A6C">
      <w:pPr>
        <w:pStyle w:val="ListParagraph"/>
        <w:numPr>
          <w:ilvl w:val="0"/>
          <w:numId w:val="1"/>
        </w:numPr>
        <w:spacing w:line="240" w:lineRule="auto"/>
        <w:jc w:val="both"/>
        <w:rPr>
          <w:rFonts w:ascii="Garamond" w:eastAsiaTheme="minorHAnsi" w:hAnsi="Garamond"/>
          <w:sz w:val="24"/>
          <w:szCs w:val="24"/>
        </w:rPr>
      </w:pPr>
      <w:r w:rsidRPr="0032700F">
        <w:rPr>
          <w:rFonts w:ascii="Garamond" w:hAnsi="Garamond"/>
          <w:sz w:val="24"/>
          <w:szCs w:val="24"/>
        </w:rPr>
        <w:t>Data</w:t>
      </w:r>
      <w:r w:rsidRPr="00913A6C">
        <w:rPr>
          <w:rFonts w:ascii="Garamond" w:eastAsiaTheme="minorHAnsi" w:hAnsi="Garamond"/>
          <w:sz w:val="24"/>
          <w:szCs w:val="24"/>
        </w:rPr>
        <w:t xml:space="preserve"> Flow: </w:t>
      </w:r>
    </w:p>
    <w:p w:rsid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Simplex: Unidirectional communication in which either one of the sender or receiver device can transmit. For example: key board, monitor etc.</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Half Duplex: Both devices can communicate but one at a time. The entire capacity of the transmission medium is available to the transmitting device. For example: </w:t>
      </w:r>
      <w:r>
        <w:rPr>
          <w:rFonts w:ascii="Garamond" w:eastAsiaTheme="minorHAnsi" w:hAnsi="Garamond"/>
          <w:sz w:val="24"/>
          <w:szCs w:val="24"/>
        </w:rPr>
        <w:t>w</w:t>
      </w:r>
      <w:r w:rsidRPr="00913A6C">
        <w:rPr>
          <w:rFonts w:ascii="Garamond" w:eastAsiaTheme="minorHAnsi" w:hAnsi="Garamond"/>
          <w:sz w:val="24"/>
          <w:szCs w:val="24"/>
        </w:rPr>
        <w:t>alkie-talkies.</w:t>
      </w:r>
    </w:p>
    <w:p w:rsidR="00913A6C" w:rsidRPr="00913A6C" w:rsidRDefault="00913A6C" w:rsidP="00913A6C">
      <w:pPr>
        <w:pStyle w:val="ListParagraph"/>
        <w:numPr>
          <w:ilvl w:val="1"/>
          <w:numId w:val="1"/>
        </w:numPr>
        <w:spacing w:line="240" w:lineRule="auto"/>
        <w:rPr>
          <w:rFonts w:ascii="Garamond" w:eastAsiaTheme="minorHAnsi" w:hAnsi="Garamond"/>
          <w:sz w:val="24"/>
          <w:szCs w:val="24"/>
        </w:rPr>
      </w:pPr>
      <w:r w:rsidRPr="00913A6C">
        <w:rPr>
          <w:rFonts w:ascii="Garamond" w:eastAsiaTheme="minorHAnsi" w:hAnsi="Garamond"/>
          <w:sz w:val="24"/>
          <w:szCs w:val="24"/>
        </w:rPr>
        <w:t xml:space="preserve">Full Duplex: Both devices can send and receive at the same time. The transmission medium should provide separate paths (channels) for the transmission of each device. For </w:t>
      </w:r>
      <w:proofErr w:type="gramStart"/>
      <w:r w:rsidRPr="00913A6C">
        <w:rPr>
          <w:rFonts w:ascii="Garamond" w:eastAsiaTheme="minorHAnsi" w:hAnsi="Garamond"/>
          <w:sz w:val="24"/>
          <w:szCs w:val="24"/>
        </w:rPr>
        <w:t>example</w:t>
      </w:r>
      <w:proofErr w:type="gramEnd"/>
      <w:r w:rsidRPr="00913A6C">
        <w:rPr>
          <w:rFonts w:ascii="Garamond" w:eastAsiaTheme="minorHAnsi" w:hAnsi="Garamond"/>
          <w:sz w:val="24"/>
          <w:szCs w:val="24"/>
        </w:rPr>
        <w:t xml:space="preserve"> telephone conversation is full duplex. </w:t>
      </w:r>
    </w:p>
    <w:p w:rsidR="009D3BE2" w:rsidRDefault="009D3BE2" w:rsidP="00913A6C">
      <w:pPr>
        <w:pStyle w:val="ListParagraph"/>
        <w:spacing w:line="240" w:lineRule="auto"/>
        <w:jc w:val="both"/>
        <w:rPr>
          <w:rFonts w:ascii="Garamond" w:eastAsiaTheme="minorHAnsi" w:hAnsi="Garamond"/>
          <w:sz w:val="24"/>
          <w:szCs w:val="24"/>
        </w:rPr>
      </w:pPr>
    </w:p>
    <w:p w:rsidR="00913A6C" w:rsidRDefault="00913A6C" w:rsidP="00913A6C">
      <w:pPr>
        <w:pStyle w:val="ListParagraph"/>
        <w:spacing w:line="240" w:lineRule="auto"/>
        <w:jc w:val="both"/>
        <w:rPr>
          <w:rFonts w:ascii="Garamond" w:eastAsiaTheme="minorHAnsi" w:hAnsi="Garamond"/>
          <w:sz w:val="24"/>
          <w:szCs w:val="24"/>
        </w:rPr>
      </w:pPr>
    </w:p>
    <w:p w:rsidR="00913A6C" w:rsidRDefault="00913A6C" w:rsidP="00913A6C">
      <w:pPr>
        <w:spacing w:line="240" w:lineRule="auto"/>
        <w:jc w:val="right"/>
        <w:rPr>
          <w:rFonts w:ascii="Garamond" w:hAnsi="Garamond"/>
          <w:b/>
          <w:sz w:val="24"/>
          <w:szCs w:val="24"/>
        </w:rPr>
      </w:pPr>
    </w:p>
    <w:p w:rsidR="00913A6C" w:rsidRDefault="00913A6C" w:rsidP="00913A6C">
      <w:pPr>
        <w:spacing w:line="240" w:lineRule="auto"/>
        <w:jc w:val="right"/>
        <w:rPr>
          <w:rFonts w:ascii="Garamond" w:hAnsi="Garamond"/>
          <w:b/>
          <w:sz w:val="24"/>
          <w:szCs w:val="24"/>
        </w:rPr>
      </w:pPr>
    </w:p>
    <w:p w:rsidR="00913A6C" w:rsidRPr="00E73064" w:rsidRDefault="00913A6C" w:rsidP="00913A6C">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06</w:t>
      </w:r>
    </w:p>
    <w:p w:rsidR="00913A6C" w:rsidRPr="009449C9" w:rsidRDefault="00913A6C" w:rsidP="00913A6C">
      <w:pPr>
        <w:spacing w:line="240" w:lineRule="auto"/>
        <w:jc w:val="center"/>
        <w:rPr>
          <w:rFonts w:ascii="Garamond" w:hAnsi="Garamond"/>
          <w:b/>
          <w:sz w:val="24"/>
          <w:szCs w:val="24"/>
          <w:u w:val="single"/>
        </w:rPr>
      </w:pPr>
      <w:r>
        <w:rPr>
          <w:rFonts w:ascii="Garamond" w:hAnsi="Garamond"/>
          <w:b/>
          <w:sz w:val="24"/>
          <w:szCs w:val="24"/>
        </w:rPr>
        <w:t>BASICS OF COMPUTER NETWORKING</w:t>
      </w:r>
    </w:p>
    <w:p w:rsidR="00913A6C" w:rsidRPr="009449C9" w:rsidRDefault="00913A6C" w:rsidP="00913A6C">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011</w:t>
      </w:r>
      <w:r w:rsidR="005D12E3">
        <w:rPr>
          <w:rFonts w:ascii="Garamond" w:hAnsi="Garamond"/>
          <w:b/>
          <w:sz w:val="24"/>
          <w:szCs w:val="24"/>
          <w:u w:val="single"/>
        </w:rPr>
        <w:t>:</w:t>
      </w:r>
      <w:r w:rsidRPr="009449C9">
        <w:rPr>
          <w:rFonts w:ascii="Garamond" w:hAnsi="Garamond"/>
          <w:b/>
          <w:sz w:val="24"/>
          <w:szCs w:val="24"/>
          <w:u w:val="single"/>
        </w:rPr>
        <w:t xml:space="preserve"> </w:t>
      </w:r>
    </w:p>
    <w:p w:rsidR="00913A6C" w:rsidRPr="00127CCE" w:rsidRDefault="00913A6C" w:rsidP="00127CCE">
      <w:pPr>
        <w:pStyle w:val="ListParagraph"/>
        <w:numPr>
          <w:ilvl w:val="0"/>
          <w:numId w:val="1"/>
        </w:numPr>
        <w:spacing w:line="240" w:lineRule="auto"/>
        <w:jc w:val="both"/>
        <w:rPr>
          <w:rFonts w:ascii="Garamond" w:eastAsiaTheme="minorHAnsi" w:hAnsi="Garamond"/>
          <w:sz w:val="24"/>
          <w:szCs w:val="24"/>
        </w:rPr>
      </w:pPr>
      <w:r w:rsidRPr="00127CCE">
        <w:rPr>
          <w:rFonts w:ascii="Garamond" w:eastAsiaTheme="minorHAnsi" w:hAnsi="Garamond"/>
          <w:sz w:val="24"/>
          <w:szCs w:val="24"/>
        </w:rPr>
        <w:t xml:space="preserve">Computer networking was conceived in 1960s soon after the invention of computers. </w:t>
      </w:r>
    </w:p>
    <w:p w:rsidR="00913A6C" w:rsidRPr="00913A6C" w:rsidRDefault="00913A6C" w:rsidP="00127CCE">
      <w:pPr>
        <w:pStyle w:val="ListParagraph"/>
        <w:numPr>
          <w:ilvl w:val="0"/>
          <w:numId w:val="1"/>
        </w:numPr>
        <w:spacing w:line="240" w:lineRule="auto"/>
        <w:jc w:val="both"/>
        <w:rPr>
          <w:rFonts w:ascii="Garamond" w:eastAsiaTheme="minorHAnsi" w:hAnsi="Garamond"/>
          <w:sz w:val="24"/>
          <w:szCs w:val="24"/>
        </w:rPr>
      </w:pPr>
      <w:r w:rsidRPr="00127CCE">
        <w:rPr>
          <w:rFonts w:ascii="Garamond" w:eastAsiaTheme="minorHAnsi" w:hAnsi="Garamond"/>
          <w:sz w:val="24"/>
          <w:szCs w:val="24"/>
        </w:rPr>
        <w:t xml:space="preserve">A network is a collection of computers and devices </w:t>
      </w:r>
      <w:proofErr w:type="gramStart"/>
      <w:r w:rsidRPr="00127CCE">
        <w:rPr>
          <w:rFonts w:ascii="Garamond" w:eastAsiaTheme="minorHAnsi" w:hAnsi="Garamond"/>
          <w:sz w:val="24"/>
          <w:szCs w:val="24"/>
        </w:rPr>
        <w:t>connected together</w:t>
      </w:r>
      <w:proofErr w:type="gramEnd"/>
      <w:r w:rsidRPr="00127CCE">
        <w:rPr>
          <w:rFonts w:ascii="Garamond" w:eastAsiaTheme="minorHAnsi" w:hAnsi="Garamond"/>
          <w:sz w:val="24"/>
          <w:szCs w:val="24"/>
        </w:rPr>
        <w:t xml:space="preserve"> through transmission media.</w:t>
      </w:r>
    </w:p>
    <w:p w:rsidR="00913A6C" w:rsidRPr="00913A6C" w:rsidRDefault="00913A6C" w:rsidP="00127CCE">
      <w:pPr>
        <w:pStyle w:val="ListParagraph"/>
        <w:numPr>
          <w:ilvl w:val="0"/>
          <w:numId w:val="1"/>
        </w:numPr>
        <w:spacing w:line="240" w:lineRule="auto"/>
        <w:jc w:val="both"/>
        <w:rPr>
          <w:rFonts w:ascii="Garamond" w:eastAsiaTheme="minorHAnsi" w:hAnsi="Garamond"/>
          <w:sz w:val="24"/>
          <w:szCs w:val="24"/>
        </w:rPr>
      </w:pPr>
      <w:r w:rsidRPr="00913A6C">
        <w:rPr>
          <w:rFonts w:ascii="Garamond" w:eastAsiaTheme="minorHAnsi" w:hAnsi="Garamond"/>
          <w:sz w:val="24"/>
          <w:szCs w:val="24"/>
        </w:rPr>
        <w:t xml:space="preserve">Devices:   </w:t>
      </w:r>
    </w:p>
    <w:p w:rsidR="00913A6C" w:rsidRDefault="00913A6C" w:rsidP="00FD6752">
      <w:pPr>
        <w:pStyle w:val="ListParagraph"/>
        <w:numPr>
          <w:ilvl w:val="1"/>
          <w:numId w:val="3"/>
        </w:numPr>
        <w:jc w:val="both"/>
        <w:rPr>
          <w:rFonts w:ascii="Garamond" w:eastAsiaTheme="minorHAnsi" w:hAnsi="Garamond"/>
          <w:sz w:val="24"/>
          <w:szCs w:val="24"/>
        </w:rPr>
      </w:pPr>
      <w:r w:rsidRPr="00913A6C">
        <w:rPr>
          <w:rFonts w:ascii="Garamond" w:eastAsiaTheme="minorHAnsi" w:hAnsi="Garamond"/>
          <w:sz w:val="24"/>
          <w:szCs w:val="24"/>
        </w:rPr>
        <w:t xml:space="preserve">Hosts: Large computers, desktops, laptops, cellular phone or security system. </w:t>
      </w:r>
    </w:p>
    <w:p w:rsidR="00913A6C" w:rsidRPr="00913A6C" w:rsidRDefault="00913A6C" w:rsidP="00FD6752">
      <w:pPr>
        <w:pStyle w:val="ListParagraph"/>
        <w:numPr>
          <w:ilvl w:val="1"/>
          <w:numId w:val="3"/>
        </w:numPr>
        <w:jc w:val="both"/>
        <w:rPr>
          <w:rFonts w:ascii="Garamond" w:eastAsiaTheme="minorHAnsi" w:hAnsi="Garamond"/>
          <w:sz w:val="24"/>
          <w:szCs w:val="24"/>
        </w:rPr>
      </w:pPr>
      <w:r w:rsidRPr="00913A6C">
        <w:rPr>
          <w:rFonts w:ascii="Garamond" w:eastAsiaTheme="minorHAnsi" w:hAnsi="Garamond"/>
          <w:sz w:val="24"/>
          <w:szCs w:val="24"/>
        </w:rPr>
        <w:t>Connecting devices:</w:t>
      </w:r>
    </w:p>
    <w:p w:rsidR="00913A6C" w:rsidRDefault="00913A6C" w:rsidP="00FD6752">
      <w:pPr>
        <w:pStyle w:val="ListParagraph"/>
        <w:numPr>
          <w:ilvl w:val="2"/>
          <w:numId w:val="3"/>
        </w:numPr>
        <w:jc w:val="both"/>
        <w:rPr>
          <w:rFonts w:ascii="Garamond" w:eastAsiaTheme="minorHAnsi" w:hAnsi="Garamond"/>
          <w:sz w:val="24"/>
          <w:szCs w:val="24"/>
        </w:rPr>
      </w:pPr>
      <w:r w:rsidRPr="00913A6C">
        <w:rPr>
          <w:rFonts w:ascii="Garamond" w:eastAsiaTheme="minorHAnsi" w:hAnsi="Garamond"/>
          <w:sz w:val="24"/>
          <w:szCs w:val="24"/>
        </w:rPr>
        <w:t>Router: A device which connects the network with other networks.</w:t>
      </w:r>
    </w:p>
    <w:p w:rsidR="00E2182D" w:rsidRPr="003917EB" w:rsidRDefault="00E2182D" w:rsidP="00FD6752">
      <w:pPr>
        <w:pStyle w:val="ListParagraph"/>
        <w:numPr>
          <w:ilvl w:val="2"/>
          <w:numId w:val="3"/>
        </w:numPr>
        <w:jc w:val="both"/>
        <w:rPr>
          <w:rFonts w:ascii="Garamond" w:eastAsiaTheme="minorHAnsi" w:hAnsi="Garamond"/>
          <w:sz w:val="24"/>
          <w:szCs w:val="24"/>
        </w:rPr>
      </w:pPr>
      <w:r w:rsidRPr="003917EB">
        <w:rPr>
          <w:rFonts w:ascii="Garamond" w:eastAsiaTheme="minorHAnsi" w:hAnsi="Garamond"/>
          <w:sz w:val="24"/>
          <w:szCs w:val="24"/>
        </w:rPr>
        <w:t>Switch: A device which connects devices within the network.</w:t>
      </w:r>
    </w:p>
    <w:p w:rsidR="00E2182D" w:rsidRPr="003917EB" w:rsidRDefault="00E2182D" w:rsidP="00FD6752">
      <w:pPr>
        <w:pStyle w:val="ListParagraph"/>
        <w:numPr>
          <w:ilvl w:val="2"/>
          <w:numId w:val="3"/>
        </w:numPr>
        <w:jc w:val="both"/>
        <w:rPr>
          <w:rFonts w:ascii="Garamond" w:eastAsiaTheme="minorHAnsi" w:hAnsi="Garamond"/>
          <w:sz w:val="24"/>
          <w:szCs w:val="24"/>
        </w:rPr>
      </w:pPr>
      <w:r w:rsidRPr="003917EB">
        <w:rPr>
          <w:rFonts w:ascii="Garamond" w:eastAsiaTheme="minorHAnsi" w:hAnsi="Garamond"/>
          <w:sz w:val="24"/>
          <w:szCs w:val="24"/>
        </w:rPr>
        <w:t>Modem: A device which changes the form of data (modulates-demodulates).</w:t>
      </w:r>
    </w:p>
    <w:p w:rsidR="00913A6C" w:rsidRPr="003917EB" w:rsidRDefault="00913A6C" w:rsidP="00FD6752">
      <w:pPr>
        <w:pStyle w:val="ListParagraph"/>
        <w:numPr>
          <w:ilvl w:val="2"/>
          <w:numId w:val="3"/>
        </w:numPr>
        <w:jc w:val="both"/>
        <w:rPr>
          <w:rFonts w:ascii="Garamond" w:eastAsiaTheme="minorHAnsi" w:hAnsi="Garamond"/>
          <w:sz w:val="24"/>
          <w:szCs w:val="24"/>
        </w:rPr>
      </w:pPr>
    </w:p>
    <w:p w:rsidR="00E2182D" w:rsidRPr="003917EB" w:rsidRDefault="00E2182D" w:rsidP="00127CCE">
      <w:pPr>
        <w:pStyle w:val="ListParagraph"/>
        <w:numPr>
          <w:ilvl w:val="0"/>
          <w:numId w:val="1"/>
        </w:numPr>
        <w:spacing w:line="240" w:lineRule="auto"/>
        <w:jc w:val="both"/>
        <w:rPr>
          <w:rFonts w:ascii="Garamond" w:eastAsiaTheme="minorHAnsi" w:hAnsi="Garamond"/>
          <w:sz w:val="24"/>
          <w:szCs w:val="24"/>
        </w:rPr>
      </w:pPr>
      <w:r w:rsidRPr="003917EB">
        <w:rPr>
          <w:rFonts w:ascii="Garamond" w:eastAsiaTheme="minorHAnsi" w:hAnsi="Garamond"/>
          <w:sz w:val="24"/>
          <w:szCs w:val="24"/>
        </w:rPr>
        <w:t>Network Criteria:</w:t>
      </w:r>
    </w:p>
    <w:p w:rsidR="003917EB" w:rsidRDefault="00E2182D" w:rsidP="00FD6752">
      <w:pPr>
        <w:pStyle w:val="ListParagraph"/>
        <w:numPr>
          <w:ilvl w:val="1"/>
          <w:numId w:val="3"/>
        </w:numPr>
        <w:rPr>
          <w:rFonts w:ascii="Garamond" w:eastAsiaTheme="minorHAnsi" w:hAnsi="Garamond"/>
          <w:sz w:val="24"/>
          <w:szCs w:val="24"/>
        </w:rPr>
      </w:pPr>
      <w:r w:rsidRPr="003917EB">
        <w:rPr>
          <w:rFonts w:ascii="Garamond" w:eastAsiaTheme="minorHAnsi" w:hAnsi="Garamond"/>
          <w:sz w:val="24"/>
          <w:szCs w:val="24"/>
        </w:rPr>
        <w:t>Performance:</w:t>
      </w:r>
      <w:r w:rsidR="003917EB" w:rsidRPr="003917EB">
        <w:rPr>
          <w:rFonts w:ascii="Garamond" w:eastAsiaTheme="minorHAnsi" w:hAnsi="Garamond"/>
          <w:sz w:val="24"/>
          <w:szCs w:val="24"/>
        </w:rPr>
        <w:t xml:space="preserve"> </w:t>
      </w:r>
      <w:r w:rsidRPr="003917EB">
        <w:rPr>
          <w:rFonts w:ascii="Garamond" w:eastAsiaTheme="minorHAnsi" w:hAnsi="Garamond"/>
          <w:sz w:val="24"/>
          <w:szCs w:val="24"/>
        </w:rPr>
        <w:t>It is often evaluated by two metrics:</w:t>
      </w:r>
    </w:p>
    <w:p w:rsidR="00E2182D" w:rsidRDefault="00E2182D" w:rsidP="00FD6752">
      <w:pPr>
        <w:pStyle w:val="ListParagraph"/>
        <w:numPr>
          <w:ilvl w:val="2"/>
          <w:numId w:val="3"/>
        </w:numPr>
        <w:jc w:val="both"/>
        <w:rPr>
          <w:rFonts w:ascii="Garamond" w:eastAsiaTheme="minorHAnsi" w:hAnsi="Garamond"/>
          <w:sz w:val="24"/>
          <w:szCs w:val="24"/>
        </w:rPr>
      </w:pPr>
      <w:r w:rsidRPr="003917EB">
        <w:rPr>
          <w:rFonts w:ascii="Garamond" w:eastAsiaTheme="minorHAnsi" w:hAnsi="Garamond"/>
          <w:sz w:val="24"/>
          <w:szCs w:val="24"/>
        </w:rPr>
        <w:t xml:space="preserve">Throughput (bulk of data transmitted in unit of time) and delay. </w:t>
      </w:r>
    </w:p>
    <w:p w:rsidR="00E2182D" w:rsidRPr="003917EB" w:rsidRDefault="00E2182D" w:rsidP="00FD6752">
      <w:pPr>
        <w:pStyle w:val="ListParagraph"/>
        <w:numPr>
          <w:ilvl w:val="2"/>
          <w:numId w:val="3"/>
        </w:numPr>
        <w:jc w:val="both"/>
        <w:rPr>
          <w:rFonts w:ascii="Garamond" w:eastAsiaTheme="minorHAnsi" w:hAnsi="Garamond"/>
          <w:sz w:val="24"/>
          <w:szCs w:val="24"/>
        </w:rPr>
      </w:pPr>
      <w:r w:rsidRPr="003917EB">
        <w:rPr>
          <w:rFonts w:ascii="Garamond" w:eastAsiaTheme="minorHAnsi" w:hAnsi="Garamond"/>
          <w:sz w:val="24"/>
          <w:szCs w:val="24"/>
        </w:rPr>
        <w:t>Performance:</w:t>
      </w:r>
      <w:r w:rsidR="003917EB">
        <w:rPr>
          <w:rFonts w:ascii="Garamond" w:eastAsiaTheme="minorHAnsi" w:hAnsi="Garamond"/>
          <w:sz w:val="24"/>
          <w:szCs w:val="24"/>
        </w:rPr>
        <w:t xml:space="preserve"> </w:t>
      </w:r>
      <w:r w:rsidRPr="003917EB">
        <w:rPr>
          <w:rFonts w:ascii="Garamond" w:eastAsiaTheme="minorHAnsi" w:hAnsi="Garamond"/>
          <w:sz w:val="24"/>
          <w:szCs w:val="24"/>
        </w:rPr>
        <w:t xml:space="preserve">It is often evaluated by two metrics: </w:t>
      </w:r>
    </w:p>
    <w:p w:rsidR="00E2182D" w:rsidRDefault="00E2182D" w:rsidP="00FD6752">
      <w:pPr>
        <w:pStyle w:val="ListParagraph"/>
        <w:numPr>
          <w:ilvl w:val="3"/>
          <w:numId w:val="3"/>
        </w:numPr>
        <w:jc w:val="both"/>
        <w:rPr>
          <w:rFonts w:ascii="Garamond" w:eastAsiaTheme="minorHAnsi" w:hAnsi="Garamond"/>
          <w:sz w:val="24"/>
          <w:szCs w:val="24"/>
        </w:rPr>
      </w:pPr>
      <w:r w:rsidRPr="003917EB">
        <w:rPr>
          <w:rFonts w:ascii="Garamond" w:eastAsiaTheme="minorHAnsi" w:hAnsi="Garamond"/>
          <w:sz w:val="24"/>
          <w:szCs w:val="24"/>
        </w:rPr>
        <w:t xml:space="preserve">Increasing the throughput may increase the congestion and hence increase the </w:t>
      </w:r>
      <w:r w:rsidRPr="003917EB">
        <w:rPr>
          <w:rFonts w:ascii="Garamond" w:eastAsiaTheme="minorHAnsi" w:hAnsi="Garamond"/>
          <w:i/>
          <w:sz w:val="24"/>
          <w:szCs w:val="24"/>
        </w:rPr>
        <w:t>network delay</w:t>
      </w:r>
      <w:r w:rsidRPr="003917EB">
        <w:rPr>
          <w:rFonts w:ascii="Garamond" w:eastAsiaTheme="minorHAnsi" w:hAnsi="Garamond"/>
          <w:sz w:val="24"/>
          <w:szCs w:val="24"/>
        </w:rPr>
        <w:t xml:space="preserve">. </w:t>
      </w:r>
    </w:p>
    <w:p w:rsidR="00E2182D" w:rsidRPr="003917EB" w:rsidRDefault="00E2182D" w:rsidP="00FD6752">
      <w:pPr>
        <w:pStyle w:val="ListParagraph"/>
        <w:numPr>
          <w:ilvl w:val="3"/>
          <w:numId w:val="3"/>
        </w:numPr>
        <w:jc w:val="both"/>
        <w:rPr>
          <w:rFonts w:ascii="Garamond" w:eastAsiaTheme="minorHAnsi" w:hAnsi="Garamond"/>
          <w:sz w:val="24"/>
          <w:szCs w:val="24"/>
        </w:rPr>
      </w:pPr>
      <w:r w:rsidRPr="003917EB">
        <w:rPr>
          <w:rFonts w:ascii="Garamond" w:eastAsiaTheme="minorHAnsi" w:hAnsi="Garamond"/>
          <w:sz w:val="24"/>
          <w:szCs w:val="24"/>
        </w:rPr>
        <w:t xml:space="preserve">The </w:t>
      </w:r>
      <w:r w:rsidRPr="003917EB">
        <w:rPr>
          <w:rFonts w:ascii="Garamond" w:eastAsiaTheme="minorHAnsi" w:hAnsi="Garamond"/>
          <w:i/>
          <w:sz w:val="24"/>
          <w:szCs w:val="24"/>
        </w:rPr>
        <w:t>transit time</w:t>
      </w:r>
      <w:r w:rsidRPr="003917EB">
        <w:rPr>
          <w:rFonts w:ascii="Garamond" w:eastAsiaTheme="minorHAnsi" w:hAnsi="Garamond"/>
          <w:sz w:val="24"/>
          <w:szCs w:val="24"/>
        </w:rPr>
        <w:t xml:space="preserve"> (message travel time) and response time (time between inquiry and response) indicate the network performance also.</w:t>
      </w:r>
    </w:p>
    <w:p w:rsidR="00E2182D" w:rsidRPr="003917EB" w:rsidRDefault="00E2182D" w:rsidP="00FD6752">
      <w:pPr>
        <w:pStyle w:val="ListParagraph"/>
        <w:numPr>
          <w:ilvl w:val="2"/>
          <w:numId w:val="3"/>
        </w:numPr>
        <w:jc w:val="both"/>
        <w:rPr>
          <w:rFonts w:ascii="Garamond" w:eastAsiaTheme="minorHAnsi" w:hAnsi="Garamond"/>
          <w:sz w:val="24"/>
          <w:szCs w:val="24"/>
        </w:rPr>
      </w:pPr>
      <w:r w:rsidRPr="003917EB">
        <w:rPr>
          <w:rFonts w:ascii="Garamond" w:eastAsiaTheme="minorHAnsi" w:hAnsi="Garamond"/>
          <w:sz w:val="24"/>
          <w:szCs w:val="24"/>
        </w:rPr>
        <w:t xml:space="preserve">Reliability: It is measured in terms of frequency of network failure, time to recover from a failure and robustness from disasters. </w:t>
      </w:r>
    </w:p>
    <w:p w:rsidR="00E2182D" w:rsidRPr="003917EB" w:rsidRDefault="00E2182D" w:rsidP="00FD6752">
      <w:pPr>
        <w:pStyle w:val="ListParagraph"/>
        <w:numPr>
          <w:ilvl w:val="2"/>
          <w:numId w:val="3"/>
        </w:numPr>
        <w:jc w:val="both"/>
        <w:rPr>
          <w:rFonts w:ascii="Garamond" w:eastAsiaTheme="minorHAnsi" w:hAnsi="Garamond"/>
          <w:sz w:val="24"/>
          <w:szCs w:val="24"/>
        </w:rPr>
      </w:pPr>
      <w:r w:rsidRPr="003917EB">
        <w:rPr>
          <w:rFonts w:ascii="Garamond" w:eastAsiaTheme="minorHAnsi" w:hAnsi="Garamond"/>
          <w:sz w:val="24"/>
          <w:szCs w:val="24"/>
        </w:rPr>
        <w:t xml:space="preserve">Security: Protecting data from unauthorized access and damage, and implementation of security policies and procedures for recovery from breaches and data losses. </w:t>
      </w:r>
    </w:p>
    <w:p w:rsidR="00E2182D" w:rsidRPr="003917EB" w:rsidRDefault="00E2182D" w:rsidP="00127CCE">
      <w:pPr>
        <w:pStyle w:val="ListParagraph"/>
        <w:numPr>
          <w:ilvl w:val="0"/>
          <w:numId w:val="1"/>
        </w:numPr>
        <w:spacing w:line="240" w:lineRule="auto"/>
        <w:jc w:val="both"/>
        <w:rPr>
          <w:rFonts w:ascii="Garamond" w:eastAsiaTheme="minorHAnsi" w:hAnsi="Garamond"/>
          <w:sz w:val="24"/>
          <w:szCs w:val="24"/>
        </w:rPr>
      </w:pPr>
      <w:r w:rsidRPr="003917EB">
        <w:rPr>
          <w:rFonts w:ascii="Garamond" w:eastAsiaTheme="minorHAnsi" w:hAnsi="Garamond"/>
          <w:sz w:val="24"/>
          <w:szCs w:val="24"/>
        </w:rPr>
        <w:t>Physical Structures:</w:t>
      </w:r>
      <w:r w:rsidR="003917EB">
        <w:rPr>
          <w:rFonts w:ascii="Garamond" w:eastAsiaTheme="minorHAnsi" w:hAnsi="Garamond"/>
          <w:sz w:val="24"/>
          <w:szCs w:val="24"/>
        </w:rPr>
        <w:t xml:space="preserve"> </w:t>
      </w:r>
    </w:p>
    <w:p w:rsidR="00E2182D" w:rsidRDefault="00E2182D" w:rsidP="00FD6752">
      <w:pPr>
        <w:pStyle w:val="ListParagraph"/>
        <w:numPr>
          <w:ilvl w:val="1"/>
          <w:numId w:val="3"/>
        </w:numPr>
        <w:jc w:val="both"/>
        <w:rPr>
          <w:rFonts w:ascii="Garamond" w:eastAsiaTheme="minorHAnsi" w:hAnsi="Garamond"/>
          <w:sz w:val="24"/>
          <w:szCs w:val="24"/>
        </w:rPr>
      </w:pPr>
      <w:r w:rsidRPr="003917EB">
        <w:rPr>
          <w:rFonts w:ascii="Garamond" w:eastAsiaTheme="minorHAnsi" w:hAnsi="Garamond"/>
          <w:sz w:val="24"/>
          <w:szCs w:val="24"/>
        </w:rPr>
        <w:t>Network Connections: Communication can only take place if the devices are simultaneously connected to the same communication-path or link or connection.</w:t>
      </w:r>
    </w:p>
    <w:p w:rsidR="00913A6C" w:rsidRDefault="003917EB" w:rsidP="00FD6752">
      <w:pPr>
        <w:pStyle w:val="ListParagraph"/>
        <w:numPr>
          <w:ilvl w:val="1"/>
          <w:numId w:val="3"/>
        </w:numPr>
        <w:jc w:val="both"/>
        <w:rPr>
          <w:rFonts w:ascii="Garamond" w:eastAsiaTheme="minorHAnsi" w:hAnsi="Garamond"/>
          <w:sz w:val="24"/>
          <w:szCs w:val="24"/>
        </w:rPr>
      </w:pPr>
      <w:r>
        <w:rPr>
          <w:rFonts w:ascii="Garamond" w:eastAsiaTheme="minorHAnsi" w:hAnsi="Garamond"/>
          <w:sz w:val="24"/>
          <w:szCs w:val="24"/>
        </w:rPr>
        <w:t xml:space="preserve">Link: </w:t>
      </w:r>
      <w:r w:rsidR="00E2182D" w:rsidRPr="003917EB">
        <w:rPr>
          <w:rFonts w:ascii="Garamond" w:eastAsiaTheme="minorHAnsi" w:hAnsi="Garamond"/>
          <w:sz w:val="24"/>
          <w:szCs w:val="24"/>
        </w:rPr>
        <w:t>A link can be dedicated link (Point to Point) or shared among devices (multipoint).</w:t>
      </w:r>
    </w:p>
    <w:p w:rsidR="00127CCE" w:rsidRPr="009449C9" w:rsidRDefault="00127CCE" w:rsidP="00127CCE">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012: Network Topologies</w:t>
      </w:r>
      <w:r w:rsidR="005D12E3">
        <w:rPr>
          <w:rFonts w:ascii="Garamond" w:hAnsi="Garamond"/>
          <w:b/>
          <w:sz w:val="24"/>
          <w:szCs w:val="24"/>
          <w:u w:val="single"/>
        </w:rPr>
        <w:t>:</w:t>
      </w:r>
      <w:r w:rsidRPr="009449C9">
        <w:rPr>
          <w:rFonts w:ascii="Garamond" w:hAnsi="Garamond"/>
          <w:b/>
          <w:sz w:val="24"/>
          <w:szCs w:val="24"/>
          <w:u w:val="single"/>
        </w:rPr>
        <w:t xml:space="preserve"> </w:t>
      </w:r>
    </w:p>
    <w:p w:rsidR="00E2182D" w:rsidRDefault="00E2182D" w:rsidP="00127CCE">
      <w:pPr>
        <w:pStyle w:val="ListParagraph"/>
        <w:numPr>
          <w:ilvl w:val="0"/>
          <w:numId w:val="1"/>
        </w:numPr>
        <w:spacing w:line="240" w:lineRule="auto"/>
        <w:jc w:val="both"/>
        <w:rPr>
          <w:rFonts w:ascii="Garamond" w:hAnsi="Garamond"/>
          <w:sz w:val="24"/>
          <w:szCs w:val="24"/>
        </w:rPr>
      </w:pPr>
      <w:r w:rsidRPr="00127CCE">
        <w:rPr>
          <w:rFonts w:ascii="Garamond" w:hAnsi="Garamond"/>
          <w:sz w:val="24"/>
          <w:szCs w:val="24"/>
        </w:rPr>
        <w:t>Mesh: Every device has a dedicated point to point link to every other device.</w:t>
      </w:r>
    </w:p>
    <w:p w:rsidR="00E2182D" w:rsidRPr="00127CCE" w:rsidRDefault="00E2182D" w:rsidP="00127CCE">
      <w:pPr>
        <w:pStyle w:val="ListParagraph"/>
        <w:numPr>
          <w:ilvl w:val="1"/>
          <w:numId w:val="1"/>
        </w:numPr>
        <w:jc w:val="both"/>
        <w:rPr>
          <w:rFonts w:ascii="Garamond" w:hAnsi="Garamond"/>
          <w:sz w:val="24"/>
          <w:szCs w:val="24"/>
        </w:rPr>
      </w:pPr>
      <w:r w:rsidRPr="00127CCE">
        <w:rPr>
          <w:rFonts w:ascii="Garamond" w:hAnsi="Garamond"/>
          <w:sz w:val="24"/>
          <w:szCs w:val="24"/>
        </w:rPr>
        <w:t xml:space="preserve">Advantage: Robustness of network from failure of any link. </w:t>
      </w:r>
    </w:p>
    <w:p w:rsidR="00127CCE" w:rsidRPr="00127CCE" w:rsidRDefault="00E2182D" w:rsidP="00E2182D">
      <w:pPr>
        <w:pStyle w:val="ListParagraph"/>
        <w:numPr>
          <w:ilvl w:val="1"/>
          <w:numId w:val="1"/>
        </w:numPr>
        <w:spacing w:line="240" w:lineRule="auto"/>
        <w:jc w:val="both"/>
        <w:rPr>
          <w:rFonts w:ascii="Garamond" w:hAnsi="Garamond"/>
          <w:sz w:val="24"/>
          <w:szCs w:val="24"/>
        </w:rPr>
      </w:pPr>
      <w:r w:rsidRPr="00127CCE">
        <w:rPr>
          <w:rFonts w:ascii="Garamond" w:hAnsi="Garamond"/>
          <w:sz w:val="24"/>
          <w:szCs w:val="24"/>
        </w:rPr>
        <w:t xml:space="preserve">Disadvantage: The bulk of cabling involved. </w:t>
      </w:r>
    </w:p>
    <w:p w:rsidR="00E2182D" w:rsidRDefault="00E2182D" w:rsidP="00305B9F">
      <w:pPr>
        <w:pStyle w:val="ListParagraph"/>
        <w:numPr>
          <w:ilvl w:val="0"/>
          <w:numId w:val="1"/>
        </w:numPr>
        <w:jc w:val="both"/>
        <w:rPr>
          <w:rFonts w:ascii="Garamond" w:eastAsiaTheme="minorHAnsi" w:hAnsi="Garamond"/>
          <w:sz w:val="24"/>
          <w:szCs w:val="24"/>
        </w:rPr>
      </w:pPr>
      <w:r w:rsidRPr="00305B9F">
        <w:rPr>
          <w:rFonts w:ascii="Garamond" w:eastAsiaTheme="minorHAnsi" w:hAnsi="Garamond"/>
          <w:sz w:val="24"/>
          <w:szCs w:val="24"/>
        </w:rPr>
        <w:t>Star</w:t>
      </w:r>
      <w:r w:rsidR="00305B9F">
        <w:rPr>
          <w:rFonts w:ascii="Garamond" w:eastAsiaTheme="minorHAnsi" w:hAnsi="Garamond"/>
          <w:sz w:val="24"/>
          <w:szCs w:val="24"/>
        </w:rPr>
        <w:t>:</w:t>
      </w:r>
      <w:r w:rsidRPr="00305B9F">
        <w:rPr>
          <w:rFonts w:ascii="Garamond" w:eastAsiaTheme="minorHAnsi" w:hAnsi="Garamond"/>
          <w:sz w:val="24"/>
          <w:szCs w:val="24"/>
        </w:rPr>
        <w:t xml:space="preserve"> All devices are connected to a central device. Unlike mesh, there is no direct traffic between any two devices but through the central device such as hub. </w:t>
      </w:r>
    </w:p>
    <w:p w:rsidR="00305B9F"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lastRenderedPageBreak/>
        <w:t>Advantage: Requires only one I/O port in each device as compared to mesh.</w:t>
      </w:r>
    </w:p>
    <w:p w:rsidR="00E2182D" w:rsidRPr="00305B9F"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Disadvantage: If the central device fails, the whole network fails.</w:t>
      </w:r>
    </w:p>
    <w:p w:rsidR="00305B9F" w:rsidRPr="00305B9F" w:rsidRDefault="00305B9F" w:rsidP="00305B9F">
      <w:pPr>
        <w:pStyle w:val="ListParagraph"/>
        <w:numPr>
          <w:ilvl w:val="1"/>
          <w:numId w:val="1"/>
        </w:numPr>
        <w:jc w:val="both"/>
        <w:rPr>
          <w:rFonts w:ascii="Garamond" w:eastAsiaTheme="minorHAnsi" w:hAnsi="Garamond"/>
          <w:sz w:val="24"/>
          <w:szCs w:val="24"/>
        </w:rPr>
      </w:pPr>
    </w:p>
    <w:p w:rsidR="00E2182D" w:rsidRPr="00305B9F" w:rsidRDefault="00E2182D" w:rsidP="00305B9F">
      <w:pPr>
        <w:pStyle w:val="ListParagraph"/>
        <w:numPr>
          <w:ilvl w:val="0"/>
          <w:numId w:val="1"/>
        </w:numPr>
        <w:jc w:val="both"/>
        <w:rPr>
          <w:rFonts w:ascii="Garamond" w:eastAsiaTheme="minorHAnsi" w:hAnsi="Garamond"/>
          <w:sz w:val="24"/>
          <w:szCs w:val="24"/>
        </w:rPr>
      </w:pPr>
      <w:r w:rsidRPr="00305B9F">
        <w:rPr>
          <w:rFonts w:ascii="Garamond" w:eastAsiaTheme="minorHAnsi" w:hAnsi="Garamond"/>
          <w:sz w:val="24"/>
          <w:szCs w:val="24"/>
        </w:rPr>
        <w:t xml:space="preserve">Bus: A multipoint topology in which one long cable is used a network backbone. </w:t>
      </w:r>
    </w:p>
    <w:p w:rsidR="00E2182D"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 xml:space="preserve">Advantage: Ease of installation. Requires less cabling than mesh and star. </w:t>
      </w:r>
    </w:p>
    <w:p w:rsidR="00E2182D" w:rsidRPr="00305B9F"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 xml:space="preserve">Disadvantage: Difficult to extend, signal drops along the length of cable results in limited number of connections, breaking of backbone cable isolates the network segments and introduces noise. </w:t>
      </w:r>
    </w:p>
    <w:p w:rsidR="00E2182D" w:rsidRPr="00305B9F" w:rsidRDefault="00E2182D" w:rsidP="00305B9F">
      <w:pPr>
        <w:pStyle w:val="ListParagraph"/>
        <w:numPr>
          <w:ilvl w:val="0"/>
          <w:numId w:val="1"/>
        </w:numPr>
        <w:jc w:val="both"/>
        <w:rPr>
          <w:rFonts w:ascii="Garamond" w:eastAsiaTheme="minorHAnsi" w:hAnsi="Garamond"/>
          <w:sz w:val="24"/>
          <w:szCs w:val="24"/>
        </w:rPr>
      </w:pPr>
      <w:r w:rsidRPr="00305B9F">
        <w:rPr>
          <w:rFonts w:ascii="Garamond" w:eastAsiaTheme="minorHAnsi" w:hAnsi="Garamond"/>
          <w:sz w:val="24"/>
          <w:szCs w:val="24"/>
        </w:rPr>
        <w:t xml:space="preserve">Ring: The devices are connected in the form of ring. Each device acts as repeater. </w:t>
      </w:r>
    </w:p>
    <w:p w:rsidR="00E2182D"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Advantages: Easy to expand and alter the network.</w:t>
      </w:r>
    </w:p>
    <w:p w:rsidR="00E2182D" w:rsidRPr="00305B9F"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Disadvantage: Failure of a single device can disable the entire network, transmitting device needs to retain the token signal to perform transmission which slows down the data rate.</w:t>
      </w:r>
    </w:p>
    <w:p w:rsidR="00127CCE" w:rsidRDefault="00127CCE" w:rsidP="00305B9F">
      <w:pPr>
        <w:spacing w:line="240" w:lineRule="auto"/>
        <w:jc w:val="both"/>
        <w:rPr>
          <w:rFonts w:ascii="Garamond" w:eastAsiaTheme="minorHAnsi" w:hAnsi="Garamond"/>
          <w:sz w:val="24"/>
          <w:szCs w:val="24"/>
        </w:rPr>
      </w:pPr>
    </w:p>
    <w:p w:rsidR="00305B9F" w:rsidRPr="009449C9" w:rsidRDefault="00305B9F" w:rsidP="00305B9F">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013: Network Types</w:t>
      </w:r>
      <w:r w:rsidR="005D12E3">
        <w:rPr>
          <w:rFonts w:ascii="Garamond" w:hAnsi="Garamond"/>
          <w:b/>
          <w:sz w:val="24"/>
          <w:szCs w:val="24"/>
          <w:u w:val="single"/>
        </w:rPr>
        <w:t>:</w:t>
      </w:r>
    </w:p>
    <w:p w:rsidR="00E2182D" w:rsidRDefault="00E2182D" w:rsidP="00305B9F">
      <w:pPr>
        <w:pStyle w:val="ListParagraph"/>
        <w:numPr>
          <w:ilvl w:val="0"/>
          <w:numId w:val="1"/>
        </w:numPr>
        <w:spacing w:line="240" w:lineRule="auto"/>
        <w:jc w:val="both"/>
        <w:rPr>
          <w:rFonts w:ascii="Garamond" w:hAnsi="Garamond"/>
          <w:sz w:val="24"/>
          <w:szCs w:val="24"/>
        </w:rPr>
      </w:pPr>
      <w:r w:rsidRPr="00305B9F">
        <w:rPr>
          <w:rFonts w:ascii="Garamond" w:hAnsi="Garamond"/>
          <w:sz w:val="24"/>
          <w:szCs w:val="24"/>
        </w:rPr>
        <w:t xml:space="preserve">Local Area Network (LAN): It is a </w:t>
      </w:r>
      <w:proofErr w:type="gramStart"/>
      <w:r w:rsidRPr="00305B9F">
        <w:rPr>
          <w:rFonts w:ascii="Garamond" w:hAnsi="Garamond"/>
          <w:sz w:val="24"/>
          <w:szCs w:val="24"/>
        </w:rPr>
        <w:t>privately owned</w:t>
      </w:r>
      <w:proofErr w:type="gramEnd"/>
      <w:r w:rsidRPr="00305B9F">
        <w:rPr>
          <w:rFonts w:ascii="Garamond" w:hAnsi="Garamond"/>
          <w:sz w:val="24"/>
          <w:szCs w:val="24"/>
        </w:rPr>
        <w:t xml:space="preserve"> network and has a scope of an office, building or a campus. A LAN can even extend throughout a company. </w:t>
      </w:r>
    </w:p>
    <w:p w:rsidR="00E2182D" w:rsidRPr="00305B9F" w:rsidRDefault="00E2182D" w:rsidP="00305B9F">
      <w:pPr>
        <w:pStyle w:val="ListParagraph"/>
        <w:numPr>
          <w:ilvl w:val="1"/>
          <w:numId w:val="1"/>
        </w:numPr>
        <w:jc w:val="both"/>
        <w:rPr>
          <w:rFonts w:ascii="Garamond" w:hAnsi="Garamond"/>
          <w:sz w:val="24"/>
          <w:szCs w:val="24"/>
        </w:rPr>
      </w:pPr>
      <w:r w:rsidRPr="00305B9F">
        <w:rPr>
          <w:rFonts w:ascii="Garamond" w:hAnsi="Garamond"/>
          <w:sz w:val="24"/>
          <w:szCs w:val="24"/>
        </w:rPr>
        <w:t xml:space="preserve">Each host in a LAN has a unique identifier or address. </w:t>
      </w:r>
    </w:p>
    <w:p w:rsidR="00E2182D" w:rsidRPr="00305B9F" w:rsidRDefault="00E2182D" w:rsidP="00305B9F">
      <w:pPr>
        <w:pStyle w:val="ListParagraph"/>
        <w:numPr>
          <w:ilvl w:val="1"/>
          <w:numId w:val="1"/>
        </w:numPr>
        <w:jc w:val="both"/>
        <w:rPr>
          <w:rFonts w:ascii="Garamond" w:hAnsi="Garamond"/>
          <w:sz w:val="24"/>
          <w:szCs w:val="24"/>
        </w:rPr>
      </w:pPr>
      <w:r w:rsidRPr="00305B9F">
        <w:rPr>
          <w:rFonts w:ascii="Garamond" w:hAnsi="Garamond"/>
          <w:sz w:val="24"/>
          <w:szCs w:val="24"/>
        </w:rPr>
        <w:t xml:space="preserve">The communication packets between any two hosts in a LAN contain the source and destination hosts’ addresses. </w:t>
      </w:r>
    </w:p>
    <w:p w:rsidR="00E2182D" w:rsidRPr="00305B9F" w:rsidRDefault="00305B9F" w:rsidP="00305B9F">
      <w:pPr>
        <w:pStyle w:val="ListParagraph"/>
        <w:numPr>
          <w:ilvl w:val="1"/>
          <w:numId w:val="1"/>
        </w:numPr>
        <w:jc w:val="both"/>
        <w:rPr>
          <w:rFonts w:ascii="Garamond" w:hAnsi="Garamond"/>
          <w:sz w:val="24"/>
          <w:szCs w:val="24"/>
        </w:rPr>
      </w:pPr>
      <w:r>
        <w:rPr>
          <w:rFonts w:ascii="Garamond" w:hAnsi="Garamond"/>
          <w:sz w:val="24"/>
          <w:szCs w:val="24"/>
        </w:rPr>
        <w:t>K</w:t>
      </w:r>
      <w:r w:rsidR="00E2182D" w:rsidRPr="00305B9F">
        <w:rPr>
          <w:rFonts w:ascii="Garamond" w:hAnsi="Garamond"/>
          <w:sz w:val="24"/>
          <w:szCs w:val="24"/>
        </w:rPr>
        <w:t xml:space="preserve">ey features:  </w:t>
      </w:r>
    </w:p>
    <w:p w:rsidR="00E2182D" w:rsidRPr="00305B9F" w:rsidRDefault="00E2182D" w:rsidP="00305B9F">
      <w:pPr>
        <w:pStyle w:val="ListParagraph"/>
        <w:numPr>
          <w:ilvl w:val="2"/>
          <w:numId w:val="1"/>
        </w:numPr>
        <w:jc w:val="both"/>
        <w:rPr>
          <w:rFonts w:ascii="Garamond" w:hAnsi="Garamond"/>
          <w:sz w:val="24"/>
          <w:szCs w:val="24"/>
        </w:rPr>
      </w:pPr>
      <w:r w:rsidRPr="00305B9F">
        <w:rPr>
          <w:rFonts w:ascii="Garamond" w:hAnsi="Garamond"/>
          <w:sz w:val="24"/>
          <w:szCs w:val="24"/>
        </w:rPr>
        <w:t>Media type: wired/wireless, twisted pair/cable/fiber, radio, infrared</w:t>
      </w:r>
    </w:p>
    <w:p w:rsidR="00E2182D" w:rsidRPr="00305B9F" w:rsidRDefault="00E2182D" w:rsidP="00305B9F">
      <w:pPr>
        <w:pStyle w:val="ListParagraph"/>
        <w:numPr>
          <w:ilvl w:val="2"/>
          <w:numId w:val="1"/>
        </w:numPr>
        <w:jc w:val="both"/>
        <w:rPr>
          <w:rFonts w:ascii="Garamond" w:hAnsi="Garamond"/>
          <w:sz w:val="24"/>
          <w:szCs w:val="24"/>
        </w:rPr>
      </w:pPr>
      <w:r w:rsidRPr="00305B9F">
        <w:rPr>
          <w:rFonts w:ascii="Garamond" w:hAnsi="Garamond"/>
          <w:sz w:val="24"/>
          <w:szCs w:val="24"/>
        </w:rPr>
        <w:t>Topologies: Bus, Star, Mesh, Ring, Tree</w:t>
      </w:r>
    </w:p>
    <w:p w:rsidR="00E2182D" w:rsidRDefault="00E2182D" w:rsidP="00305B9F">
      <w:pPr>
        <w:pStyle w:val="ListParagraph"/>
        <w:numPr>
          <w:ilvl w:val="2"/>
          <w:numId w:val="1"/>
        </w:numPr>
        <w:jc w:val="both"/>
        <w:rPr>
          <w:rFonts w:ascii="Garamond" w:hAnsi="Garamond"/>
          <w:sz w:val="24"/>
          <w:szCs w:val="24"/>
        </w:rPr>
      </w:pPr>
      <w:r w:rsidRPr="00305B9F">
        <w:rPr>
          <w:rFonts w:ascii="Garamond" w:hAnsi="Garamond"/>
          <w:sz w:val="24"/>
          <w:szCs w:val="24"/>
        </w:rPr>
        <w:t>Bit rate: from 1Mbps to 1Gbps</w:t>
      </w:r>
    </w:p>
    <w:p w:rsidR="00305B9F" w:rsidRPr="00305B9F" w:rsidRDefault="00305B9F" w:rsidP="00E2182D">
      <w:pPr>
        <w:pStyle w:val="ListParagraph"/>
        <w:numPr>
          <w:ilvl w:val="2"/>
          <w:numId w:val="1"/>
        </w:numPr>
        <w:spacing w:line="240" w:lineRule="auto"/>
        <w:jc w:val="both"/>
        <w:rPr>
          <w:rFonts w:ascii="Garamond" w:hAnsi="Garamond"/>
          <w:sz w:val="24"/>
          <w:szCs w:val="24"/>
        </w:rPr>
      </w:pPr>
      <w:r w:rsidRPr="00305B9F">
        <w:rPr>
          <w:rFonts w:ascii="Garamond" w:hAnsi="Garamond"/>
          <w:sz w:val="24"/>
          <w:szCs w:val="24"/>
        </w:rPr>
        <w:t>Unicast, Broadcast, Multicast</w:t>
      </w:r>
    </w:p>
    <w:p w:rsidR="00305B9F" w:rsidRDefault="00305B9F" w:rsidP="00305B9F">
      <w:pPr>
        <w:pStyle w:val="ListParagraph"/>
        <w:numPr>
          <w:ilvl w:val="1"/>
          <w:numId w:val="1"/>
        </w:numPr>
        <w:spacing w:line="240" w:lineRule="auto"/>
        <w:jc w:val="both"/>
        <w:rPr>
          <w:rFonts w:ascii="Garamond" w:hAnsi="Garamond"/>
          <w:sz w:val="24"/>
          <w:szCs w:val="24"/>
        </w:rPr>
      </w:pPr>
      <w:r>
        <w:rPr>
          <w:rFonts w:ascii="Garamond" w:hAnsi="Garamond"/>
          <w:sz w:val="24"/>
          <w:szCs w:val="24"/>
        </w:rPr>
        <w:t>Typical LANs:</w:t>
      </w:r>
    </w:p>
    <w:p w:rsidR="00E2182D" w:rsidRPr="00305B9F" w:rsidRDefault="00E2182D" w:rsidP="00305B9F">
      <w:pPr>
        <w:pStyle w:val="ListParagraph"/>
        <w:numPr>
          <w:ilvl w:val="2"/>
          <w:numId w:val="1"/>
        </w:numPr>
        <w:spacing w:line="240" w:lineRule="auto"/>
        <w:rPr>
          <w:rFonts w:ascii="Garamond" w:hAnsi="Garamond"/>
          <w:sz w:val="24"/>
          <w:szCs w:val="24"/>
        </w:rPr>
      </w:pPr>
      <w:r w:rsidRPr="00305B9F">
        <w:rPr>
          <w:rFonts w:ascii="Garamond" w:hAnsi="Garamond"/>
          <w:sz w:val="24"/>
          <w:szCs w:val="24"/>
        </w:rPr>
        <w:t>Ethernet (CSMA/CD): Carrier Sense with Multiple Access with Collision Detection (retransmission after collision detection)</w:t>
      </w:r>
    </w:p>
    <w:p w:rsidR="00E2182D" w:rsidRPr="00305B9F" w:rsidRDefault="00E2182D" w:rsidP="00305B9F">
      <w:pPr>
        <w:pStyle w:val="ListParagraph"/>
        <w:numPr>
          <w:ilvl w:val="2"/>
          <w:numId w:val="1"/>
        </w:numPr>
        <w:spacing w:line="240" w:lineRule="auto"/>
        <w:rPr>
          <w:rFonts w:ascii="Garamond" w:hAnsi="Garamond"/>
          <w:sz w:val="24"/>
          <w:szCs w:val="24"/>
        </w:rPr>
      </w:pPr>
      <w:r w:rsidRPr="00305B9F">
        <w:rPr>
          <w:rFonts w:ascii="Garamond" w:hAnsi="Garamond"/>
          <w:sz w:val="24"/>
          <w:szCs w:val="24"/>
        </w:rPr>
        <w:t>Local Talk (CSMA/CA): CSMA with Collision Avoidance (reserve the media before transmission)</w:t>
      </w:r>
    </w:p>
    <w:p w:rsidR="00E2182D" w:rsidRPr="00305B9F" w:rsidRDefault="00E2182D" w:rsidP="00305B9F">
      <w:pPr>
        <w:pStyle w:val="ListParagraph"/>
        <w:numPr>
          <w:ilvl w:val="2"/>
          <w:numId w:val="1"/>
        </w:numPr>
        <w:spacing w:line="240" w:lineRule="auto"/>
        <w:rPr>
          <w:rFonts w:ascii="Garamond" w:hAnsi="Garamond"/>
          <w:sz w:val="24"/>
          <w:szCs w:val="24"/>
        </w:rPr>
      </w:pPr>
      <w:r w:rsidRPr="00305B9F">
        <w:rPr>
          <w:rFonts w:ascii="Garamond" w:hAnsi="Garamond"/>
          <w:sz w:val="24"/>
          <w:szCs w:val="24"/>
        </w:rPr>
        <w:t>Wireless LAN: IEEE 802.11, Range: &lt; 100 m, Speed: 2Mbps</w:t>
      </w:r>
    </w:p>
    <w:p w:rsidR="00E2182D" w:rsidRPr="00305B9F" w:rsidRDefault="00E2182D" w:rsidP="00305B9F">
      <w:pPr>
        <w:pStyle w:val="ListParagraph"/>
        <w:numPr>
          <w:ilvl w:val="2"/>
          <w:numId w:val="1"/>
        </w:numPr>
        <w:spacing w:line="240" w:lineRule="auto"/>
        <w:rPr>
          <w:rFonts w:ascii="Garamond" w:hAnsi="Garamond"/>
          <w:sz w:val="24"/>
          <w:szCs w:val="24"/>
        </w:rPr>
      </w:pPr>
      <w:r w:rsidRPr="00305B9F">
        <w:rPr>
          <w:rFonts w:ascii="Garamond" w:hAnsi="Garamond"/>
          <w:sz w:val="24"/>
          <w:szCs w:val="24"/>
        </w:rPr>
        <w:t xml:space="preserve">Token Ring: A token travels around the ring, it must be retained by the sender computer to send a single packet, 4,6 or 100 </w:t>
      </w:r>
      <w:proofErr w:type="spellStart"/>
      <w:r w:rsidRPr="00305B9F">
        <w:rPr>
          <w:rFonts w:ascii="Garamond" w:hAnsi="Garamond"/>
          <w:sz w:val="24"/>
          <w:szCs w:val="24"/>
        </w:rPr>
        <w:t>Mbps</w:t>
      </w:r>
      <w:proofErr w:type="spellEnd"/>
    </w:p>
    <w:p w:rsidR="00E2182D" w:rsidRPr="00305B9F" w:rsidRDefault="00E2182D" w:rsidP="00305B9F">
      <w:pPr>
        <w:pStyle w:val="ListParagraph"/>
        <w:numPr>
          <w:ilvl w:val="2"/>
          <w:numId w:val="1"/>
        </w:numPr>
        <w:spacing w:line="240" w:lineRule="auto"/>
        <w:rPr>
          <w:rFonts w:ascii="Garamond" w:hAnsi="Garamond"/>
          <w:sz w:val="24"/>
          <w:szCs w:val="24"/>
        </w:rPr>
      </w:pPr>
      <w:r w:rsidRPr="00305B9F">
        <w:rPr>
          <w:rFonts w:ascii="Garamond" w:hAnsi="Garamond"/>
          <w:sz w:val="24"/>
          <w:szCs w:val="24"/>
        </w:rPr>
        <w:t xml:space="preserve">FDDI: Token ring with fiber optic cable, 100 </w:t>
      </w:r>
      <w:proofErr w:type="spellStart"/>
      <w:r w:rsidRPr="00305B9F">
        <w:rPr>
          <w:rFonts w:ascii="Garamond" w:hAnsi="Garamond"/>
          <w:sz w:val="24"/>
          <w:szCs w:val="24"/>
        </w:rPr>
        <w:t>Mbps</w:t>
      </w:r>
      <w:proofErr w:type="spellEnd"/>
    </w:p>
    <w:p w:rsidR="00305B9F" w:rsidRPr="00305B9F" w:rsidRDefault="00E2182D" w:rsidP="00E2182D">
      <w:pPr>
        <w:pStyle w:val="ListParagraph"/>
        <w:numPr>
          <w:ilvl w:val="2"/>
          <w:numId w:val="1"/>
        </w:numPr>
        <w:spacing w:line="240" w:lineRule="auto"/>
        <w:jc w:val="both"/>
        <w:rPr>
          <w:rFonts w:ascii="Garamond" w:hAnsi="Garamond"/>
          <w:sz w:val="24"/>
          <w:szCs w:val="24"/>
        </w:rPr>
      </w:pPr>
      <w:r w:rsidRPr="00305B9F">
        <w:rPr>
          <w:rFonts w:ascii="Garamond" w:hAnsi="Garamond"/>
          <w:sz w:val="24"/>
          <w:szCs w:val="24"/>
        </w:rPr>
        <w:t xml:space="preserve">ATM: Star based, uses switch, multiple devices can communicate simultaneously, 25, 45, 155, 600+ </w:t>
      </w:r>
      <w:proofErr w:type="spellStart"/>
      <w:r w:rsidRPr="00305B9F">
        <w:rPr>
          <w:rFonts w:ascii="Garamond" w:hAnsi="Garamond"/>
          <w:sz w:val="24"/>
          <w:szCs w:val="24"/>
        </w:rPr>
        <w:t>Mbps</w:t>
      </w:r>
      <w:proofErr w:type="spellEnd"/>
    </w:p>
    <w:p w:rsidR="00E2182D" w:rsidRDefault="00E2182D" w:rsidP="00305B9F">
      <w:pPr>
        <w:pStyle w:val="ListParagraph"/>
        <w:numPr>
          <w:ilvl w:val="0"/>
          <w:numId w:val="1"/>
        </w:numPr>
        <w:jc w:val="both"/>
        <w:rPr>
          <w:rFonts w:ascii="Garamond" w:eastAsiaTheme="minorHAnsi" w:hAnsi="Garamond"/>
          <w:sz w:val="24"/>
          <w:szCs w:val="24"/>
        </w:rPr>
      </w:pPr>
      <w:r w:rsidRPr="00305B9F">
        <w:rPr>
          <w:rFonts w:ascii="Garamond" w:eastAsiaTheme="minorHAnsi" w:hAnsi="Garamond"/>
          <w:sz w:val="24"/>
          <w:szCs w:val="24"/>
        </w:rPr>
        <w:t xml:space="preserve">Wide Area Network (WAN): A network that spans large geographical area such as town, cities, states or even countries. Usually interconnects multiple LANs. </w:t>
      </w:r>
    </w:p>
    <w:p w:rsidR="00E2182D"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Unlike LAN which is owned by the user organization, a WAN is normally created and run by communication companies. It is leased to the user organizations.</w:t>
      </w:r>
    </w:p>
    <w:p w:rsidR="00E2182D" w:rsidRPr="00305B9F"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Types: Point to Point (P2P), Switched</w:t>
      </w:r>
    </w:p>
    <w:p w:rsidR="00E2182D" w:rsidRPr="00305B9F" w:rsidRDefault="00E2182D" w:rsidP="00305B9F">
      <w:pPr>
        <w:pStyle w:val="ListParagraph"/>
        <w:numPr>
          <w:ilvl w:val="2"/>
          <w:numId w:val="1"/>
        </w:numPr>
        <w:jc w:val="both"/>
        <w:rPr>
          <w:rFonts w:ascii="Garamond" w:eastAsiaTheme="minorHAnsi" w:hAnsi="Garamond"/>
          <w:sz w:val="24"/>
          <w:szCs w:val="24"/>
        </w:rPr>
      </w:pPr>
      <w:r w:rsidRPr="00305B9F">
        <w:rPr>
          <w:rFonts w:ascii="Garamond" w:eastAsiaTheme="minorHAnsi" w:hAnsi="Garamond"/>
          <w:sz w:val="24"/>
          <w:szCs w:val="24"/>
        </w:rPr>
        <w:lastRenderedPageBreak/>
        <w:t xml:space="preserve">P2P WAN: Connecting two devices through wired or wireless media </w:t>
      </w:r>
      <w:proofErr w:type="spellStart"/>
      <w:r w:rsidRPr="00305B9F">
        <w:rPr>
          <w:rFonts w:ascii="Garamond" w:eastAsiaTheme="minorHAnsi" w:hAnsi="Garamond"/>
          <w:sz w:val="24"/>
          <w:szCs w:val="24"/>
        </w:rPr>
        <w:t>eg</w:t>
      </w:r>
      <w:proofErr w:type="spellEnd"/>
      <w:r w:rsidRPr="00305B9F">
        <w:rPr>
          <w:rFonts w:ascii="Garamond" w:eastAsiaTheme="minorHAnsi" w:hAnsi="Garamond"/>
          <w:sz w:val="24"/>
          <w:szCs w:val="24"/>
        </w:rPr>
        <w:t>; connecting two LANs to form a private internet or internetwork of a company.</w:t>
      </w:r>
    </w:p>
    <w:p w:rsidR="00E2182D" w:rsidRPr="00305B9F" w:rsidRDefault="00E2182D" w:rsidP="00305B9F">
      <w:pPr>
        <w:pStyle w:val="ListParagraph"/>
        <w:numPr>
          <w:ilvl w:val="2"/>
          <w:numId w:val="1"/>
        </w:numPr>
        <w:jc w:val="both"/>
        <w:rPr>
          <w:rFonts w:ascii="Garamond" w:eastAsiaTheme="minorHAnsi" w:hAnsi="Garamond"/>
          <w:sz w:val="24"/>
          <w:szCs w:val="24"/>
        </w:rPr>
      </w:pPr>
      <w:r w:rsidRPr="00305B9F">
        <w:rPr>
          <w:rFonts w:ascii="Garamond" w:eastAsiaTheme="minorHAnsi" w:hAnsi="Garamond"/>
          <w:sz w:val="24"/>
          <w:szCs w:val="24"/>
        </w:rPr>
        <w:t>Switched WAN: A network with more than two ends. It is a combination of several P2P WANs connected by switches.</w:t>
      </w:r>
    </w:p>
    <w:p w:rsidR="00305B9F" w:rsidRDefault="00E2182D" w:rsidP="00E2182D">
      <w:pPr>
        <w:pStyle w:val="ListParagraph"/>
        <w:numPr>
          <w:ilvl w:val="0"/>
          <w:numId w:val="1"/>
        </w:numPr>
        <w:jc w:val="both"/>
        <w:rPr>
          <w:rFonts w:ascii="Garamond" w:eastAsiaTheme="minorHAnsi" w:hAnsi="Garamond"/>
          <w:sz w:val="24"/>
          <w:szCs w:val="24"/>
        </w:rPr>
      </w:pPr>
      <w:r w:rsidRPr="00305B9F">
        <w:rPr>
          <w:rFonts w:ascii="Garamond" w:eastAsiaTheme="minorHAnsi" w:hAnsi="Garamond"/>
          <w:sz w:val="24"/>
          <w:szCs w:val="24"/>
        </w:rPr>
        <w:t xml:space="preserve">Metropolitan Area Network (MAN): It is a computer network covering a large geographical area bigger than LAN and smaller than WAN. </w:t>
      </w:r>
    </w:p>
    <w:p w:rsidR="00E2182D" w:rsidRDefault="00E2182D" w:rsidP="00305B9F">
      <w:pPr>
        <w:pStyle w:val="ListParagraph"/>
        <w:numPr>
          <w:ilvl w:val="1"/>
          <w:numId w:val="1"/>
        </w:numPr>
        <w:jc w:val="both"/>
        <w:rPr>
          <w:rFonts w:ascii="Garamond" w:eastAsiaTheme="minorHAnsi" w:hAnsi="Garamond"/>
          <w:sz w:val="24"/>
          <w:szCs w:val="24"/>
        </w:rPr>
      </w:pPr>
      <w:r w:rsidRPr="00305B9F">
        <w:rPr>
          <w:rFonts w:ascii="Garamond" w:eastAsiaTheme="minorHAnsi" w:hAnsi="Garamond"/>
          <w:sz w:val="24"/>
          <w:szCs w:val="24"/>
        </w:rPr>
        <w:t>Diameter: 5 to 50 km, several buildings or a whole city</w:t>
      </w:r>
    </w:p>
    <w:p w:rsidR="00E2182D" w:rsidRPr="00CE1BD9" w:rsidRDefault="00E2182D" w:rsidP="00CE1BD9">
      <w:pPr>
        <w:pStyle w:val="ListParagraph"/>
        <w:numPr>
          <w:ilvl w:val="1"/>
          <w:numId w:val="1"/>
        </w:numPr>
        <w:jc w:val="both"/>
        <w:rPr>
          <w:rFonts w:ascii="Garamond" w:eastAsiaTheme="minorHAnsi" w:hAnsi="Garamond"/>
          <w:sz w:val="24"/>
          <w:szCs w:val="24"/>
        </w:rPr>
      </w:pPr>
      <w:r w:rsidRPr="00CE1BD9">
        <w:rPr>
          <w:rFonts w:ascii="Garamond" w:eastAsiaTheme="minorHAnsi" w:hAnsi="Garamond"/>
          <w:sz w:val="24"/>
          <w:szCs w:val="24"/>
        </w:rPr>
        <w:t xml:space="preserve">MAN is not owned by a single organization generally just like WAN. The MAN equipment </w:t>
      </w:r>
      <w:proofErr w:type="gramStart"/>
      <w:r w:rsidRPr="00CE1BD9">
        <w:rPr>
          <w:rFonts w:ascii="Garamond" w:eastAsiaTheme="minorHAnsi" w:hAnsi="Garamond"/>
          <w:sz w:val="24"/>
          <w:szCs w:val="24"/>
        </w:rPr>
        <w:t>are</w:t>
      </w:r>
      <w:proofErr w:type="gramEnd"/>
      <w:r w:rsidRPr="00CE1BD9">
        <w:rPr>
          <w:rFonts w:ascii="Garamond" w:eastAsiaTheme="minorHAnsi" w:hAnsi="Garamond"/>
          <w:sz w:val="24"/>
          <w:szCs w:val="24"/>
        </w:rPr>
        <w:t xml:space="preserve"> usually owned by a service provider. </w:t>
      </w:r>
    </w:p>
    <w:p w:rsidR="00CE1BD9" w:rsidRPr="00CE1BD9" w:rsidRDefault="00E2182D" w:rsidP="00E2182D">
      <w:pPr>
        <w:pStyle w:val="ListParagraph"/>
        <w:numPr>
          <w:ilvl w:val="1"/>
          <w:numId w:val="1"/>
        </w:numPr>
        <w:jc w:val="both"/>
        <w:rPr>
          <w:rFonts w:ascii="Garamond" w:eastAsiaTheme="minorHAnsi" w:hAnsi="Garamond"/>
          <w:sz w:val="24"/>
          <w:szCs w:val="24"/>
        </w:rPr>
      </w:pPr>
      <w:proofErr w:type="gramStart"/>
      <w:r w:rsidRPr="00CE1BD9">
        <w:rPr>
          <w:rFonts w:ascii="Garamond" w:eastAsiaTheme="minorHAnsi" w:hAnsi="Garamond"/>
          <w:sz w:val="24"/>
          <w:szCs w:val="24"/>
        </w:rPr>
        <w:t>MAN</w:t>
      </w:r>
      <w:proofErr w:type="gramEnd"/>
      <w:r w:rsidRPr="00CE1BD9">
        <w:rPr>
          <w:rFonts w:ascii="Garamond" w:eastAsiaTheme="minorHAnsi" w:hAnsi="Garamond"/>
          <w:sz w:val="24"/>
          <w:szCs w:val="24"/>
        </w:rPr>
        <w:t xml:space="preserve"> usually provides high speed connectivity to allow sharing regional resources.</w:t>
      </w:r>
    </w:p>
    <w:p w:rsidR="00CE1BD9" w:rsidRPr="009449C9" w:rsidRDefault="00CE1BD9" w:rsidP="00CE1BD9">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014: Switching</w:t>
      </w:r>
      <w:r w:rsidR="005D12E3">
        <w:rPr>
          <w:rFonts w:ascii="Garamond" w:hAnsi="Garamond"/>
          <w:b/>
          <w:sz w:val="24"/>
          <w:szCs w:val="24"/>
          <w:u w:val="single"/>
        </w:rPr>
        <w:t>:</w:t>
      </w:r>
      <w:r w:rsidRPr="009449C9">
        <w:rPr>
          <w:rFonts w:ascii="Garamond" w:hAnsi="Garamond"/>
          <w:b/>
          <w:sz w:val="24"/>
          <w:szCs w:val="24"/>
          <w:u w:val="single"/>
        </w:rPr>
        <w:t xml:space="preserve"> </w:t>
      </w:r>
    </w:p>
    <w:p w:rsidR="00E2182D" w:rsidRPr="00CE1BD9" w:rsidRDefault="00E2182D" w:rsidP="00CE1BD9">
      <w:pPr>
        <w:pStyle w:val="ListParagraph"/>
        <w:numPr>
          <w:ilvl w:val="0"/>
          <w:numId w:val="1"/>
        </w:numPr>
        <w:spacing w:line="240" w:lineRule="auto"/>
        <w:jc w:val="both"/>
        <w:rPr>
          <w:rFonts w:ascii="Garamond" w:hAnsi="Garamond"/>
          <w:sz w:val="24"/>
          <w:szCs w:val="24"/>
        </w:rPr>
      </w:pPr>
      <w:r w:rsidRPr="00CE1BD9">
        <w:rPr>
          <w:rFonts w:ascii="Garamond" w:hAnsi="Garamond"/>
          <w:sz w:val="24"/>
          <w:szCs w:val="24"/>
        </w:rPr>
        <w:t>A WAN is a switched network in which a switch connects two links together to forward data from one network to the other.</w:t>
      </w:r>
    </w:p>
    <w:p w:rsidR="00CE1BD9" w:rsidRPr="00CE1BD9" w:rsidRDefault="00CE1BD9" w:rsidP="00CE1BD9">
      <w:pPr>
        <w:pStyle w:val="ListParagraph"/>
        <w:numPr>
          <w:ilvl w:val="0"/>
          <w:numId w:val="1"/>
        </w:numPr>
        <w:spacing w:line="240" w:lineRule="auto"/>
        <w:jc w:val="both"/>
        <w:rPr>
          <w:rFonts w:ascii="Garamond" w:hAnsi="Garamond"/>
        </w:rPr>
      </w:pPr>
      <w:r w:rsidRPr="00CE1BD9">
        <w:rPr>
          <w:rFonts w:ascii="Garamond" w:hAnsi="Garamond"/>
          <w:sz w:val="24"/>
          <w:szCs w:val="24"/>
        </w:rPr>
        <w:t xml:space="preserve"> </w:t>
      </w:r>
      <w:r w:rsidRPr="00CE1BD9">
        <w:rPr>
          <w:rFonts w:ascii="Garamond" w:hAnsi="Garamond"/>
        </w:rPr>
        <w:t>Two common types of switched networks are:</w:t>
      </w:r>
    </w:p>
    <w:p w:rsidR="00E2182D" w:rsidRP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sz w:val="24"/>
          <w:szCs w:val="24"/>
        </w:rPr>
        <w:t>Circuit-Switched Network</w:t>
      </w:r>
      <w:r w:rsidR="00CE1BD9">
        <w:rPr>
          <w:rFonts w:ascii="Garamond" w:hAnsi="Garamond"/>
          <w:sz w:val="24"/>
          <w:szCs w:val="24"/>
        </w:rPr>
        <w:t xml:space="preserve">: </w:t>
      </w:r>
      <w:r w:rsidRPr="00CE1BD9">
        <w:rPr>
          <w:rFonts w:ascii="Garamond" w:hAnsi="Garamond"/>
          <w:sz w:val="24"/>
          <w:szCs w:val="24"/>
        </w:rPr>
        <w:t xml:space="preserve">A dedicated physical connection (circuit) is established, maintained and terminated through a carrier network for each communication session. </w:t>
      </w:r>
    </w:p>
    <w:p w:rsidR="00E2182D" w:rsidRPr="00CE1BD9" w:rsidRDefault="00E2182D" w:rsidP="00CE1BD9">
      <w:pPr>
        <w:pStyle w:val="ListParagraph"/>
        <w:numPr>
          <w:ilvl w:val="2"/>
          <w:numId w:val="1"/>
        </w:numPr>
        <w:spacing w:line="240" w:lineRule="auto"/>
        <w:jc w:val="both"/>
        <w:rPr>
          <w:rFonts w:ascii="Garamond" w:hAnsi="Garamond"/>
          <w:sz w:val="24"/>
          <w:szCs w:val="24"/>
        </w:rPr>
      </w:pPr>
      <w:r w:rsidRPr="00CE1BD9">
        <w:rPr>
          <w:rFonts w:ascii="Garamond" w:hAnsi="Garamond"/>
          <w:sz w:val="24"/>
          <w:szCs w:val="24"/>
        </w:rPr>
        <w:t xml:space="preserve">Used extensively by telephone companies. Only useful when all the circuits are being utilized simultaneously; otherwise the network is being underutilized. </w:t>
      </w:r>
    </w:p>
    <w:p w:rsidR="00E2182D" w:rsidRP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sz w:val="24"/>
          <w:szCs w:val="24"/>
        </w:rPr>
        <w:t>Packet-Switched Network</w:t>
      </w:r>
      <w:r w:rsidR="00CE1BD9">
        <w:rPr>
          <w:rFonts w:ascii="Garamond" w:hAnsi="Garamond"/>
          <w:sz w:val="24"/>
          <w:szCs w:val="24"/>
        </w:rPr>
        <w:t xml:space="preserve">: </w:t>
      </w:r>
      <w:r w:rsidRPr="00CE1BD9">
        <w:rPr>
          <w:rFonts w:ascii="Garamond" w:hAnsi="Garamond"/>
          <w:sz w:val="24"/>
          <w:szCs w:val="24"/>
        </w:rPr>
        <w:t xml:space="preserve">It is a WAN switching method in which a single link is shared among multiple network devices. </w:t>
      </w:r>
    </w:p>
    <w:p w:rsidR="00305B9F" w:rsidRDefault="00E2182D" w:rsidP="00CE1BD9">
      <w:pPr>
        <w:pStyle w:val="ListParagraph"/>
        <w:numPr>
          <w:ilvl w:val="2"/>
          <w:numId w:val="1"/>
        </w:numPr>
        <w:spacing w:line="240" w:lineRule="auto"/>
        <w:jc w:val="both"/>
        <w:rPr>
          <w:rFonts w:ascii="Garamond" w:hAnsi="Garamond"/>
          <w:sz w:val="24"/>
          <w:szCs w:val="24"/>
        </w:rPr>
      </w:pPr>
      <w:r w:rsidRPr="00CE1BD9">
        <w:rPr>
          <w:rFonts w:ascii="Garamond" w:hAnsi="Garamond"/>
          <w:sz w:val="24"/>
          <w:szCs w:val="24"/>
        </w:rPr>
        <w:t>Statistical multiplexing is used to enable devices to share the packet-switching circuits.</w:t>
      </w:r>
    </w:p>
    <w:p w:rsidR="00CE1BD9" w:rsidRPr="00CE1BD9" w:rsidRDefault="00CE1BD9" w:rsidP="00CE1BD9">
      <w:pPr>
        <w:spacing w:line="240" w:lineRule="auto"/>
        <w:jc w:val="both"/>
        <w:rPr>
          <w:rFonts w:ascii="Garamond" w:hAnsi="Garamond"/>
          <w:b/>
          <w:sz w:val="24"/>
          <w:szCs w:val="24"/>
          <w:u w:val="single"/>
        </w:rPr>
      </w:pPr>
      <w:r w:rsidRPr="00CE1BD9">
        <w:rPr>
          <w:rFonts w:ascii="Garamond" w:hAnsi="Garamond"/>
          <w:b/>
          <w:sz w:val="24"/>
          <w:szCs w:val="24"/>
          <w:u w:val="single"/>
        </w:rPr>
        <w:t>Module No – 01</w:t>
      </w:r>
      <w:r>
        <w:rPr>
          <w:rFonts w:ascii="Garamond" w:hAnsi="Garamond"/>
          <w:b/>
          <w:sz w:val="24"/>
          <w:szCs w:val="24"/>
          <w:u w:val="single"/>
        </w:rPr>
        <w:t>5</w:t>
      </w:r>
      <w:r w:rsidRPr="00CE1BD9">
        <w:rPr>
          <w:rFonts w:ascii="Garamond" w:hAnsi="Garamond"/>
          <w:b/>
          <w:sz w:val="24"/>
          <w:szCs w:val="24"/>
          <w:u w:val="single"/>
        </w:rPr>
        <w:t>: The Internet History and Accessing the Internet</w:t>
      </w:r>
      <w:r w:rsidR="005D12E3">
        <w:rPr>
          <w:rFonts w:ascii="Garamond" w:hAnsi="Garamond"/>
          <w:b/>
          <w:sz w:val="24"/>
          <w:szCs w:val="24"/>
          <w:u w:val="single"/>
        </w:rPr>
        <w:t>:</w:t>
      </w:r>
    </w:p>
    <w:p w:rsidR="00E2182D" w:rsidRPr="00CE1BD9" w:rsidRDefault="00E2182D" w:rsidP="00CE1BD9">
      <w:pPr>
        <w:pStyle w:val="ListParagraph"/>
        <w:numPr>
          <w:ilvl w:val="0"/>
          <w:numId w:val="1"/>
        </w:numPr>
        <w:spacing w:line="240" w:lineRule="auto"/>
        <w:jc w:val="both"/>
        <w:rPr>
          <w:rFonts w:ascii="Garamond" w:hAnsi="Garamond"/>
          <w:sz w:val="24"/>
          <w:szCs w:val="24"/>
        </w:rPr>
      </w:pPr>
      <w:r w:rsidRPr="00CE1BD9">
        <w:rPr>
          <w:rFonts w:ascii="Garamond" w:hAnsi="Garamond"/>
          <w:sz w:val="24"/>
          <w:szCs w:val="24"/>
        </w:rPr>
        <w:t>Internet: It is a network of interconnected networks which include:</w:t>
      </w:r>
    </w:p>
    <w:p w:rsidR="00E2182D" w:rsidRP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i/>
          <w:iCs/>
          <w:sz w:val="24"/>
          <w:szCs w:val="24"/>
        </w:rPr>
        <w:t>Backbones</w:t>
      </w:r>
      <w:r w:rsidRPr="00CE1BD9">
        <w:rPr>
          <w:rFonts w:ascii="Garamond" w:hAnsi="Garamond"/>
          <w:sz w:val="24"/>
          <w:szCs w:val="24"/>
        </w:rPr>
        <w:t>: Large networks owned by communication companies such as PTCL, AT&amp;T etc.</w:t>
      </w:r>
    </w:p>
    <w:p w:rsidR="00E2182D" w:rsidRP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i/>
          <w:iCs/>
          <w:sz w:val="24"/>
          <w:szCs w:val="24"/>
        </w:rPr>
        <w:t>Provider Networks</w:t>
      </w:r>
      <w:r w:rsidRPr="00CE1BD9">
        <w:rPr>
          <w:rFonts w:ascii="Garamond" w:hAnsi="Garamond"/>
          <w:sz w:val="24"/>
          <w:szCs w:val="24"/>
        </w:rPr>
        <w:t xml:space="preserve">: Use the service of backbone for a fee. Connected to backbone through </w:t>
      </w:r>
      <w:r w:rsidRPr="00CE1BD9">
        <w:rPr>
          <w:rFonts w:ascii="Garamond" w:hAnsi="Garamond"/>
          <w:i/>
          <w:iCs/>
          <w:sz w:val="24"/>
          <w:szCs w:val="24"/>
        </w:rPr>
        <w:t xml:space="preserve">peering points. </w:t>
      </w:r>
      <w:r w:rsidRPr="00CE1BD9">
        <w:rPr>
          <w:rFonts w:ascii="Garamond" w:hAnsi="Garamond"/>
          <w:sz w:val="24"/>
          <w:szCs w:val="24"/>
        </w:rPr>
        <w:t>Sometimes connected to other provider networks as well.</w:t>
      </w:r>
    </w:p>
    <w:p w:rsidR="00E2182D" w:rsidRP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i/>
          <w:iCs/>
          <w:sz w:val="24"/>
          <w:szCs w:val="24"/>
        </w:rPr>
        <w:t>Customer Networks</w:t>
      </w:r>
      <w:r w:rsidRPr="00CE1BD9">
        <w:rPr>
          <w:rFonts w:ascii="Garamond" w:hAnsi="Garamond"/>
          <w:sz w:val="24"/>
          <w:szCs w:val="24"/>
        </w:rPr>
        <w:t xml:space="preserve">: Use the services such as internet connectivity provided by provider networks and pay a fee to provider for that. </w:t>
      </w:r>
    </w:p>
    <w:p w:rsidR="00E2182D" w:rsidRP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sz w:val="24"/>
          <w:szCs w:val="24"/>
        </w:rPr>
        <w:t xml:space="preserve">The Backbones and provider networks are also called </w:t>
      </w:r>
      <w:r w:rsidRPr="00CE1BD9">
        <w:rPr>
          <w:rFonts w:ascii="Garamond" w:hAnsi="Garamond"/>
          <w:i/>
          <w:iCs/>
          <w:sz w:val="24"/>
          <w:szCs w:val="24"/>
        </w:rPr>
        <w:t xml:space="preserve">Internet Service Providers (ISPs). </w:t>
      </w:r>
    </w:p>
    <w:p w:rsid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sz w:val="24"/>
          <w:szCs w:val="24"/>
        </w:rPr>
        <w:t>Accessing the Internet:</w:t>
      </w:r>
      <w:r w:rsidR="00CE1BD9">
        <w:rPr>
          <w:rFonts w:ascii="Garamond" w:hAnsi="Garamond"/>
          <w:sz w:val="24"/>
          <w:szCs w:val="24"/>
        </w:rPr>
        <w:t xml:space="preserve"> </w:t>
      </w:r>
    </w:p>
    <w:p w:rsidR="00E2182D" w:rsidRPr="00CE1BD9" w:rsidRDefault="00E2182D" w:rsidP="00CE1BD9">
      <w:pPr>
        <w:pStyle w:val="ListParagraph"/>
        <w:numPr>
          <w:ilvl w:val="2"/>
          <w:numId w:val="1"/>
        </w:numPr>
        <w:spacing w:line="240" w:lineRule="auto"/>
        <w:jc w:val="both"/>
        <w:rPr>
          <w:rFonts w:ascii="Garamond" w:hAnsi="Garamond"/>
          <w:sz w:val="24"/>
          <w:szCs w:val="24"/>
        </w:rPr>
      </w:pPr>
      <w:r w:rsidRPr="00CE1BD9">
        <w:rPr>
          <w:rFonts w:ascii="Garamond" w:hAnsi="Garamond"/>
          <w:sz w:val="24"/>
          <w:szCs w:val="24"/>
        </w:rPr>
        <w:t>Telephone Networks: Dial-up service, DSL Service</w:t>
      </w:r>
    </w:p>
    <w:p w:rsidR="00E2182D" w:rsidRPr="00CE1BD9" w:rsidRDefault="00E2182D" w:rsidP="00CE1BD9">
      <w:pPr>
        <w:pStyle w:val="ListParagraph"/>
        <w:numPr>
          <w:ilvl w:val="2"/>
          <w:numId w:val="1"/>
        </w:numPr>
        <w:spacing w:line="240" w:lineRule="auto"/>
        <w:jc w:val="both"/>
        <w:rPr>
          <w:rFonts w:ascii="Garamond" w:hAnsi="Garamond"/>
          <w:sz w:val="24"/>
          <w:szCs w:val="24"/>
        </w:rPr>
      </w:pPr>
      <w:r w:rsidRPr="00CE1BD9">
        <w:rPr>
          <w:rFonts w:ascii="Garamond" w:hAnsi="Garamond"/>
          <w:sz w:val="24"/>
          <w:szCs w:val="24"/>
        </w:rPr>
        <w:t>Cable Networks</w:t>
      </w:r>
    </w:p>
    <w:p w:rsidR="00E2182D" w:rsidRPr="00CE1BD9" w:rsidRDefault="00E2182D" w:rsidP="00CE1BD9">
      <w:pPr>
        <w:pStyle w:val="ListParagraph"/>
        <w:numPr>
          <w:ilvl w:val="2"/>
          <w:numId w:val="1"/>
        </w:numPr>
        <w:spacing w:line="240" w:lineRule="auto"/>
        <w:jc w:val="both"/>
        <w:rPr>
          <w:rFonts w:ascii="Garamond" w:hAnsi="Garamond"/>
          <w:sz w:val="24"/>
          <w:szCs w:val="24"/>
        </w:rPr>
      </w:pPr>
      <w:r w:rsidRPr="00CE1BD9">
        <w:rPr>
          <w:rFonts w:ascii="Garamond" w:hAnsi="Garamond"/>
          <w:sz w:val="24"/>
          <w:szCs w:val="24"/>
        </w:rPr>
        <w:t>Wireless Networks</w:t>
      </w:r>
    </w:p>
    <w:p w:rsidR="00CE1BD9" w:rsidRDefault="00E2182D" w:rsidP="00CE1BD9">
      <w:pPr>
        <w:pStyle w:val="ListParagraph"/>
        <w:numPr>
          <w:ilvl w:val="1"/>
          <w:numId w:val="1"/>
        </w:numPr>
        <w:spacing w:line="240" w:lineRule="auto"/>
        <w:jc w:val="both"/>
        <w:rPr>
          <w:rFonts w:ascii="Garamond" w:hAnsi="Garamond"/>
          <w:sz w:val="24"/>
          <w:szCs w:val="24"/>
        </w:rPr>
      </w:pPr>
      <w:r w:rsidRPr="00CE1BD9">
        <w:rPr>
          <w:rFonts w:ascii="Garamond" w:hAnsi="Garamond"/>
          <w:sz w:val="24"/>
          <w:szCs w:val="24"/>
        </w:rPr>
        <w:t>Internet today: World Wide Web, Multimedia, Peer-to-Peer Applications</w:t>
      </w:r>
    </w:p>
    <w:p w:rsidR="00DF5494" w:rsidRDefault="00DF5494" w:rsidP="00DF5494">
      <w:pPr>
        <w:spacing w:line="240" w:lineRule="auto"/>
        <w:jc w:val="both"/>
        <w:rPr>
          <w:rFonts w:ascii="Garamond" w:hAnsi="Garamond"/>
          <w:sz w:val="24"/>
          <w:szCs w:val="24"/>
        </w:rPr>
      </w:pPr>
    </w:p>
    <w:p w:rsidR="007E567B" w:rsidRDefault="007E567B" w:rsidP="00DF5494">
      <w:pPr>
        <w:spacing w:line="240" w:lineRule="auto"/>
        <w:jc w:val="both"/>
        <w:rPr>
          <w:rFonts w:ascii="Garamond" w:hAnsi="Garamond"/>
          <w:sz w:val="24"/>
          <w:szCs w:val="24"/>
        </w:rPr>
      </w:pPr>
    </w:p>
    <w:p w:rsidR="007E567B" w:rsidRPr="00CE1BD9" w:rsidRDefault="007E567B" w:rsidP="007E567B">
      <w:pPr>
        <w:spacing w:line="240" w:lineRule="auto"/>
        <w:jc w:val="both"/>
        <w:rPr>
          <w:rFonts w:ascii="Garamond" w:hAnsi="Garamond"/>
          <w:b/>
          <w:sz w:val="24"/>
          <w:szCs w:val="24"/>
          <w:u w:val="single"/>
        </w:rPr>
      </w:pPr>
      <w:r w:rsidRPr="00CE1BD9">
        <w:rPr>
          <w:rFonts w:ascii="Garamond" w:hAnsi="Garamond"/>
          <w:b/>
          <w:sz w:val="24"/>
          <w:szCs w:val="24"/>
          <w:u w:val="single"/>
        </w:rPr>
        <w:lastRenderedPageBreak/>
        <w:t>Module No – 01</w:t>
      </w:r>
      <w:r>
        <w:rPr>
          <w:rFonts w:ascii="Garamond" w:hAnsi="Garamond"/>
          <w:b/>
          <w:sz w:val="24"/>
          <w:szCs w:val="24"/>
          <w:u w:val="single"/>
        </w:rPr>
        <w:t>6</w:t>
      </w:r>
      <w:r w:rsidRPr="00CE1BD9">
        <w:rPr>
          <w:rFonts w:ascii="Garamond" w:hAnsi="Garamond"/>
          <w:b/>
          <w:sz w:val="24"/>
          <w:szCs w:val="24"/>
          <w:u w:val="single"/>
        </w:rPr>
        <w:t xml:space="preserve">: </w:t>
      </w:r>
      <w:r>
        <w:rPr>
          <w:rFonts w:ascii="Garamond" w:hAnsi="Garamond"/>
          <w:b/>
          <w:sz w:val="24"/>
          <w:szCs w:val="24"/>
          <w:u w:val="single"/>
        </w:rPr>
        <w:t>TCP/IP Suite</w:t>
      </w:r>
      <w:r w:rsidR="005D12E3">
        <w:rPr>
          <w:rFonts w:ascii="Garamond" w:hAnsi="Garamond"/>
          <w:b/>
          <w:sz w:val="24"/>
          <w:szCs w:val="24"/>
          <w:u w:val="single"/>
        </w:rPr>
        <w:t>:</w:t>
      </w:r>
    </w:p>
    <w:p w:rsidR="00E2182D" w:rsidRPr="007E567B" w:rsidRDefault="00E2182D" w:rsidP="00E2182D">
      <w:pPr>
        <w:pStyle w:val="ListParagraph"/>
        <w:numPr>
          <w:ilvl w:val="0"/>
          <w:numId w:val="1"/>
        </w:numPr>
        <w:spacing w:line="240" w:lineRule="auto"/>
        <w:jc w:val="both"/>
        <w:rPr>
          <w:rFonts w:ascii="Garamond" w:hAnsi="Garamond"/>
          <w:sz w:val="24"/>
          <w:szCs w:val="24"/>
        </w:rPr>
      </w:pPr>
      <w:r w:rsidRPr="007E567B">
        <w:rPr>
          <w:rFonts w:ascii="Garamond" w:hAnsi="Garamond"/>
          <w:sz w:val="24"/>
          <w:szCs w:val="24"/>
        </w:rPr>
        <w:t>TCP/IP Protocol Stack:</w:t>
      </w:r>
      <w:r w:rsidR="007E567B" w:rsidRPr="007E567B">
        <w:rPr>
          <w:rFonts w:ascii="Garamond" w:hAnsi="Garamond"/>
          <w:sz w:val="24"/>
          <w:szCs w:val="24"/>
        </w:rPr>
        <w:t xml:space="preserve"> </w:t>
      </w:r>
      <w:r w:rsidRPr="007E567B">
        <w:rPr>
          <w:rFonts w:ascii="Garamond" w:hAnsi="Garamond"/>
          <w:sz w:val="24"/>
          <w:szCs w:val="24"/>
        </w:rPr>
        <w:t xml:space="preserve">Transmission Control Protocol (TCP) was proposed in 1973 to ensure a reliable, end-to-end and error free transmission control. </w:t>
      </w:r>
    </w:p>
    <w:p w:rsidR="00E2182D" w:rsidRPr="007E567B" w:rsidRDefault="00E2182D" w:rsidP="007E567B">
      <w:pPr>
        <w:pStyle w:val="ListParagraph"/>
        <w:numPr>
          <w:ilvl w:val="1"/>
          <w:numId w:val="1"/>
        </w:numPr>
        <w:spacing w:line="240" w:lineRule="auto"/>
        <w:jc w:val="both"/>
        <w:rPr>
          <w:rFonts w:ascii="Garamond" w:hAnsi="Garamond"/>
          <w:sz w:val="24"/>
          <w:szCs w:val="24"/>
        </w:rPr>
      </w:pPr>
      <w:r w:rsidRPr="007E567B">
        <w:rPr>
          <w:rFonts w:ascii="Garamond" w:hAnsi="Garamond"/>
          <w:sz w:val="24"/>
          <w:szCs w:val="24"/>
        </w:rPr>
        <w:t xml:space="preserve">It was latter split into TCP and Internet Protocol (IP) layers with IP handling the message routing and TCP performing the error control.  </w:t>
      </w:r>
    </w:p>
    <w:p w:rsidR="00E2182D" w:rsidRPr="007E567B" w:rsidRDefault="00E2182D" w:rsidP="007E567B">
      <w:pPr>
        <w:pStyle w:val="ListParagraph"/>
        <w:numPr>
          <w:ilvl w:val="1"/>
          <w:numId w:val="1"/>
        </w:numPr>
        <w:spacing w:line="240" w:lineRule="auto"/>
        <w:jc w:val="both"/>
        <w:rPr>
          <w:rFonts w:ascii="Garamond" w:hAnsi="Garamond"/>
          <w:sz w:val="24"/>
          <w:szCs w:val="24"/>
        </w:rPr>
      </w:pPr>
      <w:r w:rsidRPr="007E567B">
        <w:rPr>
          <w:rFonts w:ascii="Garamond" w:hAnsi="Garamond"/>
          <w:sz w:val="24"/>
          <w:szCs w:val="24"/>
        </w:rPr>
        <w:t xml:space="preserve">Since 1981, TCP/IP is included in the operating systems. </w:t>
      </w:r>
    </w:p>
    <w:p w:rsidR="00E2182D" w:rsidRDefault="00E2182D" w:rsidP="00E2182D">
      <w:pPr>
        <w:pStyle w:val="ListParagraph"/>
        <w:numPr>
          <w:ilvl w:val="1"/>
          <w:numId w:val="1"/>
        </w:numPr>
        <w:spacing w:line="240" w:lineRule="auto"/>
        <w:jc w:val="both"/>
        <w:rPr>
          <w:rFonts w:ascii="Garamond" w:hAnsi="Garamond"/>
          <w:sz w:val="24"/>
          <w:szCs w:val="24"/>
        </w:rPr>
      </w:pPr>
      <w:r w:rsidRPr="007E567B">
        <w:rPr>
          <w:rFonts w:ascii="Garamond" w:hAnsi="Garamond"/>
          <w:sz w:val="24"/>
          <w:szCs w:val="24"/>
        </w:rPr>
        <w:t>Consists of layers of protocols which paved the way for creating today’s internet. These layers help in dividing a complex task into several smaller and simpler tasks</w:t>
      </w:r>
      <w:r w:rsidR="007E567B">
        <w:rPr>
          <w:rFonts w:ascii="Garamond" w:hAnsi="Garamond"/>
          <w:sz w:val="24"/>
          <w:szCs w:val="24"/>
        </w:rPr>
        <w:t>:</w:t>
      </w:r>
    </w:p>
    <w:p w:rsidR="00E2182D" w:rsidRPr="007E567B" w:rsidRDefault="00E2182D" w:rsidP="007E567B">
      <w:pPr>
        <w:pStyle w:val="ListParagraph"/>
        <w:numPr>
          <w:ilvl w:val="2"/>
          <w:numId w:val="1"/>
        </w:numPr>
        <w:spacing w:line="240" w:lineRule="auto"/>
        <w:jc w:val="both"/>
        <w:rPr>
          <w:rFonts w:ascii="Garamond" w:hAnsi="Garamond"/>
          <w:sz w:val="24"/>
          <w:szCs w:val="24"/>
        </w:rPr>
      </w:pPr>
      <w:r w:rsidRPr="007E567B">
        <w:rPr>
          <w:rFonts w:ascii="Garamond" w:hAnsi="Garamond"/>
          <w:sz w:val="24"/>
          <w:szCs w:val="24"/>
        </w:rPr>
        <w:t xml:space="preserve">Physical Layer:  Deals with transmission of bits into signals and transmission of signals over the link. </w:t>
      </w:r>
    </w:p>
    <w:p w:rsidR="00E2182D" w:rsidRPr="007E567B" w:rsidRDefault="00E2182D" w:rsidP="00E2182D">
      <w:pPr>
        <w:pStyle w:val="ListParagraph"/>
        <w:numPr>
          <w:ilvl w:val="2"/>
          <w:numId w:val="1"/>
        </w:numPr>
        <w:spacing w:line="240" w:lineRule="auto"/>
        <w:jc w:val="both"/>
        <w:rPr>
          <w:rFonts w:ascii="Garamond" w:hAnsi="Garamond"/>
          <w:sz w:val="24"/>
          <w:szCs w:val="24"/>
        </w:rPr>
      </w:pPr>
      <w:r w:rsidRPr="007E567B">
        <w:rPr>
          <w:rFonts w:ascii="Garamond" w:hAnsi="Garamond"/>
          <w:sz w:val="24"/>
          <w:szCs w:val="24"/>
        </w:rPr>
        <w:t>Data-link Layer: Creates the frames of data.</w:t>
      </w:r>
      <w:r w:rsidR="007E567B" w:rsidRPr="007E567B">
        <w:rPr>
          <w:rFonts w:ascii="Garamond" w:hAnsi="Garamond"/>
          <w:sz w:val="24"/>
          <w:szCs w:val="24"/>
        </w:rPr>
        <w:t xml:space="preserve"> </w:t>
      </w:r>
      <w:r w:rsidRPr="007E567B">
        <w:rPr>
          <w:rFonts w:ascii="Garamond" w:hAnsi="Garamond"/>
          <w:sz w:val="24"/>
          <w:szCs w:val="24"/>
        </w:rPr>
        <w:t xml:space="preserve">Each frame contains the data and is addressed with the MAC address of the receiving device </w:t>
      </w:r>
      <w:proofErr w:type="gramStart"/>
      <w:r w:rsidRPr="007E567B">
        <w:rPr>
          <w:rFonts w:ascii="Garamond" w:hAnsi="Garamond"/>
          <w:sz w:val="24"/>
          <w:szCs w:val="24"/>
        </w:rPr>
        <w:t>and also</w:t>
      </w:r>
      <w:proofErr w:type="gramEnd"/>
      <w:r w:rsidRPr="007E567B">
        <w:rPr>
          <w:rFonts w:ascii="Garamond" w:hAnsi="Garamond"/>
          <w:sz w:val="24"/>
          <w:szCs w:val="24"/>
        </w:rPr>
        <w:t xml:space="preserve"> contains the MAC address of sending device. </w:t>
      </w:r>
    </w:p>
    <w:p w:rsidR="00E2182D" w:rsidRPr="007E567B" w:rsidRDefault="00E2182D" w:rsidP="00E2182D">
      <w:pPr>
        <w:pStyle w:val="ListParagraph"/>
        <w:numPr>
          <w:ilvl w:val="2"/>
          <w:numId w:val="1"/>
        </w:numPr>
        <w:spacing w:line="240" w:lineRule="auto"/>
        <w:jc w:val="both"/>
        <w:rPr>
          <w:rFonts w:ascii="Garamond" w:hAnsi="Garamond"/>
          <w:sz w:val="24"/>
          <w:szCs w:val="24"/>
        </w:rPr>
      </w:pPr>
      <w:r w:rsidRPr="007E567B">
        <w:rPr>
          <w:rFonts w:ascii="Garamond" w:hAnsi="Garamond"/>
          <w:sz w:val="24"/>
          <w:szCs w:val="24"/>
        </w:rPr>
        <w:t>Network Layer: Is responsible for host to host communication through their IP addresses and related protocols.</w:t>
      </w:r>
      <w:r w:rsidR="007E567B" w:rsidRPr="007E567B">
        <w:rPr>
          <w:rFonts w:ascii="Garamond" w:hAnsi="Garamond"/>
          <w:sz w:val="24"/>
          <w:szCs w:val="24"/>
        </w:rPr>
        <w:t xml:space="preserve"> </w:t>
      </w:r>
      <w:r w:rsidRPr="007E567B">
        <w:rPr>
          <w:rFonts w:ascii="Garamond" w:hAnsi="Garamond"/>
          <w:sz w:val="24"/>
          <w:szCs w:val="24"/>
        </w:rPr>
        <w:t>No control for error and congestion is performed. Packets are called datagrams.</w:t>
      </w:r>
    </w:p>
    <w:p w:rsidR="00E2182D" w:rsidRPr="007E567B" w:rsidRDefault="00E2182D" w:rsidP="007E567B">
      <w:pPr>
        <w:pStyle w:val="ListParagraph"/>
        <w:numPr>
          <w:ilvl w:val="2"/>
          <w:numId w:val="1"/>
        </w:numPr>
        <w:spacing w:line="240" w:lineRule="auto"/>
        <w:jc w:val="both"/>
        <w:rPr>
          <w:rFonts w:ascii="Garamond" w:hAnsi="Garamond"/>
          <w:sz w:val="24"/>
          <w:szCs w:val="24"/>
        </w:rPr>
      </w:pPr>
      <w:r w:rsidRPr="007E567B">
        <w:rPr>
          <w:rFonts w:ascii="Garamond" w:hAnsi="Garamond"/>
          <w:sz w:val="24"/>
          <w:szCs w:val="24"/>
        </w:rPr>
        <w:t>Transport Layer: Responsible for transporting a message from application program running over source host to corresponding application program on destination host.</w:t>
      </w:r>
      <w:r w:rsidR="007E567B">
        <w:rPr>
          <w:rFonts w:ascii="Garamond" w:hAnsi="Garamond"/>
          <w:sz w:val="24"/>
          <w:szCs w:val="24"/>
        </w:rPr>
        <w:t xml:space="preserve"> </w:t>
      </w:r>
      <w:r w:rsidR="007E567B" w:rsidRPr="007E567B">
        <w:rPr>
          <w:rFonts w:ascii="Garamond" w:hAnsi="Garamond"/>
          <w:sz w:val="24"/>
          <w:szCs w:val="24"/>
        </w:rPr>
        <w:t>Works on port numbers on corresponding hosts</w:t>
      </w:r>
      <w:r w:rsidR="007E567B">
        <w:rPr>
          <w:rFonts w:ascii="Garamond" w:hAnsi="Garamond"/>
          <w:sz w:val="24"/>
          <w:szCs w:val="24"/>
        </w:rPr>
        <w:t xml:space="preserve">. </w:t>
      </w:r>
      <w:r w:rsidRPr="007E567B">
        <w:rPr>
          <w:rFonts w:ascii="Garamond" w:hAnsi="Garamond"/>
          <w:sz w:val="24"/>
          <w:szCs w:val="24"/>
        </w:rPr>
        <w:t>Main protocols are:</w:t>
      </w:r>
    </w:p>
    <w:p w:rsidR="00E2182D" w:rsidRPr="007E567B" w:rsidRDefault="007E567B" w:rsidP="007E567B">
      <w:pPr>
        <w:pStyle w:val="ListParagraph"/>
        <w:numPr>
          <w:ilvl w:val="3"/>
          <w:numId w:val="1"/>
        </w:numPr>
        <w:spacing w:line="240" w:lineRule="auto"/>
        <w:jc w:val="both"/>
        <w:rPr>
          <w:rFonts w:ascii="Garamond" w:hAnsi="Garamond"/>
          <w:sz w:val="24"/>
          <w:szCs w:val="24"/>
        </w:rPr>
      </w:pPr>
      <w:r w:rsidRPr="007E567B">
        <w:rPr>
          <w:rFonts w:ascii="Garamond" w:hAnsi="Garamond"/>
          <w:sz w:val="24"/>
          <w:szCs w:val="24"/>
        </w:rPr>
        <w:t>Transmission Control Protocol (TCP)</w:t>
      </w:r>
      <w:r w:rsidR="00E2182D" w:rsidRPr="007E567B">
        <w:rPr>
          <w:rFonts w:ascii="Garamond" w:hAnsi="Garamond"/>
          <w:sz w:val="24"/>
          <w:szCs w:val="24"/>
        </w:rPr>
        <w:t xml:space="preserve">: Provides flow control, congestion control and error control as it is a </w:t>
      </w:r>
      <w:proofErr w:type="gramStart"/>
      <w:r w:rsidR="00E2182D" w:rsidRPr="007E567B">
        <w:rPr>
          <w:rFonts w:ascii="Garamond" w:hAnsi="Garamond"/>
          <w:sz w:val="24"/>
          <w:szCs w:val="24"/>
        </w:rPr>
        <w:t>connection oriented</w:t>
      </w:r>
      <w:proofErr w:type="gramEnd"/>
      <w:r w:rsidR="00E2182D" w:rsidRPr="007E567B">
        <w:rPr>
          <w:rFonts w:ascii="Garamond" w:hAnsi="Garamond"/>
          <w:sz w:val="24"/>
          <w:szCs w:val="24"/>
        </w:rPr>
        <w:t xml:space="preserve"> protocol. </w:t>
      </w:r>
    </w:p>
    <w:p w:rsidR="00E2182D" w:rsidRPr="007E567B" w:rsidRDefault="007E567B" w:rsidP="00E2182D">
      <w:pPr>
        <w:pStyle w:val="ListParagraph"/>
        <w:numPr>
          <w:ilvl w:val="3"/>
          <w:numId w:val="1"/>
        </w:numPr>
        <w:spacing w:line="240" w:lineRule="auto"/>
        <w:jc w:val="both"/>
        <w:rPr>
          <w:rFonts w:ascii="Garamond" w:hAnsi="Garamond"/>
          <w:sz w:val="24"/>
          <w:szCs w:val="24"/>
        </w:rPr>
      </w:pPr>
      <w:r w:rsidRPr="007E567B">
        <w:rPr>
          <w:rFonts w:ascii="Garamond" w:hAnsi="Garamond"/>
          <w:sz w:val="24"/>
          <w:szCs w:val="24"/>
        </w:rPr>
        <w:t>User Datagram Protocol (UDP)</w:t>
      </w:r>
      <w:r w:rsidR="00E2182D" w:rsidRPr="007E567B">
        <w:rPr>
          <w:rFonts w:ascii="Garamond" w:hAnsi="Garamond"/>
          <w:sz w:val="24"/>
          <w:szCs w:val="24"/>
        </w:rPr>
        <w:t>: Is light weight and is not connection oriented.</w:t>
      </w:r>
    </w:p>
    <w:p w:rsidR="00E2182D" w:rsidRPr="007E567B" w:rsidRDefault="00E2182D" w:rsidP="007E567B">
      <w:pPr>
        <w:pStyle w:val="ListParagraph"/>
        <w:numPr>
          <w:ilvl w:val="3"/>
          <w:numId w:val="1"/>
        </w:numPr>
        <w:jc w:val="both"/>
        <w:rPr>
          <w:rFonts w:ascii="Garamond" w:hAnsi="Garamond"/>
          <w:sz w:val="24"/>
          <w:szCs w:val="24"/>
        </w:rPr>
      </w:pPr>
      <w:r w:rsidRPr="007E567B">
        <w:rPr>
          <w:rFonts w:ascii="Garamond" w:hAnsi="Garamond"/>
          <w:sz w:val="24"/>
          <w:szCs w:val="24"/>
        </w:rPr>
        <w:t>TCP Message = segment</w:t>
      </w:r>
    </w:p>
    <w:p w:rsidR="00E2182D" w:rsidRPr="007E567B" w:rsidRDefault="00E2182D" w:rsidP="007E567B">
      <w:pPr>
        <w:pStyle w:val="ListParagraph"/>
        <w:numPr>
          <w:ilvl w:val="3"/>
          <w:numId w:val="1"/>
        </w:numPr>
        <w:jc w:val="both"/>
        <w:rPr>
          <w:rFonts w:ascii="Garamond" w:hAnsi="Garamond"/>
          <w:sz w:val="24"/>
          <w:szCs w:val="24"/>
        </w:rPr>
      </w:pPr>
      <w:r w:rsidRPr="007E567B">
        <w:rPr>
          <w:rFonts w:ascii="Garamond" w:hAnsi="Garamond"/>
          <w:sz w:val="24"/>
          <w:szCs w:val="24"/>
        </w:rPr>
        <w:t>UDP Message = datagram</w:t>
      </w:r>
    </w:p>
    <w:p w:rsidR="007E567B" w:rsidRDefault="00E2182D" w:rsidP="00E2182D">
      <w:pPr>
        <w:pStyle w:val="ListParagraph"/>
        <w:numPr>
          <w:ilvl w:val="2"/>
          <w:numId w:val="1"/>
        </w:numPr>
        <w:spacing w:line="240" w:lineRule="auto"/>
        <w:jc w:val="both"/>
        <w:rPr>
          <w:rFonts w:ascii="Garamond" w:hAnsi="Garamond"/>
          <w:sz w:val="24"/>
          <w:szCs w:val="24"/>
        </w:rPr>
      </w:pPr>
      <w:r w:rsidRPr="007E567B">
        <w:rPr>
          <w:rFonts w:ascii="Garamond" w:hAnsi="Garamond"/>
          <w:sz w:val="24"/>
          <w:szCs w:val="24"/>
        </w:rPr>
        <w:t>Application Layer: Consist of programs running on two hosts and exchanging messages.</w:t>
      </w:r>
      <w:r w:rsidR="007E567B" w:rsidRPr="007E567B">
        <w:rPr>
          <w:rFonts w:ascii="Garamond" w:hAnsi="Garamond"/>
          <w:sz w:val="24"/>
          <w:szCs w:val="24"/>
        </w:rPr>
        <w:t xml:space="preserve"> </w:t>
      </w:r>
      <w:r w:rsidRPr="007E567B">
        <w:rPr>
          <w:rFonts w:ascii="Garamond" w:hAnsi="Garamond"/>
          <w:sz w:val="24"/>
          <w:szCs w:val="24"/>
        </w:rPr>
        <w:t>Applications use these protocols for communication:</w:t>
      </w:r>
    </w:p>
    <w:p w:rsidR="007E567B" w:rsidRDefault="00E2182D" w:rsidP="007E567B">
      <w:pPr>
        <w:pStyle w:val="ListParagraph"/>
        <w:numPr>
          <w:ilvl w:val="3"/>
          <w:numId w:val="1"/>
        </w:numPr>
        <w:spacing w:line="240" w:lineRule="auto"/>
        <w:jc w:val="both"/>
        <w:rPr>
          <w:rFonts w:ascii="Garamond" w:hAnsi="Garamond"/>
          <w:sz w:val="24"/>
          <w:szCs w:val="24"/>
        </w:rPr>
      </w:pPr>
      <w:r w:rsidRPr="007E567B">
        <w:rPr>
          <w:rFonts w:ascii="Garamond" w:hAnsi="Garamond"/>
          <w:sz w:val="24"/>
          <w:szCs w:val="24"/>
        </w:rPr>
        <w:t>HTTP</w:t>
      </w:r>
    </w:p>
    <w:p w:rsidR="007E567B" w:rsidRDefault="00E2182D" w:rsidP="007E567B">
      <w:pPr>
        <w:pStyle w:val="ListParagraph"/>
        <w:numPr>
          <w:ilvl w:val="3"/>
          <w:numId w:val="1"/>
        </w:numPr>
        <w:spacing w:line="240" w:lineRule="auto"/>
        <w:jc w:val="both"/>
        <w:rPr>
          <w:rFonts w:ascii="Garamond" w:hAnsi="Garamond"/>
          <w:sz w:val="24"/>
          <w:szCs w:val="24"/>
        </w:rPr>
      </w:pPr>
      <w:r w:rsidRPr="007E567B">
        <w:rPr>
          <w:rFonts w:ascii="Garamond" w:hAnsi="Garamond"/>
          <w:sz w:val="24"/>
          <w:szCs w:val="24"/>
        </w:rPr>
        <w:t>FTP</w:t>
      </w:r>
    </w:p>
    <w:p w:rsidR="00E2182D" w:rsidRPr="007E567B" w:rsidRDefault="00E2182D" w:rsidP="007E567B">
      <w:pPr>
        <w:pStyle w:val="ListParagraph"/>
        <w:numPr>
          <w:ilvl w:val="3"/>
          <w:numId w:val="1"/>
        </w:numPr>
        <w:spacing w:line="240" w:lineRule="auto"/>
        <w:jc w:val="both"/>
        <w:rPr>
          <w:rFonts w:ascii="Garamond" w:hAnsi="Garamond"/>
          <w:sz w:val="24"/>
          <w:szCs w:val="24"/>
        </w:rPr>
      </w:pPr>
      <w:r w:rsidRPr="007E567B">
        <w:rPr>
          <w:rFonts w:ascii="Garamond" w:hAnsi="Garamond"/>
          <w:sz w:val="24"/>
          <w:szCs w:val="24"/>
        </w:rPr>
        <w:t>SMTP</w:t>
      </w:r>
    </w:p>
    <w:p w:rsidR="007E567B" w:rsidRDefault="007E567B" w:rsidP="004A56B2">
      <w:pPr>
        <w:spacing w:line="240" w:lineRule="auto"/>
        <w:jc w:val="both"/>
        <w:rPr>
          <w:rFonts w:ascii="Garamond" w:hAnsi="Garamond"/>
          <w:sz w:val="24"/>
          <w:szCs w:val="24"/>
        </w:rPr>
      </w:pPr>
    </w:p>
    <w:p w:rsidR="00516EDA" w:rsidRPr="00CE1BD9" w:rsidRDefault="00516EDA" w:rsidP="00516EDA">
      <w:pPr>
        <w:spacing w:line="240" w:lineRule="auto"/>
        <w:jc w:val="both"/>
        <w:rPr>
          <w:rFonts w:ascii="Garamond" w:hAnsi="Garamond"/>
          <w:b/>
          <w:sz w:val="24"/>
          <w:szCs w:val="24"/>
          <w:u w:val="single"/>
        </w:rPr>
      </w:pPr>
      <w:r w:rsidRPr="00CE1BD9">
        <w:rPr>
          <w:rFonts w:ascii="Garamond" w:hAnsi="Garamond"/>
          <w:b/>
          <w:sz w:val="24"/>
          <w:szCs w:val="24"/>
          <w:u w:val="single"/>
        </w:rPr>
        <w:t>Module No – 01</w:t>
      </w:r>
      <w:r>
        <w:rPr>
          <w:rFonts w:ascii="Garamond" w:hAnsi="Garamond"/>
          <w:b/>
          <w:sz w:val="24"/>
          <w:szCs w:val="24"/>
          <w:u w:val="single"/>
        </w:rPr>
        <w:t>7</w:t>
      </w:r>
      <w:r w:rsidRPr="00CE1BD9">
        <w:rPr>
          <w:rFonts w:ascii="Garamond" w:hAnsi="Garamond"/>
          <w:b/>
          <w:sz w:val="24"/>
          <w:szCs w:val="24"/>
          <w:u w:val="single"/>
        </w:rPr>
        <w:t xml:space="preserve">: </w:t>
      </w:r>
      <w:r w:rsidRPr="00516EDA">
        <w:rPr>
          <w:rFonts w:ascii="Garamond" w:hAnsi="Garamond"/>
          <w:b/>
          <w:sz w:val="24"/>
          <w:szCs w:val="24"/>
          <w:u w:val="single"/>
        </w:rPr>
        <w:t>IP Addressing</w:t>
      </w:r>
      <w:r w:rsidR="005D12E3">
        <w:rPr>
          <w:rFonts w:ascii="Garamond" w:hAnsi="Garamond"/>
          <w:b/>
          <w:sz w:val="24"/>
          <w:szCs w:val="24"/>
          <w:u w:val="single"/>
        </w:rPr>
        <w:t>:</w:t>
      </w:r>
    </w:p>
    <w:p w:rsidR="00E2182D" w:rsidRPr="00516EDA" w:rsidRDefault="00E2182D" w:rsidP="00516EDA">
      <w:pPr>
        <w:pStyle w:val="ListParagraph"/>
        <w:numPr>
          <w:ilvl w:val="0"/>
          <w:numId w:val="1"/>
        </w:numPr>
        <w:spacing w:line="240" w:lineRule="auto"/>
        <w:jc w:val="both"/>
        <w:rPr>
          <w:rFonts w:ascii="Garamond" w:hAnsi="Garamond"/>
          <w:sz w:val="24"/>
          <w:szCs w:val="24"/>
        </w:rPr>
      </w:pPr>
      <w:bookmarkStart w:id="7" w:name="_Hlk506069102"/>
      <w:r w:rsidRPr="00516EDA">
        <w:rPr>
          <w:rFonts w:ascii="Garamond" w:hAnsi="Garamond"/>
          <w:sz w:val="24"/>
          <w:szCs w:val="24"/>
        </w:rPr>
        <w:t xml:space="preserve">The identifier used in Network layer of TCP/IP suit is the address of the internet connection of receiver and sender devices.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 xml:space="preserve">IPv4 is a 32 bit universally unique address while IPv6 is the 128 bit universally unique address. </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Total IPv4 addresses = 2</w:t>
      </w:r>
      <w:r w:rsidRPr="00516EDA">
        <w:rPr>
          <w:rFonts w:ascii="Garamond" w:hAnsi="Garamond"/>
          <w:sz w:val="24"/>
          <w:szCs w:val="24"/>
          <w:vertAlign w:val="superscript"/>
        </w:rPr>
        <w:t>32</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Total IPv6 addresses = 2</w:t>
      </w:r>
      <w:r w:rsidRPr="00516EDA">
        <w:rPr>
          <w:rFonts w:ascii="Garamond" w:hAnsi="Garamond"/>
          <w:sz w:val="24"/>
          <w:szCs w:val="24"/>
          <w:vertAlign w:val="superscript"/>
        </w:rPr>
        <w:t>128</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 xml:space="preserve">The address is in fact of the connection and may change when the device is moved to another network.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lastRenderedPageBreak/>
        <w:t>A device can have two IP addresses if it has two connections with the internet.</w:t>
      </w:r>
    </w:p>
    <w:p w:rsidR="00E2182D" w:rsidRPr="00516EDA" w:rsidRDefault="00E2182D" w:rsidP="00E2182D">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IP address is usually represented by dotted decimal numbers. For example:</w:t>
      </w:r>
      <w:r w:rsidR="00516EDA" w:rsidRPr="00516EDA">
        <w:rPr>
          <w:rFonts w:ascii="Garamond" w:hAnsi="Garamond"/>
          <w:sz w:val="24"/>
          <w:szCs w:val="24"/>
        </w:rPr>
        <w:t xml:space="preserve"> </w:t>
      </w:r>
      <w:r w:rsidRPr="00516EDA">
        <w:rPr>
          <w:rFonts w:ascii="Garamond" w:hAnsi="Garamond"/>
          <w:sz w:val="24"/>
          <w:szCs w:val="24"/>
        </w:rPr>
        <w:t xml:space="preserve">IP v4 address: 193.63.82.10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The IP addresses are allocated by the Internet Corporation for Assigned Names and Numbers (</w:t>
      </w:r>
      <w:proofErr w:type="gramStart"/>
      <w:r w:rsidRPr="00516EDA">
        <w:rPr>
          <w:rFonts w:ascii="Garamond" w:hAnsi="Garamond"/>
          <w:sz w:val="24"/>
          <w:szCs w:val="24"/>
        </w:rPr>
        <w:t>ICANN)  to</w:t>
      </w:r>
      <w:proofErr w:type="gramEnd"/>
      <w:r w:rsidRPr="00516EDA">
        <w:rPr>
          <w:rFonts w:ascii="Garamond" w:hAnsi="Garamond"/>
          <w:sz w:val="24"/>
          <w:szCs w:val="24"/>
        </w:rPr>
        <w:t xml:space="preserve"> ISPs and large organizations.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 xml:space="preserve">Smaller organizations can get IP addresses from ISPs.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 xml:space="preserve">The IP address consists of a prefix part (the Network ID) and postfix part (the Host ID or the Subnet).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Classification of IPv4 addresses:</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Class A: 8 bits for Network ID</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Total networks 2</w:t>
      </w:r>
      <w:r w:rsidRPr="00516EDA">
        <w:rPr>
          <w:rFonts w:ascii="Garamond" w:hAnsi="Garamond"/>
          <w:sz w:val="24"/>
          <w:szCs w:val="24"/>
          <w:vertAlign w:val="superscript"/>
        </w:rPr>
        <w:t xml:space="preserve">7 </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Network id starts with ‘0’ binary</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First byte: 0 to 127</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Class B: 16 bits for Network ID</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Total networks 2</w:t>
      </w:r>
      <w:r w:rsidRPr="00516EDA">
        <w:rPr>
          <w:rFonts w:ascii="Garamond" w:hAnsi="Garamond"/>
          <w:sz w:val="24"/>
          <w:szCs w:val="24"/>
          <w:vertAlign w:val="superscript"/>
        </w:rPr>
        <w:t>14</w:t>
      </w:r>
      <w:r w:rsidRPr="00516EDA">
        <w:rPr>
          <w:rFonts w:ascii="Garamond" w:hAnsi="Garamond"/>
          <w:sz w:val="24"/>
          <w:szCs w:val="24"/>
        </w:rPr>
        <w:t xml:space="preserve"> </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Network id starts with ‘10’ binary</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First byte: 128 to 191</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Class C: 24 bits for Network ID</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Total networks 2</w:t>
      </w:r>
      <w:r w:rsidRPr="00516EDA">
        <w:rPr>
          <w:rFonts w:ascii="Garamond" w:hAnsi="Garamond"/>
          <w:sz w:val="24"/>
          <w:szCs w:val="24"/>
          <w:vertAlign w:val="superscript"/>
        </w:rPr>
        <w:t xml:space="preserve">21 </w:t>
      </w:r>
      <w:r w:rsidRPr="00516EDA">
        <w:rPr>
          <w:rFonts w:ascii="Garamond" w:hAnsi="Garamond"/>
          <w:sz w:val="24"/>
          <w:szCs w:val="24"/>
        </w:rPr>
        <w:t xml:space="preserve"> </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Network id starts with ‘110’ binary</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First byte: 192 to 223</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Class D: Used for multicasting</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No prefix or Network ID</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First byte: 224 to 239</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Class E: Reserved for future use</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First byte: 240 to 255</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Address Masking:</w:t>
      </w:r>
    </w:p>
    <w:p w:rsidR="00E2182D" w:rsidRPr="00516EDA" w:rsidRDefault="00E2182D" w:rsidP="00516EDA">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 xml:space="preserve">Classful addressing lead to depletion of IP addresses and/or unused addresses. </w:t>
      </w:r>
    </w:p>
    <w:p w:rsidR="00516EDA" w:rsidRDefault="00E2182D" w:rsidP="00E2182D">
      <w:pPr>
        <w:pStyle w:val="ListParagraph"/>
        <w:numPr>
          <w:ilvl w:val="1"/>
          <w:numId w:val="1"/>
        </w:numPr>
        <w:spacing w:line="240" w:lineRule="auto"/>
        <w:jc w:val="both"/>
        <w:rPr>
          <w:rFonts w:ascii="Garamond" w:hAnsi="Garamond"/>
          <w:sz w:val="24"/>
          <w:szCs w:val="24"/>
        </w:rPr>
      </w:pPr>
      <w:r w:rsidRPr="00516EDA">
        <w:rPr>
          <w:rFonts w:ascii="Garamond" w:hAnsi="Garamond"/>
          <w:sz w:val="24"/>
          <w:szCs w:val="24"/>
        </w:rPr>
        <w:t xml:space="preserve">Solution: </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Classless addresses with variable sized prefix according to the needs of organizations</w:t>
      </w:r>
    </w:p>
    <w:p w:rsidR="00E2182D" w:rsidRPr="00516EDA" w:rsidRDefault="00E2182D" w:rsidP="00516EDA">
      <w:pPr>
        <w:pStyle w:val="ListParagraph"/>
        <w:numPr>
          <w:ilvl w:val="2"/>
          <w:numId w:val="1"/>
        </w:numPr>
        <w:spacing w:line="240" w:lineRule="auto"/>
        <w:jc w:val="both"/>
        <w:rPr>
          <w:rFonts w:ascii="Garamond" w:hAnsi="Garamond"/>
          <w:sz w:val="24"/>
          <w:szCs w:val="24"/>
        </w:rPr>
      </w:pPr>
      <w:r w:rsidRPr="00516EDA">
        <w:rPr>
          <w:rFonts w:ascii="Garamond" w:hAnsi="Garamond"/>
          <w:sz w:val="24"/>
          <w:szCs w:val="24"/>
        </w:rPr>
        <w:t xml:space="preserve">A notation representing the length of prefix is added at the end of a classless address with a slash ‘/’ to indicate the addresses in a classless address block. </w:t>
      </w:r>
    </w:p>
    <w:bookmarkEnd w:id="7"/>
    <w:p w:rsidR="00C4567C" w:rsidRDefault="00C4567C" w:rsidP="00516EDA">
      <w:pPr>
        <w:spacing w:line="240" w:lineRule="auto"/>
        <w:jc w:val="both"/>
        <w:rPr>
          <w:rFonts w:ascii="Garamond" w:hAnsi="Garamond"/>
          <w:b/>
          <w:sz w:val="24"/>
          <w:szCs w:val="24"/>
          <w:u w:val="single"/>
        </w:rPr>
      </w:pPr>
    </w:p>
    <w:p w:rsidR="00516EDA" w:rsidRPr="00CE1BD9" w:rsidRDefault="00516EDA" w:rsidP="00516EDA">
      <w:pPr>
        <w:spacing w:line="240" w:lineRule="auto"/>
        <w:jc w:val="both"/>
        <w:rPr>
          <w:rFonts w:ascii="Garamond" w:hAnsi="Garamond"/>
          <w:b/>
          <w:sz w:val="24"/>
          <w:szCs w:val="24"/>
          <w:u w:val="single"/>
        </w:rPr>
      </w:pPr>
      <w:r w:rsidRPr="00CE1BD9">
        <w:rPr>
          <w:rFonts w:ascii="Garamond" w:hAnsi="Garamond"/>
          <w:b/>
          <w:sz w:val="24"/>
          <w:szCs w:val="24"/>
          <w:u w:val="single"/>
        </w:rPr>
        <w:t>Module No – 01</w:t>
      </w:r>
      <w:r>
        <w:rPr>
          <w:rFonts w:ascii="Garamond" w:hAnsi="Garamond"/>
          <w:b/>
          <w:sz w:val="24"/>
          <w:szCs w:val="24"/>
          <w:u w:val="single"/>
        </w:rPr>
        <w:t>8</w:t>
      </w:r>
      <w:r w:rsidRPr="00CE1BD9">
        <w:rPr>
          <w:rFonts w:ascii="Garamond" w:hAnsi="Garamond"/>
          <w:b/>
          <w:sz w:val="24"/>
          <w:szCs w:val="24"/>
          <w:u w:val="single"/>
        </w:rPr>
        <w:t xml:space="preserve">: </w:t>
      </w:r>
      <w:r w:rsidRPr="00516EDA">
        <w:rPr>
          <w:rFonts w:ascii="Garamond" w:hAnsi="Garamond"/>
          <w:b/>
          <w:sz w:val="24"/>
          <w:szCs w:val="24"/>
          <w:u w:val="single"/>
        </w:rPr>
        <w:t>IP Addressing</w:t>
      </w:r>
      <w:r w:rsidR="005D12E3">
        <w:rPr>
          <w:rFonts w:ascii="Garamond" w:hAnsi="Garamond"/>
          <w:b/>
          <w:sz w:val="24"/>
          <w:szCs w:val="24"/>
          <w:u w:val="single"/>
        </w:rPr>
        <w:t>:</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 xml:space="preserve">Dynamic Host Configuration Protocol (DHCP) is used to automatically assign IP addresses from an acquired block of IP addresses.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Organizations use private IP addressing for the LAN devices and can use Network Address Translation (NAT) mechanism for having a single or a few registered global IP address/</w:t>
      </w:r>
      <w:proofErr w:type="spellStart"/>
      <w:r w:rsidRPr="00516EDA">
        <w:rPr>
          <w:rFonts w:ascii="Garamond" w:hAnsi="Garamond"/>
          <w:sz w:val="24"/>
          <w:szCs w:val="24"/>
        </w:rPr>
        <w:t>es</w:t>
      </w:r>
      <w:proofErr w:type="spellEnd"/>
      <w:r w:rsidRPr="00516EDA">
        <w:rPr>
          <w:rFonts w:ascii="Garamond" w:hAnsi="Garamond"/>
          <w:sz w:val="24"/>
          <w:szCs w:val="24"/>
        </w:rPr>
        <w:t xml:space="preserve"> for internet communication. </w:t>
      </w:r>
    </w:p>
    <w:p w:rsidR="00E2182D" w:rsidRPr="00516EDA" w:rsidRDefault="00E2182D" w:rsidP="00516EDA">
      <w:pPr>
        <w:pStyle w:val="ListParagraph"/>
        <w:numPr>
          <w:ilvl w:val="0"/>
          <w:numId w:val="1"/>
        </w:numPr>
        <w:spacing w:line="240" w:lineRule="auto"/>
        <w:jc w:val="both"/>
        <w:rPr>
          <w:rFonts w:ascii="Garamond" w:hAnsi="Garamond"/>
          <w:sz w:val="24"/>
          <w:szCs w:val="24"/>
        </w:rPr>
      </w:pPr>
      <w:r w:rsidRPr="00516EDA">
        <w:rPr>
          <w:rFonts w:ascii="Garamond" w:hAnsi="Garamond"/>
          <w:sz w:val="24"/>
          <w:szCs w:val="24"/>
        </w:rPr>
        <w:t xml:space="preserve">NAT enabled router replaces the local address of sending device with the registered global IP address before sending the packets on internet. </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lastRenderedPageBreak/>
        <w:t xml:space="preserve">The mapping of incoming internet packets is done through NAT table which contains the source device local </w:t>
      </w:r>
      <w:proofErr w:type="gramStart"/>
      <w:r w:rsidRPr="00C4567C">
        <w:rPr>
          <w:rFonts w:ascii="Garamond" w:hAnsi="Garamond"/>
          <w:sz w:val="24"/>
          <w:szCs w:val="24"/>
        </w:rPr>
        <w:t>address  port</w:t>
      </w:r>
      <w:proofErr w:type="gramEnd"/>
      <w:r w:rsidRPr="00C4567C">
        <w:rPr>
          <w:rFonts w:ascii="Garamond" w:hAnsi="Garamond"/>
          <w:sz w:val="24"/>
          <w:szCs w:val="24"/>
        </w:rPr>
        <w:t xml:space="preserve"> number of the program along with corresponding IP address of internet device. </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The internal network is supposed to initiate the internet communication in NAT mechanism for mapping to take place. </w:t>
      </w:r>
    </w:p>
    <w:p w:rsidR="00E2182D" w:rsidRPr="00C4567C" w:rsidRDefault="00E2182D" w:rsidP="00C4567C">
      <w:pPr>
        <w:pStyle w:val="ListParagraph"/>
        <w:numPr>
          <w:ilvl w:val="0"/>
          <w:numId w:val="1"/>
        </w:numPr>
        <w:spacing w:line="240" w:lineRule="auto"/>
        <w:rPr>
          <w:rFonts w:ascii="Garamond" w:hAnsi="Garamond"/>
          <w:sz w:val="24"/>
          <w:szCs w:val="24"/>
        </w:rPr>
      </w:pPr>
      <w:r w:rsidRPr="00C4567C">
        <w:rPr>
          <w:rFonts w:ascii="Garamond" w:hAnsi="Garamond"/>
          <w:sz w:val="24"/>
          <w:szCs w:val="24"/>
        </w:rPr>
        <w:t xml:space="preserve">Anytime a host or a router needs to find the link-layer address of another host or router in its network, it broadcasts an Address Resolution Protocol (ARP) request packet with the destination IP address and its own IP and link level address. </w:t>
      </w:r>
    </w:p>
    <w:p w:rsidR="00E2182D" w:rsidRPr="00C4567C" w:rsidRDefault="00E2182D" w:rsidP="00C4567C">
      <w:pPr>
        <w:pStyle w:val="ListParagraph"/>
        <w:numPr>
          <w:ilvl w:val="0"/>
          <w:numId w:val="1"/>
        </w:numPr>
        <w:spacing w:line="240" w:lineRule="auto"/>
        <w:rPr>
          <w:rFonts w:ascii="Garamond" w:hAnsi="Garamond"/>
          <w:sz w:val="24"/>
          <w:szCs w:val="24"/>
        </w:rPr>
      </w:pPr>
      <w:r w:rsidRPr="00C4567C">
        <w:rPr>
          <w:rFonts w:ascii="Garamond" w:hAnsi="Garamond"/>
          <w:sz w:val="24"/>
          <w:szCs w:val="24"/>
        </w:rPr>
        <w:t xml:space="preserve">The destination device replies to the sender device with its link level address. </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As compared to IPv4, the next generation IP protocol is IPv6. Some important changes are:</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No more NAT (Network Address Translation)</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No more private address collisions</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As compared to IPv4, the next generation IP protocol is IPv6. Some important changes are:</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Built-in authentication and privacy support</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Easier administration (no more DHCP required)</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Simplified routing</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There are three categories of IPv6 addresses:</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Unicast address:  For a single connection</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Multicast address: For a set of interfaces, one message transmitted to all.</w:t>
      </w:r>
    </w:p>
    <w:p w:rsidR="00E2182D" w:rsidRPr="00C4567C" w:rsidRDefault="00E2182D" w:rsidP="00C4567C">
      <w:pPr>
        <w:pStyle w:val="ListParagraph"/>
        <w:numPr>
          <w:ilvl w:val="1"/>
          <w:numId w:val="1"/>
        </w:numPr>
        <w:spacing w:line="240" w:lineRule="auto"/>
        <w:jc w:val="both"/>
        <w:rPr>
          <w:rFonts w:ascii="Garamond" w:hAnsi="Garamond"/>
          <w:sz w:val="24"/>
          <w:szCs w:val="24"/>
        </w:rPr>
      </w:pPr>
      <w:proofErr w:type="spellStart"/>
      <w:r w:rsidRPr="00C4567C">
        <w:rPr>
          <w:rFonts w:ascii="Garamond" w:hAnsi="Garamond"/>
          <w:sz w:val="24"/>
          <w:szCs w:val="24"/>
        </w:rPr>
        <w:t>Anycast</w:t>
      </w:r>
      <w:proofErr w:type="spellEnd"/>
      <w:r w:rsidRPr="00C4567C">
        <w:rPr>
          <w:rFonts w:ascii="Garamond" w:hAnsi="Garamond"/>
          <w:sz w:val="24"/>
          <w:szCs w:val="24"/>
        </w:rPr>
        <w:t xml:space="preserve"> address: For a group of interfaces, one message transmitted to a single interface</w:t>
      </w:r>
    </w:p>
    <w:p w:rsidR="00516EDA" w:rsidRDefault="00516EDA" w:rsidP="00C4567C">
      <w:pPr>
        <w:spacing w:line="240" w:lineRule="auto"/>
        <w:jc w:val="both"/>
        <w:rPr>
          <w:rFonts w:ascii="Garamond" w:hAnsi="Garamond"/>
          <w:sz w:val="24"/>
          <w:szCs w:val="24"/>
        </w:rPr>
      </w:pPr>
    </w:p>
    <w:p w:rsidR="00C4567C" w:rsidRPr="00CE1BD9" w:rsidRDefault="00C4567C" w:rsidP="00C4567C">
      <w:pPr>
        <w:spacing w:line="240" w:lineRule="auto"/>
        <w:jc w:val="both"/>
        <w:rPr>
          <w:rFonts w:ascii="Garamond" w:hAnsi="Garamond"/>
          <w:b/>
          <w:sz w:val="24"/>
          <w:szCs w:val="24"/>
          <w:u w:val="single"/>
        </w:rPr>
      </w:pPr>
      <w:r w:rsidRPr="00CE1BD9">
        <w:rPr>
          <w:rFonts w:ascii="Garamond" w:hAnsi="Garamond"/>
          <w:b/>
          <w:sz w:val="24"/>
          <w:szCs w:val="24"/>
          <w:u w:val="single"/>
        </w:rPr>
        <w:t>Module No – 01</w:t>
      </w:r>
      <w:r>
        <w:rPr>
          <w:rFonts w:ascii="Garamond" w:hAnsi="Garamond"/>
          <w:b/>
          <w:sz w:val="24"/>
          <w:szCs w:val="24"/>
          <w:u w:val="single"/>
        </w:rPr>
        <w:t>9</w:t>
      </w:r>
      <w:r w:rsidRPr="00CE1BD9">
        <w:rPr>
          <w:rFonts w:ascii="Garamond" w:hAnsi="Garamond"/>
          <w:b/>
          <w:sz w:val="24"/>
          <w:szCs w:val="24"/>
          <w:u w:val="single"/>
        </w:rPr>
        <w:t xml:space="preserve">: </w:t>
      </w:r>
      <w:r w:rsidRPr="00C4567C">
        <w:rPr>
          <w:rFonts w:ascii="Garamond" w:hAnsi="Garamond"/>
          <w:b/>
          <w:sz w:val="24"/>
          <w:szCs w:val="24"/>
          <w:u w:val="single"/>
        </w:rPr>
        <w:t>Ethernet</w:t>
      </w:r>
      <w:r w:rsidR="005D12E3">
        <w:rPr>
          <w:rFonts w:ascii="Garamond" w:hAnsi="Garamond"/>
          <w:b/>
          <w:sz w:val="24"/>
          <w:szCs w:val="24"/>
          <w:u w:val="single"/>
        </w:rPr>
        <w:t>:</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It is a popular LAN technology for data-link and physical layers. </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Institute for Electrical and Electronic Engineers (IEEE) developed an Ethernet standard known as IEEE Standard 802.3</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TCP/IP does not specify any protocols for data-link and physical layers. It accepts all the protocols working at these layers.</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Ethernet was developed in 1970s and since then it has gone through four generations. This evolution is in fact the reason of vast implementation of Ethernet in the world. </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Data rate 10 </w:t>
      </w:r>
      <w:proofErr w:type="spellStart"/>
      <w:r w:rsidRPr="00C4567C">
        <w:rPr>
          <w:rFonts w:ascii="Garamond" w:hAnsi="Garamond"/>
          <w:sz w:val="24"/>
          <w:szCs w:val="24"/>
        </w:rPr>
        <w:t>Mbps</w:t>
      </w:r>
      <w:proofErr w:type="spellEnd"/>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Connectionless</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No flow </w:t>
      </w:r>
      <w:proofErr w:type="gramStart"/>
      <w:r w:rsidRPr="00C4567C">
        <w:rPr>
          <w:rFonts w:ascii="Garamond" w:hAnsi="Garamond"/>
          <w:sz w:val="24"/>
          <w:szCs w:val="24"/>
        </w:rPr>
        <w:t>control</w:t>
      </w:r>
      <w:proofErr w:type="gramEnd"/>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No error </w:t>
      </w:r>
      <w:proofErr w:type="gramStart"/>
      <w:r w:rsidRPr="00C4567C">
        <w:rPr>
          <w:rFonts w:ascii="Garamond" w:hAnsi="Garamond"/>
          <w:sz w:val="24"/>
          <w:szCs w:val="24"/>
        </w:rPr>
        <w:t>control</w:t>
      </w:r>
      <w:proofErr w:type="gramEnd"/>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No retransmission and acknowledgement</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Hence unreliable like IP and UDP</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Uses link-layer addresses (the </w:t>
      </w:r>
      <w:proofErr w:type="gramStart"/>
      <w:r w:rsidRPr="00C4567C">
        <w:rPr>
          <w:rFonts w:ascii="Garamond" w:hAnsi="Garamond"/>
          <w:sz w:val="24"/>
          <w:szCs w:val="24"/>
        </w:rPr>
        <w:t>48 bit</w:t>
      </w:r>
      <w:proofErr w:type="gramEnd"/>
      <w:r w:rsidRPr="00C4567C">
        <w:rPr>
          <w:rFonts w:ascii="Garamond" w:hAnsi="Garamond"/>
          <w:sz w:val="24"/>
          <w:szCs w:val="24"/>
        </w:rPr>
        <w:t xml:space="preserve"> MAC address)</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CRC is present but corrupted frames are simply discarded by receiver</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Each frame is of 64-1518 bytes of length including 46-1500 bytes of data</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CSMA/CD is used</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Unicast address: Significant bit of first byte is 0</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Multicast address: Significant bit of first byte is 1</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lastRenderedPageBreak/>
        <w:t>Broadcast address: All 48 bits are 1s.</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Note: All devices on Ethernet receive all the messages but keep only those that are addressed according </w:t>
      </w:r>
      <w:proofErr w:type="gramStart"/>
      <w:r w:rsidRPr="00C4567C">
        <w:rPr>
          <w:rFonts w:ascii="Garamond" w:hAnsi="Garamond"/>
          <w:sz w:val="24"/>
          <w:szCs w:val="24"/>
        </w:rPr>
        <w:t>to  above</w:t>
      </w:r>
      <w:proofErr w:type="gramEnd"/>
      <w:r w:rsidRPr="00C4567C">
        <w:rPr>
          <w:rFonts w:ascii="Garamond" w:hAnsi="Garamond"/>
          <w:sz w:val="24"/>
          <w:szCs w:val="24"/>
        </w:rPr>
        <w:t xml:space="preserve">. </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Standard Ethernet types: </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 xml:space="preserve">Bridged </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Switched</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Full duplex switches</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Fast Ethernet:</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Next generation of standard Ethernet</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 xml:space="preserve">Raised speed to 100 </w:t>
      </w:r>
      <w:proofErr w:type="spellStart"/>
      <w:r w:rsidRPr="00C4567C">
        <w:rPr>
          <w:rFonts w:ascii="Garamond" w:hAnsi="Garamond"/>
          <w:sz w:val="24"/>
          <w:szCs w:val="24"/>
        </w:rPr>
        <w:t>Mbps</w:t>
      </w:r>
      <w:proofErr w:type="spellEnd"/>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Downward compatible with standard Ethernet (speed is reduced for compatibility)</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Same 48 bit addressing</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Frame format is same as of standard Ethernet</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Uses star topology for connecting three or more devices using switch or hub</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Gigabit Ethernet: </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1Gbps speed</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Compatible with standard and fast Ethernet</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Star topology using hub or switch</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Up to 5 kilometers range</w:t>
      </w:r>
    </w:p>
    <w:p w:rsidR="00E2182D" w:rsidRPr="00C4567C" w:rsidRDefault="00E2182D" w:rsidP="00C4567C">
      <w:pPr>
        <w:pStyle w:val="ListParagraph"/>
        <w:numPr>
          <w:ilvl w:val="0"/>
          <w:numId w:val="1"/>
        </w:numPr>
        <w:spacing w:line="240" w:lineRule="auto"/>
        <w:jc w:val="both"/>
        <w:rPr>
          <w:rFonts w:ascii="Garamond" w:hAnsi="Garamond"/>
          <w:sz w:val="24"/>
          <w:szCs w:val="24"/>
        </w:rPr>
      </w:pPr>
      <w:r w:rsidRPr="00C4567C">
        <w:rPr>
          <w:rFonts w:ascii="Garamond" w:hAnsi="Garamond"/>
          <w:sz w:val="24"/>
          <w:szCs w:val="24"/>
        </w:rPr>
        <w:t xml:space="preserve">10 Gigabit Ethernet: </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10 Gbps speed</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Compatible with standard and fast Ethernet</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 xml:space="preserve">Increases the range to tens of kilometers </w:t>
      </w:r>
    </w:p>
    <w:p w:rsidR="00E2182D" w:rsidRPr="00C4567C" w:rsidRDefault="00E2182D" w:rsidP="00C4567C">
      <w:pPr>
        <w:pStyle w:val="ListParagraph"/>
        <w:numPr>
          <w:ilvl w:val="1"/>
          <w:numId w:val="1"/>
        </w:numPr>
        <w:spacing w:line="240" w:lineRule="auto"/>
        <w:jc w:val="both"/>
        <w:rPr>
          <w:rFonts w:ascii="Garamond" w:hAnsi="Garamond"/>
          <w:sz w:val="24"/>
          <w:szCs w:val="24"/>
        </w:rPr>
      </w:pPr>
      <w:r w:rsidRPr="00C4567C">
        <w:rPr>
          <w:rFonts w:ascii="Garamond" w:hAnsi="Garamond"/>
          <w:sz w:val="24"/>
          <w:szCs w:val="24"/>
        </w:rPr>
        <w:t xml:space="preserve">Possibility to interconnect LANs </w:t>
      </w:r>
    </w:p>
    <w:p w:rsidR="00C4567C" w:rsidRPr="00C4567C" w:rsidRDefault="00C4567C" w:rsidP="00C4567C">
      <w:pPr>
        <w:pStyle w:val="ListParagraph"/>
        <w:spacing w:line="240" w:lineRule="auto"/>
        <w:jc w:val="both"/>
        <w:rPr>
          <w:rFonts w:ascii="Garamond" w:hAnsi="Garamond"/>
          <w:sz w:val="24"/>
          <w:szCs w:val="24"/>
        </w:rPr>
      </w:pPr>
    </w:p>
    <w:p w:rsidR="007A3459" w:rsidRPr="007A3459" w:rsidRDefault="004D5B77" w:rsidP="007A3459">
      <w:pPr>
        <w:jc w:val="both"/>
        <w:rPr>
          <w:rFonts w:ascii="Garamond" w:hAnsi="Garamond"/>
          <w:b/>
          <w:u w:val="single"/>
        </w:rPr>
      </w:pPr>
      <w:r w:rsidRPr="00CE1BD9">
        <w:rPr>
          <w:rFonts w:ascii="Garamond" w:hAnsi="Garamond"/>
          <w:b/>
          <w:sz w:val="24"/>
          <w:szCs w:val="24"/>
          <w:u w:val="single"/>
        </w:rPr>
        <w:t>Module No – 0</w:t>
      </w:r>
      <w:r>
        <w:rPr>
          <w:rFonts w:ascii="Garamond" w:hAnsi="Garamond"/>
          <w:b/>
          <w:sz w:val="24"/>
          <w:szCs w:val="24"/>
          <w:u w:val="single"/>
        </w:rPr>
        <w:t>20</w:t>
      </w:r>
      <w:r w:rsidRPr="00CE1BD9">
        <w:rPr>
          <w:rFonts w:ascii="Garamond" w:hAnsi="Garamond"/>
          <w:b/>
          <w:sz w:val="24"/>
          <w:szCs w:val="24"/>
          <w:u w:val="single"/>
        </w:rPr>
        <w:t xml:space="preserve">: </w:t>
      </w:r>
      <w:r w:rsidR="007A3459" w:rsidRPr="007A3459">
        <w:rPr>
          <w:rFonts w:ascii="Garamond" w:hAnsi="Garamond"/>
          <w:b/>
          <w:bCs/>
          <w:u w:val="single"/>
        </w:rPr>
        <w:t>Wired LAN vs. Wireless LAN</w:t>
      </w:r>
      <w:r w:rsidR="005D12E3">
        <w:rPr>
          <w:rFonts w:ascii="Garamond" w:hAnsi="Garamond"/>
          <w:b/>
          <w:bCs/>
          <w:u w:val="single"/>
        </w:rPr>
        <w:t>:</w:t>
      </w:r>
      <w:r w:rsidR="007A3459" w:rsidRPr="007A3459">
        <w:rPr>
          <w:rFonts w:ascii="Garamond" w:hAnsi="Garamond"/>
          <w:b/>
          <w:bCs/>
          <w:u w:val="single"/>
        </w:rPr>
        <w:t xml:space="preserve"> </w:t>
      </w:r>
    </w:p>
    <w:p w:rsidR="00A80151" w:rsidRDefault="007A3459" w:rsidP="007A3459">
      <w:pPr>
        <w:pStyle w:val="ListParagraph"/>
        <w:numPr>
          <w:ilvl w:val="0"/>
          <w:numId w:val="1"/>
        </w:numPr>
        <w:spacing w:line="240" w:lineRule="auto"/>
        <w:jc w:val="both"/>
        <w:rPr>
          <w:rFonts w:ascii="Garamond" w:hAnsi="Garamond"/>
          <w:sz w:val="24"/>
          <w:szCs w:val="24"/>
        </w:rPr>
      </w:pPr>
      <w:r>
        <w:rPr>
          <w:rFonts w:ascii="Garamond" w:hAnsi="Garamond"/>
          <w:sz w:val="24"/>
          <w:szCs w:val="24"/>
        </w:rPr>
        <w:t>Wired LAN:</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Medium: Wires</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Broadcasting and multicasting possible when required</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Physical connection to network</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Hosts are connected through link layer switch</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Connection to other networks through router</w:t>
      </w:r>
      <w:r w:rsidRPr="007A3459">
        <w:rPr>
          <w:rFonts w:ascii="Garamond" w:hAnsi="Garamond"/>
          <w:sz w:val="24"/>
          <w:szCs w:val="24"/>
        </w:rPr>
        <w:tab/>
      </w:r>
    </w:p>
    <w:p w:rsidR="007A3459" w:rsidRDefault="007A3459" w:rsidP="007A3459">
      <w:pPr>
        <w:pStyle w:val="ListParagraph"/>
        <w:numPr>
          <w:ilvl w:val="0"/>
          <w:numId w:val="1"/>
        </w:numPr>
        <w:spacing w:line="240" w:lineRule="auto"/>
        <w:jc w:val="both"/>
        <w:rPr>
          <w:rFonts w:ascii="Garamond" w:hAnsi="Garamond"/>
          <w:sz w:val="24"/>
          <w:szCs w:val="24"/>
        </w:rPr>
      </w:pPr>
      <w:r>
        <w:rPr>
          <w:rFonts w:ascii="Garamond" w:hAnsi="Garamond"/>
          <w:sz w:val="24"/>
          <w:szCs w:val="24"/>
        </w:rPr>
        <w:t>Wireless LAN</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Medium: Air</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All devices are broadcasting</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No physical connection to network</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 xml:space="preserve">No link layer switch exists </w:t>
      </w:r>
    </w:p>
    <w:p w:rsidR="007A3459" w:rsidRDefault="00E2182D" w:rsidP="00E2182D">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Connected to other networks through access point (a device that connects a wireless and wired network)</w:t>
      </w:r>
    </w:p>
    <w:p w:rsidR="007A3459" w:rsidRPr="007A3459" w:rsidRDefault="007A3459" w:rsidP="007A3459">
      <w:pPr>
        <w:pStyle w:val="ListParagraph"/>
        <w:numPr>
          <w:ilvl w:val="0"/>
          <w:numId w:val="1"/>
        </w:numPr>
        <w:spacing w:line="240" w:lineRule="auto"/>
        <w:jc w:val="both"/>
        <w:rPr>
          <w:rFonts w:ascii="Garamond" w:hAnsi="Garamond"/>
          <w:sz w:val="24"/>
          <w:szCs w:val="24"/>
        </w:rPr>
      </w:pPr>
      <w:r w:rsidRPr="007A3459">
        <w:rPr>
          <w:rFonts w:ascii="Garamond" w:hAnsi="Garamond"/>
          <w:b/>
          <w:bCs/>
          <w:sz w:val="24"/>
          <w:szCs w:val="24"/>
        </w:rPr>
        <w:t xml:space="preserve">IEEE 802.11 </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It is a wireless LAN standard by IEEE that covers physical and data-link layers</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 xml:space="preserve">Synonyms: </w:t>
      </w:r>
      <w:proofErr w:type="spellStart"/>
      <w:r w:rsidRPr="007A3459">
        <w:rPr>
          <w:rFonts w:ascii="Garamond" w:hAnsi="Garamond"/>
          <w:sz w:val="24"/>
          <w:szCs w:val="24"/>
        </w:rPr>
        <w:t>WiFi</w:t>
      </w:r>
      <w:proofErr w:type="spellEnd"/>
      <w:r w:rsidRPr="007A3459">
        <w:rPr>
          <w:rFonts w:ascii="Garamond" w:hAnsi="Garamond"/>
          <w:sz w:val="24"/>
          <w:szCs w:val="24"/>
        </w:rPr>
        <w:t>, Wireless LAN</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 xml:space="preserve">Basic architecture consists of an access point (AP) and capable devices connected to </w:t>
      </w:r>
      <w:r w:rsidR="007A3459">
        <w:rPr>
          <w:rFonts w:ascii="Garamond" w:hAnsi="Garamond"/>
          <w:sz w:val="24"/>
          <w:szCs w:val="24"/>
        </w:rPr>
        <w:t>Access Point (</w:t>
      </w:r>
      <w:r w:rsidRPr="007A3459">
        <w:rPr>
          <w:rFonts w:ascii="Garamond" w:hAnsi="Garamond"/>
          <w:sz w:val="24"/>
          <w:szCs w:val="24"/>
        </w:rPr>
        <w:t>AP</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 xml:space="preserve">In the absence of AP, the wireless devices connect to form </w:t>
      </w:r>
      <w:proofErr w:type="spellStart"/>
      <w:r w:rsidRPr="007A3459">
        <w:rPr>
          <w:rFonts w:ascii="Garamond" w:hAnsi="Garamond"/>
          <w:sz w:val="24"/>
          <w:szCs w:val="24"/>
        </w:rPr>
        <w:t>adhoc</w:t>
      </w:r>
      <w:proofErr w:type="spellEnd"/>
      <w:r w:rsidRPr="007A3459">
        <w:rPr>
          <w:rFonts w:ascii="Garamond" w:hAnsi="Garamond"/>
          <w:sz w:val="24"/>
          <w:szCs w:val="24"/>
        </w:rPr>
        <w:t xml:space="preserve"> network</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lastRenderedPageBreak/>
        <w:t>Multiple overlapping APs are used to cover a larger area</w:t>
      </w:r>
    </w:p>
    <w:p w:rsidR="00E2182D" w:rsidRPr="007A3459" w:rsidRDefault="00E2182D" w:rsidP="007A3459">
      <w:pPr>
        <w:pStyle w:val="ListParagraph"/>
        <w:numPr>
          <w:ilvl w:val="1"/>
          <w:numId w:val="1"/>
        </w:numPr>
        <w:spacing w:line="240" w:lineRule="auto"/>
        <w:jc w:val="both"/>
        <w:rPr>
          <w:rFonts w:ascii="Garamond" w:hAnsi="Garamond"/>
          <w:sz w:val="24"/>
          <w:szCs w:val="24"/>
        </w:rPr>
      </w:pPr>
      <w:r w:rsidRPr="007A3459">
        <w:rPr>
          <w:rFonts w:ascii="Garamond" w:hAnsi="Garamond"/>
          <w:sz w:val="24"/>
          <w:szCs w:val="24"/>
        </w:rPr>
        <w:t xml:space="preserve">A device is connected to only one of the nearest APs </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CSMA/CA is used. The sender sends a Request </w:t>
      </w:r>
      <w:proofErr w:type="gramStart"/>
      <w:r w:rsidRPr="0019714B">
        <w:rPr>
          <w:rFonts w:ascii="Garamond" w:hAnsi="Garamond"/>
          <w:sz w:val="24"/>
          <w:szCs w:val="24"/>
        </w:rPr>
        <w:t>To</w:t>
      </w:r>
      <w:proofErr w:type="gramEnd"/>
      <w:r w:rsidRPr="0019714B">
        <w:rPr>
          <w:rFonts w:ascii="Garamond" w:hAnsi="Garamond"/>
          <w:sz w:val="24"/>
          <w:szCs w:val="24"/>
        </w:rPr>
        <w:t xml:space="preserve"> Send (RTS) packet, the receiver sends Clear To Send (CTS) packet, the sender sends data after receiving CTS, the receiver sends acknowledgement, the other senders can send now. </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If no CTS is received, the sender marks it as a collision </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802.11 a, b, g, n</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802.11a: 50 feet, 22 </w:t>
      </w:r>
      <w:proofErr w:type="spellStart"/>
      <w:r w:rsidRPr="0019714B">
        <w:rPr>
          <w:rFonts w:ascii="Garamond" w:hAnsi="Garamond"/>
          <w:sz w:val="24"/>
          <w:szCs w:val="24"/>
        </w:rPr>
        <w:t>Mbps</w:t>
      </w:r>
      <w:proofErr w:type="spellEnd"/>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802.11b: 100 feet, 11 </w:t>
      </w:r>
      <w:proofErr w:type="spellStart"/>
      <w:r w:rsidRPr="0019714B">
        <w:rPr>
          <w:rFonts w:ascii="Garamond" w:hAnsi="Garamond"/>
          <w:sz w:val="24"/>
          <w:szCs w:val="24"/>
        </w:rPr>
        <w:t>Mbps</w:t>
      </w:r>
      <w:proofErr w:type="spellEnd"/>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802.11g: 100 feet, 54 </w:t>
      </w:r>
      <w:proofErr w:type="spellStart"/>
      <w:r w:rsidRPr="0019714B">
        <w:rPr>
          <w:rFonts w:ascii="Garamond" w:hAnsi="Garamond"/>
          <w:sz w:val="24"/>
          <w:szCs w:val="24"/>
        </w:rPr>
        <w:t>Mbps</w:t>
      </w:r>
      <w:proofErr w:type="spellEnd"/>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802.11n: 50 feet, 700 </w:t>
      </w:r>
      <w:proofErr w:type="spellStart"/>
      <w:r w:rsidRPr="0019714B">
        <w:rPr>
          <w:rFonts w:ascii="Garamond" w:hAnsi="Garamond"/>
          <w:sz w:val="24"/>
          <w:szCs w:val="24"/>
        </w:rPr>
        <w:t>Mbps</w:t>
      </w:r>
      <w:proofErr w:type="spellEnd"/>
      <w:r w:rsidRPr="0019714B">
        <w:rPr>
          <w:rFonts w:ascii="Garamond" w:hAnsi="Garamond"/>
          <w:sz w:val="24"/>
          <w:szCs w:val="24"/>
        </w:rPr>
        <w:t xml:space="preserve"> (to be implemented)</w:t>
      </w:r>
    </w:p>
    <w:p w:rsidR="007A3459" w:rsidRDefault="007A3459" w:rsidP="0019714B">
      <w:pPr>
        <w:spacing w:line="240" w:lineRule="auto"/>
        <w:jc w:val="both"/>
        <w:rPr>
          <w:rFonts w:ascii="Garamond" w:hAnsi="Garamond"/>
          <w:sz w:val="24"/>
          <w:szCs w:val="24"/>
        </w:rPr>
      </w:pPr>
    </w:p>
    <w:p w:rsidR="0019714B" w:rsidRPr="0019714B" w:rsidRDefault="0019714B" w:rsidP="0019714B">
      <w:pPr>
        <w:jc w:val="both"/>
        <w:rPr>
          <w:rFonts w:ascii="Garamond" w:hAnsi="Garamond"/>
          <w:b/>
          <w:bCs/>
          <w:u w:val="single"/>
        </w:rPr>
      </w:pPr>
      <w:r w:rsidRPr="00CE1BD9">
        <w:rPr>
          <w:rFonts w:ascii="Garamond" w:hAnsi="Garamond"/>
          <w:b/>
          <w:sz w:val="24"/>
          <w:szCs w:val="24"/>
          <w:u w:val="single"/>
        </w:rPr>
        <w:t>Module No – 0</w:t>
      </w:r>
      <w:r>
        <w:rPr>
          <w:rFonts w:ascii="Garamond" w:hAnsi="Garamond"/>
          <w:b/>
          <w:sz w:val="24"/>
          <w:szCs w:val="24"/>
          <w:u w:val="single"/>
        </w:rPr>
        <w:t>21</w:t>
      </w:r>
      <w:r w:rsidRPr="00CE1BD9">
        <w:rPr>
          <w:rFonts w:ascii="Garamond" w:hAnsi="Garamond"/>
          <w:b/>
          <w:sz w:val="24"/>
          <w:szCs w:val="24"/>
          <w:u w:val="single"/>
        </w:rPr>
        <w:t xml:space="preserve">: </w:t>
      </w:r>
      <w:r w:rsidRPr="0019714B">
        <w:rPr>
          <w:rFonts w:ascii="Garamond" w:hAnsi="Garamond"/>
          <w:b/>
          <w:bCs/>
          <w:u w:val="single"/>
        </w:rPr>
        <w:t>Bluetooth</w:t>
      </w:r>
      <w:r w:rsidR="005D12E3">
        <w:rPr>
          <w:rFonts w:ascii="Garamond" w:hAnsi="Garamond"/>
          <w:b/>
          <w:bCs/>
          <w:u w:val="single"/>
        </w:rPr>
        <w:t>:</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 xml:space="preserve">It is a wireless LAN technology that provides short distance connectivity to devices which have different functionalities for example, mobile phones, </w:t>
      </w:r>
      <w:proofErr w:type="gramStart"/>
      <w:r w:rsidRPr="0019714B">
        <w:rPr>
          <w:rFonts w:ascii="Garamond" w:hAnsi="Garamond"/>
          <w:sz w:val="24"/>
          <w:szCs w:val="24"/>
        </w:rPr>
        <w:t>headsets,  notebooks</w:t>
      </w:r>
      <w:proofErr w:type="gramEnd"/>
      <w:r w:rsidRPr="0019714B">
        <w:rPr>
          <w:rFonts w:ascii="Garamond" w:hAnsi="Garamond"/>
          <w:sz w:val="24"/>
          <w:szCs w:val="24"/>
        </w:rPr>
        <w:t>, desktops, computer peripheral devices, cameras and even the home appliances.</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Multiple devices can be connected through Bluetooth to form a piconet</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Bluetooth supports:</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Voice and data transmission</w:t>
      </w:r>
    </w:p>
    <w:p w:rsidR="00E2182D" w:rsidRPr="0019714B" w:rsidRDefault="00E2182D" w:rsidP="0019714B">
      <w:pPr>
        <w:pStyle w:val="ListParagraph"/>
        <w:numPr>
          <w:ilvl w:val="1"/>
          <w:numId w:val="1"/>
        </w:numPr>
        <w:spacing w:line="240" w:lineRule="auto"/>
        <w:jc w:val="both"/>
        <w:rPr>
          <w:rFonts w:ascii="Garamond" w:hAnsi="Garamond"/>
          <w:sz w:val="24"/>
          <w:szCs w:val="24"/>
        </w:rPr>
      </w:pPr>
      <w:proofErr w:type="spellStart"/>
      <w:r w:rsidRPr="0019714B">
        <w:rPr>
          <w:rFonts w:ascii="Garamond" w:hAnsi="Garamond"/>
          <w:sz w:val="24"/>
          <w:szCs w:val="24"/>
        </w:rPr>
        <w:t>Adhoc</w:t>
      </w:r>
      <w:proofErr w:type="spellEnd"/>
      <w:r w:rsidRPr="0019714B">
        <w:rPr>
          <w:rFonts w:ascii="Garamond" w:hAnsi="Garamond"/>
          <w:sz w:val="24"/>
          <w:szCs w:val="24"/>
        </w:rPr>
        <w:t xml:space="preserve"> networking for up to 10 meters</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Multiple devices can be connected through Bluetooth to form a piconet</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IEEE standard 802.15 covers the Personal Area Network (PAN) using Bluetooth for an area covering a room</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bCs/>
          <w:sz w:val="24"/>
          <w:szCs w:val="24"/>
        </w:rPr>
        <w:t>Versions</w:t>
      </w:r>
      <w:r w:rsidRPr="0019714B">
        <w:rPr>
          <w:rFonts w:ascii="Garamond" w:hAnsi="Garamond"/>
          <w:b/>
          <w:bCs/>
          <w:sz w:val="24"/>
          <w:szCs w:val="24"/>
        </w:rPr>
        <w:t>:</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1.x: up to 1Mbps, obsolete</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2.x: up to 3 </w:t>
      </w:r>
      <w:proofErr w:type="spellStart"/>
      <w:r w:rsidRPr="0019714B">
        <w:rPr>
          <w:rFonts w:ascii="Garamond" w:hAnsi="Garamond"/>
          <w:sz w:val="24"/>
          <w:szCs w:val="24"/>
        </w:rPr>
        <w:t>Mbps</w:t>
      </w:r>
      <w:proofErr w:type="spellEnd"/>
      <w:r w:rsidRPr="0019714B">
        <w:rPr>
          <w:rFonts w:ascii="Garamond" w:hAnsi="Garamond"/>
          <w:sz w:val="24"/>
          <w:szCs w:val="24"/>
        </w:rPr>
        <w:t>, improved pairing capability between devices from different manufacturers</w:t>
      </w:r>
    </w:p>
    <w:p w:rsidR="00E2182D" w:rsidRPr="0019714B"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3.x: up to 24 </w:t>
      </w:r>
      <w:proofErr w:type="spellStart"/>
      <w:r w:rsidRPr="0019714B">
        <w:rPr>
          <w:rFonts w:ascii="Garamond" w:hAnsi="Garamond"/>
          <w:sz w:val="24"/>
          <w:szCs w:val="24"/>
        </w:rPr>
        <w:t>Mbps</w:t>
      </w:r>
      <w:proofErr w:type="spellEnd"/>
      <w:r w:rsidRPr="0019714B">
        <w:rPr>
          <w:rFonts w:ascii="Garamond" w:hAnsi="Garamond"/>
          <w:sz w:val="24"/>
          <w:szCs w:val="24"/>
        </w:rPr>
        <w:t xml:space="preserve"> using </w:t>
      </w:r>
      <w:proofErr w:type="spellStart"/>
      <w:r w:rsidRPr="0019714B">
        <w:rPr>
          <w:rFonts w:ascii="Garamond" w:hAnsi="Garamond"/>
          <w:sz w:val="24"/>
          <w:szCs w:val="24"/>
        </w:rPr>
        <w:t>WiFi</w:t>
      </w:r>
      <w:proofErr w:type="spellEnd"/>
      <w:r w:rsidRPr="0019714B">
        <w:rPr>
          <w:rFonts w:ascii="Garamond" w:hAnsi="Garamond"/>
          <w:sz w:val="24"/>
          <w:szCs w:val="24"/>
        </w:rPr>
        <w:t xml:space="preserve"> 802.11</w:t>
      </w:r>
    </w:p>
    <w:p w:rsidR="00E2182D" w:rsidRDefault="00E2182D" w:rsidP="0019714B">
      <w:pPr>
        <w:pStyle w:val="ListParagraph"/>
        <w:numPr>
          <w:ilvl w:val="1"/>
          <w:numId w:val="1"/>
        </w:numPr>
        <w:spacing w:line="240" w:lineRule="auto"/>
        <w:jc w:val="both"/>
        <w:rPr>
          <w:rFonts w:ascii="Garamond" w:hAnsi="Garamond"/>
          <w:sz w:val="24"/>
          <w:szCs w:val="24"/>
        </w:rPr>
      </w:pPr>
      <w:r w:rsidRPr="0019714B">
        <w:rPr>
          <w:rFonts w:ascii="Garamond" w:hAnsi="Garamond"/>
          <w:sz w:val="24"/>
          <w:szCs w:val="24"/>
        </w:rPr>
        <w:t xml:space="preserve">4.x: Up to 24 </w:t>
      </w:r>
      <w:proofErr w:type="spellStart"/>
      <w:r w:rsidRPr="0019714B">
        <w:rPr>
          <w:rFonts w:ascii="Garamond" w:hAnsi="Garamond"/>
          <w:sz w:val="24"/>
          <w:szCs w:val="24"/>
        </w:rPr>
        <w:t>Mbps</w:t>
      </w:r>
      <w:proofErr w:type="spellEnd"/>
      <w:r w:rsidRPr="0019714B">
        <w:rPr>
          <w:rFonts w:ascii="Garamond" w:hAnsi="Garamond"/>
          <w:sz w:val="24"/>
          <w:szCs w:val="24"/>
        </w:rPr>
        <w:t>, works seamlessly with 4G, works with data collection from sensors an internet of things (IoT)</w:t>
      </w:r>
    </w:p>
    <w:p w:rsidR="0019714B" w:rsidRDefault="0019714B" w:rsidP="0019714B">
      <w:pPr>
        <w:spacing w:line="240" w:lineRule="auto"/>
        <w:jc w:val="both"/>
        <w:rPr>
          <w:rFonts w:ascii="Garamond" w:hAnsi="Garamond"/>
          <w:sz w:val="24"/>
          <w:szCs w:val="24"/>
        </w:rPr>
      </w:pPr>
    </w:p>
    <w:p w:rsidR="0019714B" w:rsidRPr="0019714B" w:rsidRDefault="0019714B" w:rsidP="0019714B">
      <w:pPr>
        <w:jc w:val="both"/>
        <w:rPr>
          <w:rFonts w:ascii="Garamond" w:hAnsi="Garamond"/>
          <w:b/>
          <w:bCs/>
          <w:u w:val="single"/>
        </w:rPr>
      </w:pPr>
      <w:r w:rsidRPr="00CE1BD9">
        <w:rPr>
          <w:rFonts w:ascii="Garamond" w:hAnsi="Garamond"/>
          <w:b/>
          <w:sz w:val="24"/>
          <w:szCs w:val="24"/>
          <w:u w:val="single"/>
        </w:rPr>
        <w:t>Module No – 0</w:t>
      </w:r>
      <w:r>
        <w:rPr>
          <w:rFonts w:ascii="Garamond" w:hAnsi="Garamond"/>
          <w:b/>
          <w:sz w:val="24"/>
          <w:szCs w:val="24"/>
          <w:u w:val="single"/>
        </w:rPr>
        <w:t>22</w:t>
      </w:r>
      <w:r w:rsidRPr="00CE1BD9">
        <w:rPr>
          <w:rFonts w:ascii="Garamond" w:hAnsi="Garamond"/>
          <w:b/>
          <w:sz w:val="24"/>
          <w:szCs w:val="24"/>
          <w:u w:val="single"/>
        </w:rPr>
        <w:t xml:space="preserve">: </w:t>
      </w:r>
      <w:r w:rsidRPr="0019714B">
        <w:rPr>
          <w:rFonts w:ascii="Garamond" w:hAnsi="Garamond"/>
          <w:b/>
          <w:bCs/>
          <w:u w:val="single"/>
        </w:rPr>
        <w:t>WiMAX</w:t>
      </w:r>
      <w:r w:rsidR="005D12E3">
        <w:rPr>
          <w:rFonts w:ascii="Garamond" w:hAnsi="Garamond"/>
          <w:b/>
          <w:bCs/>
          <w:u w:val="single"/>
        </w:rPr>
        <w:t>:</w:t>
      </w:r>
    </w:p>
    <w:p w:rsidR="00E2182D" w:rsidRPr="0019714B" w:rsidRDefault="00E2182D" w:rsidP="0019714B">
      <w:pPr>
        <w:pStyle w:val="ListParagraph"/>
        <w:numPr>
          <w:ilvl w:val="0"/>
          <w:numId w:val="1"/>
        </w:numPr>
        <w:spacing w:line="240" w:lineRule="auto"/>
        <w:jc w:val="both"/>
        <w:rPr>
          <w:rFonts w:ascii="Garamond" w:hAnsi="Garamond"/>
          <w:sz w:val="24"/>
          <w:szCs w:val="24"/>
        </w:rPr>
      </w:pPr>
      <w:proofErr w:type="spellStart"/>
      <w:r w:rsidRPr="0019714B">
        <w:rPr>
          <w:rFonts w:ascii="Garamond" w:hAnsi="Garamond"/>
          <w:sz w:val="24"/>
          <w:szCs w:val="24"/>
        </w:rPr>
        <w:t>WiMax</w:t>
      </w:r>
      <w:proofErr w:type="spellEnd"/>
      <w:r w:rsidRPr="0019714B">
        <w:rPr>
          <w:rFonts w:ascii="Garamond" w:hAnsi="Garamond"/>
          <w:sz w:val="24"/>
          <w:szCs w:val="24"/>
        </w:rPr>
        <w:t xml:space="preserve"> stands for Worldwide Interoperability for Microwave Access</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Provides wireless access to Internet for:</w:t>
      </w:r>
      <w:r w:rsidR="0019714B">
        <w:rPr>
          <w:rFonts w:ascii="Garamond" w:hAnsi="Garamond"/>
          <w:sz w:val="24"/>
          <w:szCs w:val="24"/>
        </w:rPr>
        <w:t xml:space="preserve"> </w:t>
      </w:r>
      <w:r w:rsidRPr="0019714B">
        <w:rPr>
          <w:rFonts w:ascii="Garamond" w:hAnsi="Garamond"/>
          <w:sz w:val="24"/>
          <w:szCs w:val="24"/>
        </w:rPr>
        <w:t>Homes and offices when the wired access is either not available or is expensive (fixed WiMAX)</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Mobile phones (mobile WiMAX)</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Fixed WiMAX requires the installation of antennas at the premises of the subscriber to receive and send the data from the base station of Internet provider.</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 xml:space="preserve">Mobile WiMAX users move from one place to another while connected to the base station of Internet </w:t>
      </w:r>
      <w:proofErr w:type="gramStart"/>
      <w:r w:rsidRPr="0019714B">
        <w:rPr>
          <w:rFonts w:ascii="Garamond" w:hAnsi="Garamond"/>
          <w:sz w:val="24"/>
          <w:szCs w:val="24"/>
        </w:rPr>
        <w:t>provider .</w:t>
      </w:r>
      <w:proofErr w:type="gramEnd"/>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lastRenderedPageBreak/>
        <w:t xml:space="preserve">WiMAX is the result of IEEE 802.16 project. It is a standard for wireless WAN (or MAN). The subscriber station may be tens of kilometers away from the base station of the provider. </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Remember that 802.11 is the standard for wireless LAN.</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Uses 48-bit MAC address of subscriber station and base station at Data-link layer</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Connection oriented protocol. Each connection has a unique id and hence there is no address field in the frame of WiMAX</w:t>
      </w:r>
    </w:p>
    <w:p w:rsid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Full duplex communication</w:t>
      </w:r>
    </w:p>
    <w:p w:rsidR="0019714B" w:rsidRDefault="0019714B" w:rsidP="0019714B">
      <w:pPr>
        <w:spacing w:line="240" w:lineRule="auto"/>
        <w:jc w:val="both"/>
        <w:rPr>
          <w:rFonts w:ascii="Garamond" w:hAnsi="Garamond"/>
          <w:sz w:val="24"/>
          <w:szCs w:val="24"/>
        </w:rPr>
      </w:pPr>
    </w:p>
    <w:p w:rsidR="0019714B" w:rsidRPr="0019714B" w:rsidRDefault="0019714B" w:rsidP="0019714B">
      <w:pPr>
        <w:jc w:val="both"/>
        <w:rPr>
          <w:rFonts w:ascii="Garamond" w:hAnsi="Garamond"/>
          <w:b/>
          <w:bCs/>
          <w:u w:val="single"/>
        </w:rPr>
      </w:pPr>
      <w:r w:rsidRPr="00CE1BD9">
        <w:rPr>
          <w:rFonts w:ascii="Garamond" w:hAnsi="Garamond"/>
          <w:b/>
          <w:sz w:val="24"/>
          <w:szCs w:val="24"/>
          <w:u w:val="single"/>
        </w:rPr>
        <w:t>Module No – 0</w:t>
      </w:r>
      <w:r>
        <w:rPr>
          <w:rFonts w:ascii="Garamond" w:hAnsi="Garamond"/>
          <w:b/>
          <w:sz w:val="24"/>
          <w:szCs w:val="24"/>
          <w:u w:val="single"/>
        </w:rPr>
        <w:t>23</w:t>
      </w:r>
      <w:r w:rsidRPr="00CE1BD9">
        <w:rPr>
          <w:rFonts w:ascii="Garamond" w:hAnsi="Garamond"/>
          <w:b/>
          <w:sz w:val="24"/>
          <w:szCs w:val="24"/>
          <w:u w:val="single"/>
        </w:rPr>
        <w:t xml:space="preserve">: </w:t>
      </w:r>
      <w:r w:rsidRPr="0019714B">
        <w:rPr>
          <w:rFonts w:ascii="Garamond" w:hAnsi="Garamond"/>
          <w:b/>
          <w:bCs/>
          <w:u w:val="single"/>
        </w:rPr>
        <w:t>Evolution of Cellular Networks</w:t>
      </w:r>
      <w:r w:rsidR="005D12E3">
        <w:rPr>
          <w:rFonts w:ascii="Garamond" w:hAnsi="Garamond"/>
          <w:b/>
          <w:bCs/>
          <w:u w:val="single"/>
        </w:rPr>
        <w:t>:</w:t>
      </w:r>
    </w:p>
    <w:p w:rsidR="00E2182D" w:rsidRPr="0019714B" w:rsidRDefault="00E2182D" w:rsidP="0019714B">
      <w:pPr>
        <w:pStyle w:val="ListParagraph"/>
        <w:numPr>
          <w:ilvl w:val="0"/>
          <w:numId w:val="1"/>
        </w:numPr>
        <w:spacing w:line="240" w:lineRule="auto"/>
        <w:jc w:val="both"/>
        <w:rPr>
          <w:rFonts w:ascii="Garamond" w:hAnsi="Garamond"/>
          <w:sz w:val="24"/>
          <w:szCs w:val="24"/>
        </w:rPr>
      </w:pPr>
      <w:proofErr w:type="gramStart"/>
      <w:r w:rsidRPr="0019714B">
        <w:rPr>
          <w:rFonts w:ascii="Garamond" w:hAnsi="Garamond"/>
          <w:sz w:val="24"/>
          <w:szCs w:val="24"/>
        </w:rPr>
        <w:t>Cellular  network</w:t>
      </w:r>
      <w:proofErr w:type="gramEnd"/>
      <w:r w:rsidRPr="0019714B">
        <w:rPr>
          <w:rFonts w:ascii="Garamond" w:hAnsi="Garamond"/>
          <w:sz w:val="24"/>
          <w:szCs w:val="24"/>
        </w:rPr>
        <w:t xml:space="preserve"> or telephony is a radio-based technology</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Radio waves are electromagnetic waves propagated by antennas</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Note: Antenna is a transducer device which converts the altering current into radio waves and vice versa</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7 billion mobile connections</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25 billion interconnected devices count predicted in 2020</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Over 100 billion downloads completed in 2013, 270 billion expected in 2017</w:t>
      </w:r>
    </w:p>
    <w:p w:rsidR="00E2182D" w:rsidRPr="0019714B" w:rsidRDefault="00E2182D" w:rsidP="0019714B">
      <w:pPr>
        <w:pStyle w:val="ListParagraph"/>
        <w:numPr>
          <w:ilvl w:val="0"/>
          <w:numId w:val="1"/>
        </w:numPr>
        <w:spacing w:line="240" w:lineRule="auto"/>
        <w:jc w:val="both"/>
        <w:rPr>
          <w:rFonts w:ascii="Garamond" w:hAnsi="Garamond"/>
          <w:sz w:val="24"/>
          <w:szCs w:val="24"/>
        </w:rPr>
      </w:pPr>
      <w:r w:rsidRPr="0019714B">
        <w:rPr>
          <w:rFonts w:ascii="Garamond" w:hAnsi="Garamond"/>
          <w:sz w:val="24"/>
          <w:szCs w:val="24"/>
        </w:rPr>
        <w:t xml:space="preserve">The base stations receive from and transmit to cellular phones. </w:t>
      </w:r>
    </w:p>
    <w:p w:rsidR="00E2182D" w:rsidRPr="004430B4" w:rsidRDefault="00E2182D" w:rsidP="00F52BB8">
      <w:pPr>
        <w:pStyle w:val="ListParagraph"/>
        <w:numPr>
          <w:ilvl w:val="0"/>
          <w:numId w:val="1"/>
        </w:numPr>
        <w:spacing w:line="240" w:lineRule="auto"/>
        <w:jc w:val="both"/>
        <w:rPr>
          <w:rFonts w:ascii="Garamond" w:hAnsi="Garamond"/>
          <w:sz w:val="24"/>
          <w:szCs w:val="24"/>
        </w:rPr>
      </w:pPr>
      <w:bookmarkStart w:id="8" w:name="_Hlk506071601"/>
      <w:r w:rsidRPr="004430B4">
        <w:rPr>
          <w:rFonts w:ascii="Garamond" w:hAnsi="Garamond"/>
          <w:sz w:val="24"/>
          <w:szCs w:val="24"/>
        </w:rPr>
        <w:t>Cellular Networks have evolved from first generation (1G) to fifth generation (5G)</w:t>
      </w:r>
      <w:r w:rsidR="004430B4">
        <w:rPr>
          <w:rFonts w:ascii="Garamond" w:hAnsi="Garamond"/>
          <w:sz w:val="24"/>
          <w:szCs w:val="24"/>
        </w:rPr>
        <w:t xml:space="preserve">. </w:t>
      </w:r>
      <w:r w:rsidRPr="004430B4">
        <w:rPr>
          <w:rFonts w:ascii="Garamond" w:hAnsi="Garamond"/>
          <w:sz w:val="24"/>
          <w:szCs w:val="24"/>
        </w:rPr>
        <w:t>Let us briefly look at these generatio</w:t>
      </w:r>
      <w:r w:rsidR="004430B4">
        <w:rPr>
          <w:rFonts w:ascii="Garamond" w:hAnsi="Garamond"/>
          <w:sz w:val="24"/>
          <w:szCs w:val="24"/>
        </w:rPr>
        <w:t>ns:</w:t>
      </w:r>
    </w:p>
    <w:p w:rsidR="00E2182D" w:rsidRPr="0019714B" w:rsidRDefault="00E2182D" w:rsidP="004430B4">
      <w:pPr>
        <w:pStyle w:val="ListParagraph"/>
        <w:numPr>
          <w:ilvl w:val="1"/>
          <w:numId w:val="1"/>
        </w:numPr>
        <w:spacing w:line="240" w:lineRule="auto"/>
        <w:jc w:val="both"/>
        <w:rPr>
          <w:rFonts w:ascii="Garamond" w:hAnsi="Garamond"/>
          <w:sz w:val="24"/>
          <w:szCs w:val="24"/>
        </w:rPr>
      </w:pPr>
      <w:r w:rsidRPr="0019714B">
        <w:rPr>
          <w:rFonts w:ascii="Garamond" w:hAnsi="Garamond"/>
          <w:bCs/>
          <w:sz w:val="24"/>
          <w:szCs w:val="24"/>
        </w:rPr>
        <w:t>1G</w:t>
      </w:r>
    </w:p>
    <w:p w:rsidR="00E2182D" w:rsidRPr="0019714B" w:rsidRDefault="00E2182D" w:rsidP="004430B4">
      <w:pPr>
        <w:pStyle w:val="ListParagraph"/>
        <w:numPr>
          <w:ilvl w:val="2"/>
          <w:numId w:val="1"/>
        </w:numPr>
        <w:spacing w:line="240" w:lineRule="auto"/>
        <w:jc w:val="both"/>
        <w:rPr>
          <w:rFonts w:ascii="Garamond" w:hAnsi="Garamond"/>
          <w:sz w:val="24"/>
          <w:szCs w:val="24"/>
        </w:rPr>
      </w:pPr>
      <w:r w:rsidRPr="0019714B">
        <w:rPr>
          <w:rFonts w:ascii="Garamond" w:hAnsi="Garamond"/>
          <w:sz w:val="24"/>
          <w:szCs w:val="24"/>
        </w:rPr>
        <w:t xml:space="preserve">Invented around 1980. </w:t>
      </w:r>
    </w:p>
    <w:p w:rsidR="00E2182D" w:rsidRPr="0019714B" w:rsidRDefault="00E2182D" w:rsidP="004430B4">
      <w:pPr>
        <w:pStyle w:val="ListParagraph"/>
        <w:numPr>
          <w:ilvl w:val="2"/>
          <w:numId w:val="1"/>
        </w:numPr>
        <w:spacing w:line="240" w:lineRule="auto"/>
        <w:jc w:val="both"/>
        <w:rPr>
          <w:rFonts w:ascii="Garamond" w:hAnsi="Garamond"/>
          <w:sz w:val="24"/>
          <w:szCs w:val="24"/>
        </w:rPr>
      </w:pPr>
      <w:r w:rsidRPr="0019714B">
        <w:rPr>
          <w:rFonts w:ascii="Garamond" w:hAnsi="Garamond"/>
          <w:sz w:val="24"/>
          <w:szCs w:val="24"/>
        </w:rPr>
        <w:t>First implementation in Tokyo (Japan)</w:t>
      </w:r>
    </w:p>
    <w:p w:rsidR="00E2182D" w:rsidRPr="0019714B" w:rsidRDefault="00E2182D" w:rsidP="004430B4">
      <w:pPr>
        <w:pStyle w:val="ListParagraph"/>
        <w:numPr>
          <w:ilvl w:val="2"/>
          <w:numId w:val="1"/>
        </w:numPr>
        <w:spacing w:line="240" w:lineRule="auto"/>
        <w:jc w:val="both"/>
        <w:rPr>
          <w:rFonts w:ascii="Garamond" w:hAnsi="Garamond"/>
          <w:sz w:val="24"/>
          <w:szCs w:val="24"/>
        </w:rPr>
      </w:pPr>
      <w:r w:rsidRPr="0019714B">
        <w:rPr>
          <w:rFonts w:ascii="Garamond" w:hAnsi="Garamond"/>
          <w:sz w:val="24"/>
          <w:szCs w:val="24"/>
        </w:rPr>
        <w:t>Based upon analog technology</w:t>
      </w:r>
    </w:p>
    <w:p w:rsidR="00E2182D" w:rsidRDefault="00E2182D" w:rsidP="004430B4">
      <w:pPr>
        <w:pStyle w:val="ListParagraph"/>
        <w:numPr>
          <w:ilvl w:val="2"/>
          <w:numId w:val="1"/>
        </w:numPr>
        <w:spacing w:line="240" w:lineRule="auto"/>
        <w:jc w:val="both"/>
        <w:rPr>
          <w:rFonts w:ascii="Garamond" w:hAnsi="Garamond"/>
          <w:sz w:val="24"/>
          <w:szCs w:val="24"/>
        </w:rPr>
      </w:pPr>
      <w:r w:rsidRPr="0019714B">
        <w:rPr>
          <w:rFonts w:ascii="Garamond" w:hAnsi="Garamond"/>
          <w:sz w:val="24"/>
          <w:szCs w:val="24"/>
        </w:rPr>
        <w:t>Expanded to cover all the population of Japan in few years</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Not secure</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Anyone with an all-band radio can listen to calls and get the phone number of the subscriber</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Analog mobiles were larger in size and </w:t>
      </w:r>
      <w:proofErr w:type="gramStart"/>
      <w:r w:rsidRPr="003813E8">
        <w:rPr>
          <w:rFonts w:ascii="Garamond" w:hAnsi="Garamond"/>
          <w:sz w:val="24"/>
          <w:szCs w:val="24"/>
        </w:rPr>
        <w:t>heavy in weight</w:t>
      </w:r>
      <w:proofErr w:type="gramEnd"/>
      <w:r w:rsidRPr="003813E8">
        <w:rPr>
          <w:rFonts w:ascii="Garamond" w:hAnsi="Garamond"/>
          <w:sz w:val="24"/>
          <w:szCs w:val="24"/>
        </w:rPr>
        <w:t xml:space="preserve"> </w:t>
      </w:r>
    </w:p>
    <w:p w:rsidR="00E2182D" w:rsidRPr="003813E8" w:rsidRDefault="00E2182D" w:rsidP="004430B4">
      <w:pPr>
        <w:pStyle w:val="ListParagraph"/>
        <w:numPr>
          <w:ilvl w:val="1"/>
          <w:numId w:val="1"/>
        </w:numPr>
        <w:spacing w:line="240" w:lineRule="auto"/>
        <w:jc w:val="both"/>
        <w:rPr>
          <w:rFonts w:ascii="Garamond" w:hAnsi="Garamond"/>
          <w:sz w:val="24"/>
          <w:szCs w:val="24"/>
        </w:rPr>
      </w:pPr>
      <w:r w:rsidRPr="003813E8">
        <w:rPr>
          <w:rFonts w:ascii="Garamond" w:hAnsi="Garamond"/>
          <w:bCs/>
          <w:sz w:val="24"/>
          <w:szCs w:val="24"/>
        </w:rPr>
        <w:t>2G</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Invented in 1991, implemented first time in Finland </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Technologies: Global System for Mobile (GSM) Communication, General    Packet    Radio    Service (GPRS), </w:t>
      </w:r>
      <w:r w:rsidRPr="003813E8">
        <w:rPr>
          <w:rFonts w:ascii="Garamond" w:hAnsi="Garamond"/>
          <w:sz w:val="24"/>
          <w:szCs w:val="24"/>
          <w:lang w:val="fr-FR"/>
        </w:rPr>
        <w:t xml:space="preserve">Code </w:t>
      </w:r>
      <w:proofErr w:type="gramStart"/>
      <w:r w:rsidRPr="003813E8">
        <w:rPr>
          <w:rFonts w:ascii="Garamond" w:hAnsi="Garamond"/>
          <w:sz w:val="24"/>
          <w:szCs w:val="24"/>
          <w:lang w:val="fr-FR"/>
        </w:rPr>
        <w:t>Division  Multiple</w:t>
      </w:r>
      <w:proofErr w:type="gramEnd"/>
      <w:r w:rsidRPr="003813E8">
        <w:rPr>
          <w:rFonts w:ascii="Garamond" w:hAnsi="Garamond"/>
          <w:sz w:val="24"/>
          <w:szCs w:val="24"/>
          <w:lang w:val="fr-FR"/>
        </w:rPr>
        <w:t xml:space="preserve">  Access  (CDMA) [digital signal] and </w:t>
      </w:r>
      <w:r w:rsidRPr="003813E8">
        <w:rPr>
          <w:rFonts w:ascii="Garamond" w:hAnsi="Garamond"/>
          <w:sz w:val="24"/>
          <w:szCs w:val="24"/>
        </w:rPr>
        <w:t>Enhanced Data Rates for GSM Evolution (EDGE)</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Short Messaging Service (SMS), Multi-Media Messaging Service (MMS</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Typical data rate: 100 Kbps</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Email, Web browsing, Camera phones</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Signal strength decay problem, performance degrades with the rise in number of users in a cell (area maintained by a base station)</w:t>
      </w:r>
    </w:p>
    <w:p w:rsidR="00E2182D" w:rsidRPr="003813E8" w:rsidRDefault="00E2182D" w:rsidP="004430B4">
      <w:pPr>
        <w:pStyle w:val="ListParagraph"/>
        <w:numPr>
          <w:ilvl w:val="1"/>
          <w:numId w:val="1"/>
        </w:numPr>
        <w:spacing w:line="240" w:lineRule="auto"/>
        <w:jc w:val="both"/>
        <w:rPr>
          <w:rFonts w:ascii="Garamond" w:hAnsi="Garamond"/>
          <w:sz w:val="24"/>
          <w:szCs w:val="24"/>
        </w:rPr>
      </w:pPr>
      <w:r w:rsidRPr="003813E8">
        <w:rPr>
          <w:rFonts w:ascii="Garamond" w:hAnsi="Garamond"/>
          <w:bCs/>
          <w:sz w:val="24"/>
          <w:szCs w:val="24"/>
        </w:rPr>
        <w:t>3G</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From 2000 to 2010</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Technologies: CDMA, WLAN, Bluetooth, Universal Mobile </w:t>
      </w:r>
      <w:proofErr w:type="gramStart"/>
      <w:r w:rsidRPr="003813E8">
        <w:rPr>
          <w:rFonts w:ascii="Garamond" w:hAnsi="Garamond"/>
          <w:sz w:val="24"/>
          <w:szCs w:val="24"/>
        </w:rPr>
        <w:t>telecommunication  Systems</w:t>
      </w:r>
      <w:proofErr w:type="gramEnd"/>
      <w:r w:rsidRPr="003813E8">
        <w:rPr>
          <w:rFonts w:ascii="Garamond" w:hAnsi="Garamond"/>
          <w:sz w:val="24"/>
          <w:szCs w:val="24"/>
        </w:rPr>
        <w:t xml:space="preserve">  (UMTS),  High  Speed Downlink  Packet  Access  (HSDPA)</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lastRenderedPageBreak/>
        <w:t xml:space="preserve">Features: </w:t>
      </w:r>
      <w:proofErr w:type="gramStart"/>
      <w:r w:rsidRPr="003813E8">
        <w:rPr>
          <w:rFonts w:ascii="Garamond" w:hAnsi="Garamond"/>
          <w:sz w:val="24"/>
          <w:szCs w:val="24"/>
        </w:rPr>
        <w:t>Global  Roaming</w:t>
      </w:r>
      <w:proofErr w:type="gramEnd"/>
      <w:r w:rsidRPr="003813E8">
        <w:rPr>
          <w:rFonts w:ascii="Garamond" w:hAnsi="Garamond"/>
          <w:sz w:val="24"/>
          <w:szCs w:val="24"/>
        </w:rPr>
        <w:t xml:space="preserve">  Clarity in  voice  calls,  Fast Communication,    Internet,    Mobile    T.V,    Video Conferencing,  Video  Calls,  Multi  Media  Messaging Service    (MMS),    3D    gaming    and    Multiplayer-Gaming, smart phones</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Typical data rate: Up to a few </w:t>
      </w:r>
      <w:proofErr w:type="spellStart"/>
      <w:r w:rsidRPr="003813E8">
        <w:rPr>
          <w:rFonts w:ascii="Garamond" w:hAnsi="Garamond"/>
          <w:sz w:val="24"/>
          <w:szCs w:val="24"/>
        </w:rPr>
        <w:t>Mbps</w:t>
      </w:r>
      <w:proofErr w:type="spellEnd"/>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Expensive mobile phones, battery life issue</w:t>
      </w:r>
    </w:p>
    <w:p w:rsidR="00E2182D" w:rsidRPr="003813E8" w:rsidRDefault="00E2182D" w:rsidP="004430B4">
      <w:pPr>
        <w:pStyle w:val="ListParagraph"/>
        <w:numPr>
          <w:ilvl w:val="1"/>
          <w:numId w:val="1"/>
        </w:numPr>
        <w:spacing w:line="240" w:lineRule="auto"/>
        <w:jc w:val="both"/>
        <w:rPr>
          <w:rFonts w:ascii="Garamond" w:hAnsi="Garamond"/>
          <w:sz w:val="24"/>
          <w:szCs w:val="24"/>
        </w:rPr>
      </w:pPr>
      <w:r w:rsidRPr="003813E8">
        <w:rPr>
          <w:rFonts w:ascii="Garamond" w:hAnsi="Garamond"/>
          <w:bCs/>
          <w:sz w:val="24"/>
          <w:szCs w:val="24"/>
        </w:rPr>
        <w:t>4G</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Since 2010</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Technologies: </w:t>
      </w:r>
      <w:proofErr w:type="gramStart"/>
      <w:r w:rsidRPr="003813E8">
        <w:rPr>
          <w:rFonts w:ascii="Garamond" w:hAnsi="Garamond"/>
          <w:sz w:val="24"/>
          <w:szCs w:val="24"/>
        </w:rPr>
        <w:t>Long  Term</w:t>
      </w:r>
      <w:proofErr w:type="gramEnd"/>
      <w:r w:rsidRPr="003813E8">
        <w:rPr>
          <w:rFonts w:ascii="Garamond" w:hAnsi="Garamond"/>
          <w:sz w:val="24"/>
          <w:szCs w:val="24"/>
        </w:rPr>
        <w:t xml:space="preserve">  Evolution  (LTE)  Standard  based on  the GSM/EDGE   and   UMTS/HSPA,  Multiple In  Multiple Output (MIMO) smart antenna technology, Orthogonal Frequency Digital Multiplexing (OFDM), WiMAX</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 xml:space="preserve">Typical data rate: Up to a few tens of </w:t>
      </w:r>
      <w:proofErr w:type="spellStart"/>
      <w:r w:rsidRPr="003813E8">
        <w:rPr>
          <w:rFonts w:ascii="Garamond" w:hAnsi="Garamond"/>
          <w:sz w:val="24"/>
          <w:szCs w:val="24"/>
        </w:rPr>
        <w:t>Mbps</w:t>
      </w:r>
      <w:proofErr w:type="spellEnd"/>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MAGIC: Mobile multimedia–Anytime anywhere–Global mobile support–Integrated wireless solutions–Customized personal service</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Maintaining data rate is an issue, not fully implemented in all the world, battery consumption is a bigger problem than 3G</w:t>
      </w:r>
    </w:p>
    <w:p w:rsidR="00E2182D" w:rsidRPr="003813E8" w:rsidRDefault="00E2182D" w:rsidP="004430B4">
      <w:pPr>
        <w:pStyle w:val="ListParagraph"/>
        <w:numPr>
          <w:ilvl w:val="1"/>
          <w:numId w:val="1"/>
        </w:numPr>
        <w:spacing w:line="240" w:lineRule="auto"/>
        <w:jc w:val="both"/>
        <w:rPr>
          <w:rFonts w:ascii="Garamond" w:hAnsi="Garamond"/>
          <w:sz w:val="24"/>
          <w:szCs w:val="24"/>
        </w:rPr>
      </w:pPr>
      <w:r w:rsidRPr="003813E8">
        <w:rPr>
          <w:rFonts w:ascii="Garamond" w:hAnsi="Garamond"/>
          <w:bCs/>
          <w:sz w:val="24"/>
          <w:szCs w:val="24"/>
        </w:rPr>
        <w:t>5G</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To be implemented</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Technologies: New releases of LTE</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Faster data rate than 4G (&gt; 1Gbps), higher data rate at cell edges</w:t>
      </w:r>
    </w:p>
    <w:p w:rsidR="00E2182D" w:rsidRPr="003813E8" w:rsidRDefault="00E2182D" w:rsidP="004430B4">
      <w:pPr>
        <w:pStyle w:val="ListParagraph"/>
        <w:numPr>
          <w:ilvl w:val="2"/>
          <w:numId w:val="1"/>
        </w:numPr>
        <w:spacing w:line="240" w:lineRule="auto"/>
        <w:jc w:val="both"/>
        <w:rPr>
          <w:rFonts w:ascii="Garamond" w:hAnsi="Garamond"/>
          <w:sz w:val="24"/>
          <w:szCs w:val="24"/>
        </w:rPr>
      </w:pPr>
      <w:r w:rsidRPr="003813E8">
        <w:rPr>
          <w:rFonts w:ascii="Garamond" w:hAnsi="Garamond"/>
          <w:sz w:val="24"/>
          <w:szCs w:val="24"/>
        </w:rPr>
        <w:t>Research is still in progress</w:t>
      </w:r>
    </w:p>
    <w:bookmarkEnd w:id="8"/>
    <w:p w:rsidR="0019714B" w:rsidRDefault="0019714B" w:rsidP="003813E8">
      <w:pPr>
        <w:spacing w:line="240" w:lineRule="auto"/>
        <w:jc w:val="both"/>
        <w:rPr>
          <w:rFonts w:ascii="Garamond" w:hAnsi="Garamond"/>
          <w:sz w:val="24"/>
          <w:szCs w:val="24"/>
        </w:rPr>
      </w:pPr>
    </w:p>
    <w:p w:rsidR="003813E8" w:rsidRPr="003813E8" w:rsidRDefault="003813E8" w:rsidP="003813E8">
      <w:pPr>
        <w:jc w:val="both"/>
        <w:rPr>
          <w:rFonts w:ascii="Garamond" w:hAnsi="Garamond"/>
          <w:b/>
          <w:bCs/>
          <w:u w:val="single"/>
        </w:rPr>
      </w:pPr>
      <w:r w:rsidRPr="00CE1BD9">
        <w:rPr>
          <w:rFonts w:ascii="Garamond" w:hAnsi="Garamond"/>
          <w:b/>
          <w:sz w:val="24"/>
          <w:szCs w:val="24"/>
          <w:u w:val="single"/>
        </w:rPr>
        <w:t>Module No – 0</w:t>
      </w:r>
      <w:r>
        <w:rPr>
          <w:rFonts w:ascii="Garamond" w:hAnsi="Garamond"/>
          <w:b/>
          <w:sz w:val="24"/>
          <w:szCs w:val="24"/>
          <w:u w:val="single"/>
        </w:rPr>
        <w:t>24</w:t>
      </w:r>
      <w:r w:rsidRPr="00CE1BD9">
        <w:rPr>
          <w:rFonts w:ascii="Garamond" w:hAnsi="Garamond"/>
          <w:b/>
          <w:sz w:val="24"/>
          <w:szCs w:val="24"/>
          <w:u w:val="single"/>
        </w:rPr>
        <w:t xml:space="preserve">: </w:t>
      </w:r>
      <w:r w:rsidRPr="003813E8">
        <w:rPr>
          <w:rFonts w:ascii="Garamond" w:hAnsi="Garamond"/>
          <w:b/>
          <w:bCs/>
          <w:u w:val="single"/>
        </w:rPr>
        <w:t>Connecting Devices</w:t>
      </w:r>
      <w:r w:rsidR="005D12E3">
        <w:rPr>
          <w:rFonts w:ascii="Garamond" w:hAnsi="Garamond"/>
          <w:b/>
          <w:bCs/>
          <w:u w:val="single"/>
        </w:rPr>
        <w:t>:</w:t>
      </w:r>
    </w:p>
    <w:p w:rsidR="00E2182D" w:rsidRPr="003813E8" w:rsidRDefault="00E2182D" w:rsidP="003813E8">
      <w:pPr>
        <w:pStyle w:val="ListParagraph"/>
        <w:numPr>
          <w:ilvl w:val="0"/>
          <w:numId w:val="1"/>
        </w:numPr>
        <w:spacing w:line="240" w:lineRule="auto"/>
        <w:jc w:val="both"/>
        <w:rPr>
          <w:rFonts w:ascii="Garamond" w:hAnsi="Garamond"/>
          <w:sz w:val="24"/>
          <w:szCs w:val="24"/>
        </w:rPr>
      </w:pPr>
      <w:r w:rsidRPr="003813E8">
        <w:rPr>
          <w:rFonts w:ascii="Garamond" w:hAnsi="Garamond"/>
          <w:sz w:val="24"/>
          <w:szCs w:val="24"/>
        </w:rPr>
        <w:t>These are the devices used to connect:</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 xml:space="preserve">Hosts to form LANs </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LANSs to implements WANs and Internet</w:t>
      </w:r>
    </w:p>
    <w:p w:rsidR="00E2182D" w:rsidRPr="003813E8" w:rsidRDefault="00E2182D" w:rsidP="003813E8">
      <w:pPr>
        <w:pStyle w:val="ListParagraph"/>
        <w:numPr>
          <w:ilvl w:val="0"/>
          <w:numId w:val="1"/>
        </w:numPr>
        <w:spacing w:line="240" w:lineRule="auto"/>
        <w:jc w:val="both"/>
        <w:rPr>
          <w:rFonts w:ascii="Garamond" w:hAnsi="Garamond"/>
          <w:sz w:val="24"/>
          <w:szCs w:val="24"/>
        </w:rPr>
      </w:pPr>
      <w:r w:rsidRPr="003813E8">
        <w:rPr>
          <w:rFonts w:ascii="Garamond" w:hAnsi="Garamond"/>
          <w:sz w:val="24"/>
          <w:szCs w:val="24"/>
        </w:rPr>
        <w:t>The class of each device depends upon the layer/s on which it operates. That is:</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Hub: Physical layer</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Link-layer Switch: Physical layer, Data-link layer</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Router: Network layer, Data-link layer, Physical layer</w:t>
      </w:r>
    </w:p>
    <w:p w:rsidR="003813E8" w:rsidRPr="003813E8" w:rsidRDefault="00E2182D" w:rsidP="003813E8">
      <w:pPr>
        <w:pStyle w:val="ListParagraph"/>
        <w:numPr>
          <w:ilvl w:val="0"/>
          <w:numId w:val="1"/>
        </w:numPr>
        <w:spacing w:line="240" w:lineRule="auto"/>
        <w:jc w:val="both"/>
        <w:rPr>
          <w:rFonts w:ascii="Garamond" w:hAnsi="Garamond"/>
          <w:sz w:val="24"/>
          <w:szCs w:val="24"/>
        </w:rPr>
      </w:pPr>
      <w:r w:rsidRPr="003813E8">
        <w:rPr>
          <w:rFonts w:ascii="Garamond" w:hAnsi="Garamond"/>
          <w:bCs/>
          <w:sz w:val="24"/>
          <w:szCs w:val="24"/>
        </w:rPr>
        <w:t>Hub</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 xml:space="preserve">It is a multiport repeater device used in star topology. </w:t>
      </w:r>
    </w:p>
    <w:p w:rsidR="00E2182D" w:rsidRPr="003813E8" w:rsidRDefault="00E2182D" w:rsidP="003813E8">
      <w:pPr>
        <w:pStyle w:val="ListParagraph"/>
        <w:numPr>
          <w:ilvl w:val="1"/>
          <w:numId w:val="1"/>
        </w:numPr>
        <w:spacing w:line="240" w:lineRule="auto"/>
        <w:jc w:val="both"/>
        <w:rPr>
          <w:rFonts w:ascii="Garamond" w:hAnsi="Garamond"/>
          <w:sz w:val="24"/>
          <w:szCs w:val="24"/>
        </w:rPr>
      </w:pPr>
      <w:r w:rsidRPr="003813E8">
        <w:rPr>
          <w:rFonts w:ascii="Garamond" w:hAnsi="Garamond"/>
          <w:sz w:val="24"/>
          <w:szCs w:val="24"/>
        </w:rPr>
        <w:t xml:space="preserve">A repeater device regenerates the signal before it become too weak or corrupted. </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The hub repeats the signal received from any port ‘A’ to all the other ports except the port ‘A</w:t>
      </w:r>
      <w:proofErr w:type="gramStart"/>
      <w:r w:rsidRPr="00615844">
        <w:rPr>
          <w:rFonts w:ascii="Garamond" w:hAnsi="Garamond"/>
          <w:sz w:val="24"/>
          <w:szCs w:val="24"/>
        </w:rPr>
        <w:t>’  (</w:t>
      </w:r>
      <w:proofErr w:type="gramEnd"/>
      <w:r w:rsidRPr="00615844">
        <w:rPr>
          <w:rFonts w:ascii="Garamond" w:hAnsi="Garamond"/>
          <w:sz w:val="24"/>
          <w:szCs w:val="24"/>
        </w:rPr>
        <w:t>broadcasting)</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 xml:space="preserve">This is because the hub is a physical layer device. It does not </w:t>
      </w:r>
      <w:proofErr w:type="gramStart"/>
      <w:r w:rsidRPr="00615844">
        <w:rPr>
          <w:rFonts w:ascii="Garamond" w:hAnsi="Garamond"/>
          <w:sz w:val="24"/>
          <w:szCs w:val="24"/>
        </w:rPr>
        <w:t>has</w:t>
      </w:r>
      <w:proofErr w:type="gramEnd"/>
      <w:r w:rsidRPr="00615844">
        <w:rPr>
          <w:rFonts w:ascii="Garamond" w:hAnsi="Garamond"/>
          <w:sz w:val="24"/>
          <w:szCs w:val="24"/>
        </w:rPr>
        <w:t xml:space="preserve"> its own MAC address and </w:t>
      </w:r>
      <w:proofErr w:type="spellStart"/>
      <w:r w:rsidRPr="00615844">
        <w:rPr>
          <w:rFonts w:ascii="Garamond" w:hAnsi="Garamond"/>
          <w:sz w:val="24"/>
          <w:szCs w:val="24"/>
        </w:rPr>
        <w:t>can not</w:t>
      </w:r>
      <w:proofErr w:type="spellEnd"/>
      <w:r w:rsidRPr="00615844">
        <w:rPr>
          <w:rFonts w:ascii="Garamond" w:hAnsi="Garamond"/>
          <w:sz w:val="24"/>
          <w:szCs w:val="24"/>
        </w:rPr>
        <w:t xml:space="preserve"> access the data-link layer address (MAC address) of the data frames. </w:t>
      </w:r>
    </w:p>
    <w:p w:rsidR="00615844" w:rsidRPr="00615844" w:rsidRDefault="00E2182D" w:rsidP="00615844">
      <w:pPr>
        <w:pStyle w:val="ListParagraph"/>
        <w:numPr>
          <w:ilvl w:val="0"/>
          <w:numId w:val="1"/>
        </w:numPr>
        <w:spacing w:line="240" w:lineRule="auto"/>
        <w:jc w:val="both"/>
        <w:rPr>
          <w:rFonts w:ascii="Garamond" w:hAnsi="Garamond"/>
          <w:sz w:val="24"/>
          <w:szCs w:val="24"/>
        </w:rPr>
      </w:pPr>
      <w:r w:rsidRPr="00615844">
        <w:rPr>
          <w:rFonts w:ascii="Garamond" w:hAnsi="Garamond"/>
          <w:bCs/>
          <w:sz w:val="24"/>
          <w:szCs w:val="24"/>
        </w:rPr>
        <w:t>Switch</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 xml:space="preserve">It is a multiport bridge device. </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 xml:space="preserve">A bridge joins two logical segments of the same network and intelligently forwards the packets from one segment to other </w:t>
      </w:r>
      <w:proofErr w:type="gramStart"/>
      <w:r w:rsidRPr="00615844">
        <w:rPr>
          <w:rFonts w:ascii="Garamond" w:hAnsi="Garamond"/>
          <w:sz w:val="24"/>
          <w:szCs w:val="24"/>
        </w:rPr>
        <w:t>on the basis of</w:t>
      </w:r>
      <w:proofErr w:type="gramEnd"/>
      <w:r w:rsidRPr="00615844">
        <w:rPr>
          <w:rFonts w:ascii="Garamond" w:hAnsi="Garamond"/>
          <w:sz w:val="24"/>
          <w:szCs w:val="24"/>
        </w:rPr>
        <w:t xml:space="preserve"> destination MAC address and forwarding table.</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lastRenderedPageBreak/>
        <w:t xml:space="preserve">It is a </w:t>
      </w:r>
      <w:proofErr w:type="gramStart"/>
      <w:r w:rsidRPr="00615844">
        <w:rPr>
          <w:rFonts w:ascii="Garamond" w:hAnsi="Garamond"/>
          <w:sz w:val="24"/>
          <w:szCs w:val="24"/>
        </w:rPr>
        <w:t>two layer</w:t>
      </w:r>
      <w:proofErr w:type="gramEnd"/>
      <w:r w:rsidRPr="00615844">
        <w:rPr>
          <w:rFonts w:ascii="Garamond" w:hAnsi="Garamond"/>
          <w:sz w:val="24"/>
          <w:szCs w:val="24"/>
        </w:rPr>
        <w:t xml:space="preserve"> device. It performs functionality on data-link layer as well as it regenerates the signals it receives. </w:t>
      </w:r>
    </w:p>
    <w:p w:rsidR="003813E8" w:rsidRDefault="00615844" w:rsidP="003813E8">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A data-link layer switch works by maintaining a switching table and forwarding the packets received from a port ‘A’ only to the destination port ‘B’.</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Switching table consists of MAC address of the hosts arranged according to the port numbers to which they are attached. It is consulted before forwarding a packet.</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 xml:space="preserve">Switches perform learning to fill the switching table by reading the MAC address of sending device for each port. </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Broadcast packets are forwarded to all ports</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 xml:space="preserve">In a situation when two LANs are connected through more than one switch then the looping problem can arise. </w:t>
      </w:r>
    </w:p>
    <w:p w:rsidR="00615844" w:rsidRPr="00615844" w:rsidRDefault="00E2182D" w:rsidP="00615844">
      <w:pPr>
        <w:pStyle w:val="ListParagraph"/>
        <w:numPr>
          <w:ilvl w:val="0"/>
          <w:numId w:val="1"/>
        </w:numPr>
        <w:spacing w:line="240" w:lineRule="auto"/>
        <w:jc w:val="both"/>
        <w:rPr>
          <w:rFonts w:ascii="Garamond" w:hAnsi="Garamond"/>
          <w:sz w:val="24"/>
          <w:szCs w:val="24"/>
        </w:rPr>
      </w:pPr>
      <w:r w:rsidRPr="00615844">
        <w:rPr>
          <w:rFonts w:ascii="Garamond" w:hAnsi="Garamond"/>
          <w:bCs/>
          <w:sz w:val="24"/>
          <w:szCs w:val="24"/>
        </w:rPr>
        <w:t>Looping</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 xml:space="preserve">The frame/s sent by one host ‘X’ in LAN1 to a host ‘Y’ in LAN2 will go through multiple switches and get duplicated when reaching the destination host. </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Reason: The switches generically forward the frame received for an unregistered MAC to all the ports (except the sender’s port).</w:t>
      </w:r>
    </w:p>
    <w:p w:rsidR="00E2182D" w:rsidRPr="00615844" w:rsidRDefault="00E2182D" w:rsidP="00615844">
      <w:pPr>
        <w:pStyle w:val="ListParagraph"/>
        <w:numPr>
          <w:ilvl w:val="0"/>
          <w:numId w:val="1"/>
        </w:numPr>
        <w:spacing w:line="240" w:lineRule="auto"/>
        <w:jc w:val="both"/>
        <w:rPr>
          <w:rFonts w:ascii="Garamond" w:hAnsi="Garamond"/>
          <w:sz w:val="24"/>
          <w:szCs w:val="24"/>
        </w:rPr>
      </w:pPr>
      <w:r w:rsidRPr="00615844">
        <w:rPr>
          <w:rFonts w:ascii="Garamond" w:hAnsi="Garamond"/>
          <w:bCs/>
          <w:sz w:val="24"/>
          <w:szCs w:val="24"/>
        </w:rPr>
        <w:t>Advantages of Switch</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Collision elimination</w:t>
      </w:r>
    </w:p>
    <w:p w:rsidR="00E2182D" w:rsidRPr="00615844" w:rsidRDefault="00E2182D" w:rsidP="00615844">
      <w:pPr>
        <w:pStyle w:val="ListParagraph"/>
        <w:numPr>
          <w:ilvl w:val="1"/>
          <w:numId w:val="1"/>
        </w:numPr>
        <w:spacing w:line="240" w:lineRule="auto"/>
        <w:jc w:val="both"/>
        <w:rPr>
          <w:rFonts w:ascii="Garamond" w:hAnsi="Garamond"/>
          <w:sz w:val="24"/>
          <w:szCs w:val="24"/>
        </w:rPr>
      </w:pPr>
      <w:r w:rsidRPr="00615844">
        <w:rPr>
          <w:rFonts w:ascii="Garamond" w:hAnsi="Garamond"/>
          <w:sz w:val="24"/>
          <w:szCs w:val="24"/>
        </w:rPr>
        <w:t>Connecting heterogeneous devices (in terms of data rate capacity)</w:t>
      </w:r>
    </w:p>
    <w:p w:rsidR="00B14E61" w:rsidRPr="00B14E61" w:rsidRDefault="00E2182D" w:rsidP="00B14E61">
      <w:pPr>
        <w:pStyle w:val="ListParagraph"/>
        <w:numPr>
          <w:ilvl w:val="0"/>
          <w:numId w:val="1"/>
        </w:numPr>
        <w:spacing w:line="240" w:lineRule="auto"/>
        <w:jc w:val="both"/>
        <w:rPr>
          <w:rFonts w:ascii="Garamond" w:hAnsi="Garamond"/>
          <w:sz w:val="24"/>
          <w:szCs w:val="24"/>
        </w:rPr>
      </w:pPr>
      <w:r w:rsidRPr="00B14E61">
        <w:rPr>
          <w:rFonts w:ascii="Garamond" w:hAnsi="Garamond"/>
          <w:bCs/>
          <w:sz w:val="24"/>
          <w:szCs w:val="24"/>
        </w:rPr>
        <w:t>Router</w:t>
      </w:r>
    </w:p>
    <w:p w:rsidR="00E2182D" w:rsidRPr="00B14E61" w:rsidRDefault="00E2182D" w:rsidP="00B14E61">
      <w:pPr>
        <w:pStyle w:val="ListParagraph"/>
        <w:numPr>
          <w:ilvl w:val="1"/>
          <w:numId w:val="1"/>
        </w:numPr>
        <w:spacing w:line="240" w:lineRule="auto"/>
        <w:jc w:val="both"/>
        <w:rPr>
          <w:rFonts w:ascii="Garamond" w:hAnsi="Garamond"/>
          <w:sz w:val="24"/>
          <w:szCs w:val="24"/>
        </w:rPr>
      </w:pPr>
      <w:r w:rsidRPr="00B14E61">
        <w:rPr>
          <w:rFonts w:ascii="Garamond" w:hAnsi="Garamond"/>
          <w:sz w:val="24"/>
          <w:szCs w:val="24"/>
        </w:rPr>
        <w:t xml:space="preserve">It is a </w:t>
      </w:r>
      <w:proofErr w:type="gramStart"/>
      <w:r w:rsidRPr="00B14E61">
        <w:rPr>
          <w:rFonts w:ascii="Garamond" w:hAnsi="Garamond"/>
          <w:sz w:val="24"/>
          <w:szCs w:val="24"/>
        </w:rPr>
        <w:t>three layer</w:t>
      </w:r>
      <w:proofErr w:type="gramEnd"/>
      <w:r w:rsidRPr="00B14E61">
        <w:rPr>
          <w:rFonts w:ascii="Garamond" w:hAnsi="Garamond"/>
          <w:sz w:val="24"/>
          <w:szCs w:val="24"/>
        </w:rPr>
        <w:t xml:space="preserve"> device: </w:t>
      </w:r>
    </w:p>
    <w:p w:rsidR="00E2182D" w:rsidRPr="00B14E61" w:rsidRDefault="00E2182D" w:rsidP="00B14E61">
      <w:pPr>
        <w:pStyle w:val="ListParagraph"/>
        <w:numPr>
          <w:ilvl w:val="1"/>
          <w:numId w:val="1"/>
        </w:numPr>
        <w:spacing w:line="240" w:lineRule="auto"/>
        <w:jc w:val="both"/>
        <w:rPr>
          <w:rFonts w:ascii="Garamond" w:hAnsi="Garamond"/>
          <w:sz w:val="24"/>
          <w:szCs w:val="24"/>
        </w:rPr>
      </w:pPr>
      <w:r w:rsidRPr="00B14E61">
        <w:rPr>
          <w:rFonts w:ascii="Garamond" w:hAnsi="Garamond"/>
          <w:sz w:val="24"/>
          <w:szCs w:val="24"/>
        </w:rPr>
        <w:t xml:space="preserve">Physical (regenerating the signals) </w:t>
      </w:r>
    </w:p>
    <w:p w:rsidR="00E2182D" w:rsidRPr="00B14E61" w:rsidRDefault="00E2182D" w:rsidP="00B14E61">
      <w:pPr>
        <w:pStyle w:val="ListParagraph"/>
        <w:numPr>
          <w:ilvl w:val="1"/>
          <w:numId w:val="1"/>
        </w:numPr>
        <w:spacing w:line="240" w:lineRule="auto"/>
        <w:jc w:val="both"/>
        <w:rPr>
          <w:rFonts w:ascii="Garamond" w:hAnsi="Garamond"/>
          <w:sz w:val="24"/>
          <w:szCs w:val="24"/>
        </w:rPr>
      </w:pPr>
      <w:r w:rsidRPr="00B14E61">
        <w:rPr>
          <w:rFonts w:ascii="Garamond" w:hAnsi="Garamond"/>
          <w:sz w:val="24"/>
          <w:szCs w:val="24"/>
        </w:rPr>
        <w:t xml:space="preserve">Data-link </w:t>
      </w:r>
      <w:proofErr w:type="gramStart"/>
      <w:r w:rsidRPr="00B14E61">
        <w:rPr>
          <w:rFonts w:ascii="Garamond" w:hAnsi="Garamond"/>
          <w:sz w:val="24"/>
          <w:szCs w:val="24"/>
        </w:rPr>
        <w:t>layer(</w:t>
      </w:r>
      <w:proofErr w:type="gramEnd"/>
      <w:r w:rsidRPr="00B14E61">
        <w:rPr>
          <w:rFonts w:ascii="Garamond" w:hAnsi="Garamond"/>
          <w:sz w:val="24"/>
          <w:szCs w:val="24"/>
        </w:rPr>
        <w:t>checking the MAC addresses of source and destination)</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 xml:space="preserve">It is a </w:t>
      </w:r>
      <w:proofErr w:type="gramStart"/>
      <w:r w:rsidRPr="00FE36AB">
        <w:rPr>
          <w:rFonts w:ascii="Garamond" w:hAnsi="Garamond"/>
          <w:sz w:val="24"/>
          <w:szCs w:val="24"/>
        </w:rPr>
        <w:t>three layer</w:t>
      </w:r>
      <w:proofErr w:type="gramEnd"/>
      <w:r w:rsidRPr="00FE36AB">
        <w:rPr>
          <w:rFonts w:ascii="Garamond" w:hAnsi="Garamond"/>
          <w:sz w:val="24"/>
          <w:szCs w:val="24"/>
        </w:rPr>
        <w:t xml:space="preserve"> device: </w:t>
      </w:r>
    </w:p>
    <w:p w:rsidR="00E2182D" w:rsidRPr="00FE36AB" w:rsidRDefault="00E2182D" w:rsidP="00FE36AB">
      <w:pPr>
        <w:pStyle w:val="ListParagraph"/>
        <w:numPr>
          <w:ilvl w:val="2"/>
          <w:numId w:val="1"/>
        </w:numPr>
        <w:spacing w:line="240" w:lineRule="auto"/>
        <w:jc w:val="both"/>
        <w:rPr>
          <w:rFonts w:ascii="Garamond" w:hAnsi="Garamond"/>
          <w:sz w:val="24"/>
          <w:szCs w:val="24"/>
        </w:rPr>
      </w:pPr>
      <w:r w:rsidRPr="00FE36AB">
        <w:rPr>
          <w:rFonts w:ascii="Garamond" w:hAnsi="Garamond"/>
          <w:sz w:val="24"/>
          <w:szCs w:val="24"/>
        </w:rPr>
        <w:t>Network layer (checks the IP addresses of source and destination, connects multiple networks to form bigger networks)</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Has multiple interfaces. Each interface has a MAC address and IP address.</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A router:</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 xml:space="preserve">Only processes those packets which are addressed to the interface at which they arrive. </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Has multiple interfaces. Each interface has a MAC address and IP address.</w:t>
      </w:r>
    </w:p>
    <w:p w:rsidR="00E2182D" w:rsidRPr="00FE36AB" w:rsidRDefault="00E2182D" w:rsidP="00E2182D">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A router</w:t>
      </w:r>
      <w:r w:rsidR="00FE36AB" w:rsidRPr="00FE36AB">
        <w:rPr>
          <w:rFonts w:ascii="Garamond" w:hAnsi="Garamond"/>
          <w:sz w:val="24"/>
          <w:szCs w:val="24"/>
        </w:rPr>
        <w:t xml:space="preserve"> </w:t>
      </w:r>
      <w:r w:rsidR="00FE36AB">
        <w:rPr>
          <w:rFonts w:ascii="Garamond" w:hAnsi="Garamond"/>
          <w:sz w:val="24"/>
          <w:szCs w:val="24"/>
        </w:rPr>
        <w:t>c</w:t>
      </w:r>
      <w:r w:rsidRPr="00FE36AB">
        <w:rPr>
          <w:rFonts w:ascii="Garamond" w:hAnsi="Garamond"/>
          <w:sz w:val="24"/>
          <w:szCs w:val="24"/>
        </w:rPr>
        <w:t xml:space="preserve">hanges the source and destination MAC address when it forwards the packets. </w:t>
      </w:r>
    </w:p>
    <w:p w:rsidR="00FE36AB" w:rsidRDefault="00E2182D" w:rsidP="00FE36AB">
      <w:pPr>
        <w:pStyle w:val="ListParagraph"/>
        <w:numPr>
          <w:ilvl w:val="0"/>
          <w:numId w:val="1"/>
        </w:numPr>
        <w:spacing w:line="240" w:lineRule="auto"/>
        <w:jc w:val="both"/>
        <w:rPr>
          <w:rFonts w:ascii="Garamond" w:hAnsi="Garamond"/>
          <w:sz w:val="24"/>
          <w:szCs w:val="24"/>
        </w:rPr>
      </w:pPr>
      <w:r w:rsidRPr="00FE36AB">
        <w:rPr>
          <w:rFonts w:ascii="Garamond" w:hAnsi="Garamond"/>
          <w:sz w:val="24"/>
          <w:szCs w:val="24"/>
        </w:rPr>
        <w:t xml:space="preserve">Virtual LAN (VLAN): </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 xml:space="preserve">A logical (not physical) segment of a physical LAN. </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 xml:space="preserve">VLANs are defined by software. Each VLAN is a work group in an organization, has a VLAN ID and receives the broadcast messages addressed to its own ID. </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A VLAN may span over multiple switches in a LAN.</w:t>
      </w:r>
    </w:p>
    <w:p w:rsidR="00E2182D" w:rsidRPr="00FE36AB" w:rsidRDefault="00E2182D" w:rsidP="00FE36AB">
      <w:pPr>
        <w:pStyle w:val="ListParagraph"/>
        <w:numPr>
          <w:ilvl w:val="1"/>
          <w:numId w:val="1"/>
        </w:numPr>
        <w:spacing w:line="240" w:lineRule="auto"/>
        <w:jc w:val="both"/>
        <w:rPr>
          <w:rFonts w:ascii="Garamond" w:hAnsi="Garamond"/>
          <w:sz w:val="24"/>
          <w:szCs w:val="24"/>
        </w:rPr>
      </w:pPr>
      <w:r w:rsidRPr="00FE36AB">
        <w:rPr>
          <w:rFonts w:ascii="Garamond" w:hAnsi="Garamond"/>
          <w:sz w:val="24"/>
          <w:szCs w:val="24"/>
        </w:rPr>
        <w:t xml:space="preserve">No need to update the physical topology to relocate a person from one VLAN to other, just the software configuration is to be updated.  </w:t>
      </w:r>
    </w:p>
    <w:p w:rsidR="00ED470A" w:rsidRDefault="00ED470A" w:rsidP="00ED470A">
      <w:pPr>
        <w:jc w:val="both"/>
        <w:rPr>
          <w:rFonts w:ascii="Garamond" w:hAnsi="Garamond"/>
          <w:b/>
          <w:sz w:val="24"/>
          <w:szCs w:val="24"/>
          <w:u w:val="single"/>
        </w:rPr>
      </w:pPr>
    </w:p>
    <w:p w:rsidR="00ED470A" w:rsidRPr="003813E8" w:rsidRDefault="00ED470A" w:rsidP="00ED470A">
      <w:pPr>
        <w:jc w:val="both"/>
        <w:rPr>
          <w:rFonts w:ascii="Garamond" w:hAnsi="Garamond"/>
          <w:b/>
          <w:bCs/>
          <w:u w:val="single"/>
        </w:rPr>
      </w:pPr>
      <w:r w:rsidRPr="00CE1BD9">
        <w:rPr>
          <w:rFonts w:ascii="Garamond" w:hAnsi="Garamond"/>
          <w:b/>
          <w:sz w:val="24"/>
          <w:szCs w:val="24"/>
          <w:u w:val="single"/>
        </w:rPr>
        <w:t>Module No – 0</w:t>
      </w:r>
      <w:r>
        <w:rPr>
          <w:rFonts w:ascii="Garamond" w:hAnsi="Garamond"/>
          <w:b/>
          <w:sz w:val="24"/>
          <w:szCs w:val="24"/>
          <w:u w:val="single"/>
        </w:rPr>
        <w:t>25</w:t>
      </w:r>
      <w:r w:rsidRPr="00CE1BD9">
        <w:rPr>
          <w:rFonts w:ascii="Garamond" w:hAnsi="Garamond"/>
          <w:b/>
          <w:sz w:val="24"/>
          <w:szCs w:val="24"/>
          <w:u w:val="single"/>
        </w:rPr>
        <w:t xml:space="preserve">: </w:t>
      </w:r>
      <w:r>
        <w:rPr>
          <w:rFonts w:ascii="Garamond" w:hAnsi="Garamond"/>
          <w:b/>
          <w:bCs/>
          <w:u w:val="single"/>
        </w:rPr>
        <w:t>Routing</w:t>
      </w:r>
      <w:r w:rsidR="005D12E3">
        <w:rPr>
          <w:rFonts w:ascii="Garamond" w:hAnsi="Garamond"/>
          <w:b/>
          <w:bCs/>
          <w:u w:val="single"/>
        </w:rPr>
        <w:t>:</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In a physical network, multiple LANs and WANs are joined together by the routers.</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Hence there can be more than one route between two hosts.</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lastRenderedPageBreak/>
        <w:t>Routing is a service of Network layer to find the best route.</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 xml:space="preserve">Routing is performed by applying routing protocols and using the decision tables called </w:t>
      </w:r>
      <w:r w:rsidRPr="00ED470A">
        <w:rPr>
          <w:rFonts w:ascii="Garamond" w:hAnsi="Garamond"/>
          <w:i/>
          <w:iCs/>
          <w:sz w:val="24"/>
          <w:szCs w:val="24"/>
        </w:rPr>
        <w:t xml:space="preserve">routing tables </w:t>
      </w:r>
      <w:r w:rsidRPr="00ED470A">
        <w:rPr>
          <w:rFonts w:ascii="Garamond" w:hAnsi="Garamond"/>
          <w:sz w:val="24"/>
          <w:szCs w:val="24"/>
        </w:rPr>
        <w:t xml:space="preserve">in each router. </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i/>
          <w:iCs/>
          <w:sz w:val="24"/>
          <w:szCs w:val="24"/>
        </w:rPr>
        <w:t xml:space="preserve">Forwarding </w:t>
      </w:r>
      <w:r w:rsidRPr="00ED470A">
        <w:rPr>
          <w:rFonts w:ascii="Garamond" w:hAnsi="Garamond"/>
          <w:sz w:val="24"/>
          <w:szCs w:val="24"/>
        </w:rPr>
        <w:t xml:space="preserve">is the action performed by a router </w:t>
      </w:r>
      <w:proofErr w:type="gramStart"/>
      <w:r w:rsidRPr="00ED470A">
        <w:rPr>
          <w:rFonts w:ascii="Garamond" w:hAnsi="Garamond"/>
          <w:sz w:val="24"/>
          <w:szCs w:val="24"/>
        </w:rPr>
        <w:t>on the basis of</w:t>
      </w:r>
      <w:proofErr w:type="gramEnd"/>
      <w:r w:rsidRPr="00ED470A">
        <w:rPr>
          <w:rFonts w:ascii="Garamond" w:hAnsi="Garamond"/>
          <w:sz w:val="24"/>
          <w:szCs w:val="24"/>
        </w:rPr>
        <w:t xml:space="preserve"> routing protocol and routing table according to the destination address of each packet received at any interface.</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 xml:space="preserve">At network layer, each message from higher layer is broken down into </w:t>
      </w:r>
      <w:r w:rsidRPr="00ED470A">
        <w:rPr>
          <w:rFonts w:ascii="Garamond" w:hAnsi="Garamond"/>
          <w:i/>
          <w:iCs/>
          <w:sz w:val="24"/>
          <w:szCs w:val="24"/>
        </w:rPr>
        <w:t>packets.</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A router performs packet switching.</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Types of routing:</w:t>
      </w:r>
    </w:p>
    <w:p w:rsidR="00E2182D" w:rsidRPr="00ED470A" w:rsidRDefault="00E2182D" w:rsidP="00ED470A">
      <w:pPr>
        <w:pStyle w:val="ListParagraph"/>
        <w:numPr>
          <w:ilvl w:val="1"/>
          <w:numId w:val="1"/>
        </w:numPr>
        <w:spacing w:line="240" w:lineRule="auto"/>
        <w:jc w:val="both"/>
        <w:rPr>
          <w:rFonts w:ascii="Garamond" w:hAnsi="Garamond"/>
          <w:sz w:val="24"/>
          <w:szCs w:val="24"/>
        </w:rPr>
      </w:pPr>
      <w:r w:rsidRPr="00ED470A">
        <w:rPr>
          <w:rFonts w:ascii="Garamond" w:hAnsi="Garamond"/>
          <w:i/>
          <w:iCs/>
          <w:sz w:val="24"/>
          <w:szCs w:val="24"/>
        </w:rPr>
        <w:t xml:space="preserve">Unicast routing: </w:t>
      </w:r>
      <w:r w:rsidRPr="00ED470A">
        <w:rPr>
          <w:rFonts w:ascii="Garamond" w:hAnsi="Garamond"/>
          <w:sz w:val="24"/>
          <w:szCs w:val="24"/>
        </w:rPr>
        <w:t>A router forwards the packet to only one of the attached networks.</w:t>
      </w:r>
    </w:p>
    <w:p w:rsidR="00E2182D" w:rsidRPr="00ED470A" w:rsidRDefault="00E2182D" w:rsidP="00ED470A">
      <w:pPr>
        <w:pStyle w:val="ListParagraph"/>
        <w:numPr>
          <w:ilvl w:val="1"/>
          <w:numId w:val="1"/>
        </w:numPr>
        <w:spacing w:line="240" w:lineRule="auto"/>
        <w:jc w:val="both"/>
        <w:rPr>
          <w:rFonts w:ascii="Garamond" w:hAnsi="Garamond"/>
          <w:sz w:val="24"/>
          <w:szCs w:val="24"/>
        </w:rPr>
      </w:pPr>
      <w:r w:rsidRPr="00ED470A">
        <w:rPr>
          <w:rFonts w:ascii="Garamond" w:hAnsi="Garamond"/>
          <w:i/>
          <w:iCs/>
          <w:sz w:val="24"/>
          <w:szCs w:val="24"/>
        </w:rPr>
        <w:t xml:space="preserve">Multicast routing: </w:t>
      </w:r>
      <w:r w:rsidRPr="00ED470A">
        <w:rPr>
          <w:rFonts w:ascii="Garamond" w:hAnsi="Garamond"/>
          <w:sz w:val="24"/>
          <w:szCs w:val="24"/>
        </w:rPr>
        <w:t>A packet is forwarded to multiple attached networks.</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Routing a packet from a source host to destination host can also be defined as routing a packet from a source router (the default router of the source host) to a destination router (the router connected to the destination network) through the intermediate routers using routing algorithms.</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Types of routing:</w:t>
      </w:r>
    </w:p>
    <w:p w:rsidR="00E2182D" w:rsidRPr="00ED470A" w:rsidRDefault="00E2182D" w:rsidP="00ED470A">
      <w:pPr>
        <w:pStyle w:val="ListParagraph"/>
        <w:numPr>
          <w:ilvl w:val="1"/>
          <w:numId w:val="1"/>
        </w:numPr>
        <w:spacing w:line="240" w:lineRule="auto"/>
        <w:jc w:val="both"/>
        <w:rPr>
          <w:rFonts w:ascii="Garamond" w:hAnsi="Garamond"/>
          <w:sz w:val="24"/>
          <w:szCs w:val="24"/>
        </w:rPr>
      </w:pPr>
      <w:r w:rsidRPr="00ED470A">
        <w:rPr>
          <w:rFonts w:ascii="Garamond" w:hAnsi="Garamond"/>
          <w:i/>
          <w:iCs/>
          <w:sz w:val="24"/>
          <w:szCs w:val="24"/>
        </w:rPr>
        <w:t xml:space="preserve">Connectionless routing: </w:t>
      </w:r>
      <w:r w:rsidRPr="00ED470A">
        <w:rPr>
          <w:rFonts w:ascii="Garamond" w:hAnsi="Garamond"/>
          <w:sz w:val="24"/>
          <w:szCs w:val="24"/>
        </w:rPr>
        <w:t xml:space="preserve">All packets of the same message are treated independently and may or may not follow the same route. </w:t>
      </w:r>
    </w:p>
    <w:p w:rsidR="00E2182D" w:rsidRPr="00ED470A" w:rsidRDefault="00E2182D" w:rsidP="00ED470A">
      <w:pPr>
        <w:pStyle w:val="ListParagraph"/>
        <w:numPr>
          <w:ilvl w:val="1"/>
          <w:numId w:val="1"/>
        </w:numPr>
        <w:spacing w:line="240" w:lineRule="auto"/>
        <w:jc w:val="both"/>
        <w:rPr>
          <w:rFonts w:ascii="Garamond" w:hAnsi="Garamond"/>
          <w:sz w:val="24"/>
          <w:szCs w:val="24"/>
        </w:rPr>
      </w:pPr>
      <w:r w:rsidRPr="00ED470A">
        <w:rPr>
          <w:rFonts w:ascii="Garamond" w:hAnsi="Garamond"/>
          <w:i/>
          <w:iCs/>
          <w:sz w:val="24"/>
          <w:szCs w:val="24"/>
        </w:rPr>
        <w:t xml:space="preserve">Connection oriented routing: </w:t>
      </w:r>
      <w:r w:rsidRPr="00ED470A">
        <w:rPr>
          <w:rFonts w:ascii="Garamond" w:hAnsi="Garamond"/>
          <w:sz w:val="24"/>
          <w:szCs w:val="24"/>
        </w:rPr>
        <w:t xml:space="preserve">All the packets of same message are labeled and routed through a </w:t>
      </w:r>
      <w:r w:rsidRPr="00ED470A">
        <w:rPr>
          <w:rFonts w:ascii="Garamond" w:hAnsi="Garamond"/>
          <w:i/>
          <w:iCs/>
          <w:sz w:val="24"/>
          <w:szCs w:val="24"/>
        </w:rPr>
        <w:t xml:space="preserve">virtual circuit </w:t>
      </w:r>
      <w:r w:rsidRPr="00ED470A">
        <w:rPr>
          <w:rFonts w:ascii="Garamond" w:hAnsi="Garamond"/>
          <w:sz w:val="24"/>
          <w:szCs w:val="24"/>
        </w:rPr>
        <w:t xml:space="preserve">or a fixed route. </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An internet can be considered as a graph with each network as an edge and each router as a node.</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In a weighted graph, each edge has a weight or cost.</w:t>
      </w:r>
    </w:p>
    <w:p w:rsidR="00E2182D" w:rsidRPr="00ED470A" w:rsidRDefault="00E2182D" w:rsidP="00ED470A">
      <w:pPr>
        <w:pStyle w:val="ListParagraph"/>
        <w:numPr>
          <w:ilvl w:val="0"/>
          <w:numId w:val="1"/>
        </w:numPr>
        <w:spacing w:line="240" w:lineRule="auto"/>
        <w:jc w:val="both"/>
        <w:rPr>
          <w:rFonts w:ascii="Garamond" w:hAnsi="Garamond"/>
          <w:sz w:val="24"/>
          <w:szCs w:val="24"/>
        </w:rPr>
      </w:pPr>
      <w:r w:rsidRPr="00ED470A">
        <w:rPr>
          <w:rFonts w:ascii="Garamond" w:hAnsi="Garamond"/>
          <w:sz w:val="24"/>
          <w:szCs w:val="24"/>
        </w:rPr>
        <w:t>Least cost routing can be performed. Example algorithms: Distance-Vector routing, Link-State routing</w:t>
      </w:r>
    </w:p>
    <w:p w:rsidR="00103326" w:rsidRPr="00ED470A" w:rsidRDefault="00103326" w:rsidP="00ED470A">
      <w:pPr>
        <w:spacing w:line="240" w:lineRule="auto"/>
        <w:jc w:val="both"/>
        <w:rPr>
          <w:rFonts w:ascii="Garamond" w:hAnsi="Garamond"/>
          <w:sz w:val="24"/>
          <w:szCs w:val="24"/>
        </w:rPr>
      </w:pPr>
    </w:p>
    <w:p w:rsidR="00E2182D" w:rsidRPr="00E73064" w:rsidRDefault="00E2182D" w:rsidP="00E2182D">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07</w:t>
      </w:r>
    </w:p>
    <w:p w:rsidR="00E2182D" w:rsidRPr="009449C9" w:rsidRDefault="00E2182D" w:rsidP="00E2182D">
      <w:pPr>
        <w:spacing w:line="240" w:lineRule="auto"/>
        <w:jc w:val="center"/>
        <w:rPr>
          <w:rFonts w:ascii="Garamond" w:hAnsi="Garamond"/>
          <w:b/>
          <w:sz w:val="24"/>
          <w:szCs w:val="24"/>
          <w:u w:val="single"/>
        </w:rPr>
      </w:pPr>
      <w:r>
        <w:rPr>
          <w:rFonts w:ascii="Garamond" w:hAnsi="Garamond"/>
          <w:b/>
          <w:sz w:val="24"/>
          <w:szCs w:val="24"/>
        </w:rPr>
        <w:t>ADVANCED TOPICS OF CO</w:t>
      </w:r>
      <w:r w:rsidR="007C72CA">
        <w:rPr>
          <w:rFonts w:ascii="Garamond" w:hAnsi="Garamond"/>
          <w:b/>
          <w:sz w:val="24"/>
          <w:szCs w:val="24"/>
        </w:rPr>
        <w:t>M</w:t>
      </w:r>
      <w:r>
        <w:rPr>
          <w:rFonts w:ascii="Garamond" w:hAnsi="Garamond"/>
          <w:b/>
          <w:sz w:val="24"/>
          <w:szCs w:val="24"/>
        </w:rPr>
        <w:t>PUTER NETWORKS</w:t>
      </w:r>
    </w:p>
    <w:p w:rsidR="00E2182D" w:rsidRPr="009449C9" w:rsidRDefault="00E2182D" w:rsidP="00E2182D">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026: Broadband Networks &amp; Internet</w:t>
      </w:r>
      <w:r w:rsidR="005D12E3">
        <w:rPr>
          <w:rFonts w:ascii="Garamond" w:hAnsi="Garamond"/>
          <w:b/>
          <w:sz w:val="24"/>
          <w:szCs w:val="24"/>
          <w:u w:val="single"/>
        </w:rPr>
        <w:t>:</w:t>
      </w:r>
      <w:r w:rsidRPr="009449C9">
        <w:rPr>
          <w:rFonts w:ascii="Garamond" w:hAnsi="Garamond"/>
          <w:b/>
          <w:sz w:val="24"/>
          <w:szCs w:val="24"/>
          <w:u w:val="single"/>
        </w:rPr>
        <w:t xml:space="preserve">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All clouds are inherently dependent upon internetworking or Internet for ubiquitously remote provisioning of IT resources.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cloud providers and consumers connect to Internet through ISPs.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The largest backbone networks of the Internet are strategically interconnected by core routers.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core-routers connect the international networks.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The Internet has become a dynamic and complex aggregate of ISPs.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There is a hierarchical topology for worldwide interconnectivity composed of tiers.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There are three tiers of worldwide connectivity:</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Tier 1 consists of large-scale international connectivity providers.</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Tier 2 consists of large regional ISPs connected to tier 1.</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 xml:space="preserve">Tier 3 consists of local ISP providers connected to tier 2.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cloud providers and users connect directly to tier 3 providers. </w:t>
      </w:r>
    </w:p>
    <w:p w:rsidR="0019714B" w:rsidRDefault="0019714B" w:rsidP="00E2182D">
      <w:pPr>
        <w:pStyle w:val="ListParagraph"/>
        <w:spacing w:line="240" w:lineRule="auto"/>
        <w:jc w:val="both"/>
        <w:rPr>
          <w:rFonts w:ascii="Garamond" w:hAnsi="Garamond"/>
          <w:sz w:val="24"/>
          <w:szCs w:val="24"/>
        </w:rPr>
      </w:pPr>
    </w:p>
    <w:p w:rsidR="00E2182D" w:rsidRDefault="00E2182D" w:rsidP="00E2182D">
      <w:pPr>
        <w:spacing w:line="240" w:lineRule="auto"/>
        <w:jc w:val="both"/>
        <w:rPr>
          <w:rFonts w:ascii="Garamond" w:hAnsi="Garamond"/>
          <w:sz w:val="24"/>
          <w:szCs w:val="24"/>
        </w:rPr>
      </w:pPr>
    </w:p>
    <w:p w:rsidR="00E2182D" w:rsidRPr="00E2182D" w:rsidRDefault="00E2182D" w:rsidP="00E2182D">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027: </w:t>
      </w:r>
      <w:r w:rsidRPr="00E2182D">
        <w:rPr>
          <w:rFonts w:ascii="Garamond" w:hAnsi="Garamond"/>
          <w:b/>
          <w:bCs/>
          <w:u w:val="single"/>
        </w:rPr>
        <w:t xml:space="preserve">Internet Architecture &amp; Cloud </w:t>
      </w:r>
      <w:r>
        <w:rPr>
          <w:rFonts w:ascii="Garamond" w:hAnsi="Garamond"/>
          <w:b/>
          <w:bCs/>
          <w:u w:val="single"/>
        </w:rPr>
        <w:t>D</w:t>
      </w:r>
      <w:r w:rsidRPr="00E2182D">
        <w:rPr>
          <w:rFonts w:ascii="Garamond" w:hAnsi="Garamond"/>
          <w:b/>
          <w:bCs/>
          <w:u w:val="single"/>
        </w:rPr>
        <w:t>eployment</w:t>
      </w:r>
      <w:r w:rsidR="005D12E3">
        <w:rPr>
          <w:rFonts w:ascii="Garamond" w:hAnsi="Garamond"/>
          <w:b/>
          <w:bCs/>
          <w:u w:val="single"/>
        </w:rPr>
        <w:t>:</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Internet supports the remote provisioning of IT resources.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Cloud relies heavily upon Internet.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connectivity of end-users of cloud depends upon how the centralized resources of cloud are deployed.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cloud resources deployment can be either on-premises or Internet based.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In cloud deployment using the on-premises, the provider sets up a fully controlled corporate network and a corporate Internet connection for the deployment of IT solutions and applications.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In the on-premises deployment, the internal users access the cloud through corporate network. The remote users connect through internet by using virtual private network (VPN).</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A VPN creates a secure connection between a remote device and the corporate servers over the internet as if the device is inside the LAN.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For the </w:t>
      </w:r>
      <w:proofErr w:type="gramStart"/>
      <w:r w:rsidRPr="00E2182D">
        <w:rPr>
          <w:rFonts w:ascii="Garamond" w:hAnsi="Garamond"/>
          <w:sz w:val="24"/>
          <w:szCs w:val="24"/>
        </w:rPr>
        <w:t>internet based</w:t>
      </w:r>
      <w:proofErr w:type="gramEnd"/>
      <w:r w:rsidRPr="00E2182D">
        <w:rPr>
          <w:rFonts w:ascii="Garamond" w:hAnsi="Garamond"/>
          <w:sz w:val="24"/>
          <w:szCs w:val="24"/>
        </w:rPr>
        <w:t xml:space="preserve"> deployment, the cloud provider has an Internet connection and al the internal and external users access the cloud resources through cloud provider’s internet connection.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In this deployment, there is an extra charge for internet connectivity. </w:t>
      </w:r>
    </w:p>
    <w:p w:rsidR="00E2182D" w:rsidRDefault="00E2182D" w:rsidP="00E2182D">
      <w:pPr>
        <w:spacing w:line="240" w:lineRule="auto"/>
        <w:jc w:val="both"/>
        <w:rPr>
          <w:rFonts w:ascii="Garamond" w:hAnsi="Garamond"/>
          <w:sz w:val="24"/>
          <w:szCs w:val="24"/>
        </w:rPr>
      </w:pPr>
    </w:p>
    <w:p w:rsidR="00E2182D" w:rsidRPr="00E2182D" w:rsidRDefault="00E2182D" w:rsidP="00E2182D">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028: </w:t>
      </w:r>
      <w:r w:rsidRPr="00E2182D">
        <w:rPr>
          <w:rFonts w:ascii="Garamond" w:hAnsi="Garamond"/>
          <w:b/>
          <w:bCs/>
          <w:u w:val="single"/>
        </w:rPr>
        <w:t>Scalable Computing over Internet</w:t>
      </w:r>
      <w:r w:rsidR="005D12E3">
        <w:rPr>
          <w:rFonts w:ascii="Garamond" w:hAnsi="Garamond"/>
          <w:b/>
          <w:bCs/>
          <w:u w:val="single"/>
        </w:rPr>
        <w:t>:</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Scalable computing may refer to the dynamic resizing of the available computing resources (processing, memory, bandwidth, storage etc.) with demand.</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The growth of users and user demands for scalable computing over internet has been accompanied with matching growth in network, computing and resource management technologies.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The computing platforms have evolved as follows</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Mainframes (1950-70)</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Minicomputers (1960-1980)</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Personal computers (1970-1990)</w:t>
      </w:r>
    </w:p>
    <w:p w:rsidR="00E2182D" w:rsidRPr="00E2182D" w:rsidRDefault="00E2182D" w:rsidP="00E2182D">
      <w:pPr>
        <w:pStyle w:val="ListParagraph"/>
        <w:numPr>
          <w:ilvl w:val="1"/>
          <w:numId w:val="1"/>
        </w:numPr>
        <w:spacing w:line="240" w:lineRule="auto"/>
        <w:jc w:val="both"/>
        <w:rPr>
          <w:rFonts w:ascii="Garamond" w:hAnsi="Garamond"/>
          <w:sz w:val="24"/>
          <w:szCs w:val="24"/>
        </w:rPr>
      </w:pPr>
      <w:r w:rsidRPr="00E2182D">
        <w:rPr>
          <w:rFonts w:ascii="Garamond" w:hAnsi="Garamond"/>
          <w:sz w:val="24"/>
          <w:szCs w:val="24"/>
        </w:rPr>
        <w:t>Portable computers (1980-2000)</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Since 1990, the </w:t>
      </w:r>
      <w:proofErr w:type="gramStart"/>
      <w:r w:rsidRPr="00E2182D">
        <w:rPr>
          <w:rFonts w:ascii="Garamond" w:hAnsi="Garamond"/>
          <w:sz w:val="24"/>
          <w:szCs w:val="24"/>
        </w:rPr>
        <w:t>High Performance</w:t>
      </w:r>
      <w:proofErr w:type="gramEnd"/>
      <w:r w:rsidRPr="00E2182D">
        <w:rPr>
          <w:rFonts w:ascii="Garamond" w:hAnsi="Garamond"/>
          <w:sz w:val="24"/>
          <w:szCs w:val="24"/>
        </w:rPr>
        <w:t xml:space="preserve"> Computing (HPC) and High Throughput Computing (HTC) have been relying upon clusters, grids and the Internet clouds.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speed for HPC systems (supercomputers) has increased from </w:t>
      </w:r>
      <w:proofErr w:type="spellStart"/>
      <w:r w:rsidRPr="00E2182D">
        <w:rPr>
          <w:rFonts w:ascii="Garamond" w:hAnsi="Garamond"/>
          <w:sz w:val="24"/>
          <w:szCs w:val="24"/>
        </w:rPr>
        <w:t>Gflops</w:t>
      </w:r>
      <w:proofErr w:type="spellEnd"/>
      <w:r w:rsidRPr="00E2182D">
        <w:rPr>
          <w:rFonts w:ascii="Garamond" w:hAnsi="Garamond"/>
          <w:sz w:val="24"/>
          <w:szCs w:val="24"/>
        </w:rPr>
        <w:t xml:space="preserve"> in early 1990s to now </w:t>
      </w:r>
      <w:proofErr w:type="spellStart"/>
      <w:r w:rsidRPr="00E2182D">
        <w:rPr>
          <w:rFonts w:ascii="Garamond" w:hAnsi="Garamond"/>
          <w:sz w:val="24"/>
          <w:szCs w:val="24"/>
        </w:rPr>
        <w:t>Pflops</w:t>
      </w:r>
      <w:proofErr w:type="spellEnd"/>
      <w:r w:rsidRPr="00E2182D">
        <w:rPr>
          <w:rFonts w:ascii="Garamond" w:hAnsi="Garamond"/>
          <w:sz w:val="24"/>
          <w:szCs w:val="24"/>
        </w:rPr>
        <w:t xml:space="preserve"> in 2010.</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The network bandwidth has been doubling each year in the recent past (Gilder’s law).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Processor speed has been doubling every 18 months (Moore’s law).</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Means that there has been a steady growth in these technologies.</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Fine grain (instruction level) parallelism and coarse grain (job level) parallelism are available.</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lastRenderedPageBreak/>
        <w:t xml:space="preserve">Ubiquitous computing is what refers to computing at any place and time using pervasive devices and wired or wireless communications.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Utility computing works upon a business model in which the customers pay for computational resources from a provider. </w:t>
      </w:r>
    </w:p>
    <w:p w:rsidR="00E2182D" w:rsidRPr="00E2182D" w:rsidRDefault="00E2182D" w:rsidP="00E2182D">
      <w:pPr>
        <w:pStyle w:val="ListParagraph"/>
        <w:numPr>
          <w:ilvl w:val="0"/>
          <w:numId w:val="1"/>
        </w:numPr>
        <w:spacing w:line="240" w:lineRule="auto"/>
        <w:jc w:val="both"/>
        <w:rPr>
          <w:rFonts w:ascii="Garamond" w:hAnsi="Garamond"/>
          <w:sz w:val="24"/>
          <w:szCs w:val="24"/>
        </w:rPr>
      </w:pPr>
      <w:r w:rsidRPr="00E2182D">
        <w:rPr>
          <w:rFonts w:ascii="Garamond" w:hAnsi="Garamond"/>
          <w:sz w:val="24"/>
          <w:szCs w:val="24"/>
        </w:rPr>
        <w:t xml:space="preserve">Cloud computing provides ubiquitous utility computing. </w:t>
      </w:r>
    </w:p>
    <w:p w:rsidR="00E2182D" w:rsidRDefault="00E2182D" w:rsidP="00E2182D">
      <w:pPr>
        <w:spacing w:line="240" w:lineRule="auto"/>
        <w:jc w:val="both"/>
        <w:rPr>
          <w:rFonts w:ascii="Garamond" w:hAnsi="Garamond"/>
          <w:sz w:val="24"/>
          <w:szCs w:val="24"/>
        </w:rPr>
      </w:pPr>
    </w:p>
    <w:p w:rsidR="002B7EEC" w:rsidRPr="00E2182D" w:rsidRDefault="002B7EEC" w:rsidP="002B7EE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02</w:t>
      </w:r>
      <w:r w:rsidR="00881896">
        <w:rPr>
          <w:rFonts w:ascii="Garamond" w:hAnsi="Garamond"/>
          <w:b/>
          <w:sz w:val="24"/>
          <w:szCs w:val="24"/>
          <w:u w:val="single"/>
        </w:rPr>
        <w:t>9</w:t>
      </w:r>
      <w:r>
        <w:rPr>
          <w:rFonts w:ascii="Garamond" w:hAnsi="Garamond"/>
          <w:b/>
          <w:sz w:val="24"/>
          <w:szCs w:val="24"/>
          <w:u w:val="single"/>
        </w:rPr>
        <w:t xml:space="preserve">: </w:t>
      </w:r>
      <w:r w:rsidR="00881896" w:rsidRPr="00881896">
        <w:rPr>
          <w:rFonts w:ascii="Garamond" w:hAnsi="Garamond"/>
          <w:b/>
          <w:bCs/>
          <w:u w:val="single"/>
        </w:rPr>
        <w:t>Technologies for Network based Systems</w:t>
      </w:r>
      <w:r w:rsidR="005D12E3">
        <w:rPr>
          <w:rFonts w:ascii="Garamond" w:hAnsi="Garamond"/>
          <w:b/>
          <w:bCs/>
          <w:u w:val="single"/>
        </w:rPr>
        <w:t>:</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The processor speed and network bandwidth have shown a remarkable growth in last few decades.</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The processor clock rate has risen from 10 MHz in 1970s to over 4GHz in 2010s.</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The network band has increased from 10 </w:t>
      </w:r>
      <w:proofErr w:type="spellStart"/>
      <w:r w:rsidRPr="00881896">
        <w:rPr>
          <w:rFonts w:ascii="Garamond" w:hAnsi="Garamond"/>
          <w:sz w:val="24"/>
          <w:szCs w:val="24"/>
        </w:rPr>
        <w:t>Mbps</w:t>
      </w:r>
      <w:proofErr w:type="spellEnd"/>
      <w:r w:rsidRPr="00881896">
        <w:rPr>
          <w:rFonts w:ascii="Garamond" w:hAnsi="Garamond"/>
          <w:sz w:val="24"/>
          <w:szCs w:val="24"/>
        </w:rPr>
        <w:t xml:space="preserve"> to over 100,000 </w:t>
      </w:r>
      <w:proofErr w:type="spellStart"/>
      <w:r w:rsidRPr="00881896">
        <w:rPr>
          <w:rFonts w:ascii="Garamond" w:hAnsi="Garamond"/>
          <w:sz w:val="24"/>
          <w:szCs w:val="24"/>
        </w:rPr>
        <w:t>Mbps</w:t>
      </w:r>
      <w:proofErr w:type="spellEnd"/>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The excessive heat generation from single processor core with high frequency has limited the maximum speed unless the chip technology matured. </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This has </w:t>
      </w:r>
      <w:proofErr w:type="spellStart"/>
      <w:r w:rsidRPr="00881896">
        <w:rPr>
          <w:rFonts w:ascii="Garamond" w:hAnsi="Garamond"/>
          <w:sz w:val="24"/>
          <w:szCs w:val="24"/>
        </w:rPr>
        <w:t>lead</w:t>
      </w:r>
      <w:proofErr w:type="spellEnd"/>
      <w:r w:rsidRPr="00881896">
        <w:rPr>
          <w:rFonts w:ascii="Garamond" w:hAnsi="Garamond"/>
          <w:sz w:val="24"/>
          <w:szCs w:val="24"/>
        </w:rPr>
        <w:t xml:space="preserve"> to the multi-core architecture of CPUs with dual, quad, six or more cores. </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The graphical processing unit (GPU) development has adopted a many-core architecture with hundreds to thousands of cores. </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Modern architecture of CPUs and GPUs have enhanced the instruction level parallelism (ILP) and the volume of millions of instructions per second (MIPS).</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Sun’s Niagara CPU can provide 64 </w:t>
      </w:r>
      <w:proofErr w:type="gramStart"/>
      <w:r w:rsidRPr="00881896">
        <w:rPr>
          <w:rFonts w:ascii="Garamond" w:hAnsi="Garamond"/>
          <w:sz w:val="24"/>
          <w:szCs w:val="24"/>
        </w:rPr>
        <w:t>count</w:t>
      </w:r>
      <w:proofErr w:type="gramEnd"/>
      <w:r w:rsidRPr="00881896">
        <w:rPr>
          <w:rFonts w:ascii="Garamond" w:hAnsi="Garamond"/>
          <w:sz w:val="24"/>
          <w:szCs w:val="24"/>
        </w:rPr>
        <w:t xml:space="preserve"> for ILP.</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Intel’s Core i7 990x can provide 159,000 MIPS execution rate </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The CPUs and GPUs are multithreaded, which means that each core can execute multiple processes or threads concurrently. </w:t>
      </w:r>
    </w:p>
    <w:p w:rsidR="002B7EEC" w:rsidRDefault="00881896"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A GPU unit has far more (but slower) cores than a multi-core CPU</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The DRAM memory chip capacity has increased from 16 KB in 1976 to 64 GB in 2011.</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The hard disk capacity has increased from 260 MB in 1981 to 3TB a few years ago.</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The flash memory and </w:t>
      </w:r>
      <w:r w:rsidR="00881896" w:rsidRPr="00881896">
        <w:rPr>
          <w:rFonts w:ascii="Garamond" w:hAnsi="Garamond"/>
          <w:sz w:val="24"/>
          <w:szCs w:val="24"/>
        </w:rPr>
        <w:t>solid-state</w:t>
      </w:r>
      <w:r w:rsidRPr="00881896">
        <w:rPr>
          <w:rFonts w:ascii="Garamond" w:hAnsi="Garamond"/>
          <w:sz w:val="24"/>
          <w:szCs w:val="24"/>
        </w:rPr>
        <w:t xml:space="preserve"> drives are rapidly evolving. </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 xml:space="preserve">Disk arrays are being utilized to enhance the storage. </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Servers can be connected to network storage such as disk arrays through storage area network (SAN)</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A disk array can be connected to client hosts through network attached storage (NAS)</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The high bandwidth networks in WAN scope can connect the host computers to network storage.</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A single host can be shared among multiple instances of operating systems through v</w:t>
      </w:r>
      <w:r w:rsidRPr="00881896">
        <w:rPr>
          <w:rFonts w:ascii="Garamond" w:hAnsi="Garamond"/>
          <w:i/>
          <w:iCs/>
          <w:sz w:val="24"/>
          <w:szCs w:val="24"/>
        </w:rPr>
        <w:t xml:space="preserve">irtualization technology. </w:t>
      </w:r>
      <w:r w:rsidRPr="00881896">
        <w:rPr>
          <w:rFonts w:ascii="Garamond" w:hAnsi="Garamond"/>
          <w:sz w:val="24"/>
          <w:szCs w:val="24"/>
        </w:rPr>
        <w:t xml:space="preserve">More on this latter. </w:t>
      </w:r>
    </w:p>
    <w:p w:rsidR="00881896" w:rsidRPr="00881896" w:rsidRDefault="00881896" w:rsidP="00881896">
      <w:pPr>
        <w:spacing w:line="240" w:lineRule="auto"/>
        <w:ind w:left="360"/>
        <w:jc w:val="both"/>
        <w:rPr>
          <w:rFonts w:ascii="Garamond" w:hAnsi="Garamond"/>
          <w:sz w:val="24"/>
          <w:szCs w:val="24"/>
        </w:rPr>
      </w:pPr>
    </w:p>
    <w:p w:rsidR="00881896" w:rsidRPr="00881896" w:rsidRDefault="00881896" w:rsidP="0088189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030: </w:t>
      </w:r>
      <w:r w:rsidRPr="00881896">
        <w:rPr>
          <w:rFonts w:ascii="Garamond" w:hAnsi="Garamond"/>
          <w:b/>
          <w:bCs/>
          <w:u w:val="single"/>
        </w:rPr>
        <w:t>Web 2.0</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It is the second generation of world wide web.</w:t>
      </w:r>
    </w:p>
    <w:p w:rsidR="001903E0" w:rsidRPr="00881896" w:rsidRDefault="001903E0" w:rsidP="00881896">
      <w:pPr>
        <w:pStyle w:val="ListParagraph"/>
        <w:numPr>
          <w:ilvl w:val="0"/>
          <w:numId w:val="1"/>
        </w:numPr>
        <w:spacing w:line="240" w:lineRule="auto"/>
        <w:jc w:val="both"/>
        <w:rPr>
          <w:rFonts w:ascii="Garamond" w:hAnsi="Garamond"/>
          <w:sz w:val="24"/>
          <w:szCs w:val="24"/>
        </w:rPr>
      </w:pPr>
      <w:proofErr w:type="spellStart"/>
      <w:r w:rsidRPr="00881896">
        <w:rPr>
          <w:rFonts w:ascii="Garamond" w:hAnsi="Garamond"/>
          <w:sz w:val="24"/>
          <w:szCs w:val="24"/>
        </w:rPr>
        <w:t>Lets</w:t>
      </w:r>
      <w:proofErr w:type="spellEnd"/>
      <w:r w:rsidRPr="00881896">
        <w:rPr>
          <w:rFonts w:ascii="Garamond" w:hAnsi="Garamond"/>
          <w:sz w:val="24"/>
          <w:szCs w:val="24"/>
        </w:rPr>
        <w:t xml:space="preserve"> people collaborate and share comments, media and information online.</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t>The web pages progressed from static to dynamic and interactive.</w:t>
      </w:r>
    </w:p>
    <w:p w:rsidR="001903E0" w:rsidRPr="00881896" w:rsidRDefault="001903E0" w:rsidP="00881896">
      <w:pPr>
        <w:pStyle w:val="ListParagraph"/>
        <w:numPr>
          <w:ilvl w:val="0"/>
          <w:numId w:val="1"/>
        </w:numPr>
        <w:spacing w:line="240" w:lineRule="auto"/>
        <w:jc w:val="both"/>
        <w:rPr>
          <w:rFonts w:ascii="Garamond" w:hAnsi="Garamond"/>
          <w:sz w:val="24"/>
          <w:szCs w:val="24"/>
        </w:rPr>
      </w:pPr>
      <w:r w:rsidRPr="00881896">
        <w:rPr>
          <w:rFonts w:ascii="Garamond" w:hAnsi="Garamond"/>
          <w:sz w:val="24"/>
          <w:szCs w:val="24"/>
        </w:rPr>
        <w:lastRenderedPageBreak/>
        <w:t xml:space="preserve">Through </w:t>
      </w:r>
      <w:r w:rsidR="00881896" w:rsidRPr="00881896">
        <w:rPr>
          <w:rFonts w:ascii="Garamond" w:hAnsi="Garamond"/>
          <w:sz w:val="24"/>
          <w:szCs w:val="24"/>
        </w:rPr>
        <w:t>Asynchronous</w:t>
      </w:r>
      <w:r w:rsidRPr="00881896">
        <w:rPr>
          <w:rFonts w:ascii="Garamond" w:hAnsi="Garamond"/>
          <w:sz w:val="24"/>
          <w:szCs w:val="24"/>
        </w:rPr>
        <w:t xml:space="preserve"> </w:t>
      </w:r>
      <w:proofErr w:type="spellStart"/>
      <w:r w:rsidRPr="00881896">
        <w:rPr>
          <w:rFonts w:ascii="Garamond" w:hAnsi="Garamond"/>
          <w:sz w:val="24"/>
          <w:szCs w:val="24"/>
        </w:rPr>
        <w:t>Javascript</w:t>
      </w:r>
      <w:proofErr w:type="spellEnd"/>
      <w:r w:rsidRPr="00881896">
        <w:rPr>
          <w:rFonts w:ascii="Garamond" w:hAnsi="Garamond"/>
          <w:sz w:val="24"/>
          <w:szCs w:val="24"/>
        </w:rPr>
        <w:t xml:space="preserve"> and XML or Ajax, the web applications can send and receive data </w:t>
      </w:r>
      <w:proofErr w:type="gramStart"/>
      <w:r w:rsidRPr="00881896">
        <w:rPr>
          <w:rFonts w:ascii="Garamond" w:hAnsi="Garamond"/>
          <w:sz w:val="24"/>
          <w:szCs w:val="24"/>
        </w:rPr>
        <w:t>from  a</w:t>
      </w:r>
      <w:proofErr w:type="gramEnd"/>
      <w:r w:rsidRPr="00881896">
        <w:rPr>
          <w:rFonts w:ascii="Garamond" w:hAnsi="Garamond"/>
          <w:sz w:val="24"/>
          <w:szCs w:val="24"/>
        </w:rPr>
        <w:t xml:space="preserve"> web server without interfering with the display and behavior of the existing page.</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Social networking and </w:t>
      </w:r>
      <w:proofErr w:type="gramStart"/>
      <w:r w:rsidRPr="00442157">
        <w:rPr>
          <w:rFonts w:ascii="Garamond" w:hAnsi="Garamond"/>
          <w:sz w:val="24"/>
          <w:szCs w:val="24"/>
        </w:rPr>
        <w:t>community oriented</w:t>
      </w:r>
      <w:proofErr w:type="gramEnd"/>
      <w:r w:rsidRPr="00442157">
        <w:rPr>
          <w:rFonts w:ascii="Garamond" w:hAnsi="Garamond"/>
          <w:sz w:val="24"/>
          <w:szCs w:val="24"/>
        </w:rPr>
        <w:t xml:space="preserve"> sites have emerged</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For </w:t>
      </w:r>
      <w:proofErr w:type="gramStart"/>
      <w:r w:rsidRPr="00442157">
        <w:rPr>
          <w:rFonts w:ascii="Garamond" w:hAnsi="Garamond"/>
          <w:sz w:val="24"/>
          <w:szCs w:val="24"/>
        </w:rPr>
        <w:t>example</w:t>
      </w:r>
      <w:proofErr w:type="gramEnd"/>
      <w:r w:rsidRPr="00442157">
        <w:rPr>
          <w:rFonts w:ascii="Garamond" w:hAnsi="Garamond"/>
          <w:sz w:val="24"/>
          <w:szCs w:val="24"/>
        </w:rPr>
        <w:t xml:space="preserve"> myspace.com, facebook.com, twitter.com etc.</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Users can contribute in </w:t>
      </w:r>
      <w:proofErr w:type="gramStart"/>
      <w:r w:rsidRPr="00442157">
        <w:rPr>
          <w:rFonts w:ascii="Garamond" w:hAnsi="Garamond"/>
          <w:sz w:val="24"/>
          <w:szCs w:val="24"/>
        </w:rPr>
        <w:t>web based</w:t>
      </w:r>
      <w:proofErr w:type="gramEnd"/>
      <w:r w:rsidRPr="00442157">
        <w:rPr>
          <w:rFonts w:ascii="Garamond" w:hAnsi="Garamond"/>
          <w:sz w:val="24"/>
          <w:szCs w:val="24"/>
        </w:rPr>
        <w:t xml:space="preserve"> blogs, wikis, online training, online education etc.</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Really Simple Syndication (RSS) feeds continuously keep the subscribers informed about news, follow up updates and products. </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Users can do online chatting and share files through messenger tools such as Yahoo messenger, Skype, WhatsApp etc.</w:t>
      </w:r>
    </w:p>
    <w:p w:rsidR="002B7EEC" w:rsidRDefault="002B7EEC" w:rsidP="00442157">
      <w:pPr>
        <w:spacing w:line="240" w:lineRule="auto"/>
        <w:jc w:val="both"/>
        <w:rPr>
          <w:rFonts w:ascii="Garamond" w:hAnsi="Garamond"/>
          <w:sz w:val="24"/>
          <w:szCs w:val="24"/>
        </w:rPr>
      </w:pPr>
    </w:p>
    <w:p w:rsidR="00E27801" w:rsidRPr="006A41D1" w:rsidRDefault="00E27801" w:rsidP="00E27801">
      <w:pPr>
        <w:jc w:val="both"/>
        <w:rPr>
          <w:rFonts w:ascii="Garamond" w:hAnsi="Garamond"/>
          <w:b/>
          <w:bCs/>
          <w:u w:val="single"/>
        </w:rPr>
      </w:pPr>
      <w:r w:rsidRPr="00DA25DC">
        <w:rPr>
          <w:rFonts w:ascii="Garamond" w:hAnsi="Garamond"/>
          <w:b/>
          <w:sz w:val="24"/>
          <w:szCs w:val="24"/>
          <w:u w:val="single"/>
        </w:rPr>
        <w:t>Module No – 03</w:t>
      </w:r>
      <w:r>
        <w:rPr>
          <w:rFonts w:ascii="Garamond" w:hAnsi="Garamond"/>
          <w:b/>
          <w:sz w:val="24"/>
          <w:szCs w:val="24"/>
          <w:u w:val="single"/>
        </w:rPr>
        <w:t>8</w:t>
      </w:r>
      <w:r w:rsidRPr="00DA25DC">
        <w:rPr>
          <w:rFonts w:ascii="Garamond" w:hAnsi="Garamond"/>
          <w:b/>
          <w:sz w:val="24"/>
          <w:szCs w:val="24"/>
          <w:u w:val="single"/>
        </w:rPr>
        <w:t xml:space="preserve">: </w:t>
      </w:r>
      <w:r w:rsidRPr="006A41D1">
        <w:rPr>
          <w:rFonts w:ascii="Garamond" w:hAnsi="Garamond"/>
          <w:b/>
          <w:bCs/>
          <w:u w:val="single"/>
        </w:rPr>
        <w:t>Virtual Private Network (VPN)</w:t>
      </w:r>
      <w:r w:rsidR="005D12E3">
        <w:rPr>
          <w:rFonts w:ascii="Garamond" w:hAnsi="Garamond"/>
          <w:b/>
          <w:bCs/>
          <w:u w:val="single"/>
        </w:rPr>
        <w:t>:</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 xml:space="preserve">A VPN extends a private network over public network and enables the users to communicate as if their devices are directly connected to the private network. </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 xml:space="preserve">A VPN creates a secured and encrypted network over a less secured network such as the Internet. </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Normally a VPN is provided and managed by a service provider.</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VPN allows the corporate employees to securely access the applications hosted over enterprise LAN.</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VPN is based upon IP tunneling.</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 xml:space="preserve">IP tunneling, or port forwarding is the transmission of private network packets over a public network (Internet) as the payload of public network packets such that the routing devices do not come to know about this. </w:t>
      </w:r>
    </w:p>
    <w:p w:rsidR="00E2780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There are many protocols for VPN establishment and encryption: IP Security (IPSec), Secure Socket Layer(SSL), Point-To-Point Tunneling Protocol (PPTP), Multiprotocol Label Switching (MPLS) etc</w:t>
      </w:r>
      <w:r>
        <w:rPr>
          <w:rFonts w:ascii="Garamond" w:hAnsi="Garamond"/>
          <w:sz w:val="24"/>
          <w:szCs w:val="24"/>
        </w:rPr>
        <w:t>.</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 xml:space="preserve">VPN although provide secured connectivity to extend a private network but the implementation may have performance issues. </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VPN is implementable over Layer 1-3.</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Types of VPN:</w:t>
      </w:r>
    </w:p>
    <w:p w:rsidR="00E27801" w:rsidRPr="006A41D1" w:rsidRDefault="00E27801" w:rsidP="00E27801">
      <w:pPr>
        <w:pStyle w:val="ListParagraph"/>
        <w:numPr>
          <w:ilvl w:val="1"/>
          <w:numId w:val="1"/>
        </w:numPr>
        <w:spacing w:line="240" w:lineRule="auto"/>
        <w:jc w:val="both"/>
        <w:rPr>
          <w:rFonts w:ascii="Garamond" w:hAnsi="Garamond"/>
          <w:sz w:val="24"/>
          <w:szCs w:val="24"/>
        </w:rPr>
      </w:pPr>
      <w:r w:rsidRPr="006A41D1">
        <w:rPr>
          <w:rFonts w:ascii="Garamond" w:hAnsi="Garamond"/>
          <w:sz w:val="24"/>
          <w:szCs w:val="24"/>
        </w:rPr>
        <w:t>Remote-access VPN: A VPN client on user’s device connected to VPN gateway of the enterprise.</w:t>
      </w:r>
    </w:p>
    <w:p w:rsidR="00E27801" w:rsidRPr="006A41D1" w:rsidRDefault="00E27801" w:rsidP="00E27801">
      <w:pPr>
        <w:pStyle w:val="ListParagraph"/>
        <w:numPr>
          <w:ilvl w:val="1"/>
          <w:numId w:val="1"/>
        </w:numPr>
        <w:spacing w:line="240" w:lineRule="auto"/>
        <w:jc w:val="both"/>
        <w:rPr>
          <w:rFonts w:ascii="Garamond" w:hAnsi="Garamond"/>
          <w:sz w:val="24"/>
          <w:szCs w:val="24"/>
        </w:rPr>
      </w:pPr>
      <w:r w:rsidRPr="006A41D1">
        <w:rPr>
          <w:rFonts w:ascii="Garamond" w:hAnsi="Garamond"/>
          <w:sz w:val="24"/>
          <w:szCs w:val="24"/>
        </w:rPr>
        <w:t xml:space="preserve">Site-to-site VPN: Establishes a VPN between two networks over the Internet by using VPN gateway.  </w:t>
      </w:r>
    </w:p>
    <w:p w:rsidR="00E27801" w:rsidRPr="006A41D1" w:rsidRDefault="00E27801" w:rsidP="00E2780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 xml:space="preserve">VPN technology provides access to cloud resources. The VPN gateway exists in the cloud with a secure link provided by the cloud provider. </w:t>
      </w:r>
    </w:p>
    <w:p w:rsidR="00E27801" w:rsidRDefault="00E27801">
      <w:pPr>
        <w:rPr>
          <w:rFonts w:ascii="Garamond" w:hAnsi="Garamond"/>
          <w:b/>
          <w:sz w:val="24"/>
          <w:szCs w:val="24"/>
          <w:u w:val="single"/>
        </w:rPr>
      </w:pPr>
      <w:r>
        <w:rPr>
          <w:rFonts w:ascii="Garamond" w:hAnsi="Garamond"/>
          <w:b/>
          <w:sz w:val="24"/>
          <w:szCs w:val="24"/>
          <w:u w:val="single"/>
        </w:rPr>
        <w:br w:type="page"/>
      </w:r>
    </w:p>
    <w:p w:rsidR="00FA5E4B" w:rsidRPr="00FA5E4B" w:rsidRDefault="00FA5E4B" w:rsidP="00FA5E4B">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040: </w:t>
      </w:r>
      <w:r w:rsidRPr="00FA5E4B">
        <w:rPr>
          <w:rFonts w:ascii="Garamond" w:hAnsi="Garamond"/>
          <w:b/>
          <w:bCs/>
          <w:u w:val="single"/>
        </w:rPr>
        <w:t>Networking Structure of Cloud Hosting Data center</w:t>
      </w:r>
      <w:r w:rsidR="004430B4">
        <w:rPr>
          <w:rFonts w:ascii="Garamond" w:hAnsi="Garamond"/>
          <w:b/>
          <w:bCs/>
          <w:u w:val="single"/>
        </w:rPr>
        <w:t>:</w:t>
      </w:r>
      <w:r w:rsidRPr="00FA5E4B">
        <w:rPr>
          <w:rFonts w:ascii="Garamond" w:hAnsi="Garamond"/>
          <w:b/>
          <w:bCs/>
          <w:u w:val="single"/>
        </w:rPr>
        <w:t xml:space="preserve">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At the core of a cloud is a cluster of VMs/ physical servers.</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There can be tens of thousands of physical servers in a data center.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With each physical server hosting multiple VMs, the cloud hosting networking structure becomes a little complicated.</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The cluster nodes are used for computations. Some nodes are used for workload allocation, some for monitoring and some for load balancing.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Some node called </w:t>
      </w:r>
      <w:r w:rsidRPr="00FA5E4B">
        <w:rPr>
          <w:rFonts w:ascii="Garamond" w:hAnsi="Garamond"/>
          <w:i/>
          <w:iCs/>
          <w:sz w:val="24"/>
          <w:szCs w:val="24"/>
        </w:rPr>
        <w:t xml:space="preserve">gateway nodes </w:t>
      </w:r>
      <w:r w:rsidRPr="00FA5E4B">
        <w:rPr>
          <w:rFonts w:ascii="Garamond" w:hAnsi="Garamond"/>
          <w:sz w:val="24"/>
          <w:szCs w:val="24"/>
        </w:rPr>
        <w:t xml:space="preserve">provide the interface of cloud service/s to the outside world (through internet).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Cloud hosting data center has a layered architecture for the Internet access.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 The servers are physically connected to layer 2 switches. There is a top of rack (TOR) in each rack. One server is connected to only one TOR switch.</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The TORs are connected to aggregate switches (AGS).</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The AGSs provide the cross rack inter VM connectivity.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There are a few access routers (AR) and border routers (BR) at layer 3.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The layer 2 AGSs are connected to BR through AR.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 xml:space="preserve">The BRs are connected to Internet. </w:t>
      </w:r>
    </w:p>
    <w:p w:rsidR="00F4511B" w:rsidRPr="00FA5E4B" w:rsidRDefault="00F4511B" w:rsidP="00FA5E4B">
      <w:pPr>
        <w:pStyle w:val="ListParagraph"/>
        <w:numPr>
          <w:ilvl w:val="0"/>
          <w:numId w:val="1"/>
        </w:numPr>
        <w:spacing w:line="240" w:lineRule="auto"/>
        <w:jc w:val="both"/>
        <w:rPr>
          <w:rFonts w:ascii="Garamond" w:hAnsi="Garamond"/>
          <w:sz w:val="24"/>
          <w:szCs w:val="24"/>
        </w:rPr>
      </w:pPr>
      <w:r w:rsidRPr="00FA5E4B">
        <w:rPr>
          <w:rFonts w:ascii="Garamond" w:hAnsi="Garamond"/>
          <w:sz w:val="24"/>
          <w:szCs w:val="24"/>
        </w:rPr>
        <w:t>Some problems solved by the hypervisor solutions:</w:t>
      </w:r>
    </w:p>
    <w:p w:rsidR="00F4511B" w:rsidRPr="00FA5E4B" w:rsidRDefault="00F4511B" w:rsidP="00FA5E4B">
      <w:pPr>
        <w:pStyle w:val="ListParagraph"/>
        <w:numPr>
          <w:ilvl w:val="1"/>
          <w:numId w:val="1"/>
        </w:numPr>
        <w:spacing w:line="240" w:lineRule="auto"/>
        <w:jc w:val="both"/>
        <w:rPr>
          <w:rFonts w:ascii="Garamond" w:hAnsi="Garamond"/>
          <w:sz w:val="24"/>
          <w:szCs w:val="24"/>
        </w:rPr>
      </w:pPr>
      <w:r w:rsidRPr="00FA5E4B">
        <w:rPr>
          <w:rFonts w:ascii="Garamond" w:hAnsi="Garamond"/>
          <w:sz w:val="24"/>
          <w:szCs w:val="24"/>
        </w:rPr>
        <w:t xml:space="preserve">The VMs hosted on one server may belong to different </w:t>
      </w:r>
      <w:proofErr w:type="spellStart"/>
      <w:r w:rsidRPr="00FA5E4B">
        <w:rPr>
          <w:rFonts w:ascii="Garamond" w:hAnsi="Garamond"/>
          <w:sz w:val="24"/>
          <w:szCs w:val="24"/>
        </w:rPr>
        <w:t>vLANs</w:t>
      </w:r>
      <w:proofErr w:type="spellEnd"/>
      <w:r w:rsidRPr="00FA5E4B">
        <w:rPr>
          <w:rFonts w:ascii="Garamond" w:hAnsi="Garamond"/>
          <w:sz w:val="24"/>
          <w:szCs w:val="24"/>
        </w:rPr>
        <w:t>.</w:t>
      </w:r>
    </w:p>
    <w:p w:rsidR="00F4511B" w:rsidRPr="00FA5E4B" w:rsidRDefault="00F4511B" w:rsidP="00FA5E4B">
      <w:pPr>
        <w:pStyle w:val="ListParagraph"/>
        <w:numPr>
          <w:ilvl w:val="1"/>
          <w:numId w:val="1"/>
        </w:numPr>
        <w:spacing w:line="240" w:lineRule="auto"/>
        <w:jc w:val="both"/>
        <w:rPr>
          <w:rFonts w:ascii="Garamond" w:hAnsi="Garamond"/>
          <w:sz w:val="24"/>
          <w:szCs w:val="24"/>
        </w:rPr>
      </w:pPr>
      <w:r w:rsidRPr="00FA5E4B">
        <w:rPr>
          <w:rFonts w:ascii="Garamond" w:hAnsi="Garamond"/>
          <w:sz w:val="24"/>
          <w:szCs w:val="24"/>
        </w:rPr>
        <w:t xml:space="preserve">A single </w:t>
      </w:r>
      <w:proofErr w:type="spellStart"/>
      <w:r w:rsidRPr="00FA5E4B">
        <w:rPr>
          <w:rFonts w:ascii="Garamond" w:hAnsi="Garamond"/>
          <w:sz w:val="24"/>
          <w:szCs w:val="24"/>
        </w:rPr>
        <w:t>vLAN</w:t>
      </w:r>
      <w:proofErr w:type="spellEnd"/>
      <w:r w:rsidRPr="00FA5E4B">
        <w:rPr>
          <w:rFonts w:ascii="Garamond" w:hAnsi="Garamond"/>
          <w:sz w:val="24"/>
          <w:szCs w:val="24"/>
        </w:rPr>
        <w:t xml:space="preserve"> may span over multiple data centers. </w:t>
      </w:r>
    </w:p>
    <w:p w:rsidR="00E27801" w:rsidRPr="00E27801" w:rsidRDefault="00F4511B" w:rsidP="00F4511B">
      <w:pPr>
        <w:pStyle w:val="ListParagraph"/>
        <w:numPr>
          <w:ilvl w:val="1"/>
          <w:numId w:val="1"/>
        </w:numPr>
        <w:spacing w:line="240" w:lineRule="auto"/>
        <w:jc w:val="both"/>
        <w:rPr>
          <w:rFonts w:ascii="Garamond" w:hAnsi="Garamond"/>
          <w:sz w:val="24"/>
          <w:szCs w:val="24"/>
        </w:rPr>
      </w:pPr>
      <w:r w:rsidRPr="00E27801">
        <w:rPr>
          <w:rFonts w:ascii="Garamond" w:hAnsi="Garamond"/>
          <w:sz w:val="24"/>
          <w:szCs w:val="24"/>
        </w:rPr>
        <w:t xml:space="preserve">A company may own multiple data centers and may want to migrate the VMs across data centers. </w:t>
      </w:r>
    </w:p>
    <w:p w:rsidR="00E27801" w:rsidRDefault="00E27801" w:rsidP="00E27801">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04D9A92A">
            <wp:extent cx="2554605" cy="50171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4605" cy="5017135"/>
                    </a:xfrm>
                    <a:prstGeom prst="rect">
                      <a:avLst/>
                    </a:prstGeom>
                    <a:noFill/>
                  </pic:spPr>
                </pic:pic>
              </a:graphicData>
            </a:graphic>
          </wp:inline>
        </w:drawing>
      </w:r>
    </w:p>
    <w:p w:rsidR="00E27801" w:rsidRPr="00E27801" w:rsidRDefault="00E27801" w:rsidP="00E27801">
      <w:pPr>
        <w:spacing w:line="240" w:lineRule="auto"/>
        <w:jc w:val="both"/>
        <w:rPr>
          <w:rFonts w:ascii="Garamond" w:hAnsi="Garamond"/>
          <w:sz w:val="24"/>
          <w:szCs w:val="24"/>
        </w:rPr>
      </w:pPr>
    </w:p>
    <w:p w:rsidR="00442157" w:rsidRPr="00E73064" w:rsidRDefault="00442157" w:rsidP="00442157">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08</w:t>
      </w:r>
    </w:p>
    <w:p w:rsidR="00442157" w:rsidRPr="009449C9" w:rsidRDefault="00442157" w:rsidP="00442157">
      <w:pPr>
        <w:spacing w:line="240" w:lineRule="auto"/>
        <w:jc w:val="center"/>
        <w:rPr>
          <w:rFonts w:ascii="Garamond" w:hAnsi="Garamond"/>
          <w:b/>
          <w:sz w:val="24"/>
          <w:szCs w:val="24"/>
          <w:u w:val="single"/>
        </w:rPr>
      </w:pPr>
      <w:r>
        <w:rPr>
          <w:rFonts w:ascii="Garamond" w:hAnsi="Garamond"/>
          <w:b/>
          <w:sz w:val="24"/>
          <w:szCs w:val="24"/>
        </w:rPr>
        <w:t>VIRTUALIZATION</w:t>
      </w:r>
    </w:p>
    <w:p w:rsidR="00442157" w:rsidRPr="009449C9" w:rsidRDefault="00442157" w:rsidP="00442157">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031:</w:t>
      </w:r>
      <w:r w:rsidRPr="009449C9">
        <w:rPr>
          <w:rFonts w:ascii="Garamond" w:hAnsi="Garamond"/>
          <w:b/>
          <w:sz w:val="24"/>
          <w:szCs w:val="24"/>
          <w:u w:val="single"/>
        </w:rPr>
        <w:t xml:space="preserve"> </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Virtualization is a technology used to enhance the utilization of computing resources. </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A single hardware machine is multiplexed among multiple virtual machines (VMs).</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A software based virtual machine monitor/manager (VMM) or </w:t>
      </w:r>
      <w:proofErr w:type="gramStart"/>
      <w:r w:rsidRPr="00442157">
        <w:rPr>
          <w:rFonts w:ascii="Garamond" w:hAnsi="Garamond"/>
          <w:sz w:val="24"/>
          <w:szCs w:val="24"/>
        </w:rPr>
        <w:t>hypervisor  is</w:t>
      </w:r>
      <w:proofErr w:type="gramEnd"/>
      <w:r w:rsidRPr="00442157">
        <w:rPr>
          <w:rFonts w:ascii="Garamond" w:hAnsi="Garamond"/>
          <w:sz w:val="24"/>
          <w:szCs w:val="24"/>
        </w:rPr>
        <w:t xml:space="preserve"> a program that manages the hardware resources for the VMs and also keeps each VM from disrupting other VMs. </w:t>
      </w:r>
    </w:p>
    <w:p w:rsidR="001903E0" w:rsidRPr="00442157" w:rsidRDefault="001903E0" w:rsidP="00442157">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Virtualization implementation levels: </w:t>
      </w:r>
    </w:p>
    <w:p w:rsidR="00442157" w:rsidRPr="00442157" w:rsidRDefault="00442157" w:rsidP="00442157">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t xml:space="preserve">Instruction Set Architecture (ISA) level: Executing legacy code over new machines using ISA emulator tool such as an </w:t>
      </w:r>
      <w:r w:rsidRPr="00442157">
        <w:rPr>
          <w:rFonts w:ascii="Garamond" w:hAnsi="Garamond"/>
          <w:i/>
          <w:iCs/>
          <w:sz w:val="24"/>
          <w:szCs w:val="24"/>
        </w:rPr>
        <w:t xml:space="preserve">interpreter </w:t>
      </w:r>
      <w:r w:rsidRPr="00442157">
        <w:rPr>
          <w:rFonts w:ascii="Garamond" w:hAnsi="Garamond"/>
          <w:sz w:val="24"/>
          <w:szCs w:val="24"/>
        </w:rPr>
        <w:t xml:space="preserve">which translate one instruction of source code into corresponding instruction of the target machine. </w:t>
      </w:r>
    </w:p>
    <w:p w:rsidR="00442157" w:rsidRPr="00442157" w:rsidRDefault="00442157" w:rsidP="001903E0">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lastRenderedPageBreak/>
        <w:t>Hardware Abstraction level:</w:t>
      </w:r>
      <w:r>
        <w:rPr>
          <w:rFonts w:ascii="Garamond" w:hAnsi="Garamond"/>
          <w:sz w:val="24"/>
          <w:szCs w:val="24"/>
        </w:rPr>
        <w:t xml:space="preserve"> </w:t>
      </w:r>
      <w:r w:rsidRPr="00442157">
        <w:rPr>
          <w:rFonts w:ascii="Garamond" w:hAnsi="Garamond"/>
          <w:sz w:val="24"/>
          <w:szCs w:val="24"/>
        </w:rPr>
        <w:t xml:space="preserve">The hardware components (CPU, RAM, Disk, NIC) of a physical system are virtualized and shared among virtual machines using Virtual Machine Monitor (VMM) tool or </w:t>
      </w:r>
      <w:r w:rsidRPr="00442157">
        <w:rPr>
          <w:rFonts w:ascii="Garamond" w:hAnsi="Garamond"/>
          <w:i/>
          <w:iCs/>
          <w:sz w:val="24"/>
          <w:szCs w:val="24"/>
        </w:rPr>
        <w:t xml:space="preserve">hypervisor </w:t>
      </w:r>
      <w:r w:rsidRPr="00442157">
        <w:rPr>
          <w:rFonts w:ascii="Garamond" w:hAnsi="Garamond"/>
          <w:sz w:val="24"/>
          <w:szCs w:val="24"/>
        </w:rPr>
        <w:t>which performs as abstraction layer.</w:t>
      </w:r>
    </w:p>
    <w:p w:rsidR="00442157" w:rsidRDefault="00442157" w:rsidP="001903E0">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t xml:space="preserve">Operating System Level: The OS running over a server accommodates multiple </w:t>
      </w:r>
      <w:r w:rsidRPr="00442157">
        <w:rPr>
          <w:rFonts w:ascii="Garamond" w:hAnsi="Garamond"/>
          <w:i/>
          <w:iCs/>
          <w:sz w:val="24"/>
          <w:szCs w:val="24"/>
        </w:rPr>
        <w:t xml:space="preserve">containers </w:t>
      </w:r>
      <w:r w:rsidRPr="00442157">
        <w:rPr>
          <w:rFonts w:ascii="Garamond" w:hAnsi="Garamond"/>
          <w:sz w:val="24"/>
          <w:szCs w:val="24"/>
        </w:rPr>
        <w:t xml:space="preserve">or VMs. The host operating system acts as the abstraction layer between hardware and the containers. </w:t>
      </w:r>
    </w:p>
    <w:p w:rsidR="00442157" w:rsidRPr="00442157" w:rsidRDefault="00442157" w:rsidP="001903E0">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t xml:space="preserve">Library support level: The API calls for hardware acceleration such as </w:t>
      </w:r>
      <w:proofErr w:type="spellStart"/>
      <w:r w:rsidRPr="00442157">
        <w:rPr>
          <w:rFonts w:ascii="Garamond" w:hAnsi="Garamond"/>
          <w:sz w:val="24"/>
          <w:szCs w:val="24"/>
        </w:rPr>
        <w:t>vCUDA</w:t>
      </w:r>
      <w:proofErr w:type="spellEnd"/>
      <w:r w:rsidRPr="00442157">
        <w:rPr>
          <w:rFonts w:ascii="Garamond" w:hAnsi="Garamond"/>
          <w:sz w:val="24"/>
          <w:szCs w:val="24"/>
        </w:rPr>
        <w:t xml:space="preserve"> stubs for graphic processing units (GPUs) are available at VM level.  </w:t>
      </w:r>
    </w:p>
    <w:p w:rsidR="00DA25DC" w:rsidRDefault="00442157" w:rsidP="00DA25DC">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t xml:space="preserve">Application level: An application acts as a VM through wrapping of application in an abstraction layer which isolates it from OS and other applications. Another type is using virtualization layer as programming environment </w:t>
      </w:r>
      <w:proofErr w:type="spellStart"/>
      <w:r w:rsidRPr="00442157">
        <w:rPr>
          <w:rFonts w:ascii="Garamond" w:hAnsi="Garamond"/>
          <w:sz w:val="24"/>
          <w:szCs w:val="24"/>
        </w:rPr>
        <w:t>e.g</w:t>
      </w:r>
      <w:proofErr w:type="spellEnd"/>
      <w:r w:rsidRPr="00442157">
        <w:rPr>
          <w:rFonts w:ascii="Garamond" w:hAnsi="Garamond"/>
          <w:sz w:val="24"/>
          <w:szCs w:val="24"/>
        </w:rPr>
        <w:t>; Java Virtual Machine (JVM).</w:t>
      </w:r>
    </w:p>
    <w:p w:rsidR="00BA150A" w:rsidRPr="00BA150A" w:rsidRDefault="00BA150A" w:rsidP="00BA150A">
      <w:pPr>
        <w:spacing w:line="240" w:lineRule="auto"/>
        <w:ind w:left="1080"/>
        <w:jc w:val="both"/>
        <w:rPr>
          <w:rFonts w:ascii="Garamond" w:hAnsi="Garamond"/>
          <w:sz w:val="24"/>
          <w:szCs w:val="24"/>
        </w:rPr>
      </w:pPr>
    </w:p>
    <w:p w:rsidR="00017132" w:rsidRPr="009449C9" w:rsidRDefault="00017132" w:rsidP="00017132">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032:</w:t>
      </w:r>
      <w:r w:rsidRPr="009449C9">
        <w:rPr>
          <w:rFonts w:ascii="Garamond" w:hAnsi="Garamond"/>
          <w:b/>
          <w:sz w:val="24"/>
          <w:szCs w:val="24"/>
          <w:u w:val="single"/>
        </w:rPr>
        <w:t xml:space="preserve"> </w:t>
      </w:r>
      <w:r w:rsidRPr="00017132">
        <w:rPr>
          <w:rFonts w:ascii="Garamond" w:hAnsi="Garamond"/>
          <w:b/>
          <w:sz w:val="24"/>
          <w:szCs w:val="24"/>
          <w:u w:val="single"/>
        </w:rPr>
        <w:t>Virtualization Structures</w:t>
      </w:r>
      <w:r w:rsidR="005D12E3">
        <w:rPr>
          <w:rFonts w:ascii="Garamond" w:hAnsi="Garamond"/>
          <w:b/>
          <w:sz w:val="24"/>
          <w:szCs w:val="24"/>
          <w:u w:val="single"/>
        </w:rPr>
        <w:t>:</w:t>
      </w:r>
    </w:p>
    <w:p w:rsidR="001903E0" w:rsidRPr="00017132" w:rsidRDefault="001903E0" w:rsidP="00017132">
      <w:pPr>
        <w:pStyle w:val="ListParagraph"/>
        <w:numPr>
          <w:ilvl w:val="0"/>
          <w:numId w:val="1"/>
        </w:numPr>
        <w:spacing w:line="240" w:lineRule="auto"/>
        <w:jc w:val="both"/>
        <w:rPr>
          <w:rFonts w:ascii="Garamond" w:hAnsi="Garamond"/>
          <w:sz w:val="24"/>
          <w:szCs w:val="24"/>
        </w:rPr>
      </w:pPr>
      <w:r w:rsidRPr="00017132">
        <w:rPr>
          <w:rFonts w:ascii="Garamond" w:hAnsi="Garamond"/>
          <w:sz w:val="24"/>
          <w:szCs w:val="24"/>
        </w:rPr>
        <w:t xml:space="preserve">We know that the </w:t>
      </w:r>
      <w:r w:rsidRPr="00017132">
        <w:rPr>
          <w:rFonts w:ascii="Garamond" w:hAnsi="Garamond"/>
          <w:i/>
          <w:iCs/>
          <w:sz w:val="24"/>
          <w:szCs w:val="24"/>
        </w:rPr>
        <w:t xml:space="preserve">virtualization layer </w:t>
      </w:r>
      <w:r w:rsidRPr="00017132">
        <w:rPr>
          <w:rFonts w:ascii="Garamond" w:hAnsi="Garamond"/>
          <w:sz w:val="24"/>
          <w:szCs w:val="24"/>
        </w:rPr>
        <w:t>transforms the physical hardware into virtual hardware. There are three classes of VM architectures.</w:t>
      </w:r>
    </w:p>
    <w:p w:rsidR="001903E0" w:rsidRDefault="001903E0" w:rsidP="00017132">
      <w:pPr>
        <w:pStyle w:val="ListParagraph"/>
        <w:numPr>
          <w:ilvl w:val="1"/>
          <w:numId w:val="1"/>
        </w:numPr>
        <w:spacing w:line="240" w:lineRule="auto"/>
        <w:jc w:val="both"/>
        <w:rPr>
          <w:rFonts w:ascii="Garamond" w:hAnsi="Garamond"/>
          <w:sz w:val="24"/>
          <w:szCs w:val="24"/>
        </w:rPr>
      </w:pPr>
      <w:r w:rsidRPr="00017132">
        <w:rPr>
          <w:rFonts w:ascii="Garamond" w:hAnsi="Garamond"/>
          <w:sz w:val="24"/>
          <w:szCs w:val="24"/>
        </w:rPr>
        <w:t>Hypervisor Architecture</w:t>
      </w:r>
      <w:r w:rsidR="00017132">
        <w:rPr>
          <w:rFonts w:ascii="Garamond" w:hAnsi="Garamond"/>
          <w:sz w:val="24"/>
          <w:szCs w:val="24"/>
        </w:rPr>
        <w:t>:</w:t>
      </w:r>
    </w:p>
    <w:p w:rsidR="001903E0" w:rsidRPr="00017132" w:rsidRDefault="001903E0" w:rsidP="00017132">
      <w:pPr>
        <w:pStyle w:val="ListParagraph"/>
        <w:numPr>
          <w:ilvl w:val="2"/>
          <w:numId w:val="1"/>
        </w:numPr>
        <w:spacing w:line="240" w:lineRule="auto"/>
        <w:jc w:val="both"/>
        <w:rPr>
          <w:rFonts w:ascii="Garamond" w:hAnsi="Garamond"/>
          <w:sz w:val="24"/>
          <w:szCs w:val="24"/>
        </w:rPr>
      </w:pPr>
      <w:r w:rsidRPr="00017132">
        <w:rPr>
          <w:rFonts w:ascii="Garamond" w:hAnsi="Garamond"/>
          <w:sz w:val="24"/>
          <w:szCs w:val="24"/>
        </w:rPr>
        <w:t>It is the hardware level virtualization. Also called the bare-metal virtualization</w:t>
      </w:r>
    </w:p>
    <w:p w:rsidR="001903E0" w:rsidRPr="00017132" w:rsidRDefault="001903E0" w:rsidP="00017132">
      <w:pPr>
        <w:pStyle w:val="ListParagraph"/>
        <w:numPr>
          <w:ilvl w:val="2"/>
          <w:numId w:val="1"/>
        </w:numPr>
        <w:spacing w:line="240" w:lineRule="auto"/>
        <w:jc w:val="both"/>
        <w:rPr>
          <w:rFonts w:ascii="Garamond" w:hAnsi="Garamond"/>
          <w:sz w:val="24"/>
          <w:szCs w:val="24"/>
        </w:rPr>
      </w:pPr>
      <w:r w:rsidRPr="00017132">
        <w:rPr>
          <w:rFonts w:ascii="Garamond" w:hAnsi="Garamond"/>
          <w:sz w:val="24"/>
          <w:szCs w:val="24"/>
        </w:rPr>
        <w:t>The hypervisor sits between the hardware and the VMs and manages the VMs.</w:t>
      </w:r>
    </w:p>
    <w:p w:rsidR="00017132" w:rsidRPr="00017132" w:rsidRDefault="001903E0" w:rsidP="001903E0">
      <w:pPr>
        <w:pStyle w:val="ListParagraph"/>
        <w:numPr>
          <w:ilvl w:val="2"/>
          <w:numId w:val="1"/>
        </w:numPr>
        <w:spacing w:line="240" w:lineRule="auto"/>
        <w:jc w:val="both"/>
        <w:rPr>
          <w:rFonts w:ascii="Garamond" w:hAnsi="Garamond"/>
          <w:sz w:val="24"/>
          <w:szCs w:val="24"/>
        </w:rPr>
      </w:pPr>
      <w:r w:rsidRPr="00017132">
        <w:rPr>
          <w:rFonts w:ascii="Garamond" w:hAnsi="Garamond"/>
          <w:sz w:val="24"/>
          <w:szCs w:val="24"/>
        </w:rPr>
        <w:t>Example: Xen, VMware</w:t>
      </w:r>
    </w:p>
    <w:p w:rsidR="001903E0" w:rsidRDefault="001903E0" w:rsidP="00017132">
      <w:pPr>
        <w:pStyle w:val="ListParagraph"/>
        <w:numPr>
          <w:ilvl w:val="1"/>
          <w:numId w:val="1"/>
        </w:numPr>
        <w:spacing w:line="240" w:lineRule="auto"/>
        <w:jc w:val="both"/>
        <w:rPr>
          <w:rFonts w:ascii="Garamond" w:hAnsi="Garamond"/>
          <w:sz w:val="24"/>
          <w:szCs w:val="24"/>
        </w:rPr>
      </w:pPr>
      <w:r w:rsidRPr="00017132">
        <w:rPr>
          <w:rFonts w:ascii="Garamond" w:hAnsi="Garamond"/>
          <w:sz w:val="24"/>
          <w:szCs w:val="24"/>
        </w:rPr>
        <w:t>Full-virtualization Architecture</w:t>
      </w:r>
      <w:r w:rsidR="00017132">
        <w:rPr>
          <w:rFonts w:ascii="Garamond" w:hAnsi="Garamond"/>
          <w:sz w:val="24"/>
          <w:szCs w:val="24"/>
        </w:rPr>
        <w:t xml:space="preserve">: </w:t>
      </w:r>
    </w:p>
    <w:p w:rsidR="00DA25DC" w:rsidRPr="00DA25DC" w:rsidRDefault="00DA25DC" w:rsidP="00DA25DC">
      <w:pPr>
        <w:pStyle w:val="ListParagraph"/>
        <w:numPr>
          <w:ilvl w:val="2"/>
          <w:numId w:val="1"/>
        </w:numPr>
        <w:spacing w:line="240" w:lineRule="auto"/>
        <w:jc w:val="both"/>
        <w:rPr>
          <w:rFonts w:ascii="Garamond" w:hAnsi="Garamond"/>
          <w:sz w:val="24"/>
          <w:szCs w:val="24"/>
        </w:rPr>
      </w:pPr>
      <w:r w:rsidRPr="00DA25DC">
        <w:rPr>
          <w:rFonts w:ascii="Garamond" w:hAnsi="Garamond"/>
          <w:sz w:val="24"/>
          <w:szCs w:val="24"/>
        </w:rPr>
        <w:t xml:space="preserve">The guest operating system (OS) or the VM’s OS does not know that it is installed on a VM. </w:t>
      </w:r>
    </w:p>
    <w:p w:rsidR="00DA25DC" w:rsidRPr="00DA25DC" w:rsidRDefault="00DA25DC" w:rsidP="00DA25DC">
      <w:pPr>
        <w:pStyle w:val="ListParagraph"/>
        <w:numPr>
          <w:ilvl w:val="2"/>
          <w:numId w:val="1"/>
        </w:numPr>
        <w:spacing w:line="240" w:lineRule="auto"/>
        <w:jc w:val="both"/>
        <w:rPr>
          <w:rFonts w:ascii="Garamond" w:hAnsi="Garamond"/>
          <w:sz w:val="24"/>
          <w:szCs w:val="24"/>
        </w:rPr>
      </w:pPr>
      <w:r w:rsidRPr="00DA25DC">
        <w:rPr>
          <w:rFonts w:ascii="Garamond" w:hAnsi="Garamond"/>
          <w:sz w:val="24"/>
          <w:szCs w:val="24"/>
        </w:rPr>
        <w:t xml:space="preserve">The Virtualization layer manages the hardware acceleration. For </w:t>
      </w:r>
      <w:proofErr w:type="gramStart"/>
      <w:r w:rsidRPr="00DA25DC">
        <w:rPr>
          <w:rFonts w:ascii="Garamond" w:hAnsi="Garamond"/>
          <w:sz w:val="24"/>
          <w:szCs w:val="24"/>
        </w:rPr>
        <w:t>example</w:t>
      </w:r>
      <w:proofErr w:type="gramEnd"/>
      <w:r w:rsidRPr="00DA25DC">
        <w:rPr>
          <w:rFonts w:ascii="Garamond" w:hAnsi="Garamond"/>
          <w:sz w:val="24"/>
          <w:szCs w:val="24"/>
        </w:rPr>
        <w:t xml:space="preserve"> VMware</w:t>
      </w:r>
    </w:p>
    <w:p w:rsidR="00DA25DC" w:rsidRPr="00DA25DC" w:rsidRDefault="00DA25DC" w:rsidP="00DA25DC">
      <w:pPr>
        <w:pStyle w:val="ListParagraph"/>
        <w:numPr>
          <w:ilvl w:val="2"/>
          <w:numId w:val="1"/>
        </w:numPr>
        <w:spacing w:line="240" w:lineRule="auto"/>
        <w:jc w:val="both"/>
        <w:rPr>
          <w:rFonts w:ascii="Garamond" w:hAnsi="Garamond"/>
          <w:sz w:val="24"/>
          <w:szCs w:val="24"/>
        </w:rPr>
      </w:pPr>
      <w:r w:rsidRPr="00DA25DC">
        <w:rPr>
          <w:rFonts w:ascii="Garamond" w:hAnsi="Garamond"/>
          <w:sz w:val="24"/>
          <w:szCs w:val="24"/>
        </w:rPr>
        <w:t xml:space="preserve">The virtualization layer can be installed on hardware or on host’s OS. </w:t>
      </w:r>
    </w:p>
    <w:p w:rsidR="00017132" w:rsidRPr="00DA25DC" w:rsidRDefault="00DA25DC" w:rsidP="001903E0">
      <w:pPr>
        <w:pStyle w:val="ListParagraph"/>
        <w:numPr>
          <w:ilvl w:val="2"/>
          <w:numId w:val="1"/>
        </w:numPr>
        <w:spacing w:line="240" w:lineRule="auto"/>
        <w:jc w:val="both"/>
        <w:rPr>
          <w:rFonts w:ascii="Garamond" w:hAnsi="Garamond"/>
          <w:sz w:val="24"/>
          <w:szCs w:val="24"/>
        </w:rPr>
      </w:pPr>
      <w:r w:rsidRPr="00DA25DC">
        <w:rPr>
          <w:rFonts w:ascii="Garamond" w:hAnsi="Garamond"/>
          <w:sz w:val="24"/>
          <w:szCs w:val="24"/>
        </w:rPr>
        <w:t xml:space="preserve">Some of the instructions of a gust VM are directly run on hardware to enhance the performance. </w:t>
      </w:r>
    </w:p>
    <w:p w:rsidR="001903E0" w:rsidRDefault="001903E0" w:rsidP="00017132">
      <w:pPr>
        <w:pStyle w:val="ListParagraph"/>
        <w:numPr>
          <w:ilvl w:val="1"/>
          <w:numId w:val="1"/>
        </w:numPr>
        <w:spacing w:line="240" w:lineRule="auto"/>
        <w:jc w:val="both"/>
        <w:rPr>
          <w:rFonts w:ascii="Garamond" w:hAnsi="Garamond"/>
          <w:sz w:val="24"/>
          <w:szCs w:val="24"/>
        </w:rPr>
      </w:pPr>
      <w:r w:rsidRPr="00017132">
        <w:rPr>
          <w:rFonts w:ascii="Garamond" w:hAnsi="Garamond"/>
          <w:sz w:val="24"/>
          <w:szCs w:val="24"/>
        </w:rPr>
        <w:t>Para-virtualization Architecture</w:t>
      </w:r>
      <w:r w:rsidR="00DA25DC">
        <w:rPr>
          <w:rFonts w:ascii="Garamond" w:hAnsi="Garamond"/>
          <w:sz w:val="24"/>
          <w:szCs w:val="24"/>
        </w:rPr>
        <w:t>:</w:t>
      </w:r>
    </w:p>
    <w:p w:rsidR="00DA25DC" w:rsidRPr="00DA25DC" w:rsidRDefault="00DA25DC" w:rsidP="00DA25DC">
      <w:pPr>
        <w:pStyle w:val="ListParagraph"/>
        <w:numPr>
          <w:ilvl w:val="2"/>
          <w:numId w:val="1"/>
        </w:numPr>
        <w:spacing w:line="240" w:lineRule="auto"/>
        <w:jc w:val="both"/>
        <w:rPr>
          <w:rFonts w:ascii="Garamond" w:hAnsi="Garamond"/>
          <w:sz w:val="24"/>
          <w:szCs w:val="24"/>
        </w:rPr>
      </w:pPr>
      <w:r w:rsidRPr="00DA25DC">
        <w:rPr>
          <w:rFonts w:ascii="Garamond" w:hAnsi="Garamond"/>
          <w:sz w:val="24"/>
          <w:szCs w:val="24"/>
        </w:rPr>
        <w:t xml:space="preserve">The guest OS is modified to comply with virtualization layer. All calls for hardware acceleration are handled by virtualization layer. </w:t>
      </w:r>
    </w:p>
    <w:p w:rsidR="00DA25DC" w:rsidRDefault="00DA25DC" w:rsidP="00DA25DC">
      <w:pPr>
        <w:pStyle w:val="ListParagraph"/>
        <w:numPr>
          <w:ilvl w:val="2"/>
          <w:numId w:val="1"/>
        </w:numPr>
        <w:spacing w:line="240" w:lineRule="auto"/>
        <w:jc w:val="both"/>
        <w:rPr>
          <w:rFonts w:ascii="Garamond" w:hAnsi="Garamond"/>
          <w:sz w:val="24"/>
          <w:szCs w:val="24"/>
        </w:rPr>
      </w:pPr>
      <w:r w:rsidRPr="00DA25DC">
        <w:rPr>
          <w:rFonts w:ascii="Garamond" w:hAnsi="Garamond"/>
          <w:sz w:val="24"/>
          <w:szCs w:val="24"/>
        </w:rPr>
        <w:t>For example: KVM</w:t>
      </w:r>
    </w:p>
    <w:p w:rsidR="004A1353" w:rsidRDefault="004A1353" w:rsidP="004A1353">
      <w:pPr>
        <w:spacing w:line="240" w:lineRule="auto"/>
        <w:jc w:val="both"/>
        <w:rPr>
          <w:rFonts w:ascii="Garamond" w:hAnsi="Garamond"/>
          <w:sz w:val="24"/>
          <w:szCs w:val="24"/>
        </w:rPr>
      </w:pPr>
    </w:p>
    <w:p w:rsidR="00DA25DC" w:rsidRPr="00DA25DC" w:rsidRDefault="00DA25DC" w:rsidP="004A1353">
      <w:pPr>
        <w:spacing w:line="240" w:lineRule="auto"/>
        <w:jc w:val="both"/>
        <w:rPr>
          <w:rFonts w:ascii="Garamond" w:hAnsi="Garamond"/>
          <w:b/>
          <w:sz w:val="24"/>
          <w:szCs w:val="24"/>
          <w:u w:val="single"/>
        </w:rPr>
      </w:pPr>
      <w:r w:rsidRPr="00DA25DC">
        <w:rPr>
          <w:rFonts w:ascii="Garamond" w:hAnsi="Garamond"/>
          <w:b/>
          <w:sz w:val="24"/>
          <w:szCs w:val="24"/>
          <w:u w:val="single"/>
        </w:rPr>
        <w:t>Module No – 03</w:t>
      </w:r>
      <w:r>
        <w:rPr>
          <w:rFonts w:ascii="Garamond" w:hAnsi="Garamond"/>
          <w:b/>
          <w:sz w:val="24"/>
          <w:szCs w:val="24"/>
          <w:u w:val="single"/>
        </w:rPr>
        <w:t>3</w:t>
      </w:r>
      <w:r w:rsidRPr="00DA25DC">
        <w:rPr>
          <w:rFonts w:ascii="Garamond" w:hAnsi="Garamond"/>
          <w:b/>
          <w:sz w:val="24"/>
          <w:szCs w:val="24"/>
          <w:u w:val="single"/>
        </w:rPr>
        <w:t xml:space="preserve">: </w:t>
      </w:r>
      <w:bookmarkStart w:id="9" w:name="_Hlk506111204"/>
      <w:r>
        <w:rPr>
          <w:rFonts w:ascii="Garamond" w:hAnsi="Garamond"/>
          <w:b/>
          <w:sz w:val="24"/>
          <w:szCs w:val="24"/>
          <w:u w:val="single"/>
        </w:rPr>
        <w:t>Virtualization Architectures</w:t>
      </w:r>
      <w:r w:rsidR="005D12E3">
        <w:rPr>
          <w:rFonts w:ascii="Garamond" w:hAnsi="Garamond"/>
          <w:b/>
          <w:sz w:val="24"/>
          <w:szCs w:val="24"/>
          <w:u w:val="single"/>
        </w:rPr>
        <w:t>:</w:t>
      </w:r>
    </w:p>
    <w:p w:rsidR="00DA25DC" w:rsidRPr="00442157" w:rsidRDefault="00DA25DC" w:rsidP="00DA25DC">
      <w:pPr>
        <w:pStyle w:val="ListParagraph"/>
        <w:numPr>
          <w:ilvl w:val="0"/>
          <w:numId w:val="1"/>
        </w:numPr>
        <w:spacing w:line="240" w:lineRule="auto"/>
        <w:jc w:val="both"/>
        <w:rPr>
          <w:rFonts w:ascii="Garamond" w:hAnsi="Garamond"/>
          <w:sz w:val="24"/>
          <w:szCs w:val="24"/>
        </w:rPr>
      </w:pPr>
      <w:r w:rsidRPr="00442157">
        <w:rPr>
          <w:rFonts w:ascii="Garamond" w:hAnsi="Garamond"/>
          <w:sz w:val="24"/>
          <w:szCs w:val="24"/>
        </w:rPr>
        <w:t xml:space="preserve">Hypervisor transforms the physical hardware into virtual hardware. </w:t>
      </w:r>
    </w:p>
    <w:p w:rsidR="00DA25DC" w:rsidRDefault="00DA25DC" w:rsidP="00DA25DC">
      <w:pPr>
        <w:pStyle w:val="ListParagraph"/>
        <w:numPr>
          <w:ilvl w:val="0"/>
          <w:numId w:val="1"/>
        </w:numPr>
        <w:spacing w:line="240" w:lineRule="auto"/>
        <w:jc w:val="both"/>
        <w:rPr>
          <w:rFonts w:ascii="Garamond" w:hAnsi="Garamond"/>
          <w:sz w:val="24"/>
          <w:szCs w:val="24"/>
        </w:rPr>
      </w:pPr>
      <w:r>
        <w:rPr>
          <w:rFonts w:ascii="Garamond" w:hAnsi="Garamond"/>
          <w:sz w:val="24"/>
          <w:szCs w:val="24"/>
        </w:rPr>
        <w:t>Virtualization Architectures:</w:t>
      </w:r>
    </w:p>
    <w:p w:rsidR="001C0133" w:rsidRDefault="001C0133" w:rsidP="001C0133">
      <w:pPr>
        <w:spacing w:line="240" w:lineRule="auto"/>
        <w:jc w:val="both"/>
        <w:rPr>
          <w:rFonts w:ascii="Garamond" w:hAnsi="Garamond"/>
          <w:sz w:val="24"/>
          <w:szCs w:val="24"/>
        </w:rPr>
      </w:pPr>
    </w:p>
    <w:p w:rsidR="001C0133" w:rsidRDefault="001C0133" w:rsidP="001C0133">
      <w:pPr>
        <w:spacing w:line="240" w:lineRule="auto"/>
        <w:jc w:val="both"/>
        <w:rPr>
          <w:rFonts w:ascii="Garamond" w:hAnsi="Garamond"/>
          <w:sz w:val="24"/>
          <w:szCs w:val="24"/>
        </w:rPr>
      </w:pPr>
    </w:p>
    <w:p w:rsidR="001C0133" w:rsidRDefault="001C0133" w:rsidP="001C0133">
      <w:pPr>
        <w:spacing w:line="240" w:lineRule="auto"/>
        <w:jc w:val="both"/>
        <w:rPr>
          <w:rFonts w:ascii="Garamond" w:hAnsi="Garamond"/>
          <w:sz w:val="24"/>
          <w:szCs w:val="24"/>
        </w:rPr>
      </w:pPr>
    </w:p>
    <w:p w:rsidR="001C0133" w:rsidRPr="001C0133" w:rsidRDefault="001C0133" w:rsidP="001C0133">
      <w:pPr>
        <w:spacing w:line="240" w:lineRule="auto"/>
        <w:jc w:val="both"/>
        <w:rPr>
          <w:rFonts w:ascii="Garamond" w:hAnsi="Garamond"/>
          <w:sz w:val="24"/>
          <w:szCs w:val="24"/>
        </w:rPr>
      </w:pPr>
    </w:p>
    <w:p w:rsidR="00DA25DC" w:rsidRDefault="00DA25DC" w:rsidP="00DA25DC">
      <w:pPr>
        <w:pStyle w:val="ListParagraph"/>
        <w:numPr>
          <w:ilvl w:val="1"/>
          <w:numId w:val="1"/>
        </w:numPr>
        <w:spacing w:line="240" w:lineRule="auto"/>
        <w:jc w:val="both"/>
        <w:rPr>
          <w:rFonts w:ascii="Garamond" w:hAnsi="Garamond"/>
          <w:sz w:val="24"/>
          <w:szCs w:val="24"/>
        </w:rPr>
      </w:pPr>
      <w:r>
        <w:rPr>
          <w:rFonts w:ascii="Garamond" w:hAnsi="Garamond"/>
          <w:sz w:val="24"/>
          <w:szCs w:val="24"/>
        </w:rPr>
        <w:t xml:space="preserve">Generic: </w:t>
      </w:r>
    </w:p>
    <w:p w:rsidR="00DA25DC" w:rsidRDefault="00DA25DC" w:rsidP="00DA25DC">
      <w:pPr>
        <w:pStyle w:val="ListParagraph"/>
        <w:spacing w:line="240" w:lineRule="auto"/>
        <w:ind w:left="1440"/>
        <w:jc w:val="both"/>
        <w:rPr>
          <w:rFonts w:ascii="Garamond" w:hAnsi="Garamond"/>
          <w:sz w:val="24"/>
          <w:szCs w:val="24"/>
        </w:rPr>
      </w:pPr>
    </w:p>
    <w:p w:rsidR="00DA25DC" w:rsidRPr="00442157" w:rsidRDefault="00DA25DC" w:rsidP="00DA25DC">
      <w:pPr>
        <w:pStyle w:val="ListParagraph"/>
        <w:spacing w:line="240" w:lineRule="auto"/>
        <w:ind w:left="2160"/>
        <w:jc w:val="both"/>
        <w:rPr>
          <w:rFonts w:ascii="Garamond" w:hAnsi="Garamond"/>
          <w:sz w:val="24"/>
          <w:szCs w:val="24"/>
        </w:rPr>
      </w:pPr>
      <w:r>
        <w:rPr>
          <w:rFonts w:ascii="Garamond" w:hAnsi="Garamond"/>
          <w:noProof/>
          <w:sz w:val="24"/>
          <w:szCs w:val="24"/>
        </w:rPr>
        <w:drawing>
          <wp:inline distT="0" distB="0" distL="0" distR="0" wp14:anchorId="5C38EDB6" wp14:editId="0F044AF1">
            <wp:extent cx="3078480" cy="15240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1524000"/>
                    </a:xfrm>
                    <a:prstGeom prst="rect">
                      <a:avLst/>
                    </a:prstGeom>
                    <a:noFill/>
                  </pic:spPr>
                </pic:pic>
              </a:graphicData>
            </a:graphic>
          </wp:inline>
        </w:drawing>
      </w:r>
    </w:p>
    <w:p w:rsidR="00DA25DC" w:rsidRDefault="00DA25DC" w:rsidP="00DA25DC">
      <w:pPr>
        <w:pStyle w:val="ListParagraph"/>
        <w:spacing w:line="240" w:lineRule="auto"/>
        <w:ind w:left="1440"/>
        <w:jc w:val="both"/>
        <w:rPr>
          <w:rFonts w:ascii="Garamond" w:hAnsi="Garamond"/>
          <w:sz w:val="24"/>
          <w:szCs w:val="24"/>
        </w:rPr>
      </w:pPr>
    </w:p>
    <w:p w:rsidR="00DA25DC" w:rsidRDefault="00DA25DC" w:rsidP="00DA25DC">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t>Monolithic</w:t>
      </w:r>
      <w:r>
        <w:rPr>
          <w:rFonts w:ascii="Garamond" w:hAnsi="Garamond"/>
          <w:sz w:val="24"/>
          <w:szCs w:val="24"/>
        </w:rPr>
        <w:t>:</w:t>
      </w:r>
    </w:p>
    <w:p w:rsidR="00DA25DC" w:rsidRDefault="00DA25DC" w:rsidP="00DA25DC">
      <w:pPr>
        <w:spacing w:line="240" w:lineRule="auto"/>
        <w:ind w:left="1080"/>
        <w:jc w:val="both"/>
        <w:rPr>
          <w:rFonts w:ascii="Garamond" w:hAnsi="Garamond"/>
          <w:sz w:val="24"/>
          <w:szCs w:val="24"/>
        </w:rPr>
      </w:pPr>
      <w:r>
        <w:rPr>
          <w:rFonts w:ascii="Garamond" w:hAnsi="Garamond"/>
          <w:sz w:val="24"/>
          <w:szCs w:val="24"/>
        </w:rPr>
        <w:t xml:space="preserve">                  </w:t>
      </w:r>
      <w:r>
        <w:rPr>
          <w:noProof/>
        </w:rPr>
        <w:drawing>
          <wp:inline distT="0" distB="0" distL="0" distR="0" wp14:anchorId="32BBC1A4" wp14:editId="68006BFF">
            <wp:extent cx="3091180" cy="18840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1180" cy="1884045"/>
                    </a:xfrm>
                    <a:prstGeom prst="rect">
                      <a:avLst/>
                    </a:prstGeom>
                    <a:noFill/>
                  </pic:spPr>
                </pic:pic>
              </a:graphicData>
            </a:graphic>
          </wp:inline>
        </w:drawing>
      </w:r>
    </w:p>
    <w:p w:rsidR="00DA25DC" w:rsidRDefault="00DA25DC" w:rsidP="00DA25DC">
      <w:pPr>
        <w:pStyle w:val="ListParagraph"/>
        <w:numPr>
          <w:ilvl w:val="1"/>
          <w:numId w:val="1"/>
        </w:numPr>
        <w:spacing w:line="240" w:lineRule="auto"/>
        <w:jc w:val="both"/>
        <w:rPr>
          <w:rFonts w:ascii="Garamond" w:hAnsi="Garamond"/>
          <w:sz w:val="24"/>
          <w:szCs w:val="24"/>
        </w:rPr>
      </w:pPr>
      <w:r w:rsidRPr="00442157">
        <w:rPr>
          <w:rFonts w:ascii="Garamond" w:hAnsi="Garamond"/>
          <w:sz w:val="24"/>
          <w:szCs w:val="24"/>
        </w:rPr>
        <w:t>M</w:t>
      </w:r>
      <w:r>
        <w:rPr>
          <w:rFonts w:ascii="Garamond" w:hAnsi="Garamond"/>
          <w:sz w:val="24"/>
          <w:szCs w:val="24"/>
        </w:rPr>
        <w:t>icrokernel:</w:t>
      </w:r>
    </w:p>
    <w:p w:rsidR="00DA25DC" w:rsidRDefault="00DA25DC" w:rsidP="00DA25DC">
      <w:pPr>
        <w:pStyle w:val="ListParagraph"/>
        <w:spacing w:line="240" w:lineRule="auto"/>
        <w:ind w:left="2160"/>
        <w:jc w:val="both"/>
        <w:rPr>
          <w:rFonts w:ascii="Garamond" w:hAnsi="Garamond"/>
          <w:sz w:val="24"/>
          <w:szCs w:val="24"/>
        </w:rPr>
      </w:pPr>
      <w:r>
        <w:rPr>
          <w:rFonts w:ascii="Garamond" w:hAnsi="Garamond"/>
          <w:noProof/>
          <w:sz w:val="24"/>
          <w:szCs w:val="24"/>
        </w:rPr>
        <w:drawing>
          <wp:inline distT="0" distB="0" distL="0" distR="0" wp14:anchorId="733BF10C" wp14:editId="5D9B4A46">
            <wp:extent cx="3091180" cy="19691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1180" cy="1969135"/>
                    </a:xfrm>
                    <a:prstGeom prst="rect">
                      <a:avLst/>
                    </a:prstGeom>
                    <a:noFill/>
                  </pic:spPr>
                </pic:pic>
              </a:graphicData>
            </a:graphic>
          </wp:inline>
        </w:drawing>
      </w:r>
    </w:p>
    <w:p w:rsidR="00DA25DC" w:rsidRDefault="00DA25DC" w:rsidP="00DA25DC">
      <w:pPr>
        <w:spacing w:line="240" w:lineRule="auto"/>
        <w:ind w:left="1080"/>
        <w:jc w:val="both"/>
        <w:rPr>
          <w:rFonts w:ascii="Garamond" w:hAnsi="Garamond"/>
          <w:sz w:val="24"/>
          <w:szCs w:val="24"/>
        </w:rPr>
      </w:pPr>
    </w:p>
    <w:p w:rsidR="001C0133" w:rsidRDefault="001C0133" w:rsidP="00DA25DC">
      <w:pPr>
        <w:spacing w:line="240" w:lineRule="auto"/>
        <w:ind w:left="1080"/>
        <w:jc w:val="both"/>
        <w:rPr>
          <w:rFonts w:ascii="Garamond" w:hAnsi="Garamond"/>
          <w:sz w:val="24"/>
          <w:szCs w:val="24"/>
        </w:rPr>
      </w:pPr>
    </w:p>
    <w:p w:rsidR="001C0133" w:rsidRDefault="001C0133" w:rsidP="00DA25DC">
      <w:pPr>
        <w:spacing w:line="240" w:lineRule="auto"/>
        <w:ind w:left="1080"/>
        <w:jc w:val="both"/>
        <w:rPr>
          <w:rFonts w:ascii="Garamond" w:hAnsi="Garamond"/>
          <w:sz w:val="24"/>
          <w:szCs w:val="24"/>
        </w:rPr>
      </w:pPr>
    </w:p>
    <w:p w:rsidR="001C0133" w:rsidRDefault="001C0133" w:rsidP="00DA25DC">
      <w:pPr>
        <w:spacing w:line="240" w:lineRule="auto"/>
        <w:ind w:left="1080"/>
        <w:jc w:val="both"/>
        <w:rPr>
          <w:rFonts w:ascii="Garamond" w:hAnsi="Garamond"/>
          <w:sz w:val="24"/>
          <w:szCs w:val="24"/>
        </w:rPr>
      </w:pPr>
    </w:p>
    <w:p w:rsidR="001C0133" w:rsidRDefault="001C0133" w:rsidP="00DA25DC">
      <w:pPr>
        <w:spacing w:line="240" w:lineRule="auto"/>
        <w:ind w:left="1080"/>
        <w:jc w:val="both"/>
        <w:rPr>
          <w:rFonts w:ascii="Garamond" w:hAnsi="Garamond"/>
          <w:sz w:val="24"/>
          <w:szCs w:val="24"/>
        </w:rPr>
      </w:pPr>
    </w:p>
    <w:p w:rsidR="00DA25DC" w:rsidRDefault="00DA25DC" w:rsidP="00DA25DC">
      <w:pPr>
        <w:pStyle w:val="ListParagraph"/>
        <w:numPr>
          <w:ilvl w:val="1"/>
          <w:numId w:val="1"/>
        </w:numPr>
        <w:spacing w:line="240" w:lineRule="auto"/>
        <w:jc w:val="both"/>
        <w:rPr>
          <w:rFonts w:ascii="Garamond" w:hAnsi="Garamond"/>
          <w:sz w:val="24"/>
          <w:szCs w:val="24"/>
        </w:rPr>
      </w:pPr>
      <w:r w:rsidRPr="007D747D">
        <w:rPr>
          <w:rFonts w:ascii="Garamond" w:hAnsi="Garamond"/>
          <w:sz w:val="24"/>
          <w:szCs w:val="24"/>
        </w:rPr>
        <w:t>Full Virtualization</w:t>
      </w:r>
      <w:r>
        <w:rPr>
          <w:rFonts w:ascii="Garamond" w:hAnsi="Garamond"/>
          <w:sz w:val="24"/>
          <w:szCs w:val="24"/>
        </w:rPr>
        <w:t>:</w:t>
      </w:r>
    </w:p>
    <w:p w:rsidR="00DA25DC" w:rsidRDefault="00DA25DC" w:rsidP="00DA25DC">
      <w:pPr>
        <w:pStyle w:val="ListParagraph"/>
        <w:spacing w:line="240" w:lineRule="auto"/>
        <w:ind w:left="1440"/>
        <w:jc w:val="both"/>
        <w:rPr>
          <w:rFonts w:ascii="Garamond" w:hAnsi="Garamond"/>
          <w:sz w:val="24"/>
          <w:szCs w:val="24"/>
        </w:rPr>
      </w:pPr>
    </w:p>
    <w:p w:rsidR="00DA25DC" w:rsidRDefault="00DA25DC" w:rsidP="00DA25DC">
      <w:pPr>
        <w:pStyle w:val="ListParagraph"/>
        <w:spacing w:line="240" w:lineRule="auto"/>
        <w:ind w:left="2160"/>
        <w:jc w:val="both"/>
        <w:rPr>
          <w:rFonts w:ascii="Garamond" w:hAnsi="Garamond"/>
          <w:sz w:val="24"/>
          <w:szCs w:val="24"/>
        </w:rPr>
      </w:pPr>
      <w:r>
        <w:rPr>
          <w:rFonts w:ascii="Garamond" w:hAnsi="Garamond"/>
          <w:noProof/>
          <w:sz w:val="24"/>
          <w:szCs w:val="24"/>
        </w:rPr>
        <w:drawing>
          <wp:inline distT="0" distB="0" distL="0" distR="0" wp14:anchorId="297D5572" wp14:editId="4843AD1D">
            <wp:extent cx="3139440" cy="2603500"/>
            <wp:effectExtent l="0" t="0" r="381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39440" cy="2603500"/>
                    </a:xfrm>
                    <a:prstGeom prst="rect">
                      <a:avLst/>
                    </a:prstGeom>
                    <a:noFill/>
                  </pic:spPr>
                </pic:pic>
              </a:graphicData>
            </a:graphic>
          </wp:inline>
        </w:drawing>
      </w:r>
    </w:p>
    <w:p w:rsidR="00DA25DC" w:rsidRPr="007D747D" w:rsidRDefault="00DA25DC" w:rsidP="00DA25DC">
      <w:pPr>
        <w:spacing w:line="240" w:lineRule="auto"/>
        <w:jc w:val="both"/>
        <w:rPr>
          <w:rFonts w:ascii="Garamond" w:hAnsi="Garamond"/>
          <w:sz w:val="24"/>
          <w:szCs w:val="24"/>
        </w:rPr>
      </w:pPr>
    </w:p>
    <w:p w:rsidR="00DA25DC" w:rsidRPr="00DA25DC" w:rsidRDefault="00DA25DC" w:rsidP="001903E0">
      <w:pPr>
        <w:pStyle w:val="ListParagraph"/>
        <w:numPr>
          <w:ilvl w:val="1"/>
          <w:numId w:val="1"/>
        </w:numPr>
        <w:spacing w:line="240" w:lineRule="auto"/>
        <w:jc w:val="both"/>
        <w:rPr>
          <w:rFonts w:ascii="Garamond" w:hAnsi="Garamond"/>
          <w:sz w:val="24"/>
          <w:szCs w:val="24"/>
        </w:rPr>
      </w:pPr>
      <w:r w:rsidRPr="00DA25DC">
        <w:rPr>
          <w:rFonts w:ascii="Garamond" w:hAnsi="Garamond"/>
          <w:sz w:val="24"/>
          <w:szCs w:val="24"/>
        </w:rPr>
        <w:t>Para Virtualization:</w:t>
      </w:r>
    </w:p>
    <w:p w:rsidR="00DA25DC" w:rsidRPr="007D747D" w:rsidRDefault="00DA25DC" w:rsidP="00DA25DC">
      <w:pPr>
        <w:pStyle w:val="ListParagraph"/>
        <w:spacing w:line="240" w:lineRule="auto"/>
        <w:ind w:left="2160"/>
        <w:jc w:val="both"/>
        <w:rPr>
          <w:rFonts w:ascii="Garamond" w:hAnsi="Garamond"/>
          <w:sz w:val="24"/>
          <w:szCs w:val="24"/>
        </w:rPr>
      </w:pPr>
      <w:r>
        <w:rPr>
          <w:rFonts w:ascii="Garamond" w:hAnsi="Garamond"/>
          <w:noProof/>
          <w:sz w:val="24"/>
          <w:szCs w:val="24"/>
        </w:rPr>
        <w:drawing>
          <wp:inline distT="0" distB="0" distL="0" distR="0" wp14:anchorId="6754FBF0" wp14:editId="42520E30">
            <wp:extent cx="3182620" cy="2057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2620" cy="2057400"/>
                    </a:xfrm>
                    <a:prstGeom prst="rect">
                      <a:avLst/>
                    </a:prstGeom>
                    <a:noFill/>
                  </pic:spPr>
                </pic:pic>
              </a:graphicData>
            </a:graphic>
          </wp:inline>
        </w:drawing>
      </w:r>
    </w:p>
    <w:p w:rsidR="00DA25DC" w:rsidRDefault="00DA25DC" w:rsidP="00DA25DC">
      <w:pPr>
        <w:pStyle w:val="ListParagraph"/>
        <w:spacing w:line="240" w:lineRule="auto"/>
        <w:ind w:left="1440"/>
        <w:jc w:val="both"/>
        <w:rPr>
          <w:rFonts w:ascii="Garamond" w:hAnsi="Garamond"/>
          <w:sz w:val="24"/>
          <w:szCs w:val="24"/>
        </w:rPr>
      </w:pPr>
    </w:p>
    <w:p w:rsidR="00DA25DC" w:rsidRDefault="00DA25DC" w:rsidP="00DA25DC">
      <w:pPr>
        <w:pStyle w:val="ListParagraph"/>
        <w:numPr>
          <w:ilvl w:val="1"/>
          <w:numId w:val="1"/>
        </w:numPr>
        <w:spacing w:line="240" w:lineRule="auto"/>
        <w:jc w:val="both"/>
        <w:rPr>
          <w:rFonts w:ascii="Garamond" w:hAnsi="Garamond"/>
          <w:sz w:val="24"/>
          <w:szCs w:val="24"/>
        </w:rPr>
      </w:pPr>
      <w:r>
        <w:rPr>
          <w:rFonts w:ascii="Garamond" w:hAnsi="Garamond"/>
          <w:sz w:val="24"/>
          <w:szCs w:val="24"/>
        </w:rPr>
        <w:t>Native Virtualization Architecture:</w:t>
      </w:r>
    </w:p>
    <w:p w:rsidR="00DA25DC" w:rsidRDefault="00DA25DC" w:rsidP="00DA25DC">
      <w:pPr>
        <w:pStyle w:val="ListParagraph"/>
        <w:spacing w:line="240" w:lineRule="auto"/>
        <w:ind w:left="2160"/>
        <w:jc w:val="both"/>
        <w:rPr>
          <w:rFonts w:ascii="Garamond" w:hAnsi="Garamond"/>
          <w:sz w:val="24"/>
          <w:szCs w:val="24"/>
        </w:rPr>
      </w:pPr>
      <w:r>
        <w:rPr>
          <w:rFonts w:ascii="Garamond" w:hAnsi="Garamond"/>
          <w:noProof/>
          <w:sz w:val="24"/>
          <w:szCs w:val="24"/>
        </w:rPr>
        <w:drawing>
          <wp:inline distT="0" distB="0" distL="0" distR="0" wp14:anchorId="60F725C5" wp14:editId="0470EAB6">
            <wp:extent cx="3078480" cy="15240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8480" cy="1524000"/>
                    </a:xfrm>
                    <a:prstGeom prst="rect">
                      <a:avLst/>
                    </a:prstGeom>
                    <a:noFill/>
                  </pic:spPr>
                </pic:pic>
              </a:graphicData>
            </a:graphic>
          </wp:inline>
        </w:drawing>
      </w:r>
    </w:p>
    <w:p w:rsidR="001C0133" w:rsidRDefault="001C0133" w:rsidP="001C0133">
      <w:pPr>
        <w:pStyle w:val="ListParagraph"/>
        <w:spacing w:line="240" w:lineRule="auto"/>
        <w:ind w:left="1440"/>
        <w:jc w:val="both"/>
        <w:rPr>
          <w:rFonts w:ascii="Garamond" w:hAnsi="Garamond"/>
          <w:sz w:val="24"/>
          <w:szCs w:val="24"/>
        </w:rPr>
      </w:pPr>
    </w:p>
    <w:bookmarkEnd w:id="9"/>
    <w:p w:rsidR="001C0133" w:rsidRDefault="001C0133" w:rsidP="001C0133">
      <w:pPr>
        <w:pStyle w:val="ListParagraph"/>
        <w:spacing w:line="240" w:lineRule="auto"/>
        <w:ind w:left="1440"/>
        <w:jc w:val="both"/>
        <w:rPr>
          <w:rFonts w:ascii="Garamond" w:hAnsi="Garamond"/>
          <w:sz w:val="24"/>
          <w:szCs w:val="24"/>
        </w:rPr>
      </w:pPr>
    </w:p>
    <w:p w:rsidR="001C0133" w:rsidRDefault="001C0133" w:rsidP="001C0133">
      <w:pPr>
        <w:pStyle w:val="ListParagraph"/>
        <w:spacing w:line="240" w:lineRule="auto"/>
        <w:ind w:left="1440"/>
        <w:jc w:val="both"/>
        <w:rPr>
          <w:rFonts w:ascii="Garamond" w:hAnsi="Garamond"/>
          <w:sz w:val="24"/>
          <w:szCs w:val="24"/>
        </w:rPr>
      </w:pPr>
    </w:p>
    <w:p w:rsidR="001C0133" w:rsidRDefault="001C0133" w:rsidP="001C0133">
      <w:pPr>
        <w:pStyle w:val="ListParagraph"/>
        <w:spacing w:line="240" w:lineRule="auto"/>
        <w:ind w:left="1440"/>
        <w:jc w:val="both"/>
        <w:rPr>
          <w:rFonts w:ascii="Garamond" w:hAnsi="Garamond"/>
          <w:sz w:val="24"/>
          <w:szCs w:val="24"/>
        </w:rPr>
      </w:pPr>
    </w:p>
    <w:p w:rsidR="001C0133" w:rsidRDefault="001C0133" w:rsidP="001C0133">
      <w:pPr>
        <w:pStyle w:val="ListParagraph"/>
        <w:spacing w:line="240" w:lineRule="auto"/>
        <w:ind w:left="1440"/>
        <w:jc w:val="both"/>
        <w:rPr>
          <w:rFonts w:ascii="Garamond" w:hAnsi="Garamond"/>
          <w:sz w:val="24"/>
          <w:szCs w:val="24"/>
        </w:rPr>
      </w:pPr>
    </w:p>
    <w:p w:rsidR="001C0133" w:rsidRDefault="001C0133" w:rsidP="001C0133">
      <w:pPr>
        <w:pStyle w:val="ListParagraph"/>
        <w:spacing w:line="240" w:lineRule="auto"/>
        <w:ind w:left="1440"/>
        <w:jc w:val="both"/>
        <w:rPr>
          <w:rFonts w:ascii="Garamond" w:hAnsi="Garamond"/>
          <w:sz w:val="24"/>
          <w:szCs w:val="24"/>
        </w:rPr>
      </w:pPr>
    </w:p>
    <w:p w:rsidR="00DA25DC" w:rsidRDefault="00DA25DC" w:rsidP="00DA25DC">
      <w:pPr>
        <w:pStyle w:val="ListParagraph"/>
        <w:numPr>
          <w:ilvl w:val="1"/>
          <w:numId w:val="1"/>
        </w:numPr>
        <w:spacing w:line="240" w:lineRule="auto"/>
        <w:jc w:val="both"/>
        <w:rPr>
          <w:rFonts w:ascii="Garamond" w:hAnsi="Garamond"/>
          <w:sz w:val="24"/>
          <w:szCs w:val="24"/>
        </w:rPr>
      </w:pPr>
      <w:r>
        <w:rPr>
          <w:rFonts w:ascii="Garamond" w:hAnsi="Garamond"/>
          <w:sz w:val="24"/>
          <w:szCs w:val="24"/>
        </w:rPr>
        <w:t>Hosted Virtualization Architecture:</w:t>
      </w:r>
    </w:p>
    <w:p w:rsidR="00DA25DC" w:rsidRDefault="00DA25DC" w:rsidP="00DA25DC">
      <w:pPr>
        <w:pStyle w:val="ListParagraph"/>
        <w:spacing w:line="240" w:lineRule="auto"/>
        <w:ind w:left="1440"/>
        <w:jc w:val="both"/>
        <w:rPr>
          <w:rFonts w:ascii="Garamond" w:hAnsi="Garamond"/>
          <w:sz w:val="24"/>
          <w:szCs w:val="24"/>
        </w:rPr>
      </w:pPr>
    </w:p>
    <w:p w:rsidR="00DA25DC" w:rsidRDefault="00DA25DC" w:rsidP="00DA25DC">
      <w:pPr>
        <w:pStyle w:val="ListParagraph"/>
        <w:spacing w:line="240" w:lineRule="auto"/>
        <w:ind w:left="2160"/>
        <w:jc w:val="both"/>
        <w:rPr>
          <w:rFonts w:ascii="Garamond" w:hAnsi="Garamond"/>
          <w:sz w:val="24"/>
          <w:szCs w:val="24"/>
        </w:rPr>
      </w:pPr>
      <w:r>
        <w:rPr>
          <w:rFonts w:ascii="Garamond" w:hAnsi="Garamond"/>
          <w:noProof/>
          <w:sz w:val="24"/>
          <w:szCs w:val="24"/>
        </w:rPr>
        <w:drawing>
          <wp:inline distT="0" distB="0" distL="0" distR="0" wp14:anchorId="7AE8EA0E" wp14:editId="54682627">
            <wp:extent cx="3078480" cy="2072640"/>
            <wp:effectExtent l="0" t="0" r="762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8480" cy="2072640"/>
                    </a:xfrm>
                    <a:prstGeom prst="rect">
                      <a:avLst/>
                    </a:prstGeom>
                    <a:noFill/>
                  </pic:spPr>
                </pic:pic>
              </a:graphicData>
            </a:graphic>
          </wp:inline>
        </w:drawing>
      </w:r>
    </w:p>
    <w:p w:rsidR="004A1353" w:rsidRDefault="004A1353" w:rsidP="004A1353">
      <w:pPr>
        <w:spacing w:line="240" w:lineRule="auto"/>
        <w:jc w:val="both"/>
        <w:rPr>
          <w:rFonts w:ascii="Garamond" w:hAnsi="Garamond"/>
          <w:sz w:val="24"/>
          <w:szCs w:val="24"/>
        </w:rPr>
      </w:pPr>
    </w:p>
    <w:p w:rsidR="004A1353" w:rsidRPr="004A1353" w:rsidRDefault="00DA25DC" w:rsidP="004A1353">
      <w:pPr>
        <w:jc w:val="both"/>
        <w:rPr>
          <w:rFonts w:ascii="Garamond" w:hAnsi="Garamond"/>
          <w:b/>
          <w:u w:val="single"/>
        </w:rPr>
      </w:pPr>
      <w:r w:rsidRPr="00DA25DC">
        <w:rPr>
          <w:rFonts w:ascii="Garamond" w:hAnsi="Garamond"/>
          <w:b/>
          <w:sz w:val="24"/>
          <w:szCs w:val="24"/>
          <w:u w:val="single"/>
        </w:rPr>
        <w:t>Module No – 03</w:t>
      </w:r>
      <w:r w:rsidR="004A1353">
        <w:rPr>
          <w:rFonts w:ascii="Garamond" w:hAnsi="Garamond"/>
          <w:b/>
          <w:sz w:val="24"/>
          <w:szCs w:val="24"/>
          <w:u w:val="single"/>
        </w:rPr>
        <w:t>4</w:t>
      </w:r>
      <w:r w:rsidRPr="00DA25DC">
        <w:rPr>
          <w:rFonts w:ascii="Garamond" w:hAnsi="Garamond"/>
          <w:b/>
          <w:sz w:val="24"/>
          <w:szCs w:val="24"/>
          <w:u w:val="single"/>
        </w:rPr>
        <w:t xml:space="preserve">: </w:t>
      </w:r>
      <w:r w:rsidR="004A1353" w:rsidRPr="004A1353">
        <w:rPr>
          <w:rFonts w:ascii="Garamond" w:hAnsi="Garamond"/>
          <w:b/>
          <w:bCs/>
          <w:u w:val="single"/>
        </w:rPr>
        <w:t>Virtualization of CPU, Memory and I/O Devices</w:t>
      </w:r>
      <w:r w:rsidR="005D12E3">
        <w:rPr>
          <w:rFonts w:ascii="Garamond" w:hAnsi="Garamond"/>
          <w:b/>
          <w:bCs/>
          <w:u w:val="single"/>
        </w:rPr>
        <w:t>:</w:t>
      </w:r>
    </w:p>
    <w:p w:rsidR="001903E0" w:rsidRPr="004A1353" w:rsidRDefault="004A1353"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To</w:t>
      </w:r>
      <w:r w:rsidR="001903E0" w:rsidRPr="004A1353">
        <w:rPr>
          <w:rFonts w:ascii="Garamond" w:hAnsi="Garamond"/>
          <w:sz w:val="24"/>
          <w:szCs w:val="24"/>
        </w:rPr>
        <w:t xml:space="preserve"> support virtualization, processors such as x86 architecture use a special mode and instructions known as </w:t>
      </w:r>
      <w:r w:rsidR="001903E0" w:rsidRPr="004A1353">
        <w:rPr>
          <w:rFonts w:ascii="Garamond" w:hAnsi="Garamond"/>
          <w:i/>
          <w:iCs/>
          <w:sz w:val="24"/>
          <w:szCs w:val="24"/>
        </w:rPr>
        <w:t>hardware-assisted virtualization.</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In this way, the hypervisor </w:t>
      </w:r>
      <w:proofErr w:type="gramStart"/>
      <w:r w:rsidRPr="004A1353">
        <w:rPr>
          <w:rFonts w:ascii="Garamond" w:hAnsi="Garamond"/>
          <w:sz w:val="24"/>
          <w:szCs w:val="24"/>
        </w:rPr>
        <w:t>is able to</w:t>
      </w:r>
      <w:proofErr w:type="gramEnd"/>
      <w:r w:rsidRPr="004A1353">
        <w:rPr>
          <w:rFonts w:ascii="Garamond" w:hAnsi="Garamond"/>
          <w:sz w:val="24"/>
          <w:szCs w:val="24"/>
        </w:rPr>
        <w:t xml:space="preserve"> trap the sensitive instructions of the guest OS and its applications.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modern processors allow multiple processes to run simultaneously. Any process can execute a critical instruction to crash the whole system. </w:t>
      </w:r>
    </w:p>
    <w:p w:rsidR="001903E0" w:rsidRPr="004A1353" w:rsidRDefault="004A1353"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Therefore,</w:t>
      </w:r>
      <w:r w:rsidR="001903E0" w:rsidRPr="004A1353">
        <w:rPr>
          <w:rFonts w:ascii="Garamond" w:hAnsi="Garamond"/>
          <w:sz w:val="24"/>
          <w:szCs w:val="24"/>
        </w:rPr>
        <w:t xml:space="preserve"> the critical instructions are executed in </w:t>
      </w:r>
      <w:r w:rsidR="001903E0" w:rsidRPr="004A1353">
        <w:rPr>
          <w:rFonts w:ascii="Garamond" w:hAnsi="Garamond"/>
          <w:i/>
          <w:iCs/>
          <w:sz w:val="24"/>
          <w:szCs w:val="24"/>
        </w:rPr>
        <w:t xml:space="preserve">privileged </w:t>
      </w:r>
      <w:r w:rsidR="001903E0" w:rsidRPr="004A1353">
        <w:rPr>
          <w:rFonts w:ascii="Garamond" w:hAnsi="Garamond"/>
          <w:sz w:val="24"/>
          <w:szCs w:val="24"/>
        </w:rPr>
        <w:t>or</w:t>
      </w:r>
      <w:r w:rsidR="001903E0" w:rsidRPr="004A1353">
        <w:rPr>
          <w:rFonts w:ascii="Garamond" w:hAnsi="Garamond"/>
          <w:i/>
          <w:iCs/>
          <w:sz w:val="24"/>
          <w:szCs w:val="24"/>
        </w:rPr>
        <w:t xml:space="preserve"> supervisor </w:t>
      </w:r>
      <w:r w:rsidR="001903E0" w:rsidRPr="004A1353">
        <w:rPr>
          <w:rFonts w:ascii="Garamond" w:hAnsi="Garamond"/>
          <w:sz w:val="24"/>
          <w:szCs w:val="24"/>
        </w:rPr>
        <w:t xml:space="preserve">mode of the processor. The OS controls this mode on behalf of the processes being executed.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second type of instructions are non-privileged or non-critical instructions which are run in </w:t>
      </w:r>
      <w:r w:rsidRPr="004A1353">
        <w:rPr>
          <w:rFonts w:ascii="Garamond" w:hAnsi="Garamond"/>
          <w:i/>
          <w:iCs/>
          <w:sz w:val="24"/>
          <w:szCs w:val="24"/>
        </w:rPr>
        <w:t xml:space="preserve">user-mode </w:t>
      </w:r>
      <w:r w:rsidRPr="004A1353">
        <w:rPr>
          <w:rFonts w:ascii="Garamond" w:hAnsi="Garamond"/>
          <w:sz w:val="24"/>
          <w:szCs w:val="24"/>
        </w:rPr>
        <w:t>of the processor.</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CPU Virtualization: A CPU is virtualizable if it </w:t>
      </w:r>
      <w:proofErr w:type="gramStart"/>
      <w:r w:rsidRPr="004A1353">
        <w:rPr>
          <w:rFonts w:ascii="Garamond" w:hAnsi="Garamond"/>
          <w:sz w:val="24"/>
          <w:szCs w:val="24"/>
        </w:rPr>
        <w:t>is able to</w:t>
      </w:r>
      <w:proofErr w:type="gramEnd"/>
      <w:r w:rsidRPr="004A1353">
        <w:rPr>
          <w:rFonts w:ascii="Garamond" w:hAnsi="Garamond"/>
          <w:sz w:val="24"/>
          <w:szCs w:val="24"/>
        </w:rPr>
        <w:t xml:space="preserve"> run the privileged and un-privileged instructions of a VM in user mode and the hypervisor running in supervisor mode.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Memory Virtualization: Traditionally, the OS performs the mapping of virtual memory to machine memory by using page tables.</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modern x86 CPUs include the </w:t>
      </w:r>
      <w:r w:rsidRPr="004A1353">
        <w:rPr>
          <w:rFonts w:ascii="Garamond" w:hAnsi="Garamond"/>
          <w:i/>
          <w:iCs/>
          <w:sz w:val="24"/>
          <w:szCs w:val="24"/>
        </w:rPr>
        <w:t xml:space="preserve">memory management unit (MMU) </w:t>
      </w:r>
      <w:r w:rsidRPr="004A1353">
        <w:rPr>
          <w:rFonts w:ascii="Garamond" w:hAnsi="Garamond"/>
          <w:sz w:val="24"/>
          <w:szCs w:val="24"/>
        </w:rPr>
        <w:t xml:space="preserve">and </w:t>
      </w:r>
      <w:r w:rsidRPr="004A1353">
        <w:rPr>
          <w:rFonts w:ascii="Garamond" w:hAnsi="Garamond"/>
          <w:i/>
          <w:iCs/>
          <w:sz w:val="24"/>
          <w:szCs w:val="24"/>
        </w:rPr>
        <w:t xml:space="preserve">translation lookaside buffer (TLB) </w:t>
      </w:r>
      <w:r w:rsidRPr="004A1353">
        <w:rPr>
          <w:rFonts w:ascii="Garamond" w:hAnsi="Garamond"/>
          <w:sz w:val="24"/>
          <w:szCs w:val="24"/>
        </w:rPr>
        <w:t>to optimize virtual memory performance.</w:t>
      </w:r>
    </w:p>
    <w:p w:rsidR="001903E0" w:rsidRPr="004A1353" w:rsidRDefault="004A1353"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However,</w:t>
      </w:r>
      <w:r w:rsidR="001903E0" w:rsidRPr="004A1353">
        <w:rPr>
          <w:rFonts w:ascii="Garamond" w:hAnsi="Garamond"/>
          <w:sz w:val="24"/>
          <w:szCs w:val="24"/>
        </w:rPr>
        <w:t xml:space="preserve"> in virtualization environment, the memory virtualization involves the sharing and dynamic allocation of physical memory of the system to the physical memory of the VMs.</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The guest OS performs the virtual to physical memory mapping of the VM, while the hypervisor performs mapping of physical memory to machine memory.</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I/O Virtualization: </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It is done in either of the three ways:</w:t>
      </w:r>
    </w:p>
    <w:p w:rsidR="001903E0" w:rsidRDefault="001903E0" w:rsidP="004A1353">
      <w:pPr>
        <w:pStyle w:val="ListParagraph"/>
        <w:numPr>
          <w:ilvl w:val="2"/>
          <w:numId w:val="1"/>
        </w:numPr>
        <w:spacing w:line="240" w:lineRule="auto"/>
        <w:jc w:val="both"/>
        <w:rPr>
          <w:rFonts w:ascii="Garamond" w:hAnsi="Garamond"/>
          <w:sz w:val="24"/>
          <w:szCs w:val="24"/>
        </w:rPr>
      </w:pPr>
      <w:r w:rsidRPr="004A1353">
        <w:rPr>
          <w:rFonts w:ascii="Garamond" w:hAnsi="Garamond"/>
          <w:sz w:val="24"/>
          <w:szCs w:val="24"/>
        </w:rPr>
        <w:lastRenderedPageBreak/>
        <w:t xml:space="preserve">Full device emulation: The device is emulated in software located in hypervisor. The hypervisor interacts with the real device. The VM interacts with the virtual device.  </w:t>
      </w:r>
    </w:p>
    <w:p w:rsidR="001903E0" w:rsidRPr="004A1353" w:rsidRDefault="001903E0" w:rsidP="004A1353">
      <w:pPr>
        <w:pStyle w:val="ListParagraph"/>
        <w:numPr>
          <w:ilvl w:val="2"/>
          <w:numId w:val="1"/>
        </w:numPr>
        <w:spacing w:line="240" w:lineRule="auto"/>
        <w:jc w:val="both"/>
        <w:rPr>
          <w:rFonts w:ascii="Garamond" w:hAnsi="Garamond"/>
          <w:sz w:val="24"/>
          <w:szCs w:val="24"/>
        </w:rPr>
      </w:pPr>
      <w:r w:rsidRPr="004A1353">
        <w:rPr>
          <w:rFonts w:ascii="Garamond" w:hAnsi="Garamond"/>
          <w:sz w:val="24"/>
          <w:szCs w:val="24"/>
        </w:rPr>
        <w:t>Para-virtualization based I/O: The guest OS interacts with the device through its frontend driver. The frontend driver interacts with a backend driver of the device. The backend driver interacts with the device.</w:t>
      </w:r>
    </w:p>
    <w:p w:rsidR="001903E0" w:rsidRPr="004A1353" w:rsidRDefault="001903E0" w:rsidP="004A1353">
      <w:pPr>
        <w:pStyle w:val="ListParagraph"/>
        <w:numPr>
          <w:ilvl w:val="2"/>
          <w:numId w:val="1"/>
        </w:numPr>
        <w:spacing w:line="240" w:lineRule="auto"/>
        <w:jc w:val="both"/>
        <w:rPr>
          <w:rFonts w:ascii="Garamond" w:hAnsi="Garamond"/>
          <w:sz w:val="24"/>
          <w:szCs w:val="24"/>
        </w:rPr>
      </w:pPr>
      <w:r w:rsidRPr="004A1353">
        <w:rPr>
          <w:rFonts w:ascii="Garamond" w:hAnsi="Garamond"/>
          <w:sz w:val="24"/>
          <w:szCs w:val="24"/>
        </w:rPr>
        <w:t xml:space="preserve">Direct I/O virtualization: This type of I/O virtualization allows the VMs to directly access the device.  </w:t>
      </w:r>
    </w:p>
    <w:p w:rsidR="00017132" w:rsidRDefault="00017132" w:rsidP="004A1353">
      <w:pPr>
        <w:spacing w:line="240" w:lineRule="auto"/>
        <w:jc w:val="both"/>
        <w:rPr>
          <w:rFonts w:ascii="Garamond" w:hAnsi="Garamond"/>
          <w:sz w:val="24"/>
          <w:szCs w:val="24"/>
        </w:rPr>
      </w:pPr>
    </w:p>
    <w:p w:rsidR="004A1353" w:rsidRPr="004A1353" w:rsidRDefault="004A1353" w:rsidP="004A1353">
      <w:pPr>
        <w:jc w:val="both"/>
        <w:rPr>
          <w:rFonts w:ascii="Garamond" w:hAnsi="Garamond"/>
          <w:b/>
          <w:bCs/>
          <w:u w:val="single"/>
        </w:rPr>
      </w:pPr>
      <w:r w:rsidRPr="00DA25DC">
        <w:rPr>
          <w:rFonts w:ascii="Garamond" w:hAnsi="Garamond"/>
          <w:b/>
          <w:sz w:val="24"/>
          <w:szCs w:val="24"/>
          <w:u w:val="single"/>
        </w:rPr>
        <w:t>Module No – 03</w:t>
      </w:r>
      <w:r>
        <w:rPr>
          <w:rFonts w:ascii="Garamond" w:hAnsi="Garamond"/>
          <w:b/>
          <w:sz w:val="24"/>
          <w:szCs w:val="24"/>
          <w:u w:val="single"/>
        </w:rPr>
        <w:t>5</w:t>
      </w:r>
      <w:r w:rsidRPr="00DA25DC">
        <w:rPr>
          <w:rFonts w:ascii="Garamond" w:hAnsi="Garamond"/>
          <w:b/>
          <w:sz w:val="24"/>
          <w:szCs w:val="24"/>
          <w:u w:val="single"/>
        </w:rPr>
        <w:t xml:space="preserve">: </w:t>
      </w:r>
      <w:r w:rsidRPr="004A1353">
        <w:rPr>
          <w:rFonts w:ascii="Garamond" w:hAnsi="Garamond"/>
          <w:b/>
          <w:bCs/>
          <w:u w:val="single"/>
        </w:rPr>
        <w:t>Virtual Clusters</w:t>
      </w:r>
      <w:r w:rsidR="005D12E3">
        <w:rPr>
          <w:rFonts w:ascii="Garamond" w:hAnsi="Garamond"/>
          <w:b/>
          <w:bCs/>
          <w:u w:val="single"/>
        </w:rPr>
        <w:t>:</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A virtual cluster consists of several VMs hosted on a physical cluster.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The VMs are interconnected through a virtual network across multiple physical networks.</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The nodes can be physical or virtual machines and can grow or shrink dynamically.</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failure of a host can make the hosted VMs </w:t>
      </w:r>
      <w:proofErr w:type="gramStart"/>
      <w:r w:rsidRPr="004A1353">
        <w:rPr>
          <w:rFonts w:ascii="Garamond" w:hAnsi="Garamond"/>
          <w:sz w:val="24"/>
          <w:szCs w:val="24"/>
        </w:rPr>
        <w:t>unavailable</w:t>
      </w:r>
      <w:proofErr w:type="gramEnd"/>
      <w:r w:rsidRPr="004A1353">
        <w:rPr>
          <w:rFonts w:ascii="Garamond" w:hAnsi="Garamond"/>
          <w:sz w:val="24"/>
          <w:szCs w:val="24"/>
        </w:rPr>
        <w:t xml:space="preserve"> but the virtual cluster does not collapse.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failure of a VM does not fails the host.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A physical cluster may host multiple virtual clusters.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A virtual cluster may span over multiple physical cluster.</w:t>
      </w:r>
    </w:p>
    <w:p w:rsidR="001903E0" w:rsidRPr="004A1353" w:rsidRDefault="001903E0" w:rsidP="004A1353">
      <w:pPr>
        <w:pStyle w:val="ListParagraph"/>
        <w:numPr>
          <w:ilvl w:val="0"/>
          <w:numId w:val="1"/>
        </w:numPr>
        <w:spacing w:line="240" w:lineRule="auto"/>
        <w:jc w:val="both"/>
        <w:rPr>
          <w:rFonts w:ascii="Garamond" w:hAnsi="Garamond"/>
          <w:sz w:val="24"/>
          <w:szCs w:val="24"/>
        </w:rPr>
      </w:pPr>
      <w:proofErr w:type="gramStart"/>
      <w:r w:rsidRPr="004A1353">
        <w:rPr>
          <w:rFonts w:ascii="Garamond" w:hAnsi="Garamond"/>
          <w:sz w:val="24"/>
          <w:szCs w:val="24"/>
        </w:rPr>
        <w:t>In order to</w:t>
      </w:r>
      <w:proofErr w:type="gramEnd"/>
      <w:r w:rsidRPr="004A1353">
        <w:rPr>
          <w:rFonts w:ascii="Garamond" w:hAnsi="Garamond"/>
          <w:sz w:val="24"/>
          <w:szCs w:val="24"/>
        </w:rPr>
        <w:t xml:space="preserve"> deploy a virtual cluster, several VMs with installed OS and application software are required.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deployment time is to be as quick as possible.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Templates can be used to deploy the VMs from.</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A template is a disk image with preinstalled OS with or without certain applications.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A suitable template can be copied as disk image of a VM. This saves time of installing and configuring.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When the VM is ready and up, it is deployed to a suitable host.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The VM then joins a virtual cluster. </w:t>
      </w:r>
    </w:p>
    <w:p w:rsidR="001903E0" w:rsidRPr="004A1353" w:rsidRDefault="001903E0" w:rsidP="004A1353">
      <w:pPr>
        <w:pStyle w:val="ListParagraph"/>
        <w:numPr>
          <w:ilvl w:val="0"/>
          <w:numId w:val="1"/>
        </w:numPr>
        <w:spacing w:line="240" w:lineRule="auto"/>
        <w:jc w:val="both"/>
        <w:rPr>
          <w:rFonts w:ascii="Garamond" w:hAnsi="Garamond"/>
          <w:sz w:val="24"/>
          <w:szCs w:val="24"/>
        </w:rPr>
      </w:pPr>
      <w:proofErr w:type="gramStart"/>
      <w:r w:rsidRPr="004A1353">
        <w:rPr>
          <w:rFonts w:ascii="Garamond" w:hAnsi="Garamond"/>
          <w:sz w:val="24"/>
          <w:szCs w:val="24"/>
        </w:rPr>
        <w:t>All of</w:t>
      </w:r>
      <w:proofErr w:type="gramEnd"/>
      <w:r w:rsidRPr="004A1353">
        <w:rPr>
          <w:rFonts w:ascii="Garamond" w:hAnsi="Garamond"/>
          <w:sz w:val="24"/>
          <w:szCs w:val="24"/>
        </w:rPr>
        <w:t xml:space="preserve"> the above can be done manually as well as full or partially automated.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Reasons of virtualization:</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 xml:space="preserve">Sharing of resources </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Isolation of users of shared resource</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Aggregation of smaller resources into a single big virtual resource (e.g., Storage)</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Dynamic relocation/provisioning of virtual resources is easier than physical resources</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 xml:space="preserve">Easier management of virtual resources/devices/machines. </w:t>
      </w:r>
    </w:p>
    <w:p w:rsidR="004A1353" w:rsidRDefault="004A1353" w:rsidP="004A1353">
      <w:pPr>
        <w:spacing w:line="240" w:lineRule="auto"/>
        <w:jc w:val="both"/>
        <w:rPr>
          <w:rFonts w:ascii="Garamond" w:hAnsi="Garamond"/>
          <w:sz w:val="24"/>
          <w:szCs w:val="24"/>
        </w:rPr>
      </w:pPr>
    </w:p>
    <w:p w:rsidR="004A1353" w:rsidRPr="004A1353" w:rsidRDefault="004A1353" w:rsidP="004A1353">
      <w:pPr>
        <w:jc w:val="both"/>
        <w:rPr>
          <w:rFonts w:ascii="Garamond" w:hAnsi="Garamond"/>
          <w:b/>
          <w:bCs/>
          <w:u w:val="single"/>
        </w:rPr>
      </w:pPr>
      <w:r w:rsidRPr="00DA25DC">
        <w:rPr>
          <w:rFonts w:ascii="Garamond" w:hAnsi="Garamond"/>
          <w:b/>
          <w:sz w:val="24"/>
          <w:szCs w:val="24"/>
          <w:u w:val="single"/>
        </w:rPr>
        <w:t>Module No – 03</w:t>
      </w:r>
      <w:r w:rsidR="00941C9D">
        <w:rPr>
          <w:rFonts w:ascii="Garamond" w:hAnsi="Garamond"/>
          <w:b/>
          <w:sz w:val="24"/>
          <w:szCs w:val="24"/>
          <w:u w:val="single"/>
        </w:rPr>
        <w:t>6</w:t>
      </w:r>
      <w:r w:rsidRPr="00DA25DC">
        <w:rPr>
          <w:rFonts w:ascii="Garamond" w:hAnsi="Garamond"/>
          <w:b/>
          <w:sz w:val="24"/>
          <w:szCs w:val="24"/>
          <w:u w:val="single"/>
        </w:rPr>
        <w:t xml:space="preserve">: </w:t>
      </w:r>
      <w:r w:rsidRPr="004A1353">
        <w:rPr>
          <w:rFonts w:ascii="Garamond" w:hAnsi="Garamond"/>
          <w:b/>
          <w:bCs/>
          <w:u w:val="single"/>
        </w:rPr>
        <w:t xml:space="preserve">Virtual </w:t>
      </w:r>
      <w:r>
        <w:rPr>
          <w:rFonts w:ascii="Garamond" w:hAnsi="Garamond"/>
          <w:b/>
          <w:bCs/>
          <w:u w:val="single"/>
        </w:rPr>
        <w:t>Machine (VM) Migration</w:t>
      </w:r>
      <w:r w:rsidR="005D12E3">
        <w:rPr>
          <w:rFonts w:ascii="Garamond" w:hAnsi="Garamond"/>
          <w:b/>
          <w:bCs/>
          <w:u w:val="single"/>
        </w:rPr>
        <w:t>:</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VMs can be migrated from one host to another for:</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Server Load balancing</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Server consolidation</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lastRenderedPageBreak/>
        <w:t>Remedy for failover hosts and VMs</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Remedy for resource shortage for a VM</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A VM can be in any of the following states:</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Powered-off</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Suspended</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Paused</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Powered-on</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The following options are available for VM migration:</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 xml:space="preserve">Cold migration: The VM </w:t>
      </w:r>
      <w:proofErr w:type="gramStart"/>
      <w:r w:rsidRPr="004A1353">
        <w:rPr>
          <w:rFonts w:ascii="Garamond" w:hAnsi="Garamond"/>
          <w:sz w:val="24"/>
          <w:szCs w:val="24"/>
        </w:rPr>
        <w:t>has to</w:t>
      </w:r>
      <w:proofErr w:type="gramEnd"/>
      <w:r w:rsidRPr="004A1353">
        <w:rPr>
          <w:rFonts w:ascii="Garamond" w:hAnsi="Garamond"/>
          <w:sz w:val="24"/>
          <w:szCs w:val="24"/>
        </w:rPr>
        <w:t xml:space="preserve"> be powered-off before migration.</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Warm migration: Suspended VM migration.</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Live migration: For powered-on VM with zero downtime and full availability.</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A VM is made of two basic components:</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VM state: The processor and RAM contents</w:t>
      </w:r>
    </w:p>
    <w:p w:rsidR="001903E0" w:rsidRPr="004A1353" w:rsidRDefault="001903E0" w:rsidP="004A1353">
      <w:pPr>
        <w:pStyle w:val="ListParagraph"/>
        <w:numPr>
          <w:ilvl w:val="1"/>
          <w:numId w:val="1"/>
        </w:numPr>
        <w:spacing w:line="240" w:lineRule="auto"/>
        <w:jc w:val="both"/>
        <w:rPr>
          <w:rFonts w:ascii="Garamond" w:hAnsi="Garamond"/>
          <w:sz w:val="24"/>
          <w:szCs w:val="24"/>
        </w:rPr>
      </w:pPr>
      <w:r w:rsidRPr="004A1353">
        <w:rPr>
          <w:rFonts w:ascii="Garamond" w:hAnsi="Garamond"/>
          <w:sz w:val="24"/>
          <w:szCs w:val="24"/>
        </w:rPr>
        <w:t>Virtual hard disk: Residing on network storage or on host’s hard disk</w:t>
      </w:r>
    </w:p>
    <w:p w:rsidR="001903E0"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Live migration of VM means zero downtime of OS, connectivity and applications running on the VM.</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For live migration, the VM state is to be copied from source to destination host. The virtual disk can also be migrated through live storage migration feature of the hypervisor.</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Modern day hypervisors provide unbroken network connectivity of the VM during live migration.</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During the live migration, the state and storage of the VM keeps on working on source host to avoid down-time.</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For live migration of a VM with the virtual hard disk on network accessed shared storage, the virtual hard disk need not to be copied if the destination host can access that </w:t>
      </w:r>
      <w:proofErr w:type="gramStart"/>
      <w:r w:rsidRPr="004A1353">
        <w:rPr>
          <w:rFonts w:ascii="Garamond" w:hAnsi="Garamond"/>
          <w:sz w:val="24"/>
          <w:szCs w:val="24"/>
        </w:rPr>
        <w:t>network based</w:t>
      </w:r>
      <w:proofErr w:type="gramEnd"/>
      <w:r w:rsidRPr="004A1353">
        <w:rPr>
          <w:rFonts w:ascii="Garamond" w:hAnsi="Garamond"/>
          <w:sz w:val="24"/>
          <w:szCs w:val="24"/>
        </w:rPr>
        <w:t xml:space="preserve"> storage.  </w:t>
      </w:r>
    </w:p>
    <w:p w:rsidR="001903E0" w:rsidRPr="004A1353"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Migrating the virtual hard disk is time consuming as well as network bandwidth consuming due to multi-Gigabyte migration. </w:t>
      </w:r>
    </w:p>
    <w:p w:rsidR="001903E0" w:rsidRDefault="001903E0" w:rsidP="004A1353">
      <w:pPr>
        <w:pStyle w:val="ListParagraph"/>
        <w:numPr>
          <w:ilvl w:val="0"/>
          <w:numId w:val="1"/>
        </w:numPr>
        <w:spacing w:line="240" w:lineRule="auto"/>
        <w:jc w:val="both"/>
        <w:rPr>
          <w:rFonts w:ascii="Garamond" w:hAnsi="Garamond"/>
          <w:sz w:val="24"/>
          <w:szCs w:val="24"/>
        </w:rPr>
      </w:pPr>
      <w:r w:rsidRPr="004A1353">
        <w:rPr>
          <w:rFonts w:ascii="Garamond" w:hAnsi="Garamond"/>
          <w:sz w:val="24"/>
          <w:szCs w:val="24"/>
        </w:rPr>
        <w:t xml:space="preserve">A better solution is to use the network storage. </w:t>
      </w:r>
    </w:p>
    <w:p w:rsidR="00941C9D" w:rsidRDefault="00941C9D" w:rsidP="00941C9D">
      <w:pPr>
        <w:spacing w:line="240" w:lineRule="auto"/>
        <w:jc w:val="both"/>
        <w:rPr>
          <w:rFonts w:ascii="Garamond" w:hAnsi="Garamond"/>
          <w:sz w:val="24"/>
          <w:szCs w:val="24"/>
        </w:rPr>
      </w:pPr>
    </w:p>
    <w:p w:rsidR="00941C9D" w:rsidRPr="00941C9D" w:rsidRDefault="00941C9D" w:rsidP="00941C9D">
      <w:pPr>
        <w:jc w:val="both"/>
        <w:rPr>
          <w:rFonts w:ascii="Garamond" w:hAnsi="Garamond"/>
          <w:b/>
          <w:bCs/>
          <w:u w:val="single"/>
        </w:rPr>
      </w:pPr>
      <w:r w:rsidRPr="00DA25DC">
        <w:rPr>
          <w:rFonts w:ascii="Garamond" w:hAnsi="Garamond"/>
          <w:b/>
          <w:sz w:val="24"/>
          <w:szCs w:val="24"/>
          <w:u w:val="single"/>
        </w:rPr>
        <w:t>Module No – 03</w:t>
      </w:r>
      <w:r>
        <w:rPr>
          <w:rFonts w:ascii="Garamond" w:hAnsi="Garamond"/>
          <w:b/>
          <w:sz w:val="24"/>
          <w:szCs w:val="24"/>
          <w:u w:val="single"/>
        </w:rPr>
        <w:t>7</w:t>
      </w:r>
      <w:r w:rsidRPr="00DA25DC">
        <w:rPr>
          <w:rFonts w:ascii="Garamond" w:hAnsi="Garamond"/>
          <w:b/>
          <w:sz w:val="24"/>
          <w:szCs w:val="24"/>
          <w:u w:val="single"/>
        </w:rPr>
        <w:t xml:space="preserve">: </w:t>
      </w:r>
      <w:r w:rsidRPr="00941C9D">
        <w:rPr>
          <w:rFonts w:ascii="Garamond" w:hAnsi="Garamond"/>
          <w:b/>
          <w:bCs/>
          <w:u w:val="single"/>
        </w:rPr>
        <w:t>Virtualization for Data Center Automation</w:t>
      </w:r>
      <w:r w:rsidR="005D12E3">
        <w:rPr>
          <w:rFonts w:ascii="Garamond" w:hAnsi="Garamond"/>
          <w:b/>
          <w:bCs/>
          <w:u w:val="single"/>
        </w:rPr>
        <w:t>:</w:t>
      </w:r>
    </w:p>
    <w:p w:rsidR="001903E0" w:rsidRPr="00941C9D" w:rsidRDefault="001903E0" w:rsidP="00941C9D">
      <w:pPr>
        <w:pStyle w:val="ListParagraph"/>
        <w:numPr>
          <w:ilvl w:val="0"/>
          <w:numId w:val="1"/>
        </w:numPr>
        <w:spacing w:line="240" w:lineRule="auto"/>
        <w:jc w:val="both"/>
        <w:rPr>
          <w:rFonts w:ascii="Garamond" w:hAnsi="Garamond"/>
          <w:sz w:val="24"/>
          <w:szCs w:val="24"/>
        </w:rPr>
      </w:pPr>
      <w:r w:rsidRPr="00941C9D">
        <w:rPr>
          <w:rFonts w:ascii="Garamond" w:hAnsi="Garamond"/>
          <w:sz w:val="24"/>
          <w:szCs w:val="24"/>
        </w:rPr>
        <w:t xml:space="preserve">A data center is a facility with networked computers and is used by businesses and other organizations to process, store and share large amounts of data. </w:t>
      </w:r>
    </w:p>
    <w:p w:rsidR="001903E0" w:rsidRPr="00941C9D" w:rsidRDefault="001903E0" w:rsidP="00941C9D">
      <w:pPr>
        <w:pStyle w:val="ListParagraph"/>
        <w:numPr>
          <w:ilvl w:val="0"/>
          <w:numId w:val="1"/>
        </w:numPr>
        <w:spacing w:line="240" w:lineRule="auto"/>
        <w:jc w:val="both"/>
        <w:rPr>
          <w:rFonts w:ascii="Garamond" w:hAnsi="Garamond"/>
          <w:sz w:val="24"/>
          <w:szCs w:val="24"/>
        </w:rPr>
      </w:pPr>
      <w:r w:rsidRPr="00941C9D">
        <w:rPr>
          <w:rFonts w:ascii="Garamond" w:hAnsi="Garamond"/>
          <w:sz w:val="24"/>
          <w:szCs w:val="24"/>
        </w:rPr>
        <w:t xml:space="preserve">Companies like Google, Yahoo, Amazon, Microsoft, IBM, HP, Apple etc. have invested billions of dollars for constructing the data centers.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Data center automation refers to the dynamic provisioning of hardware and software resources to millions of users simultaneously.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Data centers can host Clouds.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Data center automation is triggered by the growth of virtualization products.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The data center owner has three major considerations:</w:t>
      </w:r>
    </w:p>
    <w:p w:rsidR="001903E0" w:rsidRPr="001903E0" w:rsidRDefault="001903E0" w:rsidP="001903E0">
      <w:pPr>
        <w:pStyle w:val="ListParagraph"/>
        <w:numPr>
          <w:ilvl w:val="1"/>
          <w:numId w:val="1"/>
        </w:numPr>
        <w:spacing w:line="240" w:lineRule="auto"/>
        <w:jc w:val="both"/>
        <w:rPr>
          <w:rFonts w:ascii="Garamond" w:hAnsi="Garamond"/>
          <w:sz w:val="24"/>
          <w:szCs w:val="24"/>
        </w:rPr>
      </w:pPr>
      <w:r w:rsidRPr="001903E0">
        <w:rPr>
          <w:rFonts w:ascii="Garamond" w:hAnsi="Garamond"/>
          <w:sz w:val="24"/>
          <w:szCs w:val="24"/>
        </w:rPr>
        <w:t>Assuring Performance and QoS</w:t>
      </w:r>
    </w:p>
    <w:p w:rsidR="001903E0" w:rsidRPr="001903E0" w:rsidRDefault="001903E0" w:rsidP="001903E0">
      <w:pPr>
        <w:pStyle w:val="ListParagraph"/>
        <w:numPr>
          <w:ilvl w:val="1"/>
          <w:numId w:val="1"/>
        </w:numPr>
        <w:spacing w:line="240" w:lineRule="auto"/>
        <w:jc w:val="both"/>
        <w:rPr>
          <w:rFonts w:ascii="Garamond" w:hAnsi="Garamond"/>
          <w:sz w:val="24"/>
          <w:szCs w:val="24"/>
        </w:rPr>
      </w:pPr>
      <w:r w:rsidRPr="001903E0">
        <w:rPr>
          <w:rFonts w:ascii="Garamond" w:hAnsi="Garamond"/>
          <w:sz w:val="24"/>
          <w:szCs w:val="24"/>
        </w:rPr>
        <w:t>Increase resource utilization</w:t>
      </w:r>
    </w:p>
    <w:p w:rsidR="001903E0" w:rsidRPr="001903E0" w:rsidRDefault="001903E0" w:rsidP="001903E0">
      <w:pPr>
        <w:pStyle w:val="ListParagraph"/>
        <w:numPr>
          <w:ilvl w:val="1"/>
          <w:numId w:val="1"/>
        </w:numPr>
        <w:spacing w:line="240" w:lineRule="auto"/>
        <w:jc w:val="both"/>
        <w:rPr>
          <w:rFonts w:ascii="Garamond" w:hAnsi="Garamond"/>
          <w:sz w:val="24"/>
          <w:szCs w:val="24"/>
        </w:rPr>
      </w:pPr>
      <w:r w:rsidRPr="001903E0">
        <w:rPr>
          <w:rFonts w:ascii="Garamond" w:hAnsi="Garamond"/>
          <w:sz w:val="24"/>
          <w:szCs w:val="24"/>
        </w:rPr>
        <w:t>Saving costs</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lastRenderedPageBreak/>
        <w:t xml:space="preserve">Enhanced resource allocation (to jobs and/or VMs) may be performed in data centers to assure performance and QoS.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The over allocation of computing resources may result in decrease in average utilization of these resources.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This also leads to increased costs due to power consumption.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Example: A VM hosted on a server </w:t>
      </w:r>
      <w:r w:rsidRPr="001903E0">
        <w:rPr>
          <w:rFonts w:ascii="Garamond" w:hAnsi="Garamond"/>
          <w:bCs/>
          <w:sz w:val="24"/>
          <w:szCs w:val="24"/>
        </w:rPr>
        <w:t>with 1.5 GHz *4 cores and 16 GB of RAM</w:t>
      </w:r>
      <w:r w:rsidRPr="001903E0">
        <w:rPr>
          <w:rFonts w:ascii="Garamond" w:hAnsi="Garamond"/>
          <w:sz w:val="24"/>
          <w:szCs w:val="24"/>
        </w:rPr>
        <w:t xml:space="preserve"> is allocated </w:t>
      </w:r>
      <w:r w:rsidRPr="001903E0">
        <w:rPr>
          <w:rFonts w:ascii="Garamond" w:hAnsi="Garamond"/>
          <w:bCs/>
          <w:sz w:val="24"/>
          <w:szCs w:val="24"/>
        </w:rPr>
        <w:t xml:space="preserve">1.5GHz * 2 </w:t>
      </w:r>
      <w:proofErr w:type="spellStart"/>
      <w:r w:rsidRPr="001903E0">
        <w:rPr>
          <w:rFonts w:ascii="Garamond" w:hAnsi="Garamond"/>
          <w:bCs/>
          <w:sz w:val="24"/>
          <w:szCs w:val="24"/>
        </w:rPr>
        <w:t>vCPUS</w:t>
      </w:r>
      <w:proofErr w:type="spellEnd"/>
      <w:r w:rsidRPr="001903E0">
        <w:rPr>
          <w:rFonts w:ascii="Garamond" w:hAnsi="Garamond"/>
          <w:bCs/>
          <w:sz w:val="24"/>
          <w:szCs w:val="24"/>
        </w:rPr>
        <w:t xml:space="preserve">, 4 GB </w:t>
      </w:r>
      <w:proofErr w:type="spellStart"/>
      <w:r w:rsidRPr="001903E0">
        <w:rPr>
          <w:rFonts w:ascii="Garamond" w:hAnsi="Garamond"/>
          <w:bCs/>
          <w:sz w:val="24"/>
          <w:szCs w:val="24"/>
        </w:rPr>
        <w:t>vRAM</w:t>
      </w:r>
      <w:proofErr w:type="spellEnd"/>
      <w:r w:rsidRPr="001903E0">
        <w:rPr>
          <w:rFonts w:ascii="Garamond" w:hAnsi="Garamond"/>
          <w:bCs/>
          <w:sz w:val="24"/>
          <w:szCs w:val="24"/>
        </w:rPr>
        <w:t xml:space="preserve"> </w:t>
      </w:r>
      <w:r w:rsidRPr="001903E0">
        <w:rPr>
          <w:rFonts w:ascii="Garamond" w:hAnsi="Garamond"/>
          <w:sz w:val="24"/>
          <w:szCs w:val="24"/>
        </w:rPr>
        <w:t>(half of the processing and 1/4</w:t>
      </w:r>
      <w:r w:rsidRPr="001903E0">
        <w:rPr>
          <w:rFonts w:ascii="Garamond" w:hAnsi="Garamond"/>
          <w:sz w:val="24"/>
          <w:szCs w:val="24"/>
          <w:vertAlign w:val="superscript"/>
        </w:rPr>
        <w:t>th</w:t>
      </w:r>
      <w:r w:rsidRPr="001903E0">
        <w:rPr>
          <w:rFonts w:ascii="Garamond" w:hAnsi="Garamond"/>
          <w:sz w:val="24"/>
          <w:szCs w:val="24"/>
        </w:rPr>
        <w:t xml:space="preserve"> RAM).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Suppose if there are two such VMs. But the overall average workload of the hosted VMs keeps the physical utilization to less than 50%. This is a resource wastage as 50% of the resources remain idle.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i/>
          <w:iCs/>
          <w:sz w:val="24"/>
          <w:szCs w:val="24"/>
        </w:rPr>
        <w:t xml:space="preserve">Server consolidation </w:t>
      </w:r>
      <w:r w:rsidRPr="001903E0">
        <w:rPr>
          <w:rFonts w:ascii="Garamond" w:hAnsi="Garamond"/>
          <w:sz w:val="24"/>
          <w:szCs w:val="24"/>
        </w:rPr>
        <w:t xml:space="preserve">is a technique by which more VMs are aggregated on a single server (by migrating jobs/VMs to it) while assuring performance and QoS. </w:t>
      </w:r>
    </w:p>
    <w:p w:rsidR="001903E0" w:rsidRPr="001903E0" w:rsidRDefault="001903E0" w:rsidP="001903E0">
      <w:pPr>
        <w:pStyle w:val="ListParagraph"/>
        <w:numPr>
          <w:ilvl w:val="1"/>
          <w:numId w:val="1"/>
        </w:numPr>
        <w:spacing w:line="240" w:lineRule="auto"/>
        <w:jc w:val="both"/>
        <w:rPr>
          <w:rFonts w:ascii="Garamond" w:hAnsi="Garamond"/>
          <w:sz w:val="24"/>
          <w:szCs w:val="24"/>
        </w:rPr>
      </w:pPr>
      <w:r w:rsidRPr="001903E0">
        <w:rPr>
          <w:rFonts w:ascii="Garamond" w:hAnsi="Garamond"/>
          <w:sz w:val="24"/>
          <w:szCs w:val="24"/>
        </w:rPr>
        <w:t>This increases the resource utilization across data center.</w:t>
      </w:r>
    </w:p>
    <w:p w:rsidR="001903E0" w:rsidRPr="001903E0" w:rsidRDefault="001903E0" w:rsidP="001903E0">
      <w:pPr>
        <w:pStyle w:val="ListParagraph"/>
        <w:numPr>
          <w:ilvl w:val="1"/>
          <w:numId w:val="1"/>
        </w:numPr>
        <w:spacing w:line="240" w:lineRule="auto"/>
        <w:jc w:val="both"/>
        <w:rPr>
          <w:rFonts w:ascii="Garamond" w:hAnsi="Garamond"/>
          <w:sz w:val="24"/>
          <w:szCs w:val="24"/>
        </w:rPr>
      </w:pPr>
      <w:r w:rsidRPr="001903E0">
        <w:rPr>
          <w:rFonts w:ascii="Garamond" w:hAnsi="Garamond"/>
          <w:sz w:val="24"/>
          <w:szCs w:val="24"/>
        </w:rPr>
        <w:t>More servers are available to take more workload</w:t>
      </w:r>
      <w:proofErr w:type="gramStart"/>
      <w:r w:rsidRPr="001903E0">
        <w:rPr>
          <w:rFonts w:ascii="Garamond" w:hAnsi="Garamond"/>
          <w:sz w:val="24"/>
          <w:szCs w:val="24"/>
        </w:rPr>
        <w:t>. .</w:t>
      </w:r>
      <w:proofErr w:type="gramEnd"/>
      <w:r w:rsidRPr="001903E0">
        <w:rPr>
          <w:rFonts w:ascii="Garamond" w:hAnsi="Garamond"/>
          <w:sz w:val="24"/>
          <w:szCs w:val="24"/>
        </w:rPr>
        <w:t xml:space="preserve"> Otherwise, the idle servers can be shut down to save power.</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Virtualization technology also helps in setting of virtual storage (over VMs) to offer virtual disks to other VMs. </w:t>
      </w:r>
    </w:p>
    <w:p w:rsidR="001903E0" w:rsidRPr="001903E0"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Virtualization can synchronize with cloud management systems to dynamically provision cloud services and billing systems. </w:t>
      </w:r>
    </w:p>
    <w:p w:rsidR="00941C9D" w:rsidRDefault="001903E0" w:rsidP="001903E0">
      <w:pPr>
        <w:pStyle w:val="ListParagraph"/>
        <w:numPr>
          <w:ilvl w:val="0"/>
          <w:numId w:val="1"/>
        </w:numPr>
        <w:spacing w:line="240" w:lineRule="auto"/>
        <w:jc w:val="both"/>
        <w:rPr>
          <w:rFonts w:ascii="Garamond" w:hAnsi="Garamond"/>
          <w:sz w:val="24"/>
          <w:szCs w:val="24"/>
        </w:rPr>
      </w:pPr>
      <w:r w:rsidRPr="001903E0">
        <w:rPr>
          <w:rFonts w:ascii="Garamond" w:hAnsi="Garamond"/>
          <w:sz w:val="24"/>
          <w:szCs w:val="24"/>
        </w:rPr>
        <w:t xml:space="preserve">Hence, virtualization is essential for Cloud computing. </w:t>
      </w:r>
    </w:p>
    <w:p w:rsidR="001903E0" w:rsidRDefault="001903E0" w:rsidP="001903E0">
      <w:pPr>
        <w:spacing w:line="240" w:lineRule="auto"/>
        <w:jc w:val="both"/>
        <w:rPr>
          <w:rFonts w:ascii="Garamond" w:hAnsi="Garamond"/>
          <w:sz w:val="24"/>
          <w:szCs w:val="24"/>
        </w:rPr>
      </w:pPr>
    </w:p>
    <w:p w:rsidR="006A41D1" w:rsidRPr="006A41D1" w:rsidRDefault="006A41D1" w:rsidP="006A41D1">
      <w:pPr>
        <w:jc w:val="both"/>
        <w:rPr>
          <w:rFonts w:ascii="Garamond" w:hAnsi="Garamond"/>
          <w:b/>
          <w:bCs/>
          <w:u w:val="single"/>
        </w:rPr>
      </w:pPr>
      <w:r w:rsidRPr="00DA25DC">
        <w:rPr>
          <w:rFonts w:ascii="Garamond" w:hAnsi="Garamond"/>
          <w:b/>
          <w:sz w:val="24"/>
          <w:szCs w:val="24"/>
          <w:u w:val="single"/>
        </w:rPr>
        <w:t>Module No – 03</w:t>
      </w:r>
      <w:r>
        <w:rPr>
          <w:rFonts w:ascii="Garamond" w:hAnsi="Garamond"/>
          <w:b/>
          <w:sz w:val="24"/>
          <w:szCs w:val="24"/>
          <w:u w:val="single"/>
        </w:rPr>
        <w:t>9</w:t>
      </w:r>
      <w:r w:rsidRPr="00DA25DC">
        <w:rPr>
          <w:rFonts w:ascii="Garamond" w:hAnsi="Garamond"/>
          <w:b/>
          <w:sz w:val="24"/>
          <w:szCs w:val="24"/>
          <w:u w:val="single"/>
        </w:rPr>
        <w:t xml:space="preserve">: </w:t>
      </w:r>
      <w:r w:rsidRPr="006A41D1">
        <w:rPr>
          <w:rFonts w:ascii="Garamond" w:hAnsi="Garamond"/>
          <w:b/>
          <w:bCs/>
          <w:u w:val="single"/>
        </w:rPr>
        <w:t>Network Virtualization</w:t>
      </w:r>
      <w:r w:rsidR="005D12E3">
        <w:rPr>
          <w:rFonts w:ascii="Garamond" w:hAnsi="Garamond"/>
          <w:b/>
          <w:bCs/>
          <w:u w:val="single"/>
        </w:rPr>
        <w:t>:</w:t>
      </w:r>
    </w:p>
    <w:p w:rsidR="00F4511B" w:rsidRDefault="00F4511B" w:rsidP="006A41D1">
      <w:pPr>
        <w:pStyle w:val="ListParagraph"/>
        <w:numPr>
          <w:ilvl w:val="0"/>
          <w:numId w:val="1"/>
        </w:numPr>
        <w:spacing w:line="240" w:lineRule="auto"/>
        <w:jc w:val="both"/>
        <w:rPr>
          <w:rFonts w:ascii="Garamond" w:hAnsi="Garamond"/>
          <w:sz w:val="24"/>
          <w:szCs w:val="24"/>
        </w:rPr>
      </w:pPr>
      <w:r w:rsidRPr="006A41D1">
        <w:rPr>
          <w:rFonts w:ascii="Garamond" w:hAnsi="Garamond"/>
          <w:sz w:val="24"/>
          <w:szCs w:val="24"/>
        </w:rPr>
        <w:t>Multiple virtual Network Interface Cards (</w:t>
      </w:r>
      <w:proofErr w:type="spellStart"/>
      <w:r w:rsidRPr="006A41D1">
        <w:rPr>
          <w:rFonts w:ascii="Garamond" w:hAnsi="Garamond"/>
          <w:sz w:val="24"/>
          <w:szCs w:val="24"/>
        </w:rPr>
        <w:t>vNIC</w:t>
      </w:r>
      <w:proofErr w:type="spellEnd"/>
      <w:r w:rsidRPr="006A41D1">
        <w:rPr>
          <w:rFonts w:ascii="Garamond" w:hAnsi="Garamond"/>
          <w:sz w:val="24"/>
          <w:szCs w:val="24"/>
        </w:rPr>
        <w:t xml:space="preserve">) are linked to physical NIC or </w:t>
      </w:r>
      <w:proofErr w:type="spellStart"/>
      <w:r w:rsidRPr="006A41D1">
        <w:rPr>
          <w:rFonts w:ascii="Garamond" w:hAnsi="Garamond"/>
          <w:sz w:val="24"/>
          <w:szCs w:val="24"/>
        </w:rPr>
        <w:t>pNIC</w:t>
      </w:r>
      <w:proofErr w:type="spellEnd"/>
      <w:r w:rsidRPr="006A41D1">
        <w:rPr>
          <w:rFonts w:ascii="Garamond" w:hAnsi="Garamond"/>
          <w:sz w:val="24"/>
          <w:szCs w:val="24"/>
        </w:rPr>
        <w:t xml:space="preserve"> through a virtual Switch (</w:t>
      </w:r>
      <w:proofErr w:type="spellStart"/>
      <w:r w:rsidRPr="006A41D1">
        <w:rPr>
          <w:rFonts w:ascii="Garamond" w:hAnsi="Garamond"/>
          <w:sz w:val="24"/>
          <w:szCs w:val="24"/>
        </w:rPr>
        <w:t>vSwitch</w:t>
      </w:r>
      <w:proofErr w:type="spellEnd"/>
      <w:r w:rsidRPr="006A41D1">
        <w:rPr>
          <w:rFonts w:ascii="Garamond" w:hAnsi="Garamond"/>
          <w:sz w:val="24"/>
          <w:szCs w:val="24"/>
        </w:rPr>
        <w:t xml:space="preserve">) inside a hypervisor. </w:t>
      </w:r>
    </w:p>
    <w:p w:rsidR="00CF1A94" w:rsidRDefault="00CF1A94" w:rsidP="00CF1A94">
      <w:pPr>
        <w:pStyle w:val="ListParagraph"/>
        <w:spacing w:line="240" w:lineRule="auto"/>
        <w:jc w:val="both"/>
        <w:rPr>
          <w:rFonts w:ascii="Garamond" w:hAnsi="Garamond"/>
          <w:sz w:val="24"/>
          <w:szCs w:val="24"/>
        </w:rPr>
      </w:pPr>
      <w:r w:rsidRPr="00CF1A94">
        <w:rPr>
          <w:noProof/>
        </w:rPr>
        <mc:AlternateContent>
          <mc:Choice Requires="wps">
            <w:drawing>
              <wp:anchor distT="0" distB="0" distL="114300" distR="114300" simplePos="0" relativeHeight="251662848" behindDoc="0" locked="0" layoutInCell="1" allowOverlap="1" wp14:anchorId="3C9D711C" wp14:editId="5216B6FB">
                <wp:simplePos x="0" y="0"/>
                <wp:positionH relativeFrom="column">
                  <wp:posOffset>4110355</wp:posOffset>
                </wp:positionH>
                <wp:positionV relativeFrom="paragraph">
                  <wp:posOffset>1415415</wp:posOffset>
                </wp:positionV>
                <wp:extent cx="1447800" cy="434340"/>
                <wp:effectExtent l="0" t="0" r="19050" b="22860"/>
                <wp:wrapNone/>
                <wp:docPr id="18" name="Rectangle 17"/>
                <wp:cNvGraphicFramePr/>
                <a:graphic xmlns:a="http://schemas.openxmlformats.org/drawingml/2006/main">
                  <a:graphicData uri="http://schemas.microsoft.com/office/word/2010/wordprocessingShape">
                    <wps:wsp>
                      <wps:cNvSpPr/>
                      <wps:spPr>
                        <a:xfrm>
                          <a:off x="0" y="0"/>
                          <a:ext cx="1447800" cy="434340"/>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vNIC</w:t>
                            </w:r>
                            <w:proofErr w:type="spellEnd"/>
                          </w:p>
                        </w:txbxContent>
                      </wps:txbx>
                      <wps:bodyPr rtlCol="0" anchor="ctr"/>
                    </wps:wsp>
                  </a:graphicData>
                </a:graphic>
              </wp:anchor>
            </w:drawing>
          </mc:Choice>
          <mc:Fallback>
            <w:pict>
              <v:rect w14:anchorId="3C9D711C" id="Rectangle 17" o:spid="_x0000_s1026" style="position:absolute;left:0;text-align:left;margin-left:323.65pt;margin-top:111.45pt;width:114pt;height:34.2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" fillcolor="white [3201]" strokecolor="#f79646 [3209]" strokeweight="2pt">
                <v:textbo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vNIC</w:t>
                      </w:r>
                      <w:proofErr w:type="spellEnd"/>
                    </w:p>
                  </w:txbxContent>
                </v:textbox>
              </v:rect>
            </w:pict>
          </mc:Fallback>
        </mc:AlternateContent>
      </w:r>
      <w:r w:rsidRPr="00CF1A94">
        <w:rPr>
          <w:noProof/>
        </w:rPr>
        <mc:AlternateContent>
          <mc:Choice Requires="wps">
            <w:drawing>
              <wp:anchor distT="0" distB="0" distL="114300" distR="114300" simplePos="0" relativeHeight="251661824" behindDoc="0" locked="0" layoutInCell="1" allowOverlap="1" wp14:anchorId="15DCA410" wp14:editId="20AAC365">
                <wp:simplePos x="0" y="0"/>
                <wp:positionH relativeFrom="column">
                  <wp:posOffset>4107180</wp:posOffset>
                </wp:positionH>
                <wp:positionV relativeFrom="paragraph">
                  <wp:posOffset>320040</wp:posOffset>
                </wp:positionV>
                <wp:extent cx="1447800" cy="1567815"/>
                <wp:effectExtent l="0" t="0" r="19050" b="13335"/>
                <wp:wrapNone/>
                <wp:docPr id="17" name="Rectangle 16"/>
                <wp:cNvGraphicFramePr/>
                <a:graphic xmlns:a="http://schemas.openxmlformats.org/drawingml/2006/main">
                  <a:graphicData uri="http://schemas.microsoft.com/office/word/2010/wordprocessingShape">
                    <wps:wsp>
                      <wps:cNvSpPr/>
                      <wps:spPr>
                        <a:xfrm>
                          <a:off x="0" y="0"/>
                          <a:ext cx="1447800" cy="1567815"/>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240" w:afterAutospacing="0"/>
                              <w:jc w:val="center"/>
                            </w:pPr>
                            <w:r>
                              <w:rPr>
                                <w:rFonts w:asciiTheme="minorHAnsi" w:hAnsi="Calibri" w:cstheme="minorBidi"/>
                                <w:color w:val="000000" w:themeColor="dark1"/>
                                <w:kern w:val="24"/>
                                <w:sz w:val="36"/>
                                <w:szCs w:val="36"/>
                              </w:rPr>
                              <w:t>VM 3</w:t>
                            </w:r>
                          </w:p>
                        </w:txbxContent>
                      </wps:txbx>
                      <wps:bodyPr rtlCol="0" anchor="ctr"/>
                    </wps:wsp>
                  </a:graphicData>
                </a:graphic>
              </wp:anchor>
            </w:drawing>
          </mc:Choice>
          <mc:Fallback>
            <w:pict>
              <v:rect w14:anchorId="15DCA410" id="Rectangle 16" o:spid="_x0000_s1027" style="position:absolute;left:0;text-align:left;margin-left:323.4pt;margin-top:25.2pt;width:114pt;height:123.4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" fillcolor="white [3201]" strokecolor="#f79646 [3209]" strokeweight="2pt">
                <v:textbox>
                  <w:txbxContent>
                    <w:p w:rsidR="0017412C" w:rsidRDefault="0017412C" w:rsidP="00CF1A94">
                      <w:pPr>
                        <w:pStyle w:val="NormalWeb"/>
                        <w:spacing w:before="0" w:beforeAutospacing="0" w:after="240" w:afterAutospacing="0"/>
                        <w:jc w:val="center"/>
                      </w:pPr>
                      <w:r>
                        <w:rPr>
                          <w:rFonts w:asciiTheme="minorHAnsi" w:hAnsi="Calibri" w:cstheme="minorBidi"/>
                          <w:color w:val="000000" w:themeColor="dark1"/>
                          <w:kern w:val="24"/>
                          <w:sz w:val="36"/>
                          <w:szCs w:val="36"/>
                        </w:rPr>
                        <w:t>VM 3</w:t>
                      </w:r>
                    </w:p>
                  </w:txbxContent>
                </v:textbox>
              </v:rect>
            </w:pict>
          </mc:Fallback>
        </mc:AlternateContent>
      </w:r>
      <w:r w:rsidRPr="00CF1A94">
        <w:rPr>
          <w:noProof/>
        </w:rPr>
        <mc:AlternateContent>
          <mc:Choice Requires="wps">
            <w:drawing>
              <wp:anchor distT="0" distB="0" distL="114300" distR="114300" simplePos="0" relativeHeight="251660800" behindDoc="0" locked="0" layoutInCell="1" allowOverlap="1" wp14:anchorId="3597496E" wp14:editId="25FE1CFC">
                <wp:simplePos x="0" y="0"/>
                <wp:positionH relativeFrom="column">
                  <wp:posOffset>2533650</wp:posOffset>
                </wp:positionH>
                <wp:positionV relativeFrom="paragraph">
                  <wp:posOffset>1415415</wp:posOffset>
                </wp:positionV>
                <wp:extent cx="1447800" cy="434340"/>
                <wp:effectExtent l="0" t="0" r="19050" b="22860"/>
                <wp:wrapNone/>
                <wp:docPr id="16" name="Rectangle 15"/>
                <wp:cNvGraphicFramePr/>
                <a:graphic xmlns:a="http://schemas.openxmlformats.org/drawingml/2006/main">
                  <a:graphicData uri="http://schemas.microsoft.com/office/word/2010/wordprocessingShape">
                    <wps:wsp>
                      <wps:cNvSpPr/>
                      <wps:spPr>
                        <a:xfrm>
                          <a:off x="0" y="0"/>
                          <a:ext cx="1447800" cy="434340"/>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vNIC</w:t>
                            </w:r>
                            <w:proofErr w:type="spellEnd"/>
                          </w:p>
                        </w:txbxContent>
                      </wps:txbx>
                      <wps:bodyPr rtlCol="0" anchor="ctr"/>
                    </wps:wsp>
                  </a:graphicData>
                </a:graphic>
              </wp:anchor>
            </w:drawing>
          </mc:Choice>
          <mc:Fallback>
            <w:pict>
              <v:rect w14:anchorId="3597496E" id="Rectangle 15" o:spid="_x0000_s1028" style="position:absolute;left:0;text-align:left;margin-left:199.5pt;margin-top:111.45pt;width:114pt;height:34.2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" fillcolor="white [3201]" strokecolor="#f79646 [3209]" strokeweight="2pt">
                <v:textbo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vNIC</w:t>
                      </w:r>
                      <w:proofErr w:type="spellEnd"/>
                    </w:p>
                  </w:txbxContent>
                </v:textbox>
              </v:rect>
            </w:pict>
          </mc:Fallback>
        </mc:AlternateContent>
      </w:r>
      <w:r w:rsidRPr="00CF1A94">
        <w:rPr>
          <w:noProof/>
        </w:rPr>
        <mc:AlternateContent>
          <mc:Choice Requires="wps">
            <w:drawing>
              <wp:anchor distT="0" distB="0" distL="114300" distR="114300" simplePos="0" relativeHeight="251657728" behindDoc="0" locked="0" layoutInCell="1" allowOverlap="1" wp14:anchorId="0347593B" wp14:editId="3E217E7B">
                <wp:simplePos x="0" y="0"/>
                <wp:positionH relativeFrom="column">
                  <wp:posOffset>2529840</wp:posOffset>
                </wp:positionH>
                <wp:positionV relativeFrom="paragraph">
                  <wp:posOffset>320040</wp:posOffset>
                </wp:positionV>
                <wp:extent cx="1447800" cy="1567815"/>
                <wp:effectExtent l="0" t="0" r="19050" b="13335"/>
                <wp:wrapNone/>
                <wp:docPr id="15" name="Rectangle 14"/>
                <wp:cNvGraphicFramePr/>
                <a:graphic xmlns:a="http://schemas.openxmlformats.org/drawingml/2006/main">
                  <a:graphicData uri="http://schemas.microsoft.com/office/word/2010/wordprocessingShape">
                    <wps:wsp>
                      <wps:cNvSpPr/>
                      <wps:spPr>
                        <a:xfrm>
                          <a:off x="0" y="0"/>
                          <a:ext cx="1447800" cy="1567815"/>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240" w:afterAutospacing="0"/>
                              <w:jc w:val="center"/>
                            </w:pPr>
                            <w:r>
                              <w:rPr>
                                <w:rFonts w:asciiTheme="minorHAnsi" w:hAnsi="Calibri" w:cstheme="minorBidi"/>
                                <w:color w:val="000000" w:themeColor="dark1"/>
                                <w:kern w:val="24"/>
                                <w:sz w:val="36"/>
                                <w:szCs w:val="36"/>
                              </w:rPr>
                              <w:t>VM 2</w:t>
                            </w:r>
                          </w:p>
                        </w:txbxContent>
                      </wps:txbx>
                      <wps:bodyPr rtlCol="0" anchor="ctr"/>
                    </wps:wsp>
                  </a:graphicData>
                </a:graphic>
              </wp:anchor>
            </w:drawing>
          </mc:Choice>
          <mc:Fallback>
            <w:pict>
              <v:rect w14:anchorId="0347593B" id="Rectangle 14" o:spid="_x0000_s1029" style="position:absolute;left:0;text-align:left;margin-left:199.2pt;margin-top:25.2pt;width:114pt;height:123.4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" fillcolor="white [3201]" strokecolor="#f79646 [3209]" strokeweight="2pt">
                <v:textbox>
                  <w:txbxContent>
                    <w:p w:rsidR="0017412C" w:rsidRDefault="0017412C" w:rsidP="00CF1A94">
                      <w:pPr>
                        <w:pStyle w:val="NormalWeb"/>
                        <w:spacing w:before="0" w:beforeAutospacing="0" w:after="240" w:afterAutospacing="0"/>
                        <w:jc w:val="center"/>
                      </w:pPr>
                      <w:r>
                        <w:rPr>
                          <w:rFonts w:asciiTheme="minorHAnsi" w:hAnsi="Calibri" w:cstheme="minorBidi"/>
                          <w:color w:val="000000" w:themeColor="dark1"/>
                          <w:kern w:val="24"/>
                          <w:sz w:val="36"/>
                          <w:szCs w:val="36"/>
                        </w:rPr>
                        <w:t>VM 2</w:t>
                      </w:r>
                    </w:p>
                  </w:txbxContent>
                </v:textbox>
              </v:rect>
            </w:pict>
          </mc:Fallback>
        </mc:AlternateContent>
      </w:r>
      <w:r w:rsidRPr="00CF1A94">
        <w:rPr>
          <w:noProof/>
        </w:rPr>
        <mc:AlternateContent>
          <mc:Choice Requires="wps">
            <w:drawing>
              <wp:anchor distT="0" distB="0" distL="114300" distR="114300" simplePos="0" relativeHeight="251655680" behindDoc="0" locked="0" layoutInCell="1" allowOverlap="1" wp14:anchorId="5CEE5ACD" wp14:editId="40815EE0">
                <wp:simplePos x="0" y="0"/>
                <wp:positionH relativeFrom="column">
                  <wp:posOffset>936625</wp:posOffset>
                </wp:positionH>
                <wp:positionV relativeFrom="paragraph">
                  <wp:posOffset>1408430</wp:posOffset>
                </wp:positionV>
                <wp:extent cx="1447800" cy="434340"/>
                <wp:effectExtent l="0" t="0" r="19050" b="22860"/>
                <wp:wrapNone/>
                <wp:docPr id="23" name="Rectangle 10"/>
                <wp:cNvGraphicFramePr/>
                <a:graphic xmlns:a="http://schemas.openxmlformats.org/drawingml/2006/main">
                  <a:graphicData uri="http://schemas.microsoft.com/office/word/2010/wordprocessingShape">
                    <wps:wsp>
                      <wps:cNvSpPr/>
                      <wps:spPr>
                        <a:xfrm>
                          <a:off x="0" y="0"/>
                          <a:ext cx="1447800" cy="434340"/>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vNIC</w:t>
                            </w:r>
                            <w:proofErr w:type="spellEnd"/>
                          </w:p>
                        </w:txbxContent>
                      </wps:txbx>
                      <wps:bodyPr rtlCol="0" anchor="ctr"/>
                    </wps:wsp>
                  </a:graphicData>
                </a:graphic>
              </wp:anchor>
            </w:drawing>
          </mc:Choice>
          <mc:Fallback>
            <w:pict>
              <v:rect w14:anchorId="5CEE5ACD" id="Rectangle 10" o:spid="_x0000_s1030" style="position:absolute;left:0;text-align:left;margin-left:73.75pt;margin-top:110.9pt;width:114pt;height:34.2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" fillcolor="white [3201]" strokecolor="#f79646 [3209]" strokeweight="2pt">
                <v:textbo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vNIC</w:t>
                      </w:r>
                      <w:proofErr w:type="spellEnd"/>
                    </w:p>
                  </w:txbxContent>
                </v:textbox>
              </v:rect>
            </w:pict>
          </mc:Fallback>
        </mc:AlternateContent>
      </w:r>
      <w:r w:rsidRPr="00CF1A94">
        <w:rPr>
          <w:noProof/>
        </w:rPr>
        <mc:AlternateContent>
          <mc:Choice Requires="wps">
            <w:drawing>
              <wp:anchor distT="0" distB="0" distL="114300" distR="114300" simplePos="0" relativeHeight="251654656" behindDoc="0" locked="0" layoutInCell="1" allowOverlap="1" wp14:anchorId="0A774420" wp14:editId="692B62FC">
                <wp:simplePos x="0" y="0"/>
                <wp:positionH relativeFrom="column">
                  <wp:posOffset>933450</wp:posOffset>
                </wp:positionH>
                <wp:positionV relativeFrom="paragraph">
                  <wp:posOffset>313690</wp:posOffset>
                </wp:positionV>
                <wp:extent cx="1447800" cy="1567815"/>
                <wp:effectExtent l="0" t="0" r="19050" b="13335"/>
                <wp:wrapNone/>
                <wp:docPr id="22" name="Rectangle 7"/>
                <wp:cNvGraphicFramePr/>
                <a:graphic xmlns:a="http://schemas.openxmlformats.org/drawingml/2006/main">
                  <a:graphicData uri="http://schemas.microsoft.com/office/word/2010/wordprocessingShape">
                    <wps:wsp>
                      <wps:cNvSpPr/>
                      <wps:spPr>
                        <a:xfrm>
                          <a:off x="0" y="0"/>
                          <a:ext cx="1447800" cy="1567815"/>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240" w:afterAutospacing="0"/>
                              <w:jc w:val="center"/>
                            </w:pPr>
                            <w:r>
                              <w:rPr>
                                <w:rFonts w:asciiTheme="minorHAnsi" w:hAnsi="Calibri" w:cstheme="minorBidi"/>
                                <w:color w:val="000000" w:themeColor="dark1"/>
                                <w:kern w:val="24"/>
                                <w:sz w:val="36"/>
                                <w:szCs w:val="36"/>
                              </w:rPr>
                              <w:t>VM 1</w:t>
                            </w:r>
                          </w:p>
                        </w:txbxContent>
                      </wps:txbx>
                      <wps:bodyPr rtlCol="0" anchor="ctr"/>
                    </wps:wsp>
                  </a:graphicData>
                </a:graphic>
              </wp:anchor>
            </w:drawing>
          </mc:Choice>
          <mc:Fallback>
            <w:pict>
              <v:rect w14:anchorId="0A774420" id="Rectangle 7" o:spid="_x0000_s1031" style="position:absolute;left:0;text-align:left;margin-left:73.5pt;margin-top:24.7pt;width:114pt;height:123.4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" fillcolor="white [3201]" strokecolor="#f79646 [3209]" strokeweight="2pt">
                <v:textbox>
                  <w:txbxContent>
                    <w:p w:rsidR="0017412C" w:rsidRDefault="0017412C" w:rsidP="00CF1A94">
                      <w:pPr>
                        <w:pStyle w:val="NormalWeb"/>
                        <w:spacing w:before="0" w:beforeAutospacing="0" w:after="240" w:afterAutospacing="0"/>
                        <w:jc w:val="center"/>
                      </w:pPr>
                      <w:r>
                        <w:rPr>
                          <w:rFonts w:asciiTheme="minorHAnsi" w:hAnsi="Calibri" w:cstheme="minorBidi"/>
                          <w:color w:val="000000" w:themeColor="dark1"/>
                          <w:kern w:val="24"/>
                          <w:sz w:val="36"/>
                          <w:szCs w:val="36"/>
                        </w:rPr>
                        <w:t>VM 1</w:t>
                      </w:r>
                    </w:p>
                  </w:txbxContent>
                </v:textbox>
              </v:rect>
            </w:pict>
          </mc:Fallback>
        </mc:AlternateContent>
      </w:r>
      <w:r w:rsidRPr="00CF1A94">
        <w:rPr>
          <w:noProof/>
        </w:rPr>
        <mc:AlternateContent>
          <mc:Choice Requires="wps">
            <w:drawing>
              <wp:anchor distT="0" distB="0" distL="114300" distR="114300" simplePos="0" relativeHeight="251653632" behindDoc="0" locked="0" layoutInCell="1" allowOverlap="1" wp14:anchorId="2E0ED86D" wp14:editId="0455C320">
                <wp:simplePos x="0" y="0"/>
                <wp:positionH relativeFrom="column">
                  <wp:posOffset>936625</wp:posOffset>
                </wp:positionH>
                <wp:positionV relativeFrom="paragraph">
                  <wp:posOffset>1996440</wp:posOffset>
                </wp:positionV>
                <wp:extent cx="4618355" cy="527685"/>
                <wp:effectExtent l="0" t="0" r="10795" b="24765"/>
                <wp:wrapNone/>
                <wp:docPr id="21" name="Rectangle 6"/>
                <wp:cNvGraphicFramePr/>
                <a:graphic xmlns:a="http://schemas.openxmlformats.org/drawingml/2006/main">
                  <a:graphicData uri="http://schemas.microsoft.com/office/word/2010/wordprocessingShape">
                    <wps:wsp>
                      <wps:cNvSpPr/>
                      <wps:spPr>
                        <a:xfrm>
                          <a:off x="0" y="0"/>
                          <a:ext cx="4618355" cy="527685"/>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vSwitch</w:t>
                            </w:r>
                            <w:proofErr w:type="spellEnd"/>
                          </w:p>
                        </w:txbxContent>
                      </wps:txbx>
                      <wps:bodyPr rtlCol="0" anchor="ctr"/>
                    </wps:wsp>
                  </a:graphicData>
                </a:graphic>
              </wp:anchor>
            </w:drawing>
          </mc:Choice>
          <mc:Fallback>
            <w:pict>
              <v:rect w14:anchorId="2E0ED86D" id="Rectangle 6" o:spid="_x0000_s1032" style="position:absolute;left:0;text-align:left;margin-left:73.75pt;margin-top:157.2pt;width:363.65pt;height:41.5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" fillcolor="white [3201]" strokecolor="#f79646 [3209]" strokeweight="2pt">
                <v:textbo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vSwitch</w:t>
                      </w:r>
                      <w:proofErr w:type="spellEnd"/>
                    </w:p>
                  </w:txbxContent>
                </v:textbox>
              </v:rect>
            </w:pict>
          </mc:Fallback>
        </mc:AlternateContent>
      </w:r>
      <w:r w:rsidRPr="00CF1A94">
        <w:rPr>
          <w:noProof/>
        </w:rPr>
        <mc:AlternateContent>
          <mc:Choice Requires="wps">
            <w:drawing>
              <wp:anchor distT="0" distB="0" distL="114300" distR="114300" simplePos="0" relativeHeight="251652608" behindDoc="0" locked="0" layoutInCell="1" allowOverlap="1" wp14:anchorId="597D8403" wp14:editId="2D7BE039">
                <wp:simplePos x="0" y="0"/>
                <wp:positionH relativeFrom="column">
                  <wp:posOffset>2293620</wp:posOffset>
                </wp:positionH>
                <wp:positionV relativeFrom="paragraph">
                  <wp:posOffset>2649220</wp:posOffset>
                </wp:positionV>
                <wp:extent cx="1903730" cy="467995"/>
                <wp:effectExtent l="0" t="0" r="20320" b="27305"/>
                <wp:wrapNone/>
                <wp:docPr id="2" name="Rectangle 1"/>
                <wp:cNvGraphicFramePr/>
                <a:graphic xmlns:a="http://schemas.openxmlformats.org/drawingml/2006/main">
                  <a:graphicData uri="http://schemas.microsoft.com/office/word/2010/wordprocessingShape">
                    <wps:wsp>
                      <wps:cNvSpPr/>
                      <wps:spPr>
                        <a:xfrm>
                          <a:off x="0" y="0"/>
                          <a:ext cx="1903730" cy="467995"/>
                        </a:xfrm>
                        <a:prstGeom prst="rect">
                          <a:avLst/>
                        </a:prstGeom>
                      </wps:spPr>
                      <wps:style>
                        <a:lnRef idx="2">
                          <a:schemeClr val="accent6"/>
                        </a:lnRef>
                        <a:fillRef idx="1">
                          <a:schemeClr val="lt1"/>
                        </a:fillRef>
                        <a:effectRef idx="0">
                          <a:schemeClr val="accent6"/>
                        </a:effectRef>
                        <a:fontRef idx="minor">
                          <a:schemeClr val="dk1"/>
                        </a:fontRef>
                      </wps:style>
                      <wps:txb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pNIC</w:t>
                            </w:r>
                            <w:proofErr w:type="spellEnd"/>
                          </w:p>
                        </w:txbxContent>
                      </wps:txbx>
                      <wps:bodyPr rtlCol="0" anchor="ctr"/>
                    </wps:wsp>
                  </a:graphicData>
                </a:graphic>
              </wp:anchor>
            </w:drawing>
          </mc:Choice>
          <mc:Fallback>
            <w:pict>
              <v:rect w14:anchorId="597D8403" id="Rectangle 1" o:spid="_x0000_s1033" style="position:absolute;left:0;text-align:left;margin-left:180.6pt;margin-top:208.6pt;width:149.9pt;height:36.8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" fillcolor="white [3201]" strokecolor="#f79646 [3209]" strokeweight="2pt">
                <v:textbox>
                  <w:txbxContent>
                    <w:p w:rsidR="0017412C" w:rsidRDefault="0017412C" w:rsidP="00CF1A94">
                      <w:pPr>
                        <w:pStyle w:val="NormalWeb"/>
                        <w:spacing w:before="0" w:beforeAutospacing="0" w:after="0" w:afterAutospacing="0"/>
                        <w:jc w:val="center"/>
                      </w:pPr>
                      <w:proofErr w:type="spellStart"/>
                      <w:r>
                        <w:rPr>
                          <w:rFonts w:asciiTheme="minorHAnsi" w:hAnsi="Calibri" w:cstheme="minorBidi"/>
                          <w:color w:val="000000" w:themeColor="dark1"/>
                          <w:kern w:val="24"/>
                          <w:sz w:val="36"/>
                          <w:szCs w:val="36"/>
                        </w:rPr>
                        <w:t>pNIC</w:t>
                      </w:r>
                      <w:proofErr w:type="spellEnd"/>
                    </w:p>
                  </w:txbxContent>
                </v:textbox>
              </v:rect>
            </w:pict>
          </mc:Fallback>
        </mc:AlternateContent>
      </w:r>
    </w:p>
    <w:p w:rsidR="00CF1A94" w:rsidRPr="00CF1A94" w:rsidRDefault="00CF1A94" w:rsidP="00CF1A94">
      <w:pPr>
        <w:spacing w:line="240" w:lineRule="auto"/>
        <w:jc w:val="both"/>
        <w:rPr>
          <w:rFonts w:ascii="Garamond" w:hAnsi="Garamond"/>
          <w:sz w:val="24"/>
          <w:szCs w:val="24"/>
        </w:rPr>
      </w:pPr>
    </w:p>
    <w:p w:rsidR="006A41D1" w:rsidRDefault="006A41D1"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CF1A94" w:rsidP="00CF1A94">
      <w:pPr>
        <w:spacing w:line="240" w:lineRule="auto"/>
        <w:jc w:val="both"/>
        <w:rPr>
          <w:rFonts w:ascii="Garamond" w:hAnsi="Garamond"/>
          <w:sz w:val="24"/>
          <w:szCs w:val="24"/>
        </w:rPr>
      </w:pPr>
    </w:p>
    <w:p w:rsidR="00CF1A94" w:rsidRDefault="007C72CA" w:rsidP="007C72CA">
      <w:pPr>
        <w:spacing w:line="240" w:lineRule="auto"/>
        <w:jc w:val="center"/>
        <w:rPr>
          <w:rFonts w:ascii="Garamond" w:hAnsi="Garamond"/>
          <w:sz w:val="24"/>
          <w:szCs w:val="24"/>
        </w:rPr>
      </w:pPr>
      <w:r>
        <w:rPr>
          <w:rFonts w:ascii="Garamond" w:hAnsi="Garamond"/>
          <w:sz w:val="24"/>
          <w:szCs w:val="24"/>
        </w:rPr>
        <w:t>Network Virtualization</w:t>
      </w:r>
    </w:p>
    <w:p w:rsidR="00F4511B" w:rsidRPr="00CF1A94" w:rsidRDefault="00F4511B" w:rsidP="00CF1A94">
      <w:pPr>
        <w:pStyle w:val="ListParagraph"/>
        <w:numPr>
          <w:ilvl w:val="0"/>
          <w:numId w:val="1"/>
        </w:numPr>
        <w:spacing w:line="240" w:lineRule="auto"/>
        <w:jc w:val="both"/>
        <w:rPr>
          <w:rFonts w:ascii="Garamond" w:hAnsi="Garamond"/>
          <w:sz w:val="24"/>
          <w:szCs w:val="24"/>
        </w:rPr>
      </w:pPr>
      <w:r w:rsidRPr="00CF1A94">
        <w:rPr>
          <w:rFonts w:ascii="Garamond" w:hAnsi="Garamond"/>
          <w:sz w:val="24"/>
          <w:szCs w:val="24"/>
        </w:rPr>
        <w:lastRenderedPageBreak/>
        <w:t xml:space="preserve">A </w:t>
      </w:r>
      <w:r w:rsidRPr="00CF1A94">
        <w:rPr>
          <w:rFonts w:ascii="Garamond" w:hAnsi="Garamond"/>
          <w:i/>
          <w:iCs/>
          <w:sz w:val="24"/>
          <w:szCs w:val="24"/>
        </w:rPr>
        <w:t xml:space="preserve">virtual network </w:t>
      </w:r>
      <w:r w:rsidRPr="00CF1A94">
        <w:rPr>
          <w:rFonts w:ascii="Garamond" w:hAnsi="Garamond"/>
          <w:sz w:val="24"/>
          <w:szCs w:val="24"/>
        </w:rPr>
        <w:t xml:space="preserve">consists of virtual nodes and virtual links. </w:t>
      </w:r>
    </w:p>
    <w:p w:rsidR="00F4511B" w:rsidRPr="00CF1A94" w:rsidRDefault="00F4511B" w:rsidP="00CF1A94">
      <w:pPr>
        <w:pStyle w:val="ListParagraph"/>
        <w:numPr>
          <w:ilvl w:val="0"/>
          <w:numId w:val="1"/>
        </w:numPr>
        <w:spacing w:line="240" w:lineRule="auto"/>
        <w:jc w:val="both"/>
        <w:rPr>
          <w:rFonts w:ascii="Garamond" w:hAnsi="Garamond"/>
          <w:sz w:val="24"/>
          <w:szCs w:val="24"/>
        </w:rPr>
      </w:pPr>
      <w:r w:rsidRPr="00CF1A94">
        <w:rPr>
          <w:rFonts w:ascii="Garamond" w:hAnsi="Garamond"/>
          <w:sz w:val="24"/>
          <w:szCs w:val="24"/>
        </w:rPr>
        <w:t xml:space="preserve">Network virtualization establishes the coexistence of multiple virtual networks. </w:t>
      </w:r>
    </w:p>
    <w:p w:rsidR="00F4511B" w:rsidRPr="00CF1A94" w:rsidRDefault="00F4511B" w:rsidP="00CF1A94">
      <w:pPr>
        <w:pStyle w:val="ListParagraph"/>
        <w:numPr>
          <w:ilvl w:val="0"/>
          <w:numId w:val="1"/>
        </w:numPr>
        <w:spacing w:line="240" w:lineRule="auto"/>
        <w:jc w:val="both"/>
        <w:rPr>
          <w:rFonts w:ascii="Garamond" w:hAnsi="Garamond"/>
          <w:sz w:val="24"/>
          <w:szCs w:val="24"/>
        </w:rPr>
      </w:pPr>
      <w:r w:rsidRPr="00CF1A94">
        <w:rPr>
          <w:rFonts w:ascii="Garamond" w:hAnsi="Garamond"/>
          <w:sz w:val="24"/>
          <w:szCs w:val="24"/>
        </w:rPr>
        <w:t xml:space="preserve">Network virtualization proposes the decoupling of traditional ISP functionalities such as </w:t>
      </w:r>
      <w:r w:rsidRPr="00CF1A94">
        <w:rPr>
          <w:rFonts w:ascii="Garamond" w:hAnsi="Garamond"/>
          <w:i/>
          <w:iCs/>
          <w:sz w:val="24"/>
          <w:szCs w:val="24"/>
        </w:rPr>
        <w:t xml:space="preserve">infrastructure setup and management </w:t>
      </w:r>
      <w:r w:rsidRPr="00CF1A94">
        <w:rPr>
          <w:rFonts w:ascii="Garamond" w:hAnsi="Garamond"/>
          <w:sz w:val="24"/>
          <w:szCs w:val="24"/>
        </w:rPr>
        <w:t xml:space="preserve">from the </w:t>
      </w:r>
      <w:r w:rsidRPr="00CF1A94">
        <w:rPr>
          <w:rFonts w:ascii="Garamond" w:hAnsi="Garamond"/>
          <w:i/>
          <w:iCs/>
          <w:sz w:val="24"/>
          <w:szCs w:val="24"/>
        </w:rPr>
        <w:t>creation and management of virtual networks</w:t>
      </w:r>
      <w:r w:rsidRPr="00CF1A94">
        <w:rPr>
          <w:rFonts w:ascii="Garamond" w:hAnsi="Garamond"/>
          <w:sz w:val="24"/>
          <w:szCs w:val="24"/>
        </w:rPr>
        <w:t>.</w:t>
      </w:r>
    </w:p>
    <w:p w:rsidR="00F4511B" w:rsidRPr="00CF1A94" w:rsidRDefault="00F4511B" w:rsidP="00CF1A94">
      <w:pPr>
        <w:pStyle w:val="ListParagraph"/>
        <w:numPr>
          <w:ilvl w:val="0"/>
          <w:numId w:val="1"/>
        </w:numPr>
        <w:spacing w:line="240" w:lineRule="auto"/>
        <w:jc w:val="both"/>
        <w:rPr>
          <w:rFonts w:ascii="Garamond" w:hAnsi="Garamond"/>
          <w:sz w:val="24"/>
          <w:szCs w:val="24"/>
        </w:rPr>
      </w:pPr>
      <w:r w:rsidRPr="00CF1A94">
        <w:rPr>
          <w:rFonts w:ascii="Garamond" w:hAnsi="Garamond"/>
          <w:sz w:val="24"/>
          <w:szCs w:val="24"/>
        </w:rPr>
        <w:t xml:space="preserve">It is possible to use physical infrastructures of multiple providers to dynamically compose virtual network/s. </w:t>
      </w:r>
    </w:p>
    <w:p w:rsidR="00F4511B" w:rsidRPr="00CF1A94" w:rsidRDefault="00CF1A94" w:rsidP="00CF1A94">
      <w:pPr>
        <w:pStyle w:val="ListParagraph"/>
        <w:numPr>
          <w:ilvl w:val="0"/>
          <w:numId w:val="1"/>
        </w:numPr>
        <w:spacing w:line="240" w:lineRule="auto"/>
        <w:jc w:val="both"/>
        <w:rPr>
          <w:rFonts w:ascii="Garamond" w:hAnsi="Garamond"/>
          <w:sz w:val="24"/>
          <w:szCs w:val="24"/>
        </w:rPr>
      </w:pPr>
      <w:r>
        <w:rPr>
          <w:rFonts w:ascii="Garamond" w:hAnsi="Garamond"/>
          <w:sz w:val="24"/>
          <w:szCs w:val="24"/>
        </w:rPr>
        <w:t>Network virtualization t</w:t>
      </w:r>
      <w:r w:rsidR="00F4511B" w:rsidRPr="00CF1A94">
        <w:rPr>
          <w:rFonts w:ascii="Garamond" w:hAnsi="Garamond"/>
          <w:sz w:val="24"/>
          <w:szCs w:val="24"/>
        </w:rPr>
        <w:t>echnologies:</w:t>
      </w:r>
    </w:p>
    <w:p w:rsidR="00F4511B" w:rsidRPr="00CF1A94" w:rsidRDefault="00F4511B" w:rsidP="00CF1A94">
      <w:pPr>
        <w:pStyle w:val="ListParagraph"/>
        <w:numPr>
          <w:ilvl w:val="1"/>
          <w:numId w:val="1"/>
        </w:numPr>
        <w:spacing w:line="240" w:lineRule="auto"/>
        <w:jc w:val="both"/>
        <w:rPr>
          <w:rFonts w:ascii="Garamond" w:hAnsi="Garamond"/>
          <w:sz w:val="24"/>
          <w:szCs w:val="24"/>
        </w:rPr>
      </w:pPr>
      <w:r w:rsidRPr="00CF1A94">
        <w:rPr>
          <w:rFonts w:ascii="Garamond" w:hAnsi="Garamond"/>
          <w:sz w:val="24"/>
          <w:szCs w:val="24"/>
        </w:rPr>
        <w:t xml:space="preserve">Virtual Local Area Network (VLAN): Logically grouping the hosts with common interest into a single broadcasting domain. </w:t>
      </w:r>
    </w:p>
    <w:p w:rsidR="00CF1A94" w:rsidRDefault="00CF1A94" w:rsidP="00CF1A94">
      <w:pPr>
        <w:pStyle w:val="ListParagraph"/>
        <w:numPr>
          <w:ilvl w:val="1"/>
          <w:numId w:val="1"/>
        </w:numPr>
        <w:spacing w:line="240" w:lineRule="auto"/>
        <w:jc w:val="both"/>
        <w:rPr>
          <w:rFonts w:ascii="Garamond" w:hAnsi="Garamond"/>
          <w:sz w:val="24"/>
          <w:szCs w:val="24"/>
        </w:rPr>
      </w:pPr>
      <w:r w:rsidRPr="00CF1A94">
        <w:rPr>
          <w:rFonts w:ascii="Garamond" w:hAnsi="Garamond"/>
          <w:sz w:val="24"/>
          <w:szCs w:val="24"/>
        </w:rPr>
        <w:t>Virtual Private Networks (VPN): A</w:t>
      </w:r>
      <w:r>
        <w:rPr>
          <w:rFonts w:ascii="Garamond" w:hAnsi="Garamond"/>
          <w:sz w:val="24"/>
          <w:szCs w:val="24"/>
        </w:rPr>
        <w:t xml:space="preserve"> </w:t>
      </w:r>
      <w:r w:rsidRPr="00CF1A94">
        <w:rPr>
          <w:rFonts w:ascii="Garamond" w:hAnsi="Garamond"/>
          <w:sz w:val="24"/>
          <w:szCs w:val="24"/>
        </w:rPr>
        <w:t>dedicated     communications     network of enterprise/s and user/s     by using tunneling     over public networks (Internet).</w:t>
      </w:r>
    </w:p>
    <w:p w:rsidR="00CF1A94" w:rsidRDefault="00CF1A94" w:rsidP="001C0133">
      <w:pPr>
        <w:spacing w:line="240" w:lineRule="auto"/>
        <w:jc w:val="both"/>
        <w:rPr>
          <w:rFonts w:ascii="Garamond" w:hAnsi="Garamond"/>
          <w:sz w:val="24"/>
          <w:szCs w:val="24"/>
        </w:rPr>
      </w:pPr>
    </w:p>
    <w:p w:rsidR="001C0133" w:rsidRPr="00E73064" w:rsidRDefault="001C0133" w:rsidP="001C0133">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09</w:t>
      </w:r>
    </w:p>
    <w:p w:rsidR="001C0133" w:rsidRPr="009449C9" w:rsidRDefault="001C0133" w:rsidP="001C0133">
      <w:pPr>
        <w:spacing w:line="240" w:lineRule="auto"/>
        <w:jc w:val="center"/>
        <w:rPr>
          <w:rFonts w:ascii="Garamond" w:hAnsi="Garamond"/>
          <w:b/>
          <w:sz w:val="24"/>
          <w:szCs w:val="24"/>
          <w:u w:val="single"/>
        </w:rPr>
      </w:pPr>
      <w:r>
        <w:rPr>
          <w:rFonts w:ascii="Garamond" w:hAnsi="Garamond"/>
          <w:b/>
          <w:sz w:val="24"/>
          <w:szCs w:val="24"/>
        </w:rPr>
        <w:t>ESSENTIAL CHARATERISTICS OF CLOUD COMPUTING</w:t>
      </w:r>
    </w:p>
    <w:p w:rsidR="001C0133" w:rsidRPr="009449C9" w:rsidRDefault="001C0133" w:rsidP="001C0133">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041:</w:t>
      </w:r>
      <w:r w:rsidRPr="009449C9">
        <w:rPr>
          <w:rFonts w:ascii="Garamond" w:hAnsi="Garamond"/>
          <w:b/>
          <w:sz w:val="24"/>
          <w:szCs w:val="24"/>
          <w:u w:val="single"/>
        </w:rPr>
        <w:t xml:space="preserve"> </w:t>
      </w:r>
    </w:p>
    <w:p w:rsidR="00F4511B" w:rsidRPr="001C0133" w:rsidRDefault="00F4511B" w:rsidP="001C0133">
      <w:pPr>
        <w:pStyle w:val="ListParagraph"/>
        <w:numPr>
          <w:ilvl w:val="0"/>
          <w:numId w:val="1"/>
        </w:numPr>
        <w:spacing w:line="240" w:lineRule="auto"/>
        <w:jc w:val="both"/>
        <w:rPr>
          <w:rFonts w:ascii="Garamond" w:hAnsi="Garamond"/>
          <w:sz w:val="24"/>
          <w:szCs w:val="24"/>
        </w:rPr>
      </w:pPr>
      <w:r w:rsidRPr="001C0133">
        <w:rPr>
          <w:rFonts w:ascii="Garamond" w:hAnsi="Garamond"/>
          <w:sz w:val="24"/>
          <w:szCs w:val="24"/>
        </w:rPr>
        <w:t xml:space="preserve">On-demand self-service: The user can automatically be allocated the computing resources without any manual operations (except the initial signing up process). The cloud management software handles the resource management and provisioning. </w:t>
      </w:r>
    </w:p>
    <w:p w:rsidR="00F4511B" w:rsidRPr="001C0133" w:rsidRDefault="00F4511B" w:rsidP="001C0133">
      <w:pPr>
        <w:pStyle w:val="ListParagraph"/>
        <w:numPr>
          <w:ilvl w:val="0"/>
          <w:numId w:val="1"/>
        </w:numPr>
        <w:spacing w:line="240" w:lineRule="auto"/>
        <w:jc w:val="both"/>
        <w:rPr>
          <w:rFonts w:ascii="Garamond" w:hAnsi="Garamond"/>
          <w:sz w:val="24"/>
          <w:szCs w:val="24"/>
        </w:rPr>
      </w:pPr>
      <w:r w:rsidRPr="001C0133">
        <w:rPr>
          <w:rFonts w:ascii="Garamond" w:hAnsi="Garamond"/>
          <w:sz w:val="24"/>
          <w:szCs w:val="24"/>
        </w:rPr>
        <w:t xml:space="preserve">Broad Network Access: The cloud resources can be accessed through network through broad range of wired and wireless devices. Various connectivity technologies are available. </w:t>
      </w:r>
    </w:p>
    <w:p w:rsidR="00F4511B" w:rsidRPr="001C0133" w:rsidRDefault="00F4511B" w:rsidP="001C0133">
      <w:pPr>
        <w:pStyle w:val="ListParagraph"/>
        <w:numPr>
          <w:ilvl w:val="0"/>
          <w:numId w:val="1"/>
        </w:numPr>
        <w:spacing w:line="240" w:lineRule="auto"/>
        <w:jc w:val="both"/>
        <w:rPr>
          <w:rFonts w:ascii="Garamond" w:hAnsi="Garamond"/>
          <w:sz w:val="24"/>
          <w:szCs w:val="24"/>
        </w:rPr>
      </w:pPr>
      <w:r w:rsidRPr="001C0133">
        <w:rPr>
          <w:rFonts w:ascii="Garamond" w:hAnsi="Garamond"/>
          <w:sz w:val="24"/>
          <w:szCs w:val="24"/>
        </w:rPr>
        <w:t xml:space="preserve">Resource pooling: Resources (Computing, memory, storage, network) are available in volumes and therefore can be pooled. The resources can be physical or virtual. Multiple users can simultaneously share these resources through dynamic allocation and reallocation. </w:t>
      </w:r>
    </w:p>
    <w:p w:rsidR="00F4511B" w:rsidRPr="001C0133" w:rsidRDefault="00F4511B" w:rsidP="001C0133">
      <w:pPr>
        <w:pStyle w:val="ListParagraph"/>
        <w:numPr>
          <w:ilvl w:val="0"/>
          <w:numId w:val="1"/>
        </w:numPr>
        <w:spacing w:line="240" w:lineRule="auto"/>
        <w:jc w:val="both"/>
        <w:rPr>
          <w:rFonts w:ascii="Garamond" w:hAnsi="Garamond"/>
          <w:sz w:val="24"/>
          <w:szCs w:val="24"/>
        </w:rPr>
      </w:pPr>
      <w:r w:rsidRPr="001C0133">
        <w:rPr>
          <w:rFonts w:ascii="Garamond" w:hAnsi="Garamond"/>
          <w:sz w:val="24"/>
          <w:szCs w:val="24"/>
        </w:rPr>
        <w:t>Rapid elasticity: The cloud resources are virtually unlimited. So much so, the provisioning of these resources can shrink and expand elastically according to demand.</w:t>
      </w:r>
    </w:p>
    <w:p w:rsidR="00F4511B" w:rsidRPr="001C0133" w:rsidRDefault="00F4511B" w:rsidP="001C0133">
      <w:pPr>
        <w:pStyle w:val="ListParagraph"/>
        <w:numPr>
          <w:ilvl w:val="0"/>
          <w:numId w:val="1"/>
        </w:numPr>
        <w:spacing w:line="240" w:lineRule="auto"/>
        <w:jc w:val="both"/>
        <w:rPr>
          <w:rFonts w:ascii="Garamond" w:hAnsi="Garamond"/>
          <w:sz w:val="24"/>
          <w:szCs w:val="24"/>
        </w:rPr>
      </w:pPr>
      <w:r w:rsidRPr="001C0133">
        <w:rPr>
          <w:rFonts w:ascii="Garamond" w:hAnsi="Garamond"/>
          <w:sz w:val="24"/>
          <w:szCs w:val="24"/>
        </w:rPr>
        <w:t xml:space="preserve">Measured Service: The resource usage is charged by the provider from users, according to usage. </w:t>
      </w:r>
    </w:p>
    <w:p w:rsidR="00A42987" w:rsidRPr="00A42987" w:rsidRDefault="00A42987" w:rsidP="00A42987">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043:</w:t>
      </w:r>
      <w:r w:rsidRPr="00A42987">
        <w:rPr>
          <w:rFonts w:ascii="Candara" w:eastAsiaTheme="minorEastAsia" w:hAnsi="Candara" w:cstheme="minorBidi"/>
          <w:b/>
          <w:bCs/>
          <w:color w:val="002060"/>
          <w:kern w:val="24"/>
          <w:sz w:val="62"/>
          <w:szCs w:val="62"/>
        </w:rPr>
        <w:t xml:space="preserve"> </w:t>
      </w:r>
      <w:r w:rsidRPr="00A42987">
        <w:rPr>
          <w:rFonts w:ascii="Garamond" w:hAnsi="Garamond"/>
          <w:b/>
          <w:bCs/>
          <w:u w:val="single"/>
        </w:rPr>
        <w:t>Revisiting NIST Definition of Cloud Computing</w:t>
      </w:r>
    </w:p>
    <w:p w:rsidR="00A42987" w:rsidRDefault="00A42987" w:rsidP="00A42987">
      <w:pPr>
        <w:pStyle w:val="ListParagraph"/>
        <w:spacing w:line="240" w:lineRule="auto"/>
        <w:jc w:val="both"/>
        <w:rPr>
          <w:rFonts w:ascii="Garamond" w:hAnsi="Garamond"/>
          <w:sz w:val="24"/>
          <w:szCs w:val="24"/>
        </w:rPr>
      </w:pPr>
      <w:r>
        <w:rPr>
          <w:rFonts w:ascii="Garamond" w:hAnsi="Garamond"/>
          <w:sz w:val="24"/>
          <w:szCs w:val="24"/>
        </w:rPr>
        <w:t>“</w:t>
      </w:r>
      <w:r w:rsidRPr="00FE4ABB">
        <w:rPr>
          <w:rFonts w:ascii="Garamond" w:hAnsi="Garamond"/>
          <w:b/>
          <w:i/>
          <w:sz w:val="24"/>
          <w:szCs w:val="24"/>
        </w:rPr>
        <w:t>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w:t>
      </w:r>
      <w:r w:rsidRPr="00FE4ABB">
        <w:rPr>
          <w:rFonts w:ascii="Garamond" w:hAnsi="Garamond"/>
          <w:sz w:val="24"/>
          <w:szCs w:val="24"/>
        </w:rPr>
        <w:t>.</w:t>
      </w:r>
      <w:r>
        <w:rPr>
          <w:rFonts w:ascii="Garamond" w:hAnsi="Garamond"/>
          <w:sz w:val="24"/>
          <w:szCs w:val="24"/>
        </w:rPr>
        <w:t>”</w:t>
      </w:r>
    </w:p>
    <w:p w:rsidR="00A42987" w:rsidRDefault="00A42987" w:rsidP="00A42987">
      <w:pPr>
        <w:pStyle w:val="ListParagraph"/>
        <w:spacing w:line="240" w:lineRule="auto"/>
        <w:jc w:val="both"/>
        <w:rPr>
          <w:rFonts w:ascii="Garamond" w:eastAsiaTheme="minorHAnsi" w:hAnsi="Garamond"/>
          <w:b/>
          <w:sz w:val="24"/>
          <w:szCs w:val="24"/>
        </w:rPr>
      </w:pPr>
    </w:p>
    <w:p w:rsidR="00A42987" w:rsidRDefault="00A42987" w:rsidP="00A42987">
      <w:pPr>
        <w:pStyle w:val="ListParagraph"/>
        <w:spacing w:line="240" w:lineRule="auto"/>
        <w:jc w:val="center"/>
        <w:rPr>
          <w:rFonts w:ascii="Garamond" w:hAnsi="Garamond"/>
          <w:b/>
          <w:sz w:val="24"/>
          <w:szCs w:val="24"/>
        </w:rPr>
      </w:pPr>
      <w:r w:rsidRPr="00FE4ABB">
        <w:rPr>
          <w:rFonts w:ascii="Garamond" w:hAnsi="Garamond"/>
          <w:b/>
          <w:sz w:val="24"/>
          <w:szCs w:val="24"/>
        </w:rPr>
        <w:t>National Institute of Science and Technology (NIST) USA</w:t>
      </w:r>
    </w:p>
    <w:p w:rsidR="00F4511B" w:rsidRPr="00A42987" w:rsidRDefault="00F4511B" w:rsidP="00A42987">
      <w:pPr>
        <w:pStyle w:val="ListParagraph"/>
        <w:numPr>
          <w:ilvl w:val="0"/>
          <w:numId w:val="1"/>
        </w:numPr>
        <w:spacing w:line="240" w:lineRule="auto"/>
        <w:jc w:val="both"/>
        <w:rPr>
          <w:rFonts w:ascii="Garamond" w:hAnsi="Garamond"/>
          <w:sz w:val="24"/>
          <w:szCs w:val="24"/>
        </w:rPr>
      </w:pPr>
      <w:r w:rsidRPr="00A42987">
        <w:rPr>
          <w:rFonts w:ascii="Garamond" w:hAnsi="Garamond"/>
          <w:sz w:val="24"/>
          <w:szCs w:val="24"/>
        </w:rPr>
        <w:t xml:space="preserve">Cloud computing can fulfill the business drivers such as </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IT Capacity Planning</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Cost Reduction</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 xml:space="preserve">Organizational Agility </w:t>
      </w:r>
    </w:p>
    <w:p w:rsidR="001C0133" w:rsidRDefault="001C0133" w:rsidP="00A42987">
      <w:pPr>
        <w:spacing w:line="240" w:lineRule="auto"/>
        <w:jc w:val="both"/>
        <w:rPr>
          <w:rFonts w:ascii="Garamond" w:hAnsi="Garamond"/>
          <w:sz w:val="24"/>
          <w:szCs w:val="24"/>
        </w:rPr>
      </w:pPr>
    </w:p>
    <w:p w:rsidR="00A42987" w:rsidRDefault="00A42987" w:rsidP="00A42987">
      <w:pPr>
        <w:spacing w:line="240" w:lineRule="auto"/>
        <w:jc w:val="both"/>
        <w:rPr>
          <w:rFonts w:ascii="Garamond" w:hAnsi="Garamond"/>
          <w:sz w:val="24"/>
          <w:szCs w:val="24"/>
        </w:rPr>
      </w:pPr>
    </w:p>
    <w:p w:rsidR="00A42987" w:rsidRDefault="00A42987" w:rsidP="00A42987">
      <w:pPr>
        <w:spacing w:line="240" w:lineRule="auto"/>
        <w:jc w:val="both"/>
        <w:rPr>
          <w:rFonts w:ascii="Garamond" w:hAnsi="Garamond"/>
          <w:sz w:val="24"/>
          <w:szCs w:val="24"/>
        </w:rPr>
      </w:pPr>
    </w:p>
    <w:p w:rsidR="00A42987" w:rsidRPr="009449C9" w:rsidRDefault="00A42987" w:rsidP="00A42987">
      <w:pPr>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044: </w:t>
      </w:r>
      <w:r w:rsidRPr="00A42987">
        <w:rPr>
          <w:rFonts w:ascii="Garamond" w:hAnsi="Garamond"/>
          <w:b/>
          <w:bCs/>
          <w:u w:val="single"/>
        </w:rPr>
        <w:t>Some key terms about Cloud Computing</w:t>
      </w:r>
      <w:r w:rsidR="005D12E3">
        <w:rPr>
          <w:rFonts w:ascii="Garamond" w:hAnsi="Garamond"/>
          <w:b/>
          <w:bCs/>
          <w:u w:val="single"/>
        </w:rPr>
        <w:t>:</w:t>
      </w:r>
      <w:r w:rsidRPr="009449C9">
        <w:rPr>
          <w:rFonts w:ascii="Garamond" w:hAnsi="Garamond"/>
          <w:b/>
          <w:sz w:val="24"/>
          <w:szCs w:val="24"/>
          <w:u w:val="single"/>
        </w:rPr>
        <w:t xml:space="preserve"> </w:t>
      </w:r>
    </w:p>
    <w:p w:rsidR="00F4511B" w:rsidRPr="00A42987" w:rsidRDefault="00F4511B" w:rsidP="00A42987">
      <w:pPr>
        <w:pStyle w:val="ListParagraph"/>
        <w:numPr>
          <w:ilvl w:val="0"/>
          <w:numId w:val="1"/>
        </w:numPr>
        <w:spacing w:line="240" w:lineRule="auto"/>
        <w:jc w:val="both"/>
        <w:rPr>
          <w:rFonts w:ascii="Garamond" w:hAnsi="Garamond"/>
          <w:sz w:val="24"/>
          <w:szCs w:val="24"/>
        </w:rPr>
      </w:pPr>
      <w:r w:rsidRPr="00A42987">
        <w:rPr>
          <w:rFonts w:ascii="Garamond" w:hAnsi="Garamond"/>
          <w:sz w:val="24"/>
          <w:szCs w:val="24"/>
        </w:rPr>
        <w:t>Some key terms and concepts essential for understanding Cloud Computing course:</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IT Resources</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On-premises</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 xml:space="preserve">Cloud Consumers </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Cloud Providers</w:t>
      </w:r>
    </w:p>
    <w:p w:rsidR="00F4511B" w:rsidRPr="00A42987" w:rsidRDefault="00F4511B" w:rsidP="00A42987">
      <w:pPr>
        <w:pStyle w:val="ListParagraph"/>
        <w:numPr>
          <w:ilvl w:val="0"/>
          <w:numId w:val="1"/>
        </w:numPr>
        <w:spacing w:line="240" w:lineRule="auto"/>
        <w:jc w:val="both"/>
        <w:rPr>
          <w:rFonts w:ascii="Garamond" w:hAnsi="Garamond"/>
          <w:sz w:val="24"/>
          <w:szCs w:val="24"/>
        </w:rPr>
      </w:pPr>
      <w:r w:rsidRPr="00A42987">
        <w:rPr>
          <w:rFonts w:ascii="Garamond" w:hAnsi="Garamond"/>
          <w:sz w:val="24"/>
          <w:szCs w:val="24"/>
        </w:rPr>
        <w:t>Cloud IT Resources: Can be physical or virtual resources (virtual resources are implemented in software):</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Physical/Virtual machines/servers</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Physical/virtual storage</w:t>
      </w:r>
    </w:p>
    <w:p w:rsidR="00F4511B" w:rsidRPr="00A42987" w:rsidRDefault="00F4511B" w:rsidP="00A42987">
      <w:pPr>
        <w:pStyle w:val="ListParagraph"/>
        <w:numPr>
          <w:ilvl w:val="0"/>
          <w:numId w:val="1"/>
        </w:numPr>
        <w:spacing w:line="240" w:lineRule="auto"/>
        <w:jc w:val="both"/>
        <w:rPr>
          <w:rFonts w:ascii="Garamond" w:hAnsi="Garamond"/>
          <w:sz w:val="24"/>
          <w:szCs w:val="24"/>
        </w:rPr>
      </w:pPr>
      <w:r w:rsidRPr="00A42987">
        <w:rPr>
          <w:rFonts w:ascii="Garamond" w:hAnsi="Garamond"/>
          <w:sz w:val="24"/>
          <w:szCs w:val="24"/>
        </w:rPr>
        <w:t xml:space="preserve">On-premises: An IT resource which is hosted/located at the enterprise's premises. </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 xml:space="preserve">It is different from a Cloud resource since a Cloud resource is hosted on Cloud. </w:t>
      </w:r>
    </w:p>
    <w:p w:rsidR="00F4511B" w:rsidRPr="00A42987" w:rsidRDefault="00F4511B" w:rsidP="00A42987">
      <w:pPr>
        <w:pStyle w:val="ListParagraph"/>
        <w:numPr>
          <w:ilvl w:val="1"/>
          <w:numId w:val="1"/>
        </w:numPr>
        <w:spacing w:line="240" w:lineRule="auto"/>
        <w:jc w:val="both"/>
        <w:rPr>
          <w:rFonts w:ascii="Garamond" w:hAnsi="Garamond"/>
          <w:sz w:val="24"/>
          <w:szCs w:val="24"/>
        </w:rPr>
      </w:pPr>
      <w:r w:rsidRPr="00A42987">
        <w:rPr>
          <w:rFonts w:ascii="Garamond" w:hAnsi="Garamond"/>
          <w:sz w:val="24"/>
          <w:szCs w:val="24"/>
        </w:rPr>
        <w:t>An on-premises IT resource can be connected to a Cloud resource and/or can be moved to a Cloud.</w:t>
      </w:r>
    </w:p>
    <w:p w:rsidR="00F4511B" w:rsidRPr="00A42987" w:rsidRDefault="00F4511B" w:rsidP="00A42987">
      <w:pPr>
        <w:pStyle w:val="ListParagraph"/>
        <w:numPr>
          <w:ilvl w:val="1"/>
          <w:numId w:val="1"/>
        </w:numPr>
        <w:spacing w:line="240" w:lineRule="auto"/>
        <w:jc w:val="both"/>
        <w:rPr>
          <w:rFonts w:ascii="Garamond" w:hAnsi="Garamond"/>
          <w:sz w:val="24"/>
          <w:szCs w:val="24"/>
        </w:rPr>
      </w:pPr>
      <w:proofErr w:type="gramStart"/>
      <w:r w:rsidRPr="00A42987">
        <w:rPr>
          <w:rFonts w:ascii="Garamond" w:hAnsi="Garamond"/>
          <w:sz w:val="24"/>
          <w:szCs w:val="24"/>
        </w:rPr>
        <w:t>However</w:t>
      </w:r>
      <w:proofErr w:type="gramEnd"/>
      <w:r w:rsidRPr="00A42987">
        <w:rPr>
          <w:rFonts w:ascii="Garamond" w:hAnsi="Garamond"/>
          <w:sz w:val="24"/>
          <w:szCs w:val="24"/>
        </w:rPr>
        <w:t xml:space="preserve"> the distinction is difficult for private clouds.</w:t>
      </w:r>
    </w:p>
    <w:p w:rsidR="00F4511B" w:rsidRPr="00A42987" w:rsidRDefault="00F4511B" w:rsidP="00A42987">
      <w:pPr>
        <w:pStyle w:val="ListParagraph"/>
        <w:numPr>
          <w:ilvl w:val="0"/>
          <w:numId w:val="1"/>
        </w:numPr>
        <w:spacing w:line="240" w:lineRule="auto"/>
        <w:jc w:val="both"/>
        <w:rPr>
          <w:rFonts w:ascii="Garamond" w:hAnsi="Garamond"/>
          <w:sz w:val="24"/>
          <w:szCs w:val="24"/>
        </w:rPr>
      </w:pPr>
      <w:r w:rsidRPr="00A42987">
        <w:rPr>
          <w:rFonts w:ascii="Garamond" w:hAnsi="Garamond"/>
          <w:sz w:val="24"/>
          <w:szCs w:val="24"/>
        </w:rPr>
        <w:t>Cloud Providers: The party providing the cloud-based IT resources.</w:t>
      </w:r>
    </w:p>
    <w:p w:rsidR="00F4511B" w:rsidRPr="00A42987" w:rsidRDefault="00F4511B" w:rsidP="00A42987">
      <w:pPr>
        <w:pStyle w:val="ListParagraph"/>
        <w:numPr>
          <w:ilvl w:val="0"/>
          <w:numId w:val="1"/>
        </w:numPr>
        <w:spacing w:line="240" w:lineRule="auto"/>
        <w:jc w:val="both"/>
        <w:rPr>
          <w:rFonts w:ascii="Garamond" w:hAnsi="Garamond"/>
          <w:sz w:val="24"/>
          <w:szCs w:val="24"/>
        </w:rPr>
      </w:pPr>
      <w:r w:rsidRPr="00A42987">
        <w:rPr>
          <w:rFonts w:ascii="Garamond" w:hAnsi="Garamond"/>
          <w:sz w:val="24"/>
          <w:szCs w:val="24"/>
        </w:rPr>
        <w:t xml:space="preserve">Cloud Consumer: The user of cloud-based IT resources is called </w:t>
      </w:r>
      <w:r w:rsidRPr="00A42987">
        <w:rPr>
          <w:rFonts w:ascii="Garamond" w:hAnsi="Garamond"/>
          <w:i/>
          <w:iCs/>
          <w:sz w:val="24"/>
          <w:szCs w:val="24"/>
        </w:rPr>
        <w:t>cloud consumer</w:t>
      </w:r>
      <w:r w:rsidRPr="00A42987">
        <w:rPr>
          <w:rFonts w:ascii="Garamond" w:hAnsi="Garamond"/>
          <w:sz w:val="24"/>
          <w:szCs w:val="24"/>
        </w:rPr>
        <w:t>.</w:t>
      </w:r>
    </w:p>
    <w:p w:rsidR="00A42987" w:rsidRDefault="00A42987" w:rsidP="00A42987">
      <w:pPr>
        <w:spacing w:line="240" w:lineRule="auto"/>
        <w:jc w:val="both"/>
        <w:rPr>
          <w:rFonts w:ascii="Garamond" w:hAnsi="Garamond"/>
          <w:sz w:val="24"/>
          <w:szCs w:val="24"/>
        </w:rPr>
      </w:pPr>
    </w:p>
    <w:p w:rsidR="00A42987" w:rsidRPr="00A42987" w:rsidRDefault="00A42987" w:rsidP="00A42987">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045</w:t>
      </w:r>
      <w:r w:rsidR="00025636">
        <w:rPr>
          <w:rFonts w:ascii="Garamond" w:hAnsi="Garamond"/>
          <w:b/>
          <w:sz w:val="24"/>
          <w:szCs w:val="24"/>
          <w:u w:val="single"/>
        </w:rPr>
        <w:t xml:space="preserve">: </w:t>
      </w:r>
      <w:r w:rsidRPr="00A42987">
        <w:rPr>
          <w:rFonts w:ascii="Garamond" w:hAnsi="Garamond"/>
          <w:b/>
          <w:bCs/>
          <w:u w:val="single"/>
        </w:rPr>
        <w:t>Scaling, Cloud Service Providers &amp; Consumers</w:t>
      </w:r>
      <w:r w:rsidR="005D12E3">
        <w:rPr>
          <w:rFonts w:ascii="Garamond" w:hAnsi="Garamond"/>
          <w:b/>
          <w:bCs/>
          <w:u w:val="single"/>
        </w:rPr>
        <w:t>:</w:t>
      </w:r>
    </w:p>
    <w:p w:rsidR="00A502B5" w:rsidRPr="00A502B5" w:rsidRDefault="00A502B5" w:rsidP="00A502B5">
      <w:pPr>
        <w:pStyle w:val="ListParagraph"/>
        <w:numPr>
          <w:ilvl w:val="0"/>
          <w:numId w:val="1"/>
        </w:numPr>
        <w:rPr>
          <w:rFonts w:ascii="Garamond" w:hAnsi="Garamond"/>
          <w:sz w:val="24"/>
          <w:szCs w:val="24"/>
        </w:rPr>
      </w:pPr>
      <w:r w:rsidRPr="00A502B5">
        <w:rPr>
          <w:rFonts w:ascii="Garamond" w:hAnsi="Garamond"/>
          <w:sz w:val="24"/>
          <w:szCs w:val="24"/>
        </w:rPr>
        <w:t>Scaling: It refers to the ability of an IT resource to handle increased or decreased usage demands.</w:t>
      </w:r>
    </w:p>
    <w:p w:rsidR="00A502B5" w:rsidRPr="00A502B5" w:rsidRDefault="00A502B5" w:rsidP="00A502B5">
      <w:pPr>
        <w:pStyle w:val="ListParagraph"/>
        <w:numPr>
          <w:ilvl w:val="1"/>
          <w:numId w:val="1"/>
        </w:numPr>
        <w:rPr>
          <w:rFonts w:ascii="Garamond" w:hAnsi="Garamond"/>
          <w:sz w:val="24"/>
          <w:szCs w:val="24"/>
        </w:rPr>
      </w:pPr>
      <w:r w:rsidRPr="00A502B5">
        <w:rPr>
          <w:rFonts w:ascii="Garamond" w:hAnsi="Garamond"/>
          <w:sz w:val="24"/>
          <w:szCs w:val="24"/>
        </w:rPr>
        <w:t>Scaling: It refers to the ability of an IT resource to handle increased or decreased usage demands.</w:t>
      </w:r>
    </w:p>
    <w:p w:rsidR="00F4511B" w:rsidRPr="00D160E3" w:rsidRDefault="00F4511B" w:rsidP="00D160E3">
      <w:pPr>
        <w:pStyle w:val="ListParagraph"/>
        <w:numPr>
          <w:ilvl w:val="0"/>
          <w:numId w:val="1"/>
        </w:numPr>
        <w:spacing w:line="240" w:lineRule="auto"/>
        <w:jc w:val="both"/>
        <w:rPr>
          <w:rFonts w:ascii="Garamond" w:hAnsi="Garamond"/>
          <w:sz w:val="24"/>
          <w:szCs w:val="24"/>
        </w:rPr>
      </w:pPr>
      <w:r w:rsidRPr="00D160E3">
        <w:rPr>
          <w:rFonts w:ascii="Garamond" w:hAnsi="Garamond"/>
          <w:sz w:val="24"/>
          <w:szCs w:val="24"/>
        </w:rPr>
        <w:t>Following are the types of scaling:</w:t>
      </w:r>
    </w:p>
    <w:p w:rsidR="00F4511B" w:rsidRPr="00D160E3" w:rsidRDefault="00F4511B" w:rsidP="00D160E3">
      <w:pPr>
        <w:pStyle w:val="ListParagraph"/>
        <w:numPr>
          <w:ilvl w:val="1"/>
          <w:numId w:val="1"/>
        </w:numPr>
        <w:spacing w:line="240" w:lineRule="auto"/>
        <w:jc w:val="both"/>
        <w:rPr>
          <w:rFonts w:ascii="Garamond" w:hAnsi="Garamond"/>
          <w:sz w:val="24"/>
          <w:szCs w:val="24"/>
        </w:rPr>
      </w:pPr>
      <w:r w:rsidRPr="00D160E3">
        <w:rPr>
          <w:rFonts w:ascii="Garamond" w:hAnsi="Garamond"/>
          <w:sz w:val="24"/>
          <w:szCs w:val="24"/>
        </w:rPr>
        <w:t xml:space="preserve">Horizontal scaling: It is the scaling out or scaling in of the IT resources of same type. The number of resources increases or decreases according to load. </w:t>
      </w:r>
    </w:p>
    <w:p w:rsidR="00F4511B" w:rsidRPr="00D160E3" w:rsidRDefault="00F4511B" w:rsidP="00D160E3">
      <w:pPr>
        <w:pStyle w:val="ListParagraph"/>
        <w:numPr>
          <w:ilvl w:val="1"/>
          <w:numId w:val="1"/>
        </w:numPr>
        <w:spacing w:line="240" w:lineRule="auto"/>
        <w:jc w:val="both"/>
        <w:rPr>
          <w:rFonts w:ascii="Garamond" w:hAnsi="Garamond"/>
          <w:sz w:val="24"/>
          <w:szCs w:val="24"/>
        </w:rPr>
      </w:pPr>
      <w:r w:rsidRPr="00D160E3">
        <w:rPr>
          <w:rFonts w:ascii="Garamond" w:hAnsi="Garamond"/>
          <w:sz w:val="24"/>
          <w:szCs w:val="24"/>
        </w:rPr>
        <w:t>Commodity hardware can do the work, instantly available IT resources, not limited by hardware capacity</w:t>
      </w:r>
    </w:p>
    <w:p w:rsidR="00A42987" w:rsidRDefault="00D160E3" w:rsidP="00D160E3">
      <w:pPr>
        <w:spacing w:line="240" w:lineRule="auto"/>
        <w:jc w:val="both"/>
        <w:rPr>
          <w:rFonts w:ascii="Garamond" w:hAnsi="Garamond"/>
          <w:sz w:val="24"/>
          <w:szCs w:val="24"/>
        </w:rPr>
      </w:pPr>
      <w:r>
        <w:rPr>
          <w:rFonts w:ascii="Garamond" w:hAnsi="Garamond"/>
          <w:noProof/>
          <w:sz w:val="24"/>
          <w:szCs w:val="24"/>
        </w:rPr>
        <w:lastRenderedPageBreak/>
        <w:drawing>
          <wp:inline distT="0" distB="0" distL="0" distR="0" wp14:anchorId="1D16557F">
            <wp:extent cx="6122931" cy="32480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4748" cy="3254293"/>
                    </a:xfrm>
                    <a:prstGeom prst="rect">
                      <a:avLst/>
                    </a:prstGeom>
                    <a:noFill/>
                  </pic:spPr>
                </pic:pic>
              </a:graphicData>
            </a:graphic>
          </wp:inline>
        </w:drawing>
      </w:r>
    </w:p>
    <w:p w:rsidR="00F4511B" w:rsidRPr="00D160E3" w:rsidRDefault="00F4511B" w:rsidP="00FD6752">
      <w:pPr>
        <w:pStyle w:val="ListParagraph"/>
        <w:numPr>
          <w:ilvl w:val="0"/>
          <w:numId w:val="4"/>
        </w:numPr>
        <w:spacing w:line="240" w:lineRule="auto"/>
        <w:jc w:val="both"/>
        <w:rPr>
          <w:rFonts w:ascii="Garamond" w:hAnsi="Garamond"/>
          <w:sz w:val="24"/>
          <w:szCs w:val="24"/>
        </w:rPr>
      </w:pPr>
      <w:r w:rsidRPr="00D160E3">
        <w:rPr>
          <w:rFonts w:ascii="Garamond" w:hAnsi="Garamond"/>
          <w:sz w:val="24"/>
          <w:szCs w:val="24"/>
        </w:rPr>
        <w:t xml:space="preserve">Vertical scaling: When an IT resource is replaced with a resource of higher capacity (scaling up) or when replaced with the resource of lower capacity (scaling down) according to workload. </w:t>
      </w:r>
    </w:p>
    <w:p w:rsidR="00F4511B" w:rsidRPr="00D160E3" w:rsidRDefault="00F4511B" w:rsidP="00FD6752">
      <w:pPr>
        <w:pStyle w:val="ListParagraph"/>
        <w:numPr>
          <w:ilvl w:val="0"/>
          <w:numId w:val="4"/>
        </w:numPr>
        <w:spacing w:line="240" w:lineRule="auto"/>
        <w:jc w:val="both"/>
        <w:rPr>
          <w:rFonts w:ascii="Garamond" w:hAnsi="Garamond"/>
          <w:sz w:val="24"/>
          <w:szCs w:val="24"/>
        </w:rPr>
      </w:pPr>
      <w:r w:rsidRPr="00D160E3">
        <w:rPr>
          <w:rFonts w:ascii="Garamond" w:hAnsi="Garamond"/>
          <w:sz w:val="24"/>
          <w:szCs w:val="24"/>
        </w:rPr>
        <w:t xml:space="preserve">Specialized server </w:t>
      </w:r>
      <w:proofErr w:type="gramStart"/>
      <w:r w:rsidRPr="00D160E3">
        <w:rPr>
          <w:rFonts w:ascii="Garamond" w:hAnsi="Garamond"/>
          <w:sz w:val="24"/>
          <w:szCs w:val="24"/>
        </w:rPr>
        <w:t>are</w:t>
      </w:r>
      <w:proofErr w:type="gramEnd"/>
      <w:r w:rsidRPr="00D160E3">
        <w:rPr>
          <w:rFonts w:ascii="Garamond" w:hAnsi="Garamond"/>
          <w:sz w:val="24"/>
          <w:szCs w:val="24"/>
        </w:rPr>
        <w:t xml:space="preserve"> required, instantly available IT resources, additional setup is required (downtime required during replacement), limited by maximum hardware capacity, less common in Cloud.</w:t>
      </w:r>
    </w:p>
    <w:p w:rsidR="00D160E3" w:rsidRDefault="00D160E3" w:rsidP="00D160E3">
      <w:pPr>
        <w:pStyle w:val="ListParagraph"/>
        <w:spacing w:line="240" w:lineRule="auto"/>
        <w:jc w:val="both"/>
        <w:rPr>
          <w:rFonts w:ascii="Garamond" w:hAnsi="Garamond"/>
          <w:sz w:val="24"/>
          <w:szCs w:val="24"/>
        </w:rPr>
      </w:pPr>
    </w:p>
    <w:p w:rsidR="00D160E3" w:rsidRDefault="00D160E3" w:rsidP="00D160E3">
      <w:pPr>
        <w:pStyle w:val="ListParagraph"/>
        <w:spacing w:line="240" w:lineRule="auto"/>
        <w:jc w:val="both"/>
        <w:rPr>
          <w:rFonts w:ascii="Garamond" w:hAnsi="Garamond"/>
          <w:sz w:val="24"/>
          <w:szCs w:val="24"/>
        </w:rPr>
      </w:pPr>
      <w:r>
        <w:rPr>
          <w:rFonts w:ascii="Garamond" w:hAnsi="Garamond"/>
          <w:noProof/>
          <w:sz w:val="24"/>
          <w:szCs w:val="24"/>
        </w:rPr>
        <w:drawing>
          <wp:inline distT="0" distB="0" distL="0" distR="0" wp14:anchorId="75B74F28">
            <wp:extent cx="5615940" cy="26905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6087" cy="2700242"/>
                    </a:xfrm>
                    <a:prstGeom prst="rect">
                      <a:avLst/>
                    </a:prstGeom>
                    <a:noFill/>
                  </pic:spPr>
                </pic:pic>
              </a:graphicData>
            </a:graphic>
          </wp:inline>
        </w:drawing>
      </w:r>
    </w:p>
    <w:p w:rsidR="00D160E3" w:rsidRDefault="00D160E3" w:rsidP="00D160E3">
      <w:pPr>
        <w:pStyle w:val="ListParagraph"/>
        <w:spacing w:line="240" w:lineRule="auto"/>
        <w:jc w:val="both"/>
        <w:rPr>
          <w:rFonts w:ascii="Garamond" w:hAnsi="Garamond"/>
          <w:sz w:val="24"/>
          <w:szCs w:val="24"/>
        </w:rPr>
      </w:pPr>
    </w:p>
    <w:p w:rsidR="00D160E3" w:rsidRDefault="00F4511B" w:rsidP="00FD6752">
      <w:pPr>
        <w:pStyle w:val="ListParagraph"/>
        <w:numPr>
          <w:ilvl w:val="0"/>
          <w:numId w:val="4"/>
        </w:numPr>
        <w:spacing w:line="240" w:lineRule="auto"/>
        <w:jc w:val="both"/>
        <w:rPr>
          <w:rFonts w:ascii="Garamond" w:hAnsi="Garamond"/>
          <w:sz w:val="24"/>
          <w:szCs w:val="24"/>
        </w:rPr>
      </w:pPr>
      <w:r w:rsidRPr="00D160E3">
        <w:rPr>
          <w:rFonts w:ascii="Garamond" w:hAnsi="Garamond"/>
          <w:sz w:val="24"/>
          <w:szCs w:val="24"/>
        </w:rPr>
        <w:t>Cloud Service:</w:t>
      </w:r>
    </w:p>
    <w:p w:rsidR="00F4511B" w:rsidRPr="00D160E3" w:rsidRDefault="00F4511B" w:rsidP="00FD6752">
      <w:pPr>
        <w:pStyle w:val="ListParagraph"/>
        <w:numPr>
          <w:ilvl w:val="1"/>
          <w:numId w:val="4"/>
        </w:numPr>
        <w:spacing w:line="240" w:lineRule="auto"/>
        <w:jc w:val="both"/>
        <w:rPr>
          <w:rFonts w:ascii="Garamond" w:hAnsi="Garamond"/>
          <w:sz w:val="24"/>
          <w:szCs w:val="24"/>
        </w:rPr>
      </w:pPr>
      <w:r w:rsidRPr="00D160E3">
        <w:rPr>
          <w:rFonts w:ascii="Garamond" w:hAnsi="Garamond"/>
          <w:sz w:val="24"/>
          <w:szCs w:val="24"/>
        </w:rPr>
        <w:t xml:space="preserve">Any IT resource (software/VM) that is made remotely available by the cloud provider. </w:t>
      </w:r>
    </w:p>
    <w:p w:rsidR="00F4511B" w:rsidRPr="00D160E3" w:rsidRDefault="00F4511B" w:rsidP="00FD6752">
      <w:pPr>
        <w:pStyle w:val="ListParagraph"/>
        <w:numPr>
          <w:ilvl w:val="1"/>
          <w:numId w:val="4"/>
        </w:numPr>
        <w:spacing w:line="240" w:lineRule="auto"/>
        <w:jc w:val="both"/>
        <w:rPr>
          <w:rFonts w:ascii="Garamond" w:hAnsi="Garamond"/>
          <w:sz w:val="24"/>
          <w:szCs w:val="24"/>
        </w:rPr>
      </w:pPr>
      <w:r w:rsidRPr="00D160E3">
        <w:rPr>
          <w:rFonts w:ascii="Garamond" w:hAnsi="Garamond"/>
          <w:sz w:val="24"/>
          <w:szCs w:val="24"/>
        </w:rPr>
        <w:lastRenderedPageBreak/>
        <w:t xml:space="preserve">Remember that not all the IT resources deployed in a cloud environment </w:t>
      </w:r>
      <w:proofErr w:type="gramStart"/>
      <w:r w:rsidRPr="00D160E3">
        <w:rPr>
          <w:rFonts w:ascii="Garamond" w:hAnsi="Garamond"/>
          <w:sz w:val="24"/>
          <w:szCs w:val="24"/>
        </w:rPr>
        <w:t>are  remotely</w:t>
      </w:r>
      <w:proofErr w:type="gramEnd"/>
      <w:r w:rsidRPr="00D160E3">
        <w:rPr>
          <w:rFonts w:ascii="Garamond" w:hAnsi="Garamond"/>
          <w:sz w:val="24"/>
          <w:szCs w:val="24"/>
        </w:rPr>
        <w:t xml:space="preserve"> accessible. Some resources are used within the Cloud for support and monitoring etc.</w:t>
      </w:r>
    </w:p>
    <w:p w:rsidR="00F4511B" w:rsidRPr="00D160E3" w:rsidRDefault="00F4511B" w:rsidP="00FD6752">
      <w:pPr>
        <w:pStyle w:val="ListParagraph"/>
        <w:numPr>
          <w:ilvl w:val="0"/>
          <w:numId w:val="4"/>
        </w:numPr>
        <w:spacing w:line="240" w:lineRule="auto"/>
        <w:jc w:val="both"/>
        <w:rPr>
          <w:rFonts w:ascii="Garamond" w:hAnsi="Garamond"/>
          <w:sz w:val="24"/>
          <w:szCs w:val="24"/>
        </w:rPr>
      </w:pPr>
      <w:r w:rsidRPr="00D160E3">
        <w:rPr>
          <w:rFonts w:ascii="Garamond" w:hAnsi="Garamond"/>
          <w:sz w:val="24"/>
          <w:szCs w:val="24"/>
        </w:rPr>
        <w:t xml:space="preserve"> The human users interact with a leased VM.</w:t>
      </w:r>
    </w:p>
    <w:p w:rsidR="00F4511B" w:rsidRPr="00D160E3" w:rsidRDefault="00F4511B" w:rsidP="00FD6752">
      <w:pPr>
        <w:pStyle w:val="ListParagraph"/>
        <w:numPr>
          <w:ilvl w:val="0"/>
          <w:numId w:val="4"/>
        </w:numPr>
        <w:spacing w:line="240" w:lineRule="auto"/>
        <w:jc w:val="both"/>
        <w:rPr>
          <w:rFonts w:ascii="Garamond" w:hAnsi="Garamond"/>
          <w:sz w:val="24"/>
          <w:szCs w:val="24"/>
        </w:rPr>
      </w:pPr>
      <w:r w:rsidRPr="00D160E3">
        <w:rPr>
          <w:rFonts w:ascii="Garamond" w:hAnsi="Garamond"/>
          <w:sz w:val="24"/>
          <w:szCs w:val="24"/>
        </w:rPr>
        <w:t>Client programs interact with cloud software service/s through API calls.</w:t>
      </w:r>
    </w:p>
    <w:p w:rsidR="00F4511B" w:rsidRPr="00D160E3" w:rsidRDefault="00F4511B" w:rsidP="00FD6752">
      <w:pPr>
        <w:pStyle w:val="ListParagraph"/>
        <w:numPr>
          <w:ilvl w:val="0"/>
          <w:numId w:val="4"/>
        </w:numPr>
        <w:spacing w:line="240" w:lineRule="auto"/>
        <w:jc w:val="both"/>
        <w:rPr>
          <w:rFonts w:ascii="Garamond" w:hAnsi="Garamond"/>
          <w:sz w:val="24"/>
          <w:szCs w:val="24"/>
        </w:rPr>
      </w:pPr>
      <w:r w:rsidRPr="00D160E3">
        <w:rPr>
          <w:rFonts w:ascii="Garamond" w:hAnsi="Garamond"/>
          <w:sz w:val="24"/>
          <w:szCs w:val="24"/>
        </w:rPr>
        <w:t xml:space="preserve">The software program and service accessing a </w:t>
      </w:r>
      <w:r w:rsidRPr="00D160E3">
        <w:rPr>
          <w:rFonts w:ascii="Garamond" w:hAnsi="Garamond"/>
          <w:i/>
          <w:iCs/>
          <w:sz w:val="24"/>
          <w:szCs w:val="24"/>
        </w:rPr>
        <w:t xml:space="preserve">cloud service </w:t>
      </w:r>
      <w:r w:rsidRPr="00D160E3">
        <w:rPr>
          <w:rFonts w:ascii="Garamond" w:hAnsi="Garamond"/>
          <w:sz w:val="24"/>
          <w:szCs w:val="24"/>
        </w:rPr>
        <w:t xml:space="preserve">is called a </w:t>
      </w:r>
      <w:r w:rsidRPr="00D160E3">
        <w:rPr>
          <w:rFonts w:ascii="Garamond" w:hAnsi="Garamond"/>
          <w:i/>
          <w:iCs/>
          <w:sz w:val="24"/>
          <w:szCs w:val="24"/>
        </w:rPr>
        <w:t>cloud service consumer</w:t>
      </w:r>
      <w:r w:rsidRPr="00D160E3">
        <w:rPr>
          <w:rFonts w:ascii="Garamond" w:hAnsi="Garamond"/>
          <w:sz w:val="24"/>
          <w:szCs w:val="24"/>
        </w:rPr>
        <w:t xml:space="preserve"> </w:t>
      </w:r>
    </w:p>
    <w:p w:rsidR="00692666" w:rsidRDefault="00692666" w:rsidP="00692666">
      <w:pPr>
        <w:spacing w:line="240" w:lineRule="auto"/>
        <w:jc w:val="both"/>
        <w:rPr>
          <w:rFonts w:ascii="Garamond" w:hAnsi="Garamond"/>
          <w:b/>
          <w:sz w:val="24"/>
          <w:szCs w:val="24"/>
          <w:u w:val="single"/>
        </w:rPr>
      </w:pPr>
    </w:p>
    <w:p w:rsidR="00692666" w:rsidRPr="009449C9" w:rsidRDefault="00692666" w:rsidP="00692666">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053:</w:t>
      </w:r>
      <w:r w:rsidRPr="009449C9">
        <w:rPr>
          <w:rFonts w:ascii="Garamond" w:hAnsi="Garamond"/>
          <w:b/>
          <w:sz w:val="24"/>
          <w:szCs w:val="24"/>
          <w:u w:val="single"/>
        </w:rPr>
        <w:t xml:space="preserve"> </w:t>
      </w:r>
      <w:bookmarkStart w:id="10" w:name="_Hlk506107826"/>
      <w:r w:rsidR="00025636" w:rsidRPr="00025636">
        <w:rPr>
          <w:rFonts w:ascii="Garamond" w:hAnsi="Garamond"/>
          <w:b/>
          <w:sz w:val="24"/>
          <w:szCs w:val="24"/>
          <w:u w:val="single"/>
        </w:rPr>
        <w:t>Multitenancy:</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A software architecture</w:t>
      </w:r>
      <w:r w:rsidR="00FF1444">
        <w:rPr>
          <w:rFonts w:ascii="Garamond" w:hAnsi="Garamond"/>
          <w:sz w:val="24"/>
          <w:szCs w:val="24"/>
        </w:rPr>
        <w:t xml:space="preserve"> consisting of </w:t>
      </w:r>
      <w:bookmarkStart w:id="11" w:name="_GoBack"/>
      <w:bookmarkEnd w:id="11"/>
      <w:r w:rsidRPr="00692666">
        <w:rPr>
          <w:rFonts w:ascii="Garamond" w:hAnsi="Garamond"/>
          <w:sz w:val="24"/>
          <w:szCs w:val="24"/>
        </w:rPr>
        <w:t xml:space="preserve">software executing over a server and serves different users (tenants) whereby each tenant is isolated from the others. </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 xml:space="preserve">Cloud computing serves different cloud consumers by using virtualization software frequently. </w:t>
      </w:r>
    </w:p>
    <w:p w:rsidR="00F4511B" w:rsidRPr="00692666" w:rsidRDefault="00692666" w:rsidP="00692666">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129FD20D">
            <wp:extent cx="5368305" cy="35718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5442" cy="3576624"/>
                    </a:xfrm>
                    <a:prstGeom prst="rect">
                      <a:avLst/>
                    </a:prstGeom>
                    <a:noFill/>
                  </pic:spPr>
                </pic:pic>
              </a:graphicData>
            </a:graphic>
          </wp:inline>
        </w:drawing>
      </w:r>
    </w:p>
    <w:p w:rsidR="00692666" w:rsidRDefault="00692666" w:rsidP="00692666">
      <w:pPr>
        <w:pStyle w:val="ListParagraph"/>
        <w:spacing w:line="240" w:lineRule="auto"/>
        <w:jc w:val="both"/>
        <w:rPr>
          <w:rFonts w:ascii="Garamond" w:hAnsi="Garamond"/>
          <w:sz w:val="24"/>
          <w:szCs w:val="24"/>
        </w:rPr>
      </w:pPr>
    </w:p>
    <w:p w:rsidR="00692666" w:rsidRDefault="00692666" w:rsidP="00692666">
      <w:pPr>
        <w:pStyle w:val="ListParagraph"/>
        <w:spacing w:line="240" w:lineRule="auto"/>
        <w:jc w:val="both"/>
        <w:rPr>
          <w:rFonts w:ascii="Garamond" w:hAnsi="Garamond"/>
          <w:sz w:val="24"/>
          <w:szCs w:val="24"/>
        </w:rPr>
      </w:pPr>
    </w:p>
    <w:p w:rsidR="00692666" w:rsidRDefault="00692666" w:rsidP="00692666">
      <w:pPr>
        <w:pStyle w:val="ListParagraph"/>
        <w:spacing w:line="240" w:lineRule="auto"/>
        <w:jc w:val="both"/>
        <w:rPr>
          <w:rFonts w:ascii="Garamond" w:hAnsi="Garamond"/>
          <w:sz w:val="24"/>
          <w:szCs w:val="24"/>
        </w:rPr>
      </w:pPr>
      <w:r>
        <w:rPr>
          <w:rFonts w:ascii="Garamond" w:hAnsi="Garamond"/>
          <w:noProof/>
          <w:sz w:val="24"/>
          <w:szCs w:val="24"/>
        </w:rPr>
        <w:lastRenderedPageBreak/>
        <w:drawing>
          <wp:inline distT="0" distB="0" distL="0" distR="0" wp14:anchorId="61C2F189">
            <wp:extent cx="4996180" cy="332942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97742" cy="3330463"/>
                    </a:xfrm>
                    <a:prstGeom prst="rect">
                      <a:avLst/>
                    </a:prstGeom>
                    <a:noFill/>
                  </pic:spPr>
                </pic:pic>
              </a:graphicData>
            </a:graphic>
          </wp:inline>
        </w:drawing>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The cloud provider pools the IT-resources by using multitenancy technology to dynamically assign and reassign these resources according to cloud consumers’ demands.</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 xml:space="preserve">The physical as well as virtual resources are multi-tenanted (or shared) by using statistical multiplexing.  </w:t>
      </w:r>
    </w:p>
    <w:bookmarkEnd w:id="10"/>
    <w:p w:rsidR="00692666" w:rsidRDefault="00692666" w:rsidP="00692666">
      <w:pPr>
        <w:spacing w:line="240" w:lineRule="auto"/>
        <w:jc w:val="both"/>
        <w:rPr>
          <w:rFonts w:ascii="Garamond" w:hAnsi="Garamond"/>
          <w:b/>
          <w:sz w:val="24"/>
          <w:szCs w:val="24"/>
          <w:u w:val="single"/>
        </w:rPr>
      </w:pPr>
    </w:p>
    <w:p w:rsidR="00692666" w:rsidRPr="009449C9" w:rsidRDefault="00692666" w:rsidP="00692666">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054:</w:t>
      </w:r>
      <w:r w:rsidRPr="009449C9">
        <w:rPr>
          <w:rFonts w:ascii="Garamond" w:hAnsi="Garamond"/>
          <w:b/>
          <w:sz w:val="24"/>
          <w:szCs w:val="24"/>
          <w:u w:val="single"/>
        </w:rPr>
        <w:t xml:space="preserve"> </w:t>
      </w:r>
    </w:p>
    <w:p w:rsidR="00F4511B" w:rsidRPr="00692666" w:rsidRDefault="00F4511B" w:rsidP="00692666">
      <w:pPr>
        <w:pStyle w:val="ListParagraph"/>
        <w:numPr>
          <w:ilvl w:val="0"/>
          <w:numId w:val="1"/>
        </w:numPr>
        <w:spacing w:line="240" w:lineRule="auto"/>
        <w:ind w:left="360"/>
        <w:jc w:val="both"/>
        <w:rPr>
          <w:rFonts w:ascii="Garamond" w:hAnsi="Garamond"/>
          <w:sz w:val="24"/>
          <w:szCs w:val="24"/>
        </w:rPr>
      </w:pPr>
      <w:r w:rsidRPr="00692666">
        <w:rPr>
          <w:rFonts w:ascii="Garamond" w:hAnsi="Garamond"/>
          <w:sz w:val="24"/>
          <w:szCs w:val="24"/>
        </w:rPr>
        <w:t xml:space="preserve">Resiliency: The ability of a computer system to recover from a failure is called resiliency. </w:t>
      </w:r>
    </w:p>
    <w:p w:rsidR="00F4511B" w:rsidRPr="00692666" w:rsidRDefault="00F4511B" w:rsidP="00F4511B">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 xml:space="preserve">The redundant implementation of IT-resources paves the way to a resilient system. </w:t>
      </w:r>
    </w:p>
    <w:p w:rsidR="00F4511B" w:rsidRPr="00692666" w:rsidRDefault="00F4511B" w:rsidP="00F4511B">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 xml:space="preserve">The whole system is pre-configured so that as soon as a resource fails, the processing is automatically handed over to the redundant resource.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Resiliency is one of the features of cloud computing whereby the redundancy of IT-resources is implemented at different physical locations and/or in different clouds.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For </w:t>
      </w:r>
      <w:proofErr w:type="gramStart"/>
      <w:r w:rsidRPr="00F4511B">
        <w:rPr>
          <w:rFonts w:ascii="Garamond" w:hAnsi="Garamond"/>
          <w:sz w:val="24"/>
          <w:szCs w:val="24"/>
        </w:rPr>
        <w:t>example</w:t>
      </w:r>
      <w:proofErr w:type="gramEnd"/>
      <w:r w:rsidRPr="00F4511B">
        <w:rPr>
          <w:rFonts w:ascii="Garamond" w:hAnsi="Garamond"/>
          <w:sz w:val="24"/>
          <w:szCs w:val="24"/>
        </w:rPr>
        <w:t xml:space="preserve"> the data can be kept at two different locations and replicated. If the primary hard disk fails, the secondary drive takes the data connectivity.</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A cloud service can be configured at two different VMs (A and B) and each VM is placed on a separate server or a different cloud. VM B is kept as failsafe resource. In case VM A fails, the VM B starts processing the user service user/s requests.</w:t>
      </w:r>
    </w:p>
    <w:p w:rsidR="00692666" w:rsidRDefault="00F4511B" w:rsidP="00F4511B">
      <w:pPr>
        <w:pStyle w:val="ListParagraph"/>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5C13F58B">
            <wp:extent cx="4736465" cy="3107565"/>
            <wp:effectExtent l="0" t="0" r="698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0756" cy="3110380"/>
                    </a:xfrm>
                    <a:prstGeom prst="rect">
                      <a:avLst/>
                    </a:prstGeom>
                    <a:noFill/>
                  </pic:spPr>
                </pic:pic>
              </a:graphicData>
            </a:graphic>
          </wp:inline>
        </w:drawing>
      </w:r>
    </w:p>
    <w:p w:rsidR="00F4511B" w:rsidRDefault="00F4511B" w:rsidP="00F4511B">
      <w:pPr>
        <w:pStyle w:val="ListParagraph"/>
        <w:spacing w:line="240" w:lineRule="auto"/>
        <w:jc w:val="both"/>
        <w:rPr>
          <w:rFonts w:ascii="Garamond" w:hAnsi="Garamond"/>
          <w:sz w:val="24"/>
          <w:szCs w:val="24"/>
        </w:rPr>
      </w:pPr>
    </w:p>
    <w:p w:rsidR="00F4511B" w:rsidRDefault="00F4511B" w:rsidP="00F4511B">
      <w:pPr>
        <w:pStyle w:val="ListParagraph"/>
        <w:spacing w:line="240" w:lineRule="auto"/>
        <w:jc w:val="both"/>
        <w:rPr>
          <w:rFonts w:ascii="Garamond" w:hAnsi="Garamond"/>
          <w:sz w:val="24"/>
          <w:szCs w:val="24"/>
        </w:rPr>
      </w:pPr>
    </w:p>
    <w:p w:rsidR="00F4511B" w:rsidRPr="00692666" w:rsidRDefault="00F4511B" w:rsidP="00F4511B">
      <w:pPr>
        <w:pStyle w:val="ListParagraph"/>
        <w:spacing w:line="240" w:lineRule="auto"/>
        <w:jc w:val="both"/>
        <w:rPr>
          <w:rFonts w:ascii="Garamond" w:hAnsi="Garamond"/>
          <w:sz w:val="24"/>
          <w:szCs w:val="24"/>
        </w:rPr>
      </w:pPr>
    </w:p>
    <w:p w:rsidR="00D160E3" w:rsidRPr="00E73064" w:rsidRDefault="00D160E3" w:rsidP="00D160E3">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10</w:t>
      </w:r>
    </w:p>
    <w:p w:rsidR="00D160E3" w:rsidRPr="009449C9" w:rsidRDefault="00D160E3" w:rsidP="00D160E3">
      <w:pPr>
        <w:spacing w:line="240" w:lineRule="auto"/>
        <w:jc w:val="center"/>
        <w:rPr>
          <w:rFonts w:ascii="Garamond" w:hAnsi="Garamond"/>
          <w:b/>
          <w:sz w:val="24"/>
          <w:szCs w:val="24"/>
          <w:u w:val="single"/>
        </w:rPr>
      </w:pPr>
      <w:r>
        <w:rPr>
          <w:rFonts w:ascii="Garamond" w:hAnsi="Garamond"/>
          <w:b/>
          <w:sz w:val="24"/>
          <w:szCs w:val="24"/>
        </w:rPr>
        <w:t>BENEFITS OF CLOUD COMPUTING</w:t>
      </w:r>
    </w:p>
    <w:p w:rsidR="00D160E3" w:rsidRPr="009449C9" w:rsidRDefault="00D160E3" w:rsidP="00D160E3">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046:</w:t>
      </w:r>
      <w:r w:rsidRPr="009449C9">
        <w:rPr>
          <w:rFonts w:ascii="Garamond" w:hAnsi="Garamond"/>
          <w:b/>
          <w:sz w:val="24"/>
          <w:szCs w:val="24"/>
          <w:u w:val="single"/>
        </w:rPr>
        <w:t xml:space="preserve"> </w:t>
      </w:r>
    </w:p>
    <w:p w:rsidR="00F4511B" w:rsidRPr="00D160E3" w:rsidRDefault="00F4511B" w:rsidP="00D160E3">
      <w:pPr>
        <w:pStyle w:val="ListParagraph"/>
        <w:numPr>
          <w:ilvl w:val="0"/>
          <w:numId w:val="1"/>
        </w:numPr>
        <w:spacing w:line="240" w:lineRule="auto"/>
        <w:jc w:val="both"/>
        <w:rPr>
          <w:rFonts w:ascii="Garamond" w:hAnsi="Garamond"/>
          <w:sz w:val="24"/>
          <w:szCs w:val="24"/>
        </w:rPr>
      </w:pPr>
      <w:bookmarkStart w:id="12" w:name="_Hlk506069793"/>
      <w:bookmarkStart w:id="13" w:name="_Hlk506112733"/>
      <w:r w:rsidRPr="00D160E3">
        <w:rPr>
          <w:rFonts w:ascii="Garamond" w:hAnsi="Garamond"/>
          <w:sz w:val="24"/>
          <w:szCs w:val="24"/>
        </w:rPr>
        <w:t>The immediate benefit of using Cloud is the reduction in initial cost.</w:t>
      </w:r>
    </w:p>
    <w:p w:rsidR="00F4511B" w:rsidRPr="00D160E3" w:rsidRDefault="00F4511B" w:rsidP="00D160E3">
      <w:pPr>
        <w:pStyle w:val="ListParagraph"/>
        <w:numPr>
          <w:ilvl w:val="0"/>
          <w:numId w:val="1"/>
        </w:numPr>
        <w:spacing w:line="240" w:lineRule="auto"/>
        <w:jc w:val="both"/>
        <w:rPr>
          <w:rFonts w:ascii="Garamond" w:hAnsi="Garamond"/>
          <w:sz w:val="24"/>
          <w:szCs w:val="24"/>
        </w:rPr>
      </w:pPr>
      <w:r w:rsidRPr="00D160E3">
        <w:rPr>
          <w:rFonts w:ascii="Garamond" w:hAnsi="Garamond"/>
          <w:sz w:val="24"/>
          <w:szCs w:val="24"/>
        </w:rPr>
        <w:t>The initial costs include:</w:t>
      </w:r>
    </w:p>
    <w:p w:rsidR="00F4511B" w:rsidRPr="00D160E3" w:rsidRDefault="00F4511B" w:rsidP="00F75466">
      <w:pPr>
        <w:pStyle w:val="ListParagraph"/>
        <w:numPr>
          <w:ilvl w:val="1"/>
          <w:numId w:val="1"/>
        </w:numPr>
        <w:spacing w:line="240" w:lineRule="auto"/>
        <w:jc w:val="both"/>
        <w:rPr>
          <w:rFonts w:ascii="Garamond" w:hAnsi="Garamond"/>
          <w:sz w:val="24"/>
          <w:szCs w:val="24"/>
        </w:rPr>
      </w:pPr>
      <w:r w:rsidRPr="00D160E3">
        <w:rPr>
          <w:rFonts w:ascii="Garamond" w:hAnsi="Garamond"/>
          <w:sz w:val="24"/>
          <w:szCs w:val="24"/>
        </w:rPr>
        <w:t>Infrastructure costs:</w:t>
      </w:r>
    </w:p>
    <w:p w:rsidR="00F4511B" w:rsidRPr="00D160E3" w:rsidRDefault="00F4511B" w:rsidP="00F75466">
      <w:pPr>
        <w:pStyle w:val="ListParagraph"/>
        <w:numPr>
          <w:ilvl w:val="2"/>
          <w:numId w:val="1"/>
        </w:numPr>
        <w:spacing w:line="240" w:lineRule="auto"/>
        <w:jc w:val="both"/>
        <w:rPr>
          <w:rFonts w:ascii="Garamond" w:hAnsi="Garamond"/>
          <w:sz w:val="24"/>
          <w:szCs w:val="24"/>
        </w:rPr>
      </w:pPr>
      <w:r w:rsidRPr="00D160E3">
        <w:rPr>
          <w:rFonts w:ascii="Garamond" w:hAnsi="Garamond"/>
          <w:sz w:val="24"/>
          <w:szCs w:val="24"/>
        </w:rPr>
        <w:t>IT equipment</w:t>
      </w:r>
    </w:p>
    <w:p w:rsidR="00F4511B" w:rsidRPr="00D160E3" w:rsidRDefault="00F4511B" w:rsidP="00F75466">
      <w:pPr>
        <w:pStyle w:val="ListParagraph"/>
        <w:numPr>
          <w:ilvl w:val="2"/>
          <w:numId w:val="1"/>
        </w:numPr>
        <w:spacing w:line="240" w:lineRule="auto"/>
        <w:jc w:val="both"/>
        <w:rPr>
          <w:rFonts w:ascii="Garamond" w:hAnsi="Garamond"/>
          <w:sz w:val="24"/>
          <w:szCs w:val="24"/>
        </w:rPr>
      </w:pPr>
      <w:r w:rsidRPr="00D160E3">
        <w:rPr>
          <w:rFonts w:ascii="Garamond" w:hAnsi="Garamond"/>
          <w:sz w:val="24"/>
          <w:szCs w:val="24"/>
        </w:rPr>
        <w:t>Software</w:t>
      </w:r>
    </w:p>
    <w:p w:rsidR="00F4511B" w:rsidRPr="00D160E3" w:rsidRDefault="00F4511B" w:rsidP="00F75466">
      <w:pPr>
        <w:pStyle w:val="ListParagraph"/>
        <w:numPr>
          <w:ilvl w:val="2"/>
          <w:numId w:val="1"/>
        </w:numPr>
        <w:spacing w:line="240" w:lineRule="auto"/>
        <w:jc w:val="both"/>
        <w:rPr>
          <w:rFonts w:ascii="Garamond" w:hAnsi="Garamond"/>
          <w:sz w:val="24"/>
          <w:szCs w:val="24"/>
        </w:rPr>
      </w:pPr>
      <w:r w:rsidRPr="00D160E3">
        <w:rPr>
          <w:rFonts w:ascii="Garamond" w:hAnsi="Garamond"/>
          <w:sz w:val="24"/>
          <w:szCs w:val="24"/>
        </w:rPr>
        <w:t>Networking</w:t>
      </w:r>
    </w:p>
    <w:p w:rsidR="00F4511B" w:rsidRPr="00D160E3" w:rsidRDefault="00F4511B" w:rsidP="00F75466">
      <w:pPr>
        <w:pStyle w:val="ListParagraph"/>
        <w:numPr>
          <w:ilvl w:val="2"/>
          <w:numId w:val="1"/>
        </w:numPr>
        <w:spacing w:line="240" w:lineRule="auto"/>
        <w:jc w:val="both"/>
        <w:rPr>
          <w:rFonts w:ascii="Garamond" w:hAnsi="Garamond"/>
          <w:sz w:val="24"/>
          <w:szCs w:val="24"/>
        </w:rPr>
      </w:pPr>
      <w:r w:rsidRPr="00D160E3">
        <w:rPr>
          <w:rFonts w:ascii="Garamond" w:hAnsi="Garamond"/>
          <w:sz w:val="24"/>
          <w:szCs w:val="24"/>
        </w:rPr>
        <w:t>Construction costs</w:t>
      </w:r>
    </w:p>
    <w:p w:rsidR="00F4511B" w:rsidRPr="00D160E3" w:rsidRDefault="00F4511B" w:rsidP="00F75466">
      <w:pPr>
        <w:pStyle w:val="ListParagraph"/>
        <w:numPr>
          <w:ilvl w:val="2"/>
          <w:numId w:val="1"/>
        </w:numPr>
        <w:spacing w:line="240" w:lineRule="auto"/>
        <w:jc w:val="both"/>
        <w:rPr>
          <w:rFonts w:ascii="Garamond" w:hAnsi="Garamond"/>
          <w:sz w:val="24"/>
          <w:szCs w:val="24"/>
        </w:rPr>
      </w:pPr>
      <w:r w:rsidRPr="00D160E3">
        <w:rPr>
          <w:rFonts w:ascii="Garamond" w:hAnsi="Garamond"/>
          <w:sz w:val="24"/>
          <w:szCs w:val="24"/>
        </w:rPr>
        <w:t>Installation costs</w:t>
      </w:r>
    </w:p>
    <w:p w:rsidR="00F4511B" w:rsidRPr="00F75466" w:rsidRDefault="00F4511B" w:rsidP="00F75466">
      <w:pPr>
        <w:pStyle w:val="ListParagraph"/>
        <w:numPr>
          <w:ilvl w:val="2"/>
          <w:numId w:val="1"/>
        </w:numPr>
        <w:spacing w:line="240" w:lineRule="auto"/>
        <w:jc w:val="both"/>
        <w:rPr>
          <w:rFonts w:ascii="Garamond" w:hAnsi="Garamond"/>
          <w:sz w:val="24"/>
          <w:szCs w:val="24"/>
        </w:rPr>
      </w:pPr>
      <w:r w:rsidRPr="00F75466">
        <w:rPr>
          <w:rFonts w:ascii="Garamond" w:hAnsi="Garamond"/>
          <w:sz w:val="24"/>
          <w:szCs w:val="24"/>
        </w:rPr>
        <w:t>The infrastructure costs can be regarded as capital investments or ownership costs.</w:t>
      </w:r>
      <w:r w:rsidR="00F75466" w:rsidRPr="00F75466">
        <w:rPr>
          <w:rFonts w:ascii="Garamond" w:hAnsi="Garamond"/>
          <w:sz w:val="24"/>
          <w:szCs w:val="24"/>
        </w:rPr>
        <w:t xml:space="preserve"> </w:t>
      </w:r>
      <w:r w:rsidRPr="00F75466">
        <w:rPr>
          <w:rFonts w:ascii="Garamond" w:hAnsi="Garamond"/>
          <w:sz w:val="24"/>
          <w:szCs w:val="24"/>
        </w:rPr>
        <w:t>The cloud saves the initial upfront ownership costs.</w:t>
      </w:r>
      <w:r w:rsidR="00F75466" w:rsidRPr="00F75466">
        <w:rPr>
          <w:rFonts w:ascii="Garamond" w:hAnsi="Garamond"/>
          <w:sz w:val="24"/>
          <w:szCs w:val="24"/>
        </w:rPr>
        <w:t xml:space="preserve"> </w:t>
      </w:r>
      <w:r w:rsidRPr="00F75466">
        <w:rPr>
          <w:rFonts w:ascii="Garamond" w:hAnsi="Garamond"/>
          <w:sz w:val="24"/>
          <w:szCs w:val="24"/>
        </w:rPr>
        <w:t>The cloud offers affordable and attractive packages for services obtained in large volume.</w:t>
      </w:r>
      <w:r w:rsidR="00F75466" w:rsidRPr="00F75466">
        <w:rPr>
          <w:rFonts w:ascii="Garamond" w:hAnsi="Garamond"/>
          <w:sz w:val="24"/>
          <w:szCs w:val="24"/>
        </w:rPr>
        <w:t xml:space="preserve"> </w:t>
      </w:r>
      <w:r w:rsidRPr="00F75466">
        <w:rPr>
          <w:rFonts w:ascii="Garamond" w:hAnsi="Garamond"/>
          <w:sz w:val="24"/>
          <w:szCs w:val="24"/>
        </w:rPr>
        <w:t>The cloud reduces investment and proportional costs.</w:t>
      </w:r>
    </w:p>
    <w:p w:rsidR="00F4511B" w:rsidRPr="00F75466" w:rsidRDefault="00F4511B" w:rsidP="00F75466">
      <w:pPr>
        <w:pStyle w:val="ListParagraph"/>
        <w:numPr>
          <w:ilvl w:val="1"/>
          <w:numId w:val="1"/>
        </w:numPr>
        <w:spacing w:line="240" w:lineRule="auto"/>
        <w:jc w:val="both"/>
        <w:rPr>
          <w:rFonts w:ascii="Garamond" w:hAnsi="Garamond"/>
          <w:sz w:val="24"/>
          <w:szCs w:val="24"/>
        </w:rPr>
      </w:pPr>
      <w:r w:rsidRPr="00F75466">
        <w:rPr>
          <w:rFonts w:ascii="Garamond" w:hAnsi="Garamond"/>
          <w:sz w:val="24"/>
          <w:szCs w:val="24"/>
        </w:rPr>
        <w:t xml:space="preserve">Proportional cost or operational costs (as discussed before): The cloud rental can replace this cost. The rental costs are highly competitive.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The cloud provider can increase the profit by increasing the resource utilization, using proven practices and by optimizing the cloud architecture.</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Common measurable benefits for the cloud consumers are:</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Pay-as-you-go rental for short term usage</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lastRenderedPageBreak/>
        <w:t>The availability of virtually unlimited resources on demand with negligible wait time for provisioning.</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The IT resources can be added or removed in a </w:t>
      </w:r>
      <w:proofErr w:type="gramStart"/>
      <w:r w:rsidRPr="00F75466">
        <w:rPr>
          <w:rFonts w:ascii="Garamond" w:hAnsi="Garamond"/>
          <w:sz w:val="24"/>
          <w:szCs w:val="24"/>
        </w:rPr>
        <w:t>fine grained</w:t>
      </w:r>
      <w:proofErr w:type="gramEnd"/>
      <w:r w:rsidRPr="00F75466">
        <w:rPr>
          <w:rFonts w:ascii="Garamond" w:hAnsi="Garamond"/>
          <w:sz w:val="24"/>
          <w:szCs w:val="24"/>
        </w:rPr>
        <w:t xml:space="preserve"> level e.g., 1 GB of storage increments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Applications and resources can be migrated across regions if required.</w:t>
      </w:r>
    </w:p>
    <w:bookmarkEnd w:id="12"/>
    <w:p w:rsidR="00D160E3" w:rsidRPr="00F75466" w:rsidRDefault="00D160E3" w:rsidP="00F75466">
      <w:pPr>
        <w:spacing w:line="240" w:lineRule="auto"/>
        <w:jc w:val="both"/>
        <w:rPr>
          <w:rFonts w:ascii="Garamond" w:hAnsi="Garamond"/>
          <w:sz w:val="24"/>
          <w:szCs w:val="24"/>
        </w:rPr>
      </w:pPr>
    </w:p>
    <w:p w:rsidR="00F75466" w:rsidRPr="00F75466" w:rsidRDefault="00F75466" w:rsidP="00F75466">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047:</w:t>
      </w:r>
      <w:r w:rsidRPr="009449C9">
        <w:rPr>
          <w:rFonts w:ascii="Garamond" w:hAnsi="Garamond"/>
          <w:b/>
          <w:sz w:val="24"/>
          <w:szCs w:val="24"/>
          <w:u w:val="single"/>
        </w:rPr>
        <w:t xml:space="preserve"> </w:t>
      </w:r>
      <w:r w:rsidRPr="00F75466">
        <w:rPr>
          <w:rFonts w:ascii="Garamond" w:hAnsi="Garamond"/>
          <w:b/>
          <w:bCs/>
          <w:u w:val="single"/>
        </w:rPr>
        <w:t>Increased Scalability, Availability &amp; Reliability</w:t>
      </w:r>
    </w:p>
    <w:p w:rsidR="00F4511B" w:rsidRPr="00F75466" w:rsidRDefault="00F4511B" w:rsidP="00F75466">
      <w:pPr>
        <w:pStyle w:val="ListParagraph"/>
        <w:numPr>
          <w:ilvl w:val="0"/>
          <w:numId w:val="1"/>
        </w:numPr>
        <w:spacing w:line="240" w:lineRule="auto"/>
        <w:jc w:val="both"/>
        <w:rPr>
          <w:rFonts w:ascii="Garamond" w:hAnsi="Garamond"/>
          <w:sz w:val="24"/>
          <w:szCs w:val="24"/>
        </w:rPr>
      </w:pPr>
      <w:bookmarkStart w:id="14" w:name="_Hlk506069801"/>
      <w:r w:rsidRPr="00F75466">
        <w:rPr>
          <w:rFonts w:ascii="Garamond" w:hAnsi="Garamond"/>
          <w:sz w:val="24"/>
          <w:szCs w:val="24"/>
        </w:rPr>
        <w:t xml:space="preserve">Increased scalability: The cloud can dynamically and instantly provide the computing resources.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This provision can be on demand or as per user configuration. </w:t>
      </w:r>
    </w:p>
    <w:p w:rsidR="00F4511B" w:rsidRPr="00F75466" w:rsidRDefault="00F4511B" w:rsidP="00F75466">
      <w:pPr>
        <w:pStyle w:val="ListParagraph"/>
        <w:numPr>
          <w:ilvl w:val="0"/>
          <w:numId w:val="1"/>
        </w:numPr>
        <w:spacing w:line="240" w:lineRule="auto"/>
        <w:jc w:val="both"/>
        <w:rPr>
          <w:rFonts w:ascii="Garamond" w:hAnsi="Garamond"/>
          <w:sz w:val="24"/>
          <w:szCs w:val="24"/>
        </w:rPr>
      </w:pPr>
      <w:proofErr w:type="gramStart"/>
      <w:r w:rsidRPr="00F75466">
        <w:rPr>
          <w:rFonts w:ascii="Garamond" w:hAnsi="Garamond"/>
          <w:sz w:val="24"/>
          <w:szCs w:val="24"/>
        </w:rPr>
        <w:t>Similarly</w:t>
      </w:r>
      <w:proofErr w:type="gramEnd"/>
      <w:r w:rsidRPr="00F75466">
        <w:rPr>
          <w:rFonts w:ascii="Garamond" w:hAnsi="Garamond"/>
          <w:sz w:val="24"/>
          <w:szCs w:val="24"/>
        </w:rPr>
        <w:t xml:space="preserve"> these IT resources can be released automatically or manually with the decrease in processing demand.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This dynamic scalability avoids the over-provisioning and under-provisioning and the associated disadvantages.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Availability: The availability of IT resources sometimes can be referred to profit and customer retention. </w:t>
      </w:r>
    </w:p>
    <w:p w:rsidR="00F4511B" w:rsidRPr="00F75466" w:rsidRDefault="00F4511B" w:rsidP="00F75466">
      <w:pPr>
        <w:pStyle w:val="ListParagraph"/>
        <w:numPr>
          <w:ilvl w:val="1"/>
          <w:numId w:val="1"/>
        </w:numPr>
        <w:spacing w:line="240" w:lineRule="auto"/>
        <w:jc w:val="both"/>
        <w:rPr>
          <w:rFonts w:ascii="Garamond" w:hAnsi="Garamond"/>
          <w:sz w:val="24"/>
          <w:szCs w:val="24"/>
        </w:rPr>
      </w:pPr>
      <w:r w:rsidRPr="00F75466">
        <w:rPr>
          <w:rFonts w:ascii="Garamond" w:hAnsi="Garamond"/>
          <w:sz w:val="24"/>
          <w:szCs w:val="24"/>
        </w:rPr>
        <w:t xml:space="preserve">If an IT resource becomes unavailable (such as a database dealing with clients’ orders) then this may result in customer dissatisfaction and loss of business.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Reliability: The reliability of IT resources is very important for continual business data processing and response time. </w:t>
      </w:r>
    </w:p>
    <w:p w:rsidR="00F4511B" w:rsidRPr="00F75466" w:rsidRDefault="00F4511B" w:rsidP="00F75466">
      <w:pPr>
        <w:pStyle w:val="ListParagraph"/>
        <w:numPr>
          <w:ilvl w:val="1"/>
          <w:numId w:val="1"/>
        </w:numPr>
        <w:spacing w:line="240" w:lineRule="auto"/>
        <w:jc w:val="both"/>
        <w:rPr>
          <w:rFonts w:ascii="Garamond" w:hAnsi="Garamond"/>
          <w:sz w:val="24"/>
          <w:szCs w:val="24"/>
        </w:rPr>
      </w:pPr>
      <w:r w:rsidRPr="00F75466">
        <w:rPr>
          <w:rFonts w:ascii="Garamond" w:hAnsi="Garamond"/>
          <w:sz w:val="24"/>
          <w:szCs w:val="24"/>
        </w:rPr>
        <w:t xml:space="preserve">The failure of any IT resource can be cause the collapse the IT system. For </w:t>
      </w:r>
      <w:proofErr w:type="gramStart"/>
      <w:r w:rsidRPr="00F75466">
        <w:rPr>
          <w:rFonts w:ascii="Garamond" w:hAnsi="Garamond"/>
          <w:sz w:val="24"/>
          <w:szCs w:val="24"/>
        </w:rPr>
        <w:t>example</w:t>
      </w:r>
      <w:proofErr w:type="gramEnd"/>
      <w:r w:rsidRPr="00F75466">
        <w:rPr>
          <w:rFonts w:ascii="Garamond" w:hAnsi="Garamond"/>
          <w:sz w:val="24"/>
          <w:szCs w:val="24"/>
        </w:rPr>
        <w:t xml:space="preserve"> failure of the Ethernet switch may crash a distributed application.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The modular structure and resource redundancy in cloud increases the availability and reliability. Cloud, on the other hand provides a guaranteed level of availability and reliability through a legal agreement called service level agreement (SLA) between the cloud provider and cloud user.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The recovery time after failure is the added penalty. It is the time when the system remains unavailable.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The modular structure and resource redundancy in cloud increases the availability and reliability. It also improves the recovery time. </w:t>
      </w:r>
    </w:p>
    <w:bookmarkEnd w:id="13"/>
    <w:bookmarkEnd w:id="14"/>
    <w:p w:rsidR="00D160E3" w:rsidRDefault="00D160E3" w:rsidP="00F75466">
      <w:pPr>
        <w:spacing w:line="240" w:lineRule="auto"/>
        <w:jc w:val="both"/>
        <w:rPr>
          <w:rFonts w:ascii="Garamond" w:hAnsi="Garamond"/>
          <w:sz w:val="24"/>
          <w:szCs w:val="24"/>
        </w:rPr>
      </w:pPr>
    </w:p>
    <w:p w:rsidR="00F75466" w:rsidRPr="00E73064" w:rsidRDefault="00F75466" w:rsidP="00F7546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11</w:t>
      </w:r>
    </w:p>
    <w:p w:rsidR="00F75466" w:rsidRPr="009449C9" w:rsidRDefault="00F75466" w:rsidP="00F75466">
      <w:pPr>
        <w:spacing w:line="240" w:lineRule="auto"/>
        <w:jc w:val="center"/>
        <w:rPr>
          <w:rFonts w:ascii="Garamond" w:hAnsi="Garamond"/>
          <w:b/>
          <w:sz w:val="24"/>
          <w:szCs w:val="24"/>
          <w:u w:val="single"/>
        </w:rPr>
      </w:pPr>
      <w:r>
        <w:rPr>
          <w:rFonts w:ascii="Garamond" w:hAnsi="Garamond"/>
          <w:b/>
          <w:sz w:val="24"/>
          <w:szCs w:val="24"/>
        </w:rPr>
        <w:t>RISKS AND CHALLENGES OF CLOUD COMPUTING</w:t>
      </w:r>
    </w:p>
    <w:p w:rsidR="00F75466" w:rsidRPr="009449C9" w:rsidRDefault="00F75466" w:rsidP="00F75466">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048:</w:t>
      </w:r>
      <w:r w:rsidRPr="009449C9">
        <w:rPr>
          <w:rFonts w:ascii="Garamond" w:hAnsi="Garamond"/>
          <w:b/>
          <w:sz w:val="24"/>
          <w:szCs w:val="24"/>
          <w:u w:val="single"/>
        </w:rPr>
        <w:t xml:space="preserve"> </w:t>
      </w:r>
    </w:p>
    <w:p w:rsidR="00F4511B" w:rsidRPr="00F75466" w:rsidRDefault="00F4511B" w:rsidP="00F75466">
      <w:pPr>
        <w:pStyle w:val="ListParagraph"/>
        <w:numPr>
          <w:ilvl w:val="0"/>
          <w:numId w:val="1"/>
        </w:numPr>
        <w:spacing w:line="240" w:lineRule="auto"/>
        <w:jc w:val="both"/>
        <w:rPr>
          <w:rFonts w:ascii="Garamond" w:hAnsi="Garamond"/>
          <w:sz w:val="24"/>
          <w:szCs w:val="24"/>
        </w:rPr>
      </w:pPr>
      <w:bookmarkStart w:id="15" w:name="_Hlk506071821"/>
      <w:r w:rsidRPr="00F75466">
        <w:rPr>
          <w:rFonts w:ascii="Garamond" w:hAnsi="Garamond"/>
          <w:sz w:val="24"/>
          <w:szCs w:val="24"/>
        </w:rPr>
        <w:t xml:space="preserve">The term </w:t>
      </w:r>
      <w:r w:rsidRPr="00F75466">
        <w:rPr>
          <w:rFonts w:ascii="Garamond" w:hAnsi="Garamond"/>
          <w:i/>
          <w:iCs/>
          <w:sz w:val="24"/>
          <w:szCs w:val="24"/>
        </w:rPr>
        <w:t xml:space="preserve">vulnerability </w:t>
      </w:r>
      <w:r w:rsidRPr="00F75466">
        <w:rPr>
          <w:rFonts w:ascii="Garamond" w:hAnsi="Garamond"/>
          <w:sz w:val="24"/>
          <w:szCs w:val="24"/>
        </w:rPr>
        <w:t>refers to a state of being attacked.</w:t>
      </w:r>
    </w:p>
    <w:p w:rsidR="00F4511B" w:rsidRPr="00F75466" w:rsidRDefault="00F4511B" w:rsidP="00782E2A">
      <w:pPr>
        <w:pStyle w:val="ListParagraph"/>
        <w:numPr>
          <w:ilvl w:val="1"/>
          <w:numId w:val="1"/>
        </w:numPr>
        <w:spacing w:line="240" w:lineRule="auto"/>
        <w:jc w:val="both"/>
        <w:rPr>
          <w:rFonts w:ascii="Garamond" w:hAnsi="Garamond"/>
          <w:sz w:val="24"/>
          <w:szCs w:val="24"/>
        </w:rPr>
      </w:pPr>
      <w:r w:rsidRPr="00F75466">
        <w:rPr>
          <w:rFonts w:ascii="Garamond" w:hAnsi="Garamond"/>
          <w:sz w:val="24"/>
          <w:szCs w:val="24"/>
        </w:rPr>
        <w:t>Moving the business data to cloud can introduce vulnerabilities and security risks.</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The term </w:t>
      </w:r>
      <w:r w:rsidRPr="00F75466">
        <w:rPr>
          <w:rFonts w:ascii="Garamond" w:hAnsi="Garamond"/>
          <w:i/>
          <w:iCs/>
          <w:sz w:val="24"/>
          <w:szCs w:val="24"/>
        </w:rPr>
        <w:t xml:space="preserve">security framework </w:t>
      </w:r>
      <w:r w:rsidRPr="00F75466">
        <w:rPr>
          <w:rFonts w:ascii="Garamond" w:hAnsi="Garamond"/>
          <w:sz w:val="24"/>
          <w:szCs w:val="24"/>
        </w:rPr>
        <w:t xml:space="preserve">refers to the procedures and practices for securing the resource such as data, network and IT infrastructure.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lastRenderedPageBreak/>
        <w:t xml:space="preserve">Unless the cloud provider and cloud user are covered under same security framework, the vulnerabilities are unavoidable. </w:t>
      </w:r>
    </w:p>
    <w:p w:rsidR="00F4511B" w:rsidRPr="00F75466" w:rsidRDefault="00F4511B" w:rsidP="00F75466">
      <w:pPr>
        <w:pStyle w:val="ListParagraph"/>
        <w:numPr>
          <w:ilvl w:val="0"/>
          <w:numId w:val="1"/>
        </w:numPr>
        <w:spacing w:line="240" w:lineRule="auto"/>
        <w:jc w:val="both"/>
        <w:rPr>
          <w:rFonts w:ascii="Garamond" w:hAnsi="Garamond"/>
          <w:sz w:val="24"/>
          <w:szCs w:val="24"/>
        </w:rPr>
      </w:pPr>
      <w:r w:rsidRPr="00F75466">
        <w:rPr>
          <w:rFonts w:ascii="Garamond" w:hAnsi="Garamond"/>
          <w:sz w:val="24"/>
          <w:szCs w:val="24"/>
        </w:rPr>
        <w:t xml:space="preserve">The cloud provider and user </w:t>
      </w:r>
      <w:proofErr w:type="gramStart"/>
      <w:r w:rsidRPr="00F75466">
        <w:rPr>
          <w:rFonts w:ascii="Garamond" w:hAnsi="Garamond"/>
          <w:sz w:val="24"/>
          <w:szCs w:val="24"/>
        </w:rPr>
        <w:t>have to</w:t>
      </w:r>
      <w:proofErr w:type="gramEnd"/>
      <w:r w:rsidRPr="00F75466">
        <w:rPr>
          <w:rFonts w:ascii="Garamond" w:hAnsi="Garamond"/>
          <w:sz w:val="24"/>
          <w:szCs w:val="24"/>
        </w:rPr>
        <w:t xml:space="preserve"> be in a </w:t>
      </w:r>
      <w:r w:rsidRPr="00F75466">
        <w:rPr>
          <w:rFonts w:ascii="Garamond" w:hAnsi="Garamond"/>
          <w:i/>
          <w:iCs/>
          <w:sz w:val="24"/>
          <w:szCs w:val="24"/>
        </w:rPr>
        <w:t xml:space="preserve">trust </w:t>
      </w:r>
      <w:r w:rsidRPr="00F75466">
        <w:rPr>
          <w:rFonts w:ascii="Garamond" w:hAnsi="Garamond"/>
          <w:sz w:val="24"/>
          <w:szCs w:val="24"/>
        </w:rPr>
        <w:t>relationship. The factors affecting the trust may include the following facts:</w:t>
      </w:r>
    </w:p>
    <w:p w:rsidR="00F4511B" w:rsidRPr="00F75466" w:rsidRDefault="00F4511B" w:rsidP="00F75466">
      <w:pPr>
        <w:pStyle w:val="ListParagraph"/>
        <w:numPr>
          <w:ilvl w:val="1"/>
          <w:numId w:val="1"/>
        </w:numPr>
        <w:spacing w:line="240" w:lineRule="auto"/>
        <w:jc w:val="both"/>
        <w:rPr>
          <w:rFonts w:ascii="Garamond" w:hAnsi="Garamond"/>
          <w:sz w:val="24"/>
          <w:szCs w:val="24"/>
        </w:rPr>
      </w:pPr>
      <w:r w:rsidRPr="00F75466">
        <w:rPr>
          <w:rFonts w:ascii="Garamond" w:hAnsi="Garamond"/>
          <w:sz w:val="24"/>
          <w:szCs w:val="24"/>
        </w:rPr>
        <w:t xml:space="preserve">The data is being accessed remotely. </w:t>
      </w:r>
    </w:p>
    <w:p w:rsidR="00F4511B" w:rsidRPr="00F75466" w:rsidRDefault="00F4511B" w:rsidP="00F75466">
      <w:pPr>
        <w:pStyle w:val="ListParagraph"/>
        <w:numPr>
          <w:ilvl w:val="1"/>
          <w:numId w:val="1"/>
        </w:numPr>
        <w:spacing w:line="240" w:lineRule="auto"/>
        <w:jc w:val="both"/>
        <w:rPr>
          <w:rFonts w:ascii="Garamond" w:hAnsi="Garamond"/>
          <w:sz w:val="24"/>
          <w:szCs w:val="24"/>
        </w:rPr>
      </w:pPr>
      <w:r w:rsidRPr="00F75466">
        <w:rPr>
          <w:rFonts w:ascii="Garamond" w:hAnsi="Garamond"/>
          <w:sz w:val="24"/>
          <w:szCs w:val="24"/>
        </w:rPr>
        <w:t xml:space="preserve">There are multiple users sharing the </w:t>
      </w:r>
      <w:proofErr w:type="gramStart"/>
      <w:r w:rsidRPr="00F75466">
        <w:rPr>
          <w:rFonts w:ascii="Garamond" w:hAnsi="Garamond"/>
          <w:sz w:val="24"/>
          <w:szCs w:val="24"/>
        </w:rPr>
        <w:t>cloud based</w:t>
      </w:r>
      <w:proofErr w:type="gramEnd"/>
      <w:r w:rsidRPr="00F75466">
        <w:rPr>
          <w:rFonts w:ascii="Garamond" w:hAnsi="Garamond"/>
          <w:sz w:val="24"/>
          <w:szCs w:val="24"/>
        </w:rPr>
        <w:t xml:space="preserve"> IT resources such as virtual storage. </w:t>
      </w:r>
    </w:p>
    <w:p w:rsidR="00F4511B" w:rsidRPr="00C550FB" w:rsidRDefault="00F4511B" w:rsidP="00C550FB">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The cloud provider has a privileged access to the users’ data.</w:t>
      </w:r>
    </w:p>
    <w:p w:rsidR="00F4511B" w:rsidRPr="00C550FB" w:rsidRDefault="00F4511B" w:rsidP="00C550FB">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 xml:space="preserve">The security of the data depends upon the security policies of the provider and the consumer. </w:t>
      </w:r>
    </w:p>
    <w:p w:rsidR="00F75466" w:rsidRDefault="00F4511B" w:rsidP="00C550FB">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 xml:space="preserve">There can be malicious consumers (human and automated) who can benefit from the security vulnerabilities of the cloud environment by stealing and/or damaging the business data. </w:t>
      </w:r>
    </w:p>
    <w:p w:rsidR="00C550FB" w:rsidRDefault="00C550FB" w:rsidP="00C550FB">
      <w:pPr>
        <w:pStyle w:val="ListParagraph"/>
        <w:spacing w:line="240" w:lineRule="auto"/>
        <w:ind w:left="1440"/>
        <w:jc w:val="both"/>
        <w:rPr>
          <w:rFonts w:ascii="Garamond" w:hAnsi="Garamond"/>
          <w:sz w:val="24"/>
          <w:szCs w:val="24"/>
        </w:rPr>
      </w:pPr>
    </w:p>
    <w:p w:rsidR="00C550FB" w:rsidRPr="009449C9" w:rsidRDefault="00C550FB" w:rsidP="00C550FB">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049:</w:t>
      </w:r>
      <w:r w:rsidRPr="009449C9">
        <w:rPr>
          <w:rFonts w:ascii="Garamond" w:hAnsi="Garamond"/>
          <w:b/>
          <w:sz w:val="24"/>
          <w:szCs w:val="24"/>
          <w:u w:val="single"/>
        </w:rPr>
        <w:t xml:space="preserve"> </w:t>
      </w:r>
    </w:p>
    <w:p w:rsidR="00F4511B" w:rsidRPr="00C550FB" w:rsidRDefault="00C550FB" w:rsidP="00C550FB">
      <w:pPr>
        <w:pStyle w:val="ListParagraph"/>
        <w:numPr>
          <w:ilvl w:val="0"/>
          <w:numId w:val="1"/>
        </w:numPr>
        <w:spacing w:line="240" w:lineRule="auto"/>
        <w:jc w:val="both"/>
        <w:rPr>
          <w:rFonts w:ascii="Garamond" w:hAnsi="Garamond"/>
          <w:sz w:val="24"/>
          <w:szCs w:val="24"/>
        </w:rPr>
      </w:pPr>
      <w:r>
        <w:rPr>
          <w:rFonts w:ascii="Garamond" w:hAnsi="Garamond"/>
          <w:sz w:val="24"/>
          <w:szCs w:val="24"/>
        </w:rPr>
        <w:t>R</w:t>
      </w:r>
      <w:r w:rsidR="00F4511B" w:rsidRPr="00C550FB">
        <w:rPr>
          <w:rFonts w:ascii="Garamond" w:hAnsi="Garamond"/>
          <w:sz w:val="24"/>
          <w:szCs w:val="24"/>
        </w:rPr>
        <w:t xml:space="preserve">educed operational governance control: The cloud consumer gets a lesser privileged control over the resources leased from the cloud.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There can be risks arising as to how the cloud provider manages the cloud.</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An unreliable cloud provider may not abide by the guarantees offered in SLA of the cloud services. This will directly affect the quality of cloud consumer solutions (enterprise software) which rely upon these services.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The cloud consumer should keep track of actual level of service being provided by the cloud provider. </w:t>
      </w:r>
    </w:p>
    <w:p w:rsidR="00F4511B" w:rsidRPr="00C550FB" w:rsidRDefault="00F4511B" w:rsidP="00782E2A">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 xml:space="preserve">The SLA violations can lead to penalties receivable from the cloud provider.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Limited portability between cloud providers: Due to lack of industry standards for cloud computing, the public clouds environments remain proprietary to their providers.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It is quite challenging to move a custom-built software from one cloud to another if it has dependencies upon the proprietary environment (such as security framework) of the former cloud.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Multi-regional compliance and legal issues: Cloud providers tend to set their data centers in regions favoring affordability and/or convenient. This may lead to legal issues for cloud provider as well as cloud consumers.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Some countries such as some UK laws require the personal data of UK citizens to be hosted inside UK. </w:t>
      </w:r>
    </w:p>
    <w:p w:rsidR="00F4511B" w:rsidRPr="00C550FB" w:rsidRDefault="00F4511B" w:rsidP="00C550FB">
      <w:pPr>
        <w:pStyle w:val="ListParagraph"/>
        <w:numPr>
          <w:ilvl w:val="0"/>
          <w:numId w:val="1"/>
        </w:numPr>
        <w:spacing w:line="240" w:lineRule="auto"/>
        <w:jc w:val="both"/>
        <w:rPr>
          <w:rFonts w:ascii="Garamond" w:hAnsi="Garamond"/>
          <w:sz w:val="24"/>
          <w:szCs w:val="24"/>
        </w:rPr>
      </w:pPr>
      <w:proofErr w:type="gramStart"/>
      <w:r w:rsidRPr="00C550FB">
        <w:rPr>
          <w:rFonts w:ascii="Garamond" w:hAnsi="Garamond"/>
          <w:sz w:val="24"/>
          <w:szCs w:val="24"/>
        </w:rPr>
        <w:t>Thus</w:t>
      </w:r>
      <w:proofErr w:type="gramEnd"/>
      <w:r w:rsidRPr="00C550FB">
        <w:rPr>
          <w:rFonts w:ascii="Garamond" w:hAnsi="Garamond"/>
          <w:sz w:val="24"/>
          <w:szCs w:val="24"/>
        </w:rPr>
        <w:t xml:space="preserve"> a cloud provider with multi-regional data centers including UK, </w:t>
      </w:r>
      <w:proofErr w:type="spellStart"/>
      <w:r w:rsidRPr="00C550FB">
        <w:rPr>
          <w:rFonts w:ascii="Garamond" w:hAnsi="Garamond"/>
          <w:sz w:val="24"/>
          <w:szCs w:val="24"/>
        </w:rPr>
        <w:t>can not</w:t>
      </w:r>
      <w:proofErr w:type="spellEnd"/>
      <w:r w:rsidRPr="00C550FB">
        <w:rPr>
          <w:rFonts w:ascii="Garamond" w:hAnsi="Garamond"/>
          <w:sz w:val="24"/>
          <w:szCs w:val="24"/>
        </w:rPr>
        <w:t xml:space="preserve"> migrate the UK citizen’s personal data outside UK.</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The UK citizens</w:t>
      </w:r>
      <w:r w:rsidR="00C550FB">
        <w:rPr>
          <w:rFonts w:ascii="Garamond" w:hAnsi="Garamond"/>
          <w:sz w:val="24"/>
          <w:szCs w:val="24"/>
        </w:rPr>
        <w:t xml:space="preserve"> are</w:t>
      </w:r>
      <w:r w:rsidRPr="00C550FB">
        <w:rPr>
          <w:rFonts w:ascii="Garamond" w:hAnsi="Garamond"/>
          <w:sz w:val="24"/>
          <w:szCs w:val="24"/>
        </w:rPr>
        <w:t xml:space="preserve"> legally bound to keep the personal data on clouds hosted in UK only.</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 xml:space="preserve">Some countries such as USA allows government agencies’ access to </w:t>
      </w:r>
      <w:proofErr w:type="gramStart"/>
      <w:r w:rsidRPr="00C550FB">
        <w:rPr>
          <w:rFonts w:ascii="Garamond" w:hAnsi="Garamond"/>
          <w:sz w:val="24"/>
          <w:szCs w:val="24"/>
        </w:rPr>
        <w:t>data  hosted</w:t>
      </w:r>
      <w:proofErr w:type="gramEnd"/>
      <w:r w:rsidRPr="00C550FB">
        <w:rPr>
          <w:rFonts w:ascii="Garamond" w:hAnsi="Garamond"/>
          <w:sz w:val="24"/>
          <w:szCs w:val="24"/>
        </w:rPr>
        <w:t xml:space="preserve"> inside USA.</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Despite that the owners of this data are neither residing inside nor the citizens of USA, but still their data is accessible by the USA government agencies if hosted inside USA.</w:t>
      </w:r>
    </w:p>
    <w:bookmarkEnd w:id="15"/>
    <w:p w:rsidR="00C550FB" w:rsidRDefault="00C550FB" w:rsidP="00C550FB">
      <w:pPr>
        <w:spacing w:line="240" w:lineRule="auto"/>
        <w:jc w:val="both"/>
        <w:rPr>
          <w:rFonts w:ascii="Garamond" w:hAnsi="Garamond"/>
          <w:sz w:val="24"/>
          <w:szCs w:val="24"/>
        </w:rPr>
      </w:pPr>
    </w:p>
    <w:p w:rsidR="00F4511B" w:rsidRDefault="00F4511B" w:rsidP="00C550FB">
      <w:pPr>
        <w:spacing w:line="240" w:lineRule="auto"/>
        <w:jc w:val="both"/>
        <w:rPr>
          <w:rFonts w:ascii="Garamond" w:hAnsi="Garamond"/>
          <w:sz w:val="24"/>
          <w:szCs w:val="24"/>
        </w:rPr>
      </w:pPr>
    </w:p>
    <w:p w:rsidR="00F4511B" w:rsidRDefault="00F4511B" w:rsidP="00C550FB">
      <w:pPr>
        <w:spacing w:line="240" w:lineRule="auto"/>
        <w:jc w:val="both"/>
        <w:rPr>
          <w:rFonts w:ascii="Garamond" w:hAnsi="Garamond"/>
          <w:sz w:val="24"/>
          <w:szCs w:val="24"/>
        </w:rPr>
      </w:pPr>
    </w:p>
    <w:p w:rsidR="00C550FB" w:rsidRPr="00E73064" w:rsidRDefault="00C550FB" w:rsidP="00C550FB">
      <w:pPr>
        <w:spacing w:line="240" w:lineRule="auto"/>
        <w:jc w:val="right"/>
        <w:rPr>
          <w:rFonts w:ascii="Garamond" w:hAnsi="Garamond"/>
          <w:b/>
          <w:sz w:val="24"/>
          <w:szCs w:val="24"/>
        </w:rPr>
      </w:pPr>
      <w:r w:rsidRPr="00E73064">
        <w:rPr>
          <w:rFonts w:ascii="Garamond" w:hAnsi="Garamond"/>
          <w:b/>
          <w:sz w:val="24"/>
          <w:szCs w:val="24"/>
        </w:rPr>
        <w:lastRenderedPageBreak/>
        <w:t xml:space="preserve">Lesson </w:t>
      </w:r>
      <w:r>
        <w:rPr>
          <w:rFonts w:ascii="Garamond" w:hAnsi="Garamond"/>
          <w:b/>
          <w:sz w:val="24"/>
          <w:szCs w:val="24"/>
        </w:rPr>
        <w:t>No. 12</w:t>
      </w:r>
    </w:p>
    <w:p w:rsidR="00C550FB" w:rsidRPr="009449C9" w:rsidRDefault="00C550FB" w:rsidP="00C550FB">
      <w:pPr>
        <w:spacing w:line="240" w:lineRule="auto"/>
        <w:jc w:val="center"/>
        <w:rPr>
          <w:rFonts w:ascii="Garamond" w:hAnsi="Garamond"/>
          <w:b/>
          <w:sz w:val="24"/>
          <w:szCs w:val="24"/>
          <w:u w:val="single"/>
        </w:rPr>
      </w:pPr>
      <w:r>
        <w:rPr>
          <w:rFonts w:ascii="Garamond" w:hAnsi="Garamond"/>
          <w:b/>
          <w:sz w:val="24"/>
          <w:szCs w:val="24"/>
        </w:rPr>
        <w:t>ROLES AND BOUNDARIES IN CLOUD COMPUTING</w:t>
      </w:r>
    </w:p>
    <w:p w:rsidR="00C550FB" w:rsidRPr="009449C9" w:rsidRDefault="00C550FB" w:rsidP="00C550FB">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050:</w:t>
      </w:r>
      <w:r w:rsidRPr="009449C9">
        <w:rPr>
          <w:rFonts w:ascii="Garamond" w:hAnsi="Garamond"/>
          <w:b/>
          <w:sz w:val="24"/>
          <w:szCs w:val="24"/>
          <w:u w:val="single"/>
        </w:rPr>
        <w:t xml:space="preserve"> </w:t>
      </w:r>
    </w:p>
    <w:p w:rsidR="00F4511B" w:rsidRPr="00C550FB" w:rsidRDefault="00F4511B" w:rsidP="00C550FB">
      <w:pPr>
        <w:pStyle w:val="ListParagraph"/>
        <w:numPr>
          <w:ilvl w:val="0"/>
          <w:numId w:val="1"/>
        </w:numPr>
        <w:spacing w:line="240" w:lineRule="auto"/>
        <w:jc w:val="both"/>
        <w:rPr>
          <w:rFonts w:ascii="Garamond" w:hAnsi="Garamond"/>
          <w:sz w:val="24"/>
          <w:szCs w:val="24"/>
        </w:rPr>
      </w:pPr>
      <w:bookmarkStart w:id="16" w:name="_Hlk506069932"/>
      <w:r w:rsidRPr="00C550FB">
        <w:rPr>
          <w:rFonts w:ascii="Garamond" w:hAnsi="Garamond"/>
          <w:sz w:val="24"/>
          <w:szCs w:val="24"/>
        </w:rPr>
        <w:t xml:space="preserve">Cloud provider: The organization that provides the IT resources. </w:t>
      </w:r>
    </w:p>
    <w:p w:rsidR="00F4511B" w:rsidRPr="00C550FB" w:rsidRDefault="00F4511B" w:rsidP="004D520D">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Responsible for providing IT resources as per SLA.</w:t>
      </w:r>
    </w:p>
    <w:p w:rsidR="00F4511B" w:rsidRPr="00C550FB" w:rsidRDefault="00F4511B" w:rsidP="004D520D">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Also performs the management and administrative tasks to assure flawless provisioning of cloud services.</w:t>
      </w:r>
    </w:p>
    <w:p w:rsidR="00F4511B" w:rsidRPr="00C550FB" w:rsidRDefault="00F4511B" w:rsidP="004D520D">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A cloud provider usually owns the IT resources of the cloud.</w:t>
      </w:r>
    </w:p>
    <w:p w:rsidR="00F4511B" w:rsidRPr="00C550FB" w:rsidRDefault="00F4511B" w:rsidP="004D520D">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 xml:space="preserve">It is also possible that the cloud provider resells the cloud services leased from another cloud providers. </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Cloud consumer: The organization or individual who has contracted with cloud provider to lease/rent the cloud IT-resources through user interface and/or through software API calls.</w:t>
      </w:r>
    </w:p>
    <w:p w:rsidR="00F4511B" w:rsidRPr="00C550FB" w:rsidRDefault="00F4511B" w:rsidP="004D520D">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 xml:space="preserve">In the </w:t>
      </w:r>
      <w:proofErr w:type="spellStart"/>
      <w:r w:rsidRPr="00C550FB">
        <w:rPr>
          <w:rFonts w:ascii="Garamond" w:hAnsi="Garamond"/>
          <w:sz w:val="24"/>
          <w:szCs w:val="24"/>
        </w:rPr>
        <w:t>later</w:t>
      </w:r>
      <w:proofErr w:type="spellEnd"/>
      <w:r w:rsidRPr="00C550FB">
        <w:rPr>
          <w:rFonts w:ascii="Garamond" w:hAnsi="Garamond"/>
          <w:sz w:val="24"/>
          <w:szCs w:val="24"/>
        </w:rPr>
        <w:t xml:space="preserve"> case, a cloud consumer uses a </w:t>
      </w:r>
      <w:r w:rsidRPr="00C550FB">
        <w:rPr>
          <w:rFonts w:ascii="Garamond" w:hAnsi="Garamond"/>
          <w:i/>
          <w:iCs/>
          <w:sz w:val="24"/>
          <w:szCs w:val="24"/>
        </w:rPr>
        <w:t xml:space="preserve">cloud service consumer </w:t>
      </w:r>
      <w:r w:rsidRPr="00C550FB">
        <w:rPr>
          <w:rFonts w:ascii="Garamond" w:hAnsi="Garamond"/>
          <w:sz w:val="24"/>
          <w:szCs w:val="24"/>
        </w:rPr>
        <w:t>(a software program) to interact/use a cloud service.</w:t>
      </w:r>
    </w:p>
    <w:p w:rsidR="00F4511B" w:rsidRPr="00C550FB" w:rsidRDefault="00F4511B" w:rsidP="00C550FB">
      <w:pPr>
        <w:pStyle w:val="ListParagraph"/>
        <w:numPr>
          <w:ilvl w:val="0"/>
          <w:numId w:val="1"/>
        </w:numPr>
        <w:spacing w:line="240" w:lineRule="auto"/>
        <w:jc w:val="both"/>
        <w:rPr>
          <w:rFonts w:ascii="Garamond" w:hAnsi="Garamond"/>
          <w:sz w:val="24"/>
          <w:szCs w:val="24"/>
        </w:rPr>
      </w:pPr>
      <w:r w:rsidRPr="00C550FB">
        <w:rPr>
          <w:rFonts w:ascii="Garamond" w:hAnsi="Garamond"/>
          <w:sz w:val="24"/>
          <w:szCs w:val="24"/>
        </w:rPr>
        <w:t>Cloud Service Owner: Is the one who owns the cloud service. Can be:</w:t>
      </w:r>
    </w:p>
    <w:p w:rsidR="00F4511B" w:rsidRPr="00C550FB" w:rsidRDefault="00F4511B" w:rsidP="00C550FB">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Cloud consumer: If the deployed service is on leased IT-resources.</w:t>
      </w:r>
    </w:p>
    <w:p w:rsidR="00F4511B" w:rsidRPr="00C550FB" w:rsidRDefault="00F4511B" w:rsidP="00C550FB">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Cloud provider: If the cloud provider has deployed the service on cloud IT-resources.</w:t>
      </w:r>
    </w:p>
    <w:p w:rsidR="00C550FB" w:rsidRDefault="00F4511B" w:rsidP="004D520D">
      <w:pPr>
        <w:pStyle w:val="ListParagraph"/>
        <w:numPr>
          <w:ilvl w:val="1"/>
          <w:numId w:val="1"/>
        </w:numPr>
        <w:spacing w:line="240" w:lineRule="auto"/>
        <w:jc w:val="both"/>
        <w:rPr>
          <w:rFonts w:ascii="Garamond" w:hAnsi="Garamond"/>
          <w:sz w:val="24"/>
          <w:szCs w:val="24"/>
        </w:rPr>
      </w:pPr>
      <w:r w:rsidRPr="00C550FB">
        <w:rPr>
          <w:rFonts w:ascii="Garamond" w:hAnsi="Garamond"/>
          <w:sz w:val="24"/>
          <w:szCs w:val="24"/>
        </w:rPr>
        <w:t xml:space="preserve">A cloud service owner may not be the owner of the cloud IT-resource.  </w:t>
      </w:r>
    </w:p>
    <w:bookmarkEnd w:id="16"/>
    <w:p w:rsidR="00692666" w:rsidRDefault="00692666" w:rsidP="00692666">
      <w:pPr>
        <w:spacing w:line="240" w:lineRule="auto"/>
        <w:jc w:val="both"/>
        <w:rPr>
          <w:rFonts w:ascii="Garamond" w:hAnsi="Garamond"/>
          <w:sz w:val="24"/>
          <w:szCs w:val="24"/>
        </w:rPr>
      </w:pPr>
    </w:p>
    <w:p w:rsidR="00692666" w:rsidRPr="009449C9" w:rsidRDefault="00692666" w:rsidP="00692666">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051:</w:t>
      </w:r>
      <w:r w:rsidRPr="009449C9">
        <w:rPr>
          <w:rFonts w:ascii="Garamond" w:hAnsi="Garamond"/>
          <w:b/>
          <w:sz w:val="24"/>
          <w:szCs w:val="24"/>
          <w:u w:val="single"/>
        </w:rPr>
        <w:t xml:space="preserve"> </w:t>
      </w:r>
    </w:p>
    <w:p w:rsidR="00F4511B" w:rsidRPr="00692666" w:rsidRDefault="00692666" w:rsidP="00692666">
      <w:pPr>
        <w:pStyle w:val="ListParagraph"/>
        <w:numPr>
          <w:ilvl w:val="0"/>
          <w:numId w:val="1"/>
        </w:numPr>
        <w:spacing w:line="240" w:lineRule="auto"/>
        <w:jc w:val="both"/>
        <w:rPr>
          <w:rFonts w:ascii="Garamond" w:hAnsi="Garamond"/>
          <w:sz w:val="24"/>
          <w:szCs w:val="24"/>
        </w:rPr>
      </w:pPr>
      <w:bookmarkStart w:id="17" w:name="_Hlk506069941"/>
      <w:bookmarkStart w:id="18" w:name="_Hlk506069997"/>
      <w:r w:rsidRPr="00C550FB">
        <w:rPr>
          <w:rFonts w:ascii="Garamond" w:hAnsi="Garamond"/>
          <w:sz w:val="24"/>
          <w:szCs w:val="24"/>
        </w:rPr>
        <w:t xml:space="preserve">Cloud </w:t>
      </w:r>
      <w:r w:rsidR="00F4511B" w:rsidRPr="00692666">
        <w:rPr>
          <w:rFonts w:ascii="Garamond" w:hAnsi="Garamond"/>
          <w:sz w:val="24"/>
          <w:szCs w:val="24"/>
        </w:rPr>
        <w:t>Resource Administrator: This role is responsible for administering the cloud resources (including cloud services).</w:t>
      </w:r>
    </w:p>
    <w:bookmarkEnd w:id="17"/>
    <w:p w:rsidR="00F4511B" w:rsidRPr="00692666" w:rsidRDefault="00F4511B" w:rsidP="004D520D">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Cloud resource administrator can be:</w:t>
      </w:r>
    </w:p>
    <w:p w:rsidR="00F4511B" w:rsidRPr="00692666" w:rsidRDefault="00F4511B" w:rsidP="004D520D">
      <w:pPr>
        <w:pStyle w:val="ListParagraph"/>
        <w:numPr>
          <w:ilvl w:val="2"/>
          <w:numId w:val="1"/>
        </w:numPr>
        <w:spacing w:line="240" w:lineRule="auto"/>
        <w:jc w:val="both"/>
        <w:rPr>
          <w:rFonts w:ascii="Garamond" w:hAnsi="Garamond"/>
          <w:sz w:val="24"/>
          <w:szCs w:val="24"/>
        </w:rPr>
      </w:pPr>
      <w:r w:rsidRPr="00692666">
        <w:rPr>
          <w:rFonts w:ascii="Garamond" w:hAnsi="Garamond"/>
          <w:sz w:val="24"/>
          <w:szCs w:val="24"/>
        </w:rPr>
        <w:t>Cloud consumer (as cloud service owner)</w:t>
      </w:r>
    </w:p>
    <w:p w:rsidR="00F4511B" w:rsidRPr="00692666" w:rsidRDefault="00F4511B" w:rsidP="004D520D">
      <w:pPr>
        <w:pStyle w:val="ListParagraph"/>
        <w:numPr>
          <w:ilvl w:val="2"/>
          <w:numId w:val="1"/>
        </w:numPr>
        <w:spacing w:line="240" w:lineRule="auto"/>
        <w:jc w:val="both"/>
        <w:rPr>
          <w:rFonts w:ascii="Garamond" w:hAnsi="Garamond"/>
          <w:sz w:val="24"/>
          <w:szCs w:val="24"/>
        </w:rPr>
      </w:pPr>
      <w:r w:rsidRPr="00692666">
        <w:rPr>
          <w:rFonts w:ascii="Garamond" w:hAnsi="Garamond"/>
          <w:sz w:val="24"/>
          <w:szCs w:val="24"/>
        </w:rPr>
        <w:t>Cloud provider (when the service resides inside the cloud)</w:t>
      </w:r>
    </w:p>
    <w:p w:rsidR="00F4511B" w:rsidRPr="00692666" w:rsidRDefault="00F4511B" w:rsidP="004D520D">
      <w:pPr>
        <w:pStyle w:val="ListParagraph"/>
        <w:numPr>
          <w:ilvl w:val="2"/>
          <w:numId w:val="1"/>
        </w:numPr>
        <w:spacing w:line="240" w:lineRule="auto"/>
        <w:jc w:val="both"/>
        <w:rPr>
          <w:rFonts w:ascii="Garamond" w:hAnsi="Garamond"/>
          <w:sz w:val="24"/>
          <w:szCs w:val="24"/>
        </w:rPr>
      </w:pPr>
      <w:r w:rsidRPr="00692666">
        <w:rPr>
          <w:rFonts w:ascii="Garamond" w:hAnsi="Garamond"/>
          <w:sz w:val="24"/>
          <w:szCs w:val="24"/>
        </w:rPr>
        <w:t xml:space="preserve">Third party contracted to administer a cloud service </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Additional roles:</w:t>
      </w:r>
    </w:p>
    <w:p w:rsidR="00F4511B" w:rsidRPr="00692666" w:rsidRDefault="00F4511B" w:rsidP="00692666">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Cloud Auditor: Provides an unbiased assessment of trust building features of the cloud. These include the security, privacy impact and performance of the cloud. The cloud consumer may rely upon the cloud audit report for choosing a cloud.</w:t>
      </w:r>
    </w:p>
    <w:p w:rsidR="00F4511B" w:rsidRPr="00692666" w:rsidRDefault="00F4511B" w:rsidP="00692666">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 xml:space="preserve">Cloud Broker: A party that provides mediation services to cloud providers (seller) and cloud consumers (buyer) for the purchasing of cloud services. </w:t>
      </w:r>
    </w:p>
    <w:p w:rsidR="00F4511B" w:rsidRPr="00692666" w:rsidRDefault="00F4511B" w:rsidP="00692666">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 xml:space="preserve">Cloud Carrier: The party responsible for providing connectivity between cloud provider and cloud consumer. The ISPs can be assumed as cloud carriers. </w:t>
      </w:r>
    </w:p>
    <w:p w:rsidR="00F4511B" w:rsidRPr="00692666" w:rsidRDefault="00F4511B" w:rsidP="00692666">
      <w:pPr>
        <w:pStyle w:val="ListParagraph"/>
        <w:numPr>
          <w:ilvl w:val="1"/>
          <w:numId w:val="1"/>
        </w:numPr>
        <w:spacing w:line="240" w:lineRule="auto"/>
        <w:jc w:val="both"/>
        <w:rPr>
          <w:rFonts w:ascii="Garamond" w:hAnsi="Garamond"/>
          <w:sz w:val="24"/>
          <w:szCs w:val="24"/>
        </w:rPr>
      </w:pPr>
      <w:r w:rsidRPr="00692666">
        <w:rPr>
          <w:rFonts w:ascii="Garamond" w:hAnsi="Garamond"/>
          <w:sz w:val="24"/>
          <w:szCs w:val="24"/>
        </w:rPr>
        <w:t>The cloud provider and cloud carrier are in legal agreement (SLA) to assure a certain level of connectivity and network security.</w:t>
      </w:r>
    </w:p>
    <w:bookmarkEnd w:id="18"/>
    <w:p w:rsidR="00692666" w:rsidRPr="009449C9" w:rsidRDefault="00692666" w:rsidP="00692666">
      <w:pPr>
        <w:spacing w:line="240" w:lineRule="auto"/>
        <w:jc w:val="both"/>
        <w:rPr>
          <w:rFonts w:ascii="Garamond" w:hAnsi="Garamond"/>
          <w:b/>
          <w:sz w:val="24"/>
          <w:szCs w:val="24"/>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052:</w:t>
      </w:r>
      <w:r w:rsidRPr="009449C9">
        <w:rPr>
          <w:rFonts w:ascii="Garamond" w:hAnsi="Garamond"/>
          <w:b/>
          <w:sz w:val="24"/>
          <w:szCs w:val="24"/>
          <w:u w:val="single"/>
        </w:rPr>
        <w:t xml:space="preserve"> </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Organizational boundary: This is a boundary of ownership ad governance of IT assets of an organization.</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lastRenderedPageBreak/>
        <w:t xml:space="preserve">Similarly, the cloud has its organizational boundary.  </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This is a boundary of ownership ad governance of IT assets of an organization.</w:t>
      </w:r>
    </w:p>
    <w:p w:rsidR="00F4511B" w:rsidRPr="00692666" w:rsidRDefault="00F4511B" w:rsidP="00692666">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 xml:space="preserve">Similarly, the cloud has its organizational boundary.  </w:t>
      </w:r>
    </w:p>
    <w:p w:rsidR="00692666" w:rsidRDefault="00692666" w:rsidP="00692666">
      <w:pPr>
        <w:pStyle w:val="ListParagraph"/>
        <w:spacing w:line="240" w:lineRule="auto"/>
        <w:jc w:val="both"/>
        <w:rPr>
          <w:rFonts w:ascii="Garamond" w:hAnsi="Garamond"/>
          <w:sz w:val="24"/>
          <w:szCs w:val="24"/>
        </w:rPr>
      </w:pPr>
      <w:r>
        <w:rPr>
          <w:rFonts w:ascii="Garamond" w:hAnsi="Garamond"/>
          <w:noProof/>
          <w:sz w:val="24"/>
          <w:szCs w:val="24"/>
        </w:rPr>
        <w:drawing>
          <wp:inline distT="0" distB="0" distL="0" distR="0" wp14:anchorId="613577BC">
            <wp:extent cx="5197475" cy="265309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6714" cy="2657808"/>
                    </a:xfrm>
                    <a:prstGeom prst="rect">
                      <a:avLst/>
                    </a:prstGeom>
                    <a:noFill/>
                  </pic:spPr>
                </pic:pic>
              </a:graphicData>
            </a:graphic>
          </wp:inline>
        </w:drawing>
      </w:r>
    </w:p>
    <w:p w:rsidR="00F4511B" w:rsidRPr="00692666" w:rsidRDefault="00F4511B" w:rsidP="00F4511B">
      <w:pPr>
        <w:pStyle w:val="ListParagraph"/>
        <w:numPr>
          <w:ilvl w:val="0"/>
          <w:numId w:val="1"/>
        </w:numPr>
        <w:spacing w:line="240" w:lineRule="auto"/>
        <w:jc w:val="both"/>
        <w:rPr>
          <w:rFonts w:ascii="Garamond" w:hAnsi="Garamond"/>
          <w:sz w:val="24"/>
          <w:szCs w:val="24"/>
        </w:rPr>
      </w:pPr>
      <w:r w:rsidRPr="00692666">
        <w:rPr>
          <w:rFonts w:ascii="Garamond" w:hAnsi="Garamond"/>
          <w:sz w:val="24"/>
          <w:szCs w:val="24"/>
        </w:rPr>
        <w:t xml:space="preserve">Trust boundary: When an organization takes the role of cloud consumer, then it </w:t>
      </w:r>
      <w:proofErr w:type="gramStart"/>
      <w:r w:rsidRPr="00692666">
        <w:rPr>
          <w:rFonts w:ascii="Garamond" w:hAnsi="Garamond"/>
          <w:sz w:val="24"/>
          <w:szCs w:val="24"/>
        </w:rPr>
        <w:t>has to</w:t>
      </w:r>
      <w:proofErr w:type="gramEnd"/>
      <w:r w:rsidRPr="00692666">
        <w:rPr>
          <w:rFonts w:ascii="Garamond" w:hAnsi="Garamond"/>
          <w:sz w:val="24"/>
          <w:szCs w:val="24"/>
        </w:rPr>
        <w:t xml:space="preserve"> extend its trust boundary to include the cloud resources.</w:t>
      </w:r>
      <w:r w:rsidR="00692666" w:rsidRPr="00692666">
        <w:rPr>
          <w:rFonts w:ascii="Garamond" w:hAnsi="Garamond"/>
          <w:sz w:val="24"/>
          <w:szCs w:val="24"/>
        </w:rPr>
        <w:t xml:space="preserve"> </w:t>
      </w:r>
      <w:r w:rsidRPr="00692666">
        <w:rPr>
          <w:rFonts w:ascii="Garamond" w:hAnsi="Garamond"/>
          <w:sz w:val="24"/>
          <w:szCs w:val="24"/>
        </w:rPr>
        <w:t xml:space="preserve">A trust boundary represents a border around trusted IT-resources. </w:t>
      </w:r>
    </w:p>
    <w:p w:rsidR="00692666" w:rsidRDefault="00692666" w:rsidP="00692666">
      <w:pPr>
        <w:spacing w:line="240" w:lineRule="auto"/>
        <w:jc w:val="center"/>
        <w:rPr>
          <w:rFonts w:ascii="Garamond" w:hAnsi="Garamond"/>
          <w:sz w:val="24"/>
          <w:szCs w:val="24"/>
        </w:rPr>
      </w:pPr>
      <w:r>
        <w:rPr>
          <w:rFonts w:ascii="Garamond" w:hAnsi="Garamond"/>
          <w:noProof/>
          <w:sz w:val="24"/>
          <w:szCs w:val="24"/>
        </w:rPr>
        <w:drawing>
          <wp:inline distT="0" distB="0" distL="0" distR="0" wp14:anchorId="5B3C10F3">
            <wp:extent cx="5060133" cy="2636891"/>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85388" cy="2650052"/>
                    </a:xfrm>
                    <a:prstGeom prst="rect">
                      <a:avLst/>
                    </a:prstGeom>
                    <a:noFill/>
                  </pic:spPr>
                </pic:pic>
              </a:graphicData>
            </a:graphic>
          </wp:inline>
        </w:drawing>
      </w:r>
    </w:p>
    <w:p w:rsidR="00F4511B" w:rsidRDefault="00F4511B" w:rsidP="00F4511B">
      <w:pPr>
        <w:spacing w:line="240" w:lineRule="auto"/>
        <w:jc w:val="both"/>
        <w:rPr>
          <w:rFonts w:ascii="Garamond" w:hAnsi="Garamond"/>
          <w:sz w:val="24"/>
          <w:szCs w:val="24"/>
        </w:rPr>
      </w:pPr>
    </w:p>
    <w:p w:rsidR="00F4511B" w:rsidRDefault="00F4511B" w:rsidP="00F4511B">
      <w:pPr>
        <w:spacing w:line="240" w:lineRule="auto"/>
        <w:jc w:val="both"/>
        <w:rPr>
          <w:rFonts w:ascii="Garamond" w:hAnsi="Garamond"/>
          <w:sz w:val="24"/>
          <w:szCs w:val="24"/>
        </w:rPr>
      </w:pPr>
    </w:p>
    <w:p w:rsidR="00F4511B" w:rsidRDefault="00F4511B" w:rsidP="00F4511B">
      <w:pPr>
        <w:spacing w:line="240" w:lineRule="auto"/>
        <w:jc w:val="both"/>
        <w:rPr>
          <w:rFonts w:ascii="Garamond" w:hAnsi="Garamond"/>
          <w:sz w:val="24"/>
          <w:szCs w:val="24"/>
        </w:rPr>
      </w:pPr>
    </w:p>
    <w:p w:rsidR="00F4511B" w:rsidRDefault="00F4511B" w:rsidP="00F4511B">
      <w:pPr>
        <w:spacing w:line="240" w:lineRule="auto"/>
        <w:jc w:val="both"/>
        <w:rPr>
          <w:rFonts w:ascii="Garamond" w:hAnsi="Garamond"/>
          <w:sz w:val="24"/>
          <w:szCs w:val="24"/>
        </w:rPr>
      </w:pPr>
    </w:p>
    <w:p w:rsidR="00F4511B" w:rsidRDefault="00F4511B" w:rsidP="00F4511B">
      <w:pPr>
        <w:spacing w:line="240" w:lineRule="auto"/>
        <w:jc w:val="both"/>
        <w:rPr>
          <w:rFonts w:ascii="Garamond" w:hAnsi="Garamond"/>
          <w:sz w:val="24"/>
          <w:szCs w:val="24"/>
        </w:rPr>
      </w:pPr>
    </w:p>
    <w:p w:rsidR="00F4511B" w:rsidRPr="00E73064" w:rsidRDefault="00F4511B" w:rsidP="00F4511B">
      <w:pPr>
        <w:spacing w:line="240" w:lineRule="auto"/>
        <w:jc w:val="right"/>
        <w:rPr>
          <w:rFonts w:ascii="Garamond" w:hAnsi="Garamond"/>
          <w:b/>
          <w:sz w:val="24"/>
          <w:szCs w:val="24"/>
        </w:rPr>
      </w:pPr>
      <w:r w:rsidRPr="00E73064">
        <w:rPr>
          <w:rFonts w:ascii="Garamond" w:hAnsi="Garamond"/>
          <w:b/>
          <w:sz w:val="24"/>
          <w:szCs w:val="24"/>
        </w:rPr>
        <w:lastRenderedPageBreak/>
        <w:t xml:space="preserve">Lesson </w:t>
      </w:r>
      <w:r>
        <w:rPr>
          <w:rFonts w:ascii="Garamond" w:hAnsi="Garamond"/>
          <w:b/>
          <w:sz w:val="24"/>
          <w:szCs w:val="24"/>
        </w:rPr>
        <w:t>No. 1</w:t>
      </w:r>
      <w:r w:rsidR="00C0414E">
        <w:rPr>
          <w:rFonts w:ascii="Garamond" w:hAnsi="Garamond"/>
          <w:b/>
          <w:sz w:val="24"/>
          <w:szCs w:val="24"/>
        </w:rPr>
        <w:t>3</w:t>
      </w:r>
    </w:p>
    <w:p w:rsidR="00F4511B" w:rsidRPr="009449C9" w:rsidRDefault="00F4511B" w:rsidP="00F4511B">
      <w:pPr>
        <w:spacing w:line="240" w:lineRule="auto"/>
        <w:jc w:val="center"/>
        <w:rPr>
          <w:rFonts w:ascii="Garamond" w:hAnsi="Garamond"/>
          <w:b/>
          <w:sz w:val="24"/>
          <w:szCs w:val="24"/>
          <w:u w:val="single"/>
        </w:rPr>
      </w:pPr>
      <w:r>
        <w:rPr>
          <w:rFonts w:ascii="Garamond" w:hAnsi="Garamond"/>
          <w:b/>
          <w:sz w:val="24"/>
          <w:szCs w:val="24"/>
        </w:rPr>
        <w:t>CLOUD SERVICE MODELS</w:t>
      </w:r>
    </w:p>
    <w:p w:rsidR="00F4511B" w:rsidRPr="00F4511B" w:rsidRDefault="00F4511B" w:rsidP="00F4511B">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055:</w:t>
      </w:r>
      <w:r w:rsidR="004D520D">
        <w:rPr>
          <w:rFonts w:ascii="Garamond" w:hAnsi="Garamond"/>
          <w:b/>
          <w:sz w:val="24"/>
          <w:szCs w:val="24"/>
          <w:u w:val="single"/>
        </w:rPr>
        <w:t xml:space="preserve"> </w:t>
      </w:r>
      <w:r w:rsidRPr="00F4511B">
        <w:rPr>
          <w:rFonts w:ascii="Garamond" w:hAnsi="Garamond"/>
          <w:b/>
          <w:bCs/>
          <w:u w:val="single"/>
        </w:rPr>
        <w:t>IaaS, PaaS &amp; SaaS Provisioning</w:t>
      </w:r>
      <w:r w:rsidR="004D520D">
        <w:rPr>
          <w:rFonts w:ascii="Garamond" w:hAnsi="Garamond"/>
          <w:b/>
          <w:bCs/>
          <w:u w:val="single"/>
        </w:rPr>
        <w:t>:</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 xml:space="preserve">IaaS: The IT-resources are typically virtualized and packaged in a preplanned way. </w:t>
      </w:r>
    </w:p>
    <w:p w:rsid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The IT-resources are usually freshly instanced e.g., VMs.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The cloud consumer has a high level of control and configuration-responsibility.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The cloud consumer also has the duty of configuring these resources.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Sometimes a cloud provider will contract IaaS offerings from other cloud provider to scale its own cloud environment.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The VMs can be obtained specifying the hardware requirements such as processor capacity, memory, storage etc. </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 xml:space="preserve">PaaS: Delivers </w:t>
      </w:r>
      <w:proofErr w:type="gramStart"/>
      <w:r w:rsidRPr="00F4511B">
        <w:rPr>
          <w:rFonts w:ascii="Garamond" w:hAnsi="Garamond"/>
          <w:sz w:val="24"/>
          <w:szCs w:val="24"/>
        </w:rPr>
        <w:t>a  programming</w:t>
      </w:r>
      <w:proofErr w:type="gramEnd"/>
      <w:r w:rsidRPr="00F4511B">
        <w:rPr>
          <w:rFonts w:ascii="Garamond" w:hAnsi="Garamond"/>
          <w:sz w:val="24"/>
          <w:szCs w:val="24"/>
        </w:rPr>
        <w:t xml:space="preserve"> environment containing preconfigured tools to support the development lifecycle of custom applications.</w:t>
      </w:r>
    </w:p>
    <w:p w:rsid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PaaS products are available with different development stacks such as Google App Engine provides a Python and Java environment.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The PaaS is chosen:</w:t>
      </w:r>
    </w:p>
    <w:p w:rsidR="00F4511B" w:rsidRPr="00F4511B" w:rsidRDefault="00F4511B" w:rsidP="00F4511B">
      <w:pPr>
        <w:pStyle w:val="ListParagraph"/>
        <w:numPr>
          <w:ilvl w:val="2"/>
          <w:numId w:val="1"/>
        </w:numPr>
        <w:spacing w:line="240" w:lineRule="auto"/>
        <w:jc w:val="both"/>
        <w:rPr>
          <w:rFonts w:ascii="Garamond" w:hAnsi="Garamond"/>
          <w:sz w:val="24"/>
          <w:szCs w:val="24"/>
        </w:rPr>
      </w:pPr>
      <w:r w:rsidRPr="00F4511B">
        <w:rPr>
          <w:rFonts w:ascii="Garamond" w:hAnsi="Garamond"/>
          <w:sz w:val="24"/>
          <w:szCs w:val="24"/>
        </w:rPr>
        <w:t>To enhance or substitute the on-premises software development environment.</w:t>
      </w:r>
    </w:p>
    <w:p w:rsidR="00F4511B" w:rsidRPr="00F4511B" w:rsidRDefault="00F4511B" w:rsidP="00F4511B">
      <w:pPr>
        <w:pStyle w:val="ListParagraph"/>
        <w:numPr>
          <w:ilvl w:val="2"/>
          <w:numId w:val="1"/>
        </w:numPr>
        <w:spacing w:line="240" w:lineRule="auto"/>
        <w:jc w:val="both"/>
        <w:rPr>
          <w:rFonts w:ascii="Garamond" w:hAnsi="Garamond"/>
          <w:sz w:val="24"/>
          <w:szCs w:val="24"/>
        </w:rPr>
      </w:pPr>
      <w:r w:rsidRPr="00F4511B">
        <w:rPr>
          <w:rFonts w:ascii="Garamond" w:hAnsi="Garamond"/>
          <w:sz w:val="24"/>
          <w:szCs w:val="24"/>
        </w:rPr>
        <w:t xml:space="preserve">To create a cloud service </w:t>
      </w:r>
      <w:proofErr w:type="gramStart"/>
      <w:r w:rsidRPr="00F4511B">
        <w:rPr>
          <w:rFonts w:ascii="Garamond" w:hAnsi="Garamond"/>
          <w:sz w:val="24"/>
          <w:szCs w:val="24"/>
        </w:rPr>
        <w:t>in order to</w:t>
      </w:r>
      <w:proofErr w:type="gramEnd"/>
      <w:r w:rsidRPr="00F4511B">
        <w:rPr>
          <w:rFonts w:ascii="Garamond" w:hAnsi="Garamond"/>
          <w:sz w:val="24"/>
          <w:szCs w:val="24"/>
        </w:rPr>
        <w:t xml:space="preserve"> provide a cloud service to other cloud consumers.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The PaaS saves </w:t>
      </w:r>
      <w:proofErr w:type="gramStart"/>
      <w:r w:rsidRPr="00F4511B">
        <w:rPr>
          <w:rFonts w:ascii="Garamond" w:hAnsi="Garamond"/>
          <w:sz w:val="24"/>
          <w:szCs w:val="24"/>
        </w:rPr>
        <w:t>the  consumer</w:t>
      </w:r>
      <w:proofErr w:type="gramEnd"/>
      <w:r w:rsidRPr="00F4511B">
        <w:rPr>
          <w:rFonts w:ascii="Garamond" w:hAnsi="Garamond"/>
          <w:sz w:val="24"/>
          <w:szCs w:val="24"/>
        </w:rPr>
        <w:t xml:space="preserve"> from administrative tasks such as installations and configurations to set up the software development infrastructure.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On the other </w:t>
      </w:r>
      <w:proofErr w:type="gramStart"/>
      <w:r w:rsidRPr="00F4511B">
        <w:rPr>
          <w:rFonts w:ascii="Garamond" w:hAnsi="Garamond"/>
          <w:sz w:val="24"/>
          <w:szCs w:val="24"/>
        </w:rPr>
        <w:t>hand</w:t>
      </w:r>
      <w:proofErr w:type="gramEnd"/>
      <w:r w:rsidRPr="00F4511B">
        <w:rPr>
          <w:rFonts w:ascii="Garamond" w:hAnsi="Garamond"/>
          <w:sz w:val="24"/>
          <w:szCs w:val="24"/>
        </w:rPr>
        <w:t xml:space="preserve"> the cloud consumer has lower level of control over the underlying infrastructure.  </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 xml:space="preserve">SaaS: Is the software hosted over cloud infrastructure and offered as a utility services.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SaaS is provided as a reusable utility service commercially available to different users. </w:t>
      </w:r>
    </w:p>
    <w:p w:rsid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A SaaS can be deployed over IaaS and/or PaaS instance. Whereby the cloud consumer (of IaaS/PaaS) becomes the provider. </w:t>
      </w:r>
    </w:p>
    <w:p w:rsidR="00F4511B" w:rsidRPr="00F4511B" w:rsidRDefault="00F4511B" w:rsidP="00F4511B">
      <w:pPr>
        <w:pStyle w:val="ListParagraph"/>
        <w:numPr>
          <w:ilvl w:val="1"/>
          <w:numId w:val="1"/>
        </w:numPr>
        <w:spacing w:line="240" w:lineRule="auto"/>
        <w:jc w:val="both"/>
        <w:rPr>
          <w:rFonts w:ascii="Garamond" w:hAnsi="Garamond"/>
          <w:b/>
          <w:u w:val="single"/>
        </w:rPr>
      </w:pPr>
      <w:r w:rsidRPr="00F4511B">
        <w:rPr>
          <w:rFonts w:ascii="Garamond" w:hAnsi="Garamond"/>
          <w:sz w:val="24"/>
          <w:szCs w:val="24"/>
        </w:rPr>
        <w:t xml:space="preserve">The service consumer has a very limited control over the underlying SaaS implementation. </w:t>
      </w:r>
    </w:p>
    <w:p w:rsidR="00F4511B" w:rsidRPr="00F4511B" w:rsidRDefault="00F4511B" w:rsidP="00F4511B">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056:</w:t>
      </w:r>
      <w:r w:rsidRPr="00F4511B">
        <w:rPr>
          <w:rFonts w:ascii="Garamond" w:hAnsi="Garamond"/>
          <w:b/>
          <w:bCs/>
          <w:u w:val="single"/>
        </w:rPr>
        <w:t>IaaS</w:t>
      </w:r>
      <w:proofErr w:type="gramEnd"/>
      <w:r w:rsidRPr="00F4511B">
        <w:rPr>
          <w:rFonts w:ascii="Garamond" w:hAnsi="Garamond"/>
          <w:b/>
          <w:bCs/>
          <w:u w:val="single"/>
        </w:rPr>
        <w:t>, PaaS &amp; SaaS Comparison</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Control level:</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SaaS: Usage and usage related configuration</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PaaS: Limited administrative</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IaaS: Full administrative</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Functionality provided to cloud consumer:</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SaaS: Access to front-end user-interface</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PaaS: Moderate level of administrative control over programming platform</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IaaS: Full administrative control over virtual resources of the VMs</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 xml:space="preserve">Common activities of cloud consumer: </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SaaS: Use and configure the service</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 xml:space="preserve">PaaS: Develop, debug and deploy the cloud services and </w:t>
      </w:r>
      <w:proofErr w:type="gramStart"/>
      <w:r w:rsidRPr="00F4511B">
        <w:rPr>
          <w:rFonts w:ascii="Garamond" w:hAnsi="Garamond"/>
          <w:sz w:val="24"/>
          <w:szCs w:val="24"/>
        </w:rPr>
        <w:t>cloud based</w:t>
      </w:r>
      <w:proofErr w:type="gramEnd"/>
      <w:r w:rsidRPr="00F4511B">
        <w:rPr>
          <w:rFonts w:ascii="Garamond" w:hAnsi="Garamond"/>
          <w:sz w:val="24"/>
          <w:szCs w:val="24"/>
        </w:rPr>
        <w:t xml:space="preserve"> solutions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IaaS: Installation and configuration of software, configure the infrastructure of VM</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lastRenderedPageBreak/>
        <w:t>Common Cloud Provider’s Activities: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SaaS: Implementation, management and maintenance of cloud service.</w:t>
      </w:r>
    </w:p>
    <w:p w:rsid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PaaS: Providing the pre-configured programming platform, middleware and any other IT resource needed.</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IaaS: Provisions and manages the VMs and underlying physical infrastructure.</w:t>
      </w:r>
    </w:p>
    <w:p w:rsidR="00F4511B" w:rsidRPr="00F4511B" w:rsidRDefault="00F4511B" w:rsidP="00F4511B">
      <w:pPr>
        <w:pStyle w:val="ListParagraph"/>
        <w:numPr>
          <w:ilvl w:val="0"/>
          <w:numId w:val="1"/>
        </w:numPr>
        <w:spacing w:line="240" w:lineRule="auto"/>
        <w:jc w:val="both"/>
        <w:rPr>
          <w:rFonts w:ascii="Garamond" w:hAnsi="Garamond"/>
          <w:sz w:val="24"/>
          <w:szCs w:val="24"/>
        </w:rPr>
      </w:pPr>
      <w:r w:rsidRPr="00F4511B">
        <w:rPr>
          <w:rFonts w:ascii="Garamond" w:hAnsi="Garamond"/>
          <w:sz w:val="24"/>
          <w:szCs w:val="24"/>
        </w:rPr>
        <w:t>The three cloud models of cloud delivery can be combined in a way that one delivery model is deployed over another. Such as: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PaaS over IaaS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SaaS over PaaS</w:t>
      </w:r>
    </w:p>
    <w:p w:rsidR="00F4511B" w:rsidRPr="00F4511B" w:rsidRDefault="00F4511B" w:rsidP="00F4511B">
      <w:pPr>
        <w:pStyle w:val="ListParagraph"/>
        <w:numPr>
          <w:ilvl w:val="1"/>
          <w:numId w:val="1"/>
        </w:numPr>
        <w:spacing w:line="240" w:lineRule="auto"/>
        <w:jc w:val="both"/>
        <w:rPr>
          <w:rFonts w:ascii="Garamond" w:hAnsi="Garamond"/>
          <w:sz w:val="24"/>
          <w:szCs w:val="24"/>
        </w:rPr>
      </w:pPr>
      <w:r w:rsidRPr="00F4511B">
        <w:rPr>
          <w:rFonts w:ascii="Garamond" w:hAnsi="Garamond"/>
          <w:sz w:val="24"/>
          <w:szCs w:val="24"/>
        </w:rPr>
        <w:t>SaaS over PaaS over IaaS</w:t>
      </w:r>
    </w:p>
    <w:p w:rsidR="00FF68BF" w:rsidRPr="00FF68BF" w:rsidRDefault="00F4511B" w:rsidP="00FF68B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05</w:t>
      </w:r>
      <w:r w:rsidR="00FF68BF">
        <w:rPr>
          <w:rFonts w:ascii="Garamond" w:hAnsi="Garamond"/>
          <w:b/>
          <w:sz w:val="24"/>
          <w:szCs w:val="24"/>
          <w:u w:val="single"/>
        </w:rPr>
        <w:t>7</w:t>
      </w:r>
      <w:bookmarkStart w:id="19" w:name="_Hlk506110616"/>
      <w:r>
        <w:rPr>
          <w:rFonts w:ascii="Garamond" w:hAnsi="Garamond"/>
          <w:b/>
          <w:sz w:val="24"/>
          <w:szCs w:val="24"/>
          <w:u w:val="single"/>
        </w:rPr>
        <w:t>:</w:t>
      </w:r>
      <w:r w:rsidR="006431E0">
        <w:rPr>
          <w:rFonts w:ascii="Garamond" w:hAnsi="Garamond"/>
          <w:b/>
          <w:sz w:val="24"/>
          <w:szCs w:val="24"/>
          <w:u w:val="single"/>
        </w:rPr>
        <w:t xml:space="preserve"> </w:t>
      </w:r>
      <w:r w:rsidR="00FF68BF" w:rsidRPr="00FF68BF">
        <w:rPr>
          <w:rFonts w:ascii="Garamond" w:hAnsi="Garamond"/>
          <w:b/>
          <w:bCs/>
          <w:u w:val="single"/>
        </w:rPr>
        <w:t>Software as a Service (SaaS)</w:t>
      </w:r>
      <w:r w:rsidR="00FD7217">
        <w:rPr>
          <w:rFonts w:ascii="Garamond" w:hAnsi="Garamond"/>
          <w:b/>
          <w:bCs/>
          <w:u w:val="single"/>
        </w:rPr>
        <w:t xml:space="preserve"> Overview</w:t>
      </w:r>
      <w:r w:rsidR="004D520D">
        <w:rPr>
          <w:rFonts w:ascii="Garamond" w:hAnsi="Garamond"/>
          <w:b/>
          <w:bCs/>
          <w:u w:val="single"/>
        </w:rPr>
        <w:t>:</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NIST definition of SaaS: </w:t>
      </w:r>
      <w:r w:rsidRPr="00FF68BF">
        <w:rPr>
          <w:rFonts w:ascii="Garamond" w:hAnsi="Garamond"/>
          <w:i/>
          <w:iCs/>
          <w:sz w:val="24"/>
          <w:szCs w:val="24"/>
        </w:rPr>
        <w:t>“Software deployed as a hosted service and accessed over the Internet.”</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The SaaS is a software solution having the code and data executing and residing on cloud.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A user accesses the SaaS through browser.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Remember: </w:t>
      </w:r>
      <w:r w:rsidRPr="00FF68BF">
        <w:rPr>
          <w:rFonts w:ascii="Garamond" w:hAnsi="Garamond"/>
          <w:i/>
          <w:iCs/>
          <w:sz w:val="24"/>
          <w:szCs w:val="24"/>
        </w:rPr>
        <w:t>The cloud service consumer is a temporary runtime role assumed by a software program when it accesses a cloud service</w:t>
      </w:r>
      <w:r w:rsidRPr="00FF68BF">
        <w:rPr>
          <w:rFonts w:ascii="Garamond" w:hAnsi="Garamond"/>
          <w:sz w:val="24"/>
          <w:szCs w:val="24"/>
        </w:rPr>
        <w:t>.</w:t>
      </w:r>
    </w:p>
    <w:p w:rsidR="00FF68BF" w:rsidRPr="00FF68BF" w:rsidRDefault="00FF68BF" w:rsidP="000003BD">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   [Thomas </w:t>
      </w:r>
      <w:proofErr w:type="spellStart"/>
      <w:r w:rsidRPr="00FF68BF">
        <w:rPr>
          <w:rFonts w:ascii="Garamond" w:hAnsi="Garamond"/>
          <w:sz w:val="24"/>
          <w:szCs w:val="24"/>
        </w:rPr>
        <w:t>Erl</w:t>
      </w:r>
      <w:proofErr w:type="spellEnd"/>
      <w:r w:rsidRPr="00FF68BF">
        <w:rPr>
          <w:rFonts w:ascii="Garamond" w:hAnsi="Garamond"/>
          <w:sz w:val="24"/>
          <w:szCs w:val="24"/>
        </w:rPr>
        <w:t xml:space="preserve"> [2014], Cloud </w:t>
      </w:r>
      <w:proofErr w:type="gramStart"/>
      <w:r w:rsidRPr="00FF68BF">
        <w:rPr>
          <w:rFonts w:ascii="Garamond" w:hAnsi="Garamond"/>
          <w:sz w:val="24"/>
          <w:szCs w:val="24"/>
        </w:rPr>
        <w:t>Computing  Concepts</w:t>
      </w:r>
      <w:proofErr w:type="gramEnd"/>
      <w:r w:rsidRPr="00FF68BF">
        <w:rPr>
          <w:rFonts w:ascii="Garamond" w:hAnsi="Garamond"/>
          <w:sz w:val="24"/>
          <w:szCs w:val="24"/>
        </w:rPr>
        <w:t>, Technology and Architecture,  Pearson]</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For the time being we shall assume that the browser acts as </w:t>
      </w:r>
      <w:r w:rsidRPr="00FF68BF">
        <w:rPr>
          <w:rFonts w:ascii="Garamond" w:hAnsi="Garamond"/>
          <w:i/>
          <w:iCs/>
          <w:sz w:val="24"/>
          <w:szCs w:val="24"/>
        </w:rPr>
        <w:t xml:space="preserve">cloud service consumer </w:t>
      </w:r>
      <w:r w:rsidRPr="00FF68BF">
        <w:rPr>
          <w:rFonts w:ascii="Garamond" w:hAnsi="Garamond"/>
          <w:sz w:val="24"/>
          <w:szCs w:val="24"/>
        </w:rPr>
        <w:t xml:space="preserve">when accessing a SaaS.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SaaS solutions eliminate the need of on-premises (data center based) </w:t>
      </w:r>
      <w:proofErr w:type="gramStart"/>
      <w:r w:rsidRPr="00FF68BF">
        <w:rPr>
          <w:rFonts w:ascii="Garamond" w:hAnsi="Garamond"/>
          <w:sz w:val="24"/>
          <w:szCs w:val="24"/>
        </w:rPr>
        <w:t>applications,  application</w:t>
      </w:r>
      <w:proofErr w:type="gramEnd"/>
      <w:r w:rsidRPr="00FF68BF">
        <w:rPr>
          <w:rFonts w:ascii="Garamond" w:hAnsi="Garamond"/>
          <w:sz w:val="24"/>
          <w:szCs w:val="24"/>
        </w:rPr>
        <w:t xml:space="preserve"> administration and data storage.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 The customer </w:t>
      </w:r>
      <w:proofErr w:type="gramStart"/>
      <w:r w:rsidRPr="00FF68BF">
        <w:rPr>
          <w:rFonts w:ascii="Garamond" w:hAnsi="Garamond"/>
          <w:sz w:val="24"/>
          <w:szCs w:val="24"/>
        </w:rPr>
        <w:t>is allowed to</w:t>
      </w:r>
      <w:proofErr w:type="gramEnd"/>
      <w:r w:rsidRPr="00FF68BF">
        <w:rPr>
          <w:rFonts w:ascii="Garamond" w:hAnsi="Garamond"/>
          <w:sz w:val="24"/>
          <w:szCs w:val="24"/>
        </w:rPr>
        <w:t xml:space="preserve"> adopt pay-as-you-go type of rental.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SaaS offers scalability </w:t>
      </w:r>
      <w:proofErr w:type="gramStart"/>
      <w:r w:rsidRPr="00FF68BF">
        <w:rPr>
          <w:rFonts w:ascii="Garamond" w:hAnsi="Garamond"/>
          <w:sz w:val="24"/>
          <w:szCs w:val="24"/>
        </w:rPr>
        <w:t>and  device</w:t>
      </w:r>
      <w:proofErr w:type="gramEnd"/>
      <w:r w:rsidRPr="00FF68BF">
        <w:rPr>
          <w:rFonts w:ascii="Garamond" w:hAnsi="Garamond"/>
          <w:sz w:val="24"/>
          <w:szCs w:val="24"/>
        </w:rPr>
        <w:t>-independent access to the SaaS solution/s.</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SaaS provider assures that the software provided is solidly tested and supported.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The notable disadvantage of SaaS is that the data resides off-premises.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The notable disadvantage of SaaS is that the data resides off-premises. </w:t>
      </w:r>
    </w:p>
    <w:p w:rsidR="00B551B5" w:rsidRDefault="00FD6752" w:rsidP="00FF68BF">
      <w:pPr>
        <w:pStyle w:val="ListParagraph"/>
        <w:numPr>
          <w:ilvl w:val="0"/>
          <w:numId w:val="1"/>
        </w:numPr>
        <w:spacing w:line="240" w:lineRule="auto"/>
        <w:jc w:val="both"/>
        <w:rPr>
          <w:rFonts w:ascii="Garamond" w:hAnsi="Garamond"/>
          <w:sz w:val="24"/>
          <w:szCs w:val="24"/>
        </w:rPr>
      </w:pPr>
      <w:proofErr w:type="gramStart"/>
      <w:r w:rsidRPr="00FF68BF">
        <w:rPr>
          <w:rFonts w:ascii="Garamond" w:hAnsi="Garamond"/>
          <w:sz w:val="24"/>
          <w:szCs w:val="24"/>
        </w:rPr>
        <w:t>Therefore</w:t>
      </w:r>
      <w:proofErr w:type="gramEnd"/>
      <w:r w:rsidRPr="00FF68BF">
        <w:rPr>
          <w:rFonts w:ascii="Garamond" w:hAnsi="Garamond"/>
          <w:sz w:val="24"/>
          <w:szCs w:val="24"/>
        </w:rPr>
        <w:t xml:space="preserve"> the data security is of prime importance because the customers’ data may be proprietary and business-sensitive.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The SaaS provider offers SaaS apps executing over IT-resources. These resources can be from </w:t>
      </w:r>
      <w:proofErr w:type="gramStart"/>
      <w:r w:rsidRPr="00FF68BF">
        <w:rPr>
          <w:rFonts w:ascii="Garamond" w:hAnsi="Garamond"/>
          <w:sz w:val="24"/>
          <w:szCs w:val="24"/>
        </w:rPr>
        <w:t>a physical servers</w:t>
      </w:r>
      <w:proofErr w:type="gramEnd"/>
      <w:r w:rsidRPr="00FF68BF">
        <w:rPr>
          <w:rFonts w:ascii="Garamond" w:hAnsi="Garamond"/>
          <w:sz w:val="24"/>
          <w:szCs w:val="24"/>
        </w:rPr>
        <w:t xml:space="preserve"> or a VM owned/rented by the provider.</w:t>
      </w:r>
    </w:p>
    <w:p w:rsidR="00B551B5"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 xml:space="preserve">Each instance of a SaaS app (consumed by a user) is allocated separate set of IT-resources. </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Classes of SaaS:</w:t>
      </w:r>
    </w:p>
    <w:p w:rsidR="00B551B5" w:rsidRP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 xml:space="preserve">Business logic: Connect the suppliers, employees, investors and customers. </w:t>
      </w:r>
    </w:p>
    <w:p w:rsidR="00B551B5" w:rsidRPr="00FF68BF" w:rsidRDefault="00FD6752" w:rsidP="00FF68BF">
      <w:pPr>
        <w:pStyle w:val="ListParagraph"/>
        <w:numPr>
          <w:ilvl w:val="2"/>
          <w:numId w:val="1"/>
        </w:numPr>
        <w:spacing w:line="240" w:lineRule="auto"/>
        <w:jc w:val="both"/>
        <w:rPr>
          <w:rFonts w:ascii="Garamond" w:hAnsi="Garamond"/>
          <w:sz w:val="24"/>
          <w:szCs w:val="24"/>
        </w:rPr>
      </w:pPr>
      <w:r w:rsidRPr="00FF68BF">
        <w:rPr>
          <w:rFonts w:ascii="Garamond" w:hAnsi="Garamond"/>
          <w:sz w:val="24"/>
          <w:szCs w:val="24"/>
        </w:rPr>
        <w:t>Example: Invoicing, fund transfer, inventory management, customer relationship management (CRM)</w:t>
      </w:r>
    </w:p>
    <w:p w:rsidR="00B551B5" w:rsidRP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 xml:space="preserve">Collaboration: Support teams of people work together. </w:t>
      </w:r>
    </w:p>
    <w:p w:rsidR="00B551B5" w:rsidRPr="00FF68BF" w:rsidRDefault="00FD6752" w:rsidP="00FF68BF">
      <w:pPr>
        <w:pStyle w:val="ListParagraph"/>
        <w:numPr>
          <w:ilvl w:val="2"/>
          <w:numId w:val="1"/>
        </w:numPr>
        <w:spacing w:line="240" w:lineRule="auto"/>
        <w:jc w:val="both"/>
        <w:rPr>
          <w:rFonts w:ascii="Garamond" w:hAnsi="Garamond"/>
          <w:sz w:val="24"/>
          <w:szCs w:val="24"/>
        </w:rPr>
      </w:pPr>
      <w:r w:rsidRPr="00FF68BF">
        <w:rPr>
          <w:rFonts w:ascii="Garamond" w:hAnsi="Garamond"/>
          <w:sz w:val="24"/>
          <w:szCs w:val="24"/>
        </w:rPr>
        <w:t xml:space="preserve">Examples: Calendar systems, email, screen sharing, conference management and online gaming. </w:t>
      </w:r>
    </w:p>
    <w:p w:rsidR="00B551B5" w:rsidRP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Office productivity: Office environment support.</w:t>
      </w:r>
    </w:p>
    <w:p w:rsidR="00B551B5" w:rsidRPr="00FF68BF" w:rsidRDefault="00FD6752" w:rsidP="00FF68BF">
      <w:pPr>
        <w:pStyle w:val="ListParagraph"/>
        <w:numPr>
          <w:ilvl w:val="2"/>
          <w:numId w:val="1"/>
        </w:numPr>
        <w:spacing w:line="240" w:lineRule="auto"/>
        <w:jc w:val="both"/>
        <w:rPr>
          <w:rFonts w:ascii="Garamond" w:hAnsi="Garamond"/>
          <w:sz w:val="24"/>
          <w:szCs w:val="24"/>
        </w:rPr>
      </w:pPr>
      <w:r w:rsidRPr="00FF68BF">
        <w:rPr>
          <w:rFonts w:ascii="Garamond" w:hAnsi="Garamond"/>
          <w:sz w:val="24"/>
          <w:szCs w:val="24"/>
        </w:rPr>
        <w:t>Examples: word processors, spreadsheets, presentation and database software.</w:t>
      </w:r>
    </w:p>
    <w:p w:rsidR="00B551B5" w:rsidRP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Software tools: For the support of developing software and solving compatibility problems.</w:t>
      </w:r>
    </w:p>
    <w:p w:rsidR="00B551B5" w:rsidRPr="00FF68BF" w:rsidRDefault="00FD6752" w:rsidP="00FF68BF">
      <w:pPr>
        <w:pStyle w:val="ListParagraph"/>
        <w:numPr>
          <w:ilvl w:val="2"/>
          <w:numId w:val="1"/>
        </w:numPr>
        <w:spacing w:line="240" w:lineRule="auto"/>
        <w:jc w:val="both"/>
        <w:rPr>
          <w:rFonts w:ascii="Garamond" w:hAnsi="Garamond"/>
          <w:sz w:val="24"/>
          <w:szCs w:val="24"/>
        </w:rPr>
      </w:pPr>
      <w:r w:rsidRPr="00FF68BF">
        <w:rPr>
          <w:rFonts w:ascii="Garamond" w:hAnsi="Garamond"/>
          <w:sz w:val="24"/>
          <w:szCs w:val="24"/>
        </w:rPr>
        <w:lastRenderedPageBreak/>
        <w:t>Examples: format conversion tools, security scanning, compliance checking and Web development.</w:t>
      </w:r>
    </w:p>
    <w:p w:rsidR="00B551B5" w:rsidRPr="00FF68BF" w:rsidRDefault="00FD6752" w:rsidP="00FF68BF">
      <w:pPr>
        <w:pStyle w:val="ListParagraph"/>
        <w:numPr>
          <w:ilvl w:val="0"/>
          <w:numId w:val="1"/>
        </w:numPr>
        <w:spacing w:line="240" w:lineRule="auto"/>
        <w:jc w:val="both"/>
        <w:rPr>
          <w:rFonts w:ascii="Garamond" w:hAnsi="Garamond"/>
          <w:sz w:val="24"/>
          <w:szCs w:val="24"/>
        </w:rPr>
      </w:pPr>
      <w:r w:rsidRPr="00FF68BF">
        <w:rPr>
          <w:rFonts w:ascii="Garamond" w:hAnsi="Garamond"/>
          <w:sz w:val="24"/>
          <w:szCs w:val="24"/>
        </w:rPr>
        <w:t>Software that are not suitable for public SaaS offerings (according to NIST):</w:t>
      </w:r>
    </w:p>
    <w:p w:rsidR="00B551B5" w:rsidRP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 xml:space="preserve">Real-time software: They require precise response time. Due to variable response time and network delays, </w:t>
      </w:r>
      <w:proofErr w:type="gramStart"/>
      <w:r w:rsidRPr="00FF68BF">
        <w:rPr>
          <w:rFonts w:ascii="Garamond" w:hAnsi="Garamond"/>
          <w:sz w:val="24"/>
          <w:szCs w:val="24"/>
        </w:rPr>
        <w:t>these software</w:t>
      </w:r>
      <w:proofErr w:type="gramEnd"/>
      <w:r w:rsidRPr="00FF68BF">
        <w:rPr>
          <w:rFonts w:ascii="Garamond" w:hAnsi="Garamond"/>
          <w:sz w:val="24"/>
          <w:szCs w:val="24"/>
        </w:rPr>
        <w:t xml:space="preserve"> are not suitable to be offered as SaaS. Such as flight control systems and factory robots etc.</w:t>
      </w:r>
    </w:p>
    <w:p w:rsidR="00B551B5" w:rsidRP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 xml:space="preserve">Bulk-consumer data: When extremely large amount of data is originating physically at the consumer’s side such as physical monitoring and patient monitoring data. It is not feasible to transfer this data in real time over WAN to SaaS provider. </w:t>
      </w:r>
    </w:p>
    <w:p w:rsidR="00FF68BF" w:rsidRDefault="00FD6752" w:rsidP="00FF68BF">
      <w:pPr>
        <w:pStyle w:val="ListParagraph"/>
        <w:numPr>
          <w:ilvl w:val="1"/>
          <w:numId w:val="1"/>
        </w:numPr>
        <w:spacing w:line="240" w:lineRule="auto"/>
        <w:jc w:val="both"/>
        <w:rPr>
          <w:rFonts w:ascii="Garamond" w:hAnsi="Garamond"/>
          <w:sz w:val="24"/>
          <w:szCs w:val="24"/>
        </w:rPr>
      </w:pPr>
      <w:r w:rsidRPr="00FF68BF">
        <w:rPr>
          <w:rFonts w:ascii="Garamond" w:hAnsi="Garamond"/>
          <w:sz w:val="24"/>
          <w:szCs w:val="24"/>
        </w:rPr>
        <w:t xml:space="preserve">Critical software: A software is labeled </w:t>
      </w:r>
      <w:r w:rsidRPr="00FF68BF">
        <w:rPr>
          <w:rFonts w:ascii="Garamond" w:hAnsi="Garamond"/>
          <w:i/>
          <w:iCs/>
          <w:sz w:val="24"/>
          <w:szCs w:val="24"/>
        </w:rPr>
        <w:t xml:space="preserve">critical </w:t>
      </w:r>
      <w:r w:rsidRPr="00FF68BF">
        <w:rPr>
          <w:rFonts w:ascii="Garamond" w:hAnsi="Garamond"/>
          <w:sz w:val="24"/>
          <w:szCs w:val="24"/>
        </w:rPr>
        <w:t xml:space="preserve">if its failure or delay in handling can cause loss of life or loss of property. </w:t>
      </w:r>
      <w:proofErr w:type="gramStart"/>
      <w:r w:rsidRPr="00FF68BF">
        <w:rPr>
          <w:rFonts w:ascii="Garamond" w:hAnsi="Garamond"/>
          <w:sz w:val="24"/>
          <w:szCs w:val="24"/>
        </w:rPr>
        <w:t>These software</w:t>
      </w:r>
      <w:proofErr w:type="gramEnd"/>
      <w:r w:rsidRPr="00FF68BF">
        <w:rPr>
          <w:rFonts w:ascii="Garamond" w:hAnsi="Garamond"/>
          <w:sz w:val="24"/>
          <w:szCs w:val="24"/>
        </w:rPr>
        <w:t xml:space="preserve"> are not suitable for SaaS because achieving a continuous acceptable reliability for critical software in public SaaS is quite challenging due to (unreliable) public network based access.</w:t>
      </w:r>
    </w:p>
    <w:p w:rsidR="00B551B5" w:rsidRPr="00FD7217" w:rsidRDefault="00FD6752" w:rsidP="00FD7217">
      <w:pPr>
        <w:pStyle w:val="ListParagraph"/>
        <w:numPr>
          <w:ilvl w:val="0"/>
          <w:numId w:val="1"/>
        </w:numPr>
        <w:spacing w:line="240" w:lineRule="auto"/>
        <w:jc w:val="both"/>
        <w:rPr>
          <w:rFonts w:ascii="Garamond" w:hAnsi="Garamond"/>
          <w:sz w:val="24"/>
          <w:szCs w:val="24"/>
        </w:rPr>
      </w:pPr>
      <w:r w:rsidRPr="00FD7217">
        <w:rPr>
          <w:rFonts w:ascii="Garamond" w:hAnsi="Garamond"/>
          <w:sz w:val="24"/>
          <w:szCs w:val="24"/>
        </w:rPr>
        <w:t>SaaS billing: Based on</w:t>
      </w:r>
    </w:p>
    <w:p w:rsidR="00B551B5" w:rsidRPr="00FD7217" w:rsidRDefault="00FD6752" w:rsidP="00FD7217">
      <w:pPr>
        <w:pStyle w:val="ListParagraph"/>
        <w:numPr>
          <w:ilvl w:val="1"/>
          <w:numId w:val="1"/>
        </w:numPr>
        <w:spacing w:line="240" w:lineRule="auto"/>
        <w:jc w:val="both"/>
        <w:rPr>
          <w:rFonts w:ascii="Garamond" w:hAnsi="Garamond"/>
          <w:sz w:val="24"/>
          <w:szCs w:val="24"/>
        </w:rPr>
      </w:pPr>
      <w:r w:rsidRPr="00FD7217">
        <w:rPr>
          <w:rFonts w:ascii="Garamond" w:hAnsi="Garamond"/>
          <w:sz w:val="24"/>
          <w:szCs w:val="24"/>
        </w:rPr>
        <w:t>Number of users</w:t>
      </w:r>
    </w:p>
    <w:p w:rsidR="00B551B5" w:rsidRPr="00FD7217" w:rsidRDefault="00FD6752" w:rsidP="00FD7217">
      <w:pPr>
        <w:pStyle w:val="ListParagraph"/>
        <w:numPr>
          <w:ilvl w:val="1"/>
          <w:numId w:val="1"/>
        </w:numPr>
        <w:spacing w:line="240" w:lineRule="auto"/>
        <w:jc w:val="both"/>
        <w:rPr>
          <w:rFonts w:ascii="Garamond" w:hAnsi="Garamond"/>
          <w:sz w:val="24"/>
          <w:szCs w:val="24"/>
        </w:rPr>
      </w:pPr>
      <w:r w:rsidRPr="00FD7217">
        <w:rPr>
          <w:rFonts w:ascii="Garamond" w:hAnsi="Garamond"/>
          <w:sz w:val="24"/>
          <w:szCs w:val="24"/>
        </w:rPr>
        <w:t>Time in use</w:t>
      </w:r>
    </w:p>
    <w:p w:rsidR="00B551B5" w:rsidRPr="00FD7217" w:rsidRDefault="00FD6752" w:rsidP="00FD7217">
      <w:pPr>
        <w:pStyle w:val="ListParagraph"/>
        <w:numPr>
          <w:ilvl w:val="1"/>
          <w:numId w:val="1"/>
        </w:numPr>
        <w:spacing w:line="240" w:lineRule="auto"/>
        <w:jc w:val="both"/>
        <w:rPr>
          <w:rFonts w:ascii="Garamond" w:hAnsi="Garamond"/>
          <w:sz w:val="24"/>
          <w:szCs w:val="24"/>
        </w:rPr>
      </w:pPr>
      <w:r w:rsidRPr="00FD7217">
        <w:rPr>
          <w:rFonts w:ascii="Garamond" w:hAnsi="Garamond"/>
          <w:sz w:val="24"/>
          <w:szCs w:val="24"/>
        </w:rPr>
        <w:t>Per-execution, per-record-processed</w:t>
      </w:r>
    </w:p>
    <w:p w:rsidR="00B551B5" w:rsidRPr="00FD7217" w:rsidRDefault="00FD6752" w:rsidP="00FD7217">
      <w:pPr>
        <w:pStyle w:val="ListParagraph"/>
        <w:numPr>
          <w:ilvl w:val="1"/>
          <w:numId w:val="1"/>
        </w:numPr>
        <w:spacing w:line="240" w:lineRule="auto"/>
        <w:jc w:val="both"/>
        <w:rPr>
          <w:rFonts w:ascii="Garamond" w:hAnsi="Garamond"/>
          <w:sz w:val="24"/>
          <w:szCs w:val="24"/>
        </w:rPr>
      </w:pPr>
      <w:r w:rsidRPr="00FD7217">
        <w:rPr>
          <w:rFonts w:ascii="Garamond" w:hAnsi="Garamond"/>
          <w:sz w:val="24"/>
          <w:szCs w:val="24"/>
        </w:rPr>
        <w:t>Network bandwidth consumed</w:t>
      </w:r>
    </w:p>
    <w:p w:rsidR="00B551B5" w:rsidRPr="00FD7217" w:rsidRDefault="00FD6752" w:rsidP="00FD7217">
      <w:pPr>
        <w:pStyle w:val="ListParagraph"/>
        <w:numPr>
          <w:ilvl w:val="1"/>
          <w:numId w:val="1"/>
        </w:numPr>
        <w:spacing w:line="240" w:lineRule="auto"/>
        <w:jc w:val="both"/>
        <w:rPr>
          <w:rFonts w:ascii="Garamond" w:hAnsi="Garamond"/>
          <w:sz w:val="24"/>
          <w:szCs w:val="24"/>
        </w:rPr>
      </w:pPr>
      <w:r w:rsidRPr="00FD7217">
        <w:rPr>
          <w:rFonts w:ascii="Garamond" w:hAnsi="Garamond"/>
          <w:sz w:val="24"/>
          <w:szCs w:val="24"/>
        </w:rPr>
        <w:t>Quantity/duration of data stored</w:t>
      </w:r>
    </w:p>
    <w:p w:rsidR="00FF68BF" w:rsidRDefault="00FF68BF" w:rsidP="00FF68BF">
      <w:pPr>
        <w:pStyle w:val="ListParagraph"/>
        <w:spacing w:line="240" w:lineRule="auto"/>
        <w:ind w:left="1440"/>
        <w:jc w:val="both"/>
        <w:rPr>
          <w:rFonts w:ascii="Garamond" w:hAnsi="Garamond"/>
          <w:sz w:val="24"/>
          <w:szCs w:val="24"/>
        </w:rPr>
      </w:pPr>
    </w:p>
    <w:p w:rsidR="00FF68BF" w:rsidRPr="00FF68BF" w:rsidRDefault="00FF68BF" w:rsidP="00FF68BF">
      <w:pPr>
        <w:ind w:left="360"/>
        <w:jc w:val="both"/>
        <w:rPr>
          <w:rFonts w:ascii="Garamond" w:hAnsi="Garamond"/>
          <w:b/>
          <w:bCs/>
          <w:u w:val="single"/>
        </w:rPr>
      </w:pPr>
      <w:r w:rsidRPr="00FF68BF">
        <w:rPr>
          <w:rFonts w:ascii="Garamond" w:hAnsi="Garamond"/>
          <w:b/>
          <w:sz w:val="24"/>
          <w:szCs w:val="24"/>
          <w:u w:val="single"/>
        </w:rPr>
        <w:t xml:space="preserve">Module No – </w:t>
      </w:r>
      <w:proofErr w:type="gramStart"/>
      <w:r w:rsidRPr="00FF68BF">
        <w:rPr>
          <w:rFonts w:ascii="Garamond" w:hAnsi="Garamond"/>
          <w:b/>
          <w:sz w:val="24"/>
          <w:szCs w:val="24"/>
          <w:u w:val="single"/>
        </w:rPr>
        <w:t>05</w:t>
      </w:r>
      <w:r>
        <w:rPr>
          <w:rFonts w:ascii="Garamond" w:hAnsi="Garamond"/>
          <w:b/>
          <w:sz w:val="24"/>
          <w:szCs w:val="24"/>
          <w:u w:val="single"/>
        </w:rPr>
        <w:t>8</w:t>
      </w:r>
      <w:r w:rsidRPr="00FF68BF">
        <w:rPr>
          <w:rFonts w:ascii="Garamond" w:hAnsi="Garamond"/>
          <w:b/>
          <w:sz w:val="24"/>
          <w:szCs w:val="24"/>
          <w:u w:val="single"/>
        </w:rPr>
        <w:t>:</w:t>
      </w:r>
      <w:r w:rsidRPr="00FF68BF">
        <w:rPr>
          <w:rFonts w:ascii="Garamond" w:hAnsi="Garamond"/>
          <w:b/>
          <w:bCs/>
          <w:u w:val="single"/>
        </w:rPr>
        <w:t>SaaS</w:t>
      </w:r>
      <w:proofErr w:type="gramEnd"/>
      <w:r w:rsidRPr="00FF68BF">
        <w:rPr>
          <w:rFonts w:ascii="Garamond" w:hAnsi="Garamond"/>
          <w:b/>
          <w:bCs/>
          <w:u w:val="single"/>
        </w:rPr>
        <w:t xml:space="preserve"> Examples</w:t>
      </w:r>
      <w:r w:rsidR="004D520D">
        <w:rPr>
          <w:rFonts w:ascii="Garamond" w:hAnsi="Garamond"/>
          <w:b/>
          <w:bCs/>
          <w:u w:val="single"/>
        </w:rPr>
        <w:t>:</w:t>
      </w:r>
    </w:p>
    <w:p w:rsidR="00B551B5" w:rsidRPr="00FF68BF" w:rsidRDefault="00FD6752" w:rsidP="00FD6752">
      <w:pPr>
        <w:pStyle w:val="ListParagraph"/>
        <w:numPr>
          <w:ilvl w:val="0"/>
          <w:numId w:val="5"/>
        </w:numPr>
        <w:spacing w:line="240" w:lineRule="auto"/>
        <w:jc w:val="both"/>
        <w:rPr>
          <w:rFonts w:ascii="Garamond" w:hAnsi="Garamond"/>
          <w:sz w:val="24"/>
          <w:szCs w:val="24"/>
        </w:rPr>
      </w:pPr>
      <w:r w:rsidRPr="00FF68BF">
        <w:rPr>
          <w:rFonts w:ascii="Garamond" w:hAnsi="Garamond"/>
          <w:sz w:val="24"/>
          <w:szCs w:val="24"/>
        </w:rPr>
        <w:t>Salesforce.com SaaS for Customer Relationship Management (CRM)</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Manage sales contacts and leads.</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Centralize the contact. information and project details.</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The sales reports from any place any time.</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The sales reports from any place any time.</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Manages and syncs sales contacts and meetings with other tools such as Microsoft Outlook.</w:t>
      </w:r>
    </w:p>
    <w:p w:rsidR="00B551B5" w:rsidRPr="00FF68BF" w:rsidRDefault="00FF68BF" w:rsidP="00FD6752">
      <w:pPr>
        <w:pStyle w:val="ListParagraph"/>
        <w:numPr>
          <w:ilvl w:val="0"/>
          <w:numId w:val="5"/>
        </w:numPr>
        <w:spacing w:line="240" w:lineRule="auto"/>
        <w:jc w:val="both"/>
        <w:rPr>
          <w:rFonts w:ascii="Garamond" w:hAnsi="Garamond"/>
          <w:sz w:val="24"/>
          <w:szCs w:val="24"/>
        </w:rPr>
      </w:pPr>
      <w:r w:rsidRPr="00FF68BF">
        <w:rPr>
          <w:rFonts w:ascii="Garamond" w:hAnsi="Garamond"/>
          <w:sz w:val="24"/>
          <w:szCs w:val="24"/>
        </w:rPr>
        <w:t xml:space="preserve"> </w:t>
      </w:r>
      <w:proofErr w:type="spellStart"/>
      <w:r w:rsidR="00FD6752" w:rsidRPr="00FF68BF">
        <w:rPr>
          <w:rFonts w:ascii="Garamond" w:hAnsi="Garamond"/>
          <w:sz w:val="24"/>
          <w:szCs w:val="24"/>
        </w:rPr>
        <w:t>Taleo</w:t>
      </w:r>
      <w:proofErr w:type="spellEnd"/>
      <w:r w:rsidR="00FD6752" w:rsidRPr="00FF68BF">
        <w:rPr>
          <w:rFonts w:ascii="Garamond" w:hAnsi="Garamond"/>
          <w:sz w:val="24"/>
          <w:szCs w:val="24"/>
        </w:rPr>
        <w:t xml:space="preserve"> SaaS for Human Resources Management (HRM):</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 xml:space="preserve">Recruitment tools to manage the applicants’ data for hiring purposes. </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Performance management and tracking tools for employees’ evaluation.</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Performance management and tracking tools for employees’ evaluation.</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Compensation tools for rewarding the employees according to performance.</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Workforce training and professional development tools</w:t>
      </w:r>
    </w:p>
    <w:p w:rsidR="00B551B5" w:rsidRPr="00FF68BF" w:rsidRDefault="00FD6752" w:rsidP="00FD6752">
      <w:pPr>
        <w:pStyle w:val="ListParagraph"/>
        <w:numPr>
          <w:ilvl w:val="0"/>
          <w:numId w:val="5"/>
        </w:numPr>
        <w:spacing w:line="240" w:lineRule="auto"/>
        <w:jc w:val="both"/>
        <w:rPr>
          <w:rFonts w:ascii="Garamond" w:hAnsi="Garamond"/>
          <w:sz w:val="24"/>
          <w:szCs w:val="24"/>
        </w:rPr>
      </w:pPr>
      <w:r w:rsidRPr="00FF68BF">
        <w:rPr>
          <w:rFonts w:ascii="Garamond" w:hAnsi="Garamond"/>
          <w:sz w:val="24"/>
          <w:szCs w:val="24"/>
        </w:rPr>
        <w:t xml:space="preserve">ADP SaaS for Payroll Processing and HRM: </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 xml:space="preserve">Cloud solution for time management, </w:t>
      </w:r>
      <w:proofErr w:type="gramStart"/>
      <w:r w:rsidRPr="00FF68BF">
        <w:rPr>
          <w:rFonts w:ascii="Garamond" w:hAnsi="Garamond"/>
          <w:sz w:val="24"/>
          <w:szCs w:val="24"/>
        </w:rPr>
        <w:t>employees</w:t>
      </w:r>
      <w:proofErr w:type="gramEnd"/>
      <w:r w:rsidRPr="00FF68BF">
        <w:rPr>
          <w:rFonts w:ascii="Garamond" w:hAnsi="Garamond"/>
          <w:sz w:val="24"/>
          <w:szCs w:val="24"/>
        </w:rPr>
        <w:t xml:space="preserve"> benefits calculation, worker compensation and HR issues. </w:t>
      </w:r>
    </w:p>
    <w:p w:rsidR="00B551B5" w:rsidRPr="00FF68BF" w:rsidRDefault="00FD6752" w:rsidP="00FD6752">
      <w:pPr>
        <w:pStyle w:val="ListParagraph"/>
        <w:numPr>
          <w:ilvl w:val="0"/>
          <w:numId w:val="5"/>
        </w:numPr>
        <w:spacing w:line="240" w:lineRule="auto"/>
        <w:jc w:val="both"/>
        <w:rPr>
          <w:rFonts w:ascii="Garamond" w:hAnsi="Garamond"/>
          <w:sz w:val="24"/>
          <w:szCs w:val="24"/>
        </w:rPr>
      </w:pPr>
      <w:r w:rsidRPr="00FF68BF">
        <w:rPr>
          <w:rFonts w:ascii="Garamond" w:hAnsi="Garamond"/>
          <w:sz w:val="24"/>
          <w:szCs w:val="24"/>
        </w:rPr>
        <w:t>Carbonite SaaS for File Backups:</w:t>
      </w:r>
    </w:p>
    <w:p w:rsidR="00B551B5" w:rsidRPr="00FF68BF" w:rsidRDefault="00FD6752" w:rsidP="00FD6752">
      <w:pPr>
        <w:pStyle w:val="ListParagraph"/>
        <w:numPr>
          <w:ilvl w:val="1"/>
          <w:numId w:val="5"/>
        </w:numPr>
        <w:spacing w:line="240" w:lineRule="auto"/>
        <w:jc w:val="both"/>
        <w:rPr>
          <w:rFonts w:ascii="Garamond" w:hAnsi="Garamond"/>
          <w:sz w:val="24"/>
          <w:szCs w:val="24"/>
        </w:rPr>
      </w:pPr>
      <w:r w:rsidRPr="00FF68BF">
        <w:rPr>
          <w:rFonts w:ascii="Garamond" w:hAnsi="Garamond"/>
          <w:sz w:val="24"/>
          <w:szCs w:val="24"/>
        </w:rPr>
        <w:t xml:space="preserve">Provides backup services for precious business data and personal data. The data is kept securely and redundantly. </w:t>
      </w:r>
    </w:p>
    <w:p w:rsidR="00B551B5" w:rsidRPr="00FF68BF" w:rsidRDefault="00FD6752" w:rsidP="00FD6752">
      <w:pPr>
        <w:pStyle w:val="ListParagraph"/>
        <w:numPr>
          <w:ilvl w:val="0"/>
          <w:numId w:val="5"/>
        </w:numPr>
        <w:spacing w:line="240" w:lineRule="auto"/>
        <w:jc w:val="both"/>
        <w:rPr>
          <w:rFonts w:ascii="Garamond" w:hAnsi="Garamond"/>
          <w:sz w:val="24"/>
          <w:szCs w:val="24"/>
        </w:rPr>
      </w:pPr>
      <w:r w:rsidRPr="00FF68BF">
        <w:rPr>
          <w:rFonts w:ascii="Garamond" w:hAnsi="Garamond"/>
          <w:sz w:val="24"/>
          <w:szCs w:val="24"/>
        </w:rPr>
        <w:t>Microsoft Office 365 SaaS for Docum</w:t>
      </w:r>
      <w:r w:rsidR="00FF68BF">
        <w:rPr>
          <w:rFonts w:ascii="Garamond" w:hAnsi="Garamond"/>
          <w:sz w:val="24"/>
          <w:szCs w:val="24"/>
        </w:rPr>
        <w:t>e</w:t>
      </w:r>
      <w:r w:rsidRPr="00FF68BF">
        <w:rPr>
          <w:rFonts w:ascii="Garamond" w:hAnsi="Garamond"/>
          <w:sz w:val="24"/>
          <w:szCs w:val="24"/>
        </w:rPr>
        <w:t>nt Creation, Editing and Sharing:</w:t>
      </w:r>
    </w:p>
    <w:p w:rsidR="00B551B5" w:rsidRDefault="00FD6752" w:rsidP="00FD6752">
      <w:pPr>
        <w:pStyle w:val="ListParagraph"/>
        <w:numPr>
          <w:ilvl w:val="1"/>
          <w:numId w:val="5"/>
        </w:numPr>
        <w:spacing w:line="240" w:lineRule="auto"/>
        <w:jc w:val="both"/>
        <w:rPr>
          <w:rFonts w:ascii="Garamond" w:hAnsi="Garamond"/>
          <w:sz w:val="24"/>
          <w:szCs w:val="24"/>
        </w:rPr>
      </w:pPr>
      <w:proofErr w:type="gramStart"/>
      <w:r w:rsidRPr="00FF68BF">
        <w:rPr>
          <w:rFonts w:ascii="Garamond" w:hAnsi="Garamond"/>
          <w:sz w:val="24"/>
          <w:szCs w:val="24"/>
        </w:rPr>
        <w:t>In order to</w:t>
      </w:r>
      <w:proofErr w:type="gramEnd"/>
      <w:r w:rsidRPr="00FF68BF">
        <w:rPr>
          <w:rFonts w:ascii="Garamond" w:hAnsi="Garamond"/>
          <w:sz w:val="24"/>
          <w:szCs w:val="24"/>
        </w:rPr>
        <w:t xml:space="preserve"> provide the documentation tools at affordable price and to compete with the freeware solutions, Micros</w:t>
      </w:r>
      <w:r w:rsidR="00FF68BF">
        <w:rPr>
          <w:rFonts w:ascii="Garamond" w:hAnsi="Garamond"/>
          <w:sz w:val="24"/>
          <w:szCs w:val="24"/>
        </w:rPr>
        <w:t>o</w:t>
      </w:r>
      <w:r w:rsidRPr="00FF68BF">
        <w:rPr>
          <w:rFonts w:ascii="Garamond" w:hAnsi="Garamond"/>
          <w:sz w:val="24"/>
          <w:szCs w:val="24"/>
        </w:rPr>
        <w:t>ft offers its flagship software suite on monthly rental basis.</w:t>
      </w:r>
    </w:p>
    <w:bookmarkEnd w:id="19"/>
    <w:p w:rsidR="00565D84" w:rsidRPr="00565D84" w:rsidRDefault="00565D84" w:rsidP="00565D84">
      <w:pPr>
        <w:ind w:left="360"/>
        <w:jc w:val="both"/>
        <w:rPr>
          <w:rFonts w:ascii="Garamond" w:hAnsi="Garamond"/>
          <w:b/>
          <w:u w:val="single"/>
        </w:rPr>
      </w:pPr>
      <w:r w:rsidRPr="00FF68BF">
        <w:rPr>
          <w:rFonts w:ascii="Garamond" w:hAnsi="Garamond"/>
          <w:b/>
          <w:sz w:val="24"/>
          <w:szCs w:val="24"/>
          <w:u w:val="single"/>
        </w:rPr>
        <w:lastRenderedPageBreak/>
        <w:t xml:space="preserve">Module No – </w:t>
      </w:r>
      <w:proofErr w:type="gramStart"/>
      <w:r w:rsidRPr="00FF68BF">
        <w:rPr>
          <w:rFonts w:ascii="Garamond" w:hAnsi="Garamond"/>
          <w:b/>
          <w:sz w:val="24"/>
          <w:szCs w:val="24"/>
          <w:u w:val="single"/>
        </w:rPr>
        <w:t>05</w:t>
      </w:r>
      <w:r>
        <w:rPr>
          <w:rFonts w:ascii="Garamond" w:hAnsi="Garamond"/>
          <w:b/>
          <w:sz w:val="24"/>
          <w:szCs w:val="24"/>
          <w:u w:val="single"/>
        </w:rPr>
        <w:t>9</w:t>
      </w:r>
      <w:r w:rsidRPr="00FF68BF">
        <w:rPr>
          <w:rFonts w:ascii="Garamond" w:hAnsi="Garamond"/>
          <w:b/>
          <w:sz w:val="24"/>
          <w:szCs w:val="24"/>
          <w:u w:val="single"/>
        </w:rPr>
        <w:t>:</w:t>
      </w:r>
      <w:r w:rsidRPr="00565D84">
        <w:rPr>
          <w:rFonts w:ascii="Garamond" w:hAnsi="Garamond"/>
          <w:b/>
          <w:bCs/>
          <w:u w:val="single"/>
        </w:rPr>
        <w:t>SaaS</w:t>
      </w:r>
      <w:proofErr w:type="gramEnd"/>
      <w:r w:rsidRPr="00565D84">
        <w:rPr>
          <w:rFonts w:ascii="Garamond" w:hAnsi="Garamond"/>
          <w:b/>
          <w:bCs/>
          <w:u w:val="single"/>
        </w:rPr>
        <w:t xml:space="preserve"> Software Stack</w:t>
      </w:r>
      <w:r w:rsidR="004D520D">
        <w:rPr>
          <w:rFonts w:ascii="Garamond" w:hAnsi="Garamond"/>
          <w:b/>
          <w:bCs/>
          <w:u w:val="single"/>
        </w:rPr>
        <w:t>:</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The provider controls most of the software stack.</w:t>
      </w:r>
    </w:p>
    <w:p w:rsidR="00565D84" w:rsidRDefault="00565D84" w:rsidP="00565D84">
      <w:pPr>
        <w:pStyle w:val="ListParagraph"/>
        <w:spacing w:line="240" w:lineRule="auto"/>
        <w:ind w:left="1080"/>
        <w:jc w:val="both"/>
        <w:rPr>
          <w:rFonts w:ascii="Garamond" w:hAnsi="Garamond"/>
          <w:sz w:val="24"/>
          <w:szCs w:val="24"/>
        </w:rPr>
      </w:pPr>
    </w:p>
    <w:p w:rsidR="00565D84" w:rsidRDefault="00565D84" w:rsidP="008671BD">
      <w:pPr>
        <w:pStyle w:val="ListParagraph"/>
        <w:spacing w:line="240" w:lineRule="auto"/>
        <w:ind w:left="1080"/>
        <w:jc w:val="center"/>
        <w:rPr>
          <w:rFonts w:ascii="Garamond" w:hAnsi="Garamond"/>
          <w:sz w:val="24"/>
          <w:szCs w:val="24"/>
        </w:rPr>
      </w:pPr>
      <w:r>
        <w:rPr>
          <w:rFonts w:ascii="Garamond" w:hAnsi="Garamond"/>
          <w:noProof/>
          <w:sz w:val="24"/>
          <w:szCs w:val="24"/>
        </w:rPr>
        <w:drawing>
          <wp:inline distT="0" distB="0" distL="0" distR="0" wp14:anchorId="7876A513">
            <wp:extent cx="2959232" cy="2202511"/>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1709" cy="2204354"/>
                    </a:xfrm>
                    <a:prstGeom prst="rect">
                      <a:avLst/>
                    </a:prstGeom>
                    <a:noFill/>
                  </pic:spPr>
                </pic:pic>
              </a:graphicData>
            </a:graphic>
          </wp:inline>
        </w:drawing>
      </w:r>
    </w:p>
    <w:p w:rsidR="008671BD" w:rsidRDefault="008671BD" w:rsidP="008671BD">
      <w:pPr>
        <w:pStyle w:val="ListParagraph"/>
        <w:spacing w:line="240" w:lineRule="auto"/>
        <w:ind w:left="1080"/>
        <w:jc w:val="center"/>
        <w:rPr>
          <w:rFonts w:ascii="Garamond" w:hAnsi="Garamond"/>
          <w:sz w:val="24"/>
          <w:szCs w:val="24"/>
        </w:rPr>
      </w:pPr>
      <w:r>
        <w:rPr>
          <w:rFonts w:ascii="Garamond" w:hAnsi="Garamond"/>
          <w:sz w:val="24"/>
          <w:szCs w:val="24"/>
        </w:rPr>
        <w:t>SaaS Software Stack</w:t>
      </w:r>
    </w:p>
    <w:p w:rsidR="00565D84" w:rsidRDefault="00565D84" w:rsidP="00565D84">
      <w:pPr>
        <w:pStyle w:val="ListParagraph"/>
        <w:spacing w:line="240" w:lineRule="auto"/>
        <w:ind w:left="1080"/>
        <w:jc w:val="both"/>
        <w:rPr>
          <w:rFonts w:ascii="Garamond" w:hAnsi="Garamond"/>
          <w:sz w:val="24"/>
          <w:szCs w:val="24"/>
        </w:rPr>
      </w:pP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Application: Email</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Middleware: software libraries, run time environments (Java, Python)</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Service provider has admin control over application and total control over the rest of the layers.</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Service consumer has limited admin control over the application and no control over the rest of the stack.</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A consumer can create, send and manage the emails and even the email accounts.</w:t>
      </w:r>
    </w:p>
    <w:p w:rsid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 xml:space="preserve">But the email provider has absolute control over the SaaS software stack </w:t>
      </w:r>
      <w:proofErr w:type="gramStart"/>
      <w:r w:rsidRPr="00565D84">
        <w:rPr>
          <w:rFonts w:ascii="Garamond" w:hAnsi="Garamond"/>
          <w:sz w:val="24"/>
          <w:szCs w:val="24"/>
        </w:rPr>
        <w:t>in order to</w:t>
      </w:r>
      <w:proofErr w:type="gramEnd"/>
      <w:r w:rsidRPr="00565D84">
        <w:rPr>
          <w:rFonts w:ascii="Garamond" w:hAnsi="Garamond"/>
          <w:sz w:val="24"/>
          <w:szCs w:val="24"/>
        </w:rPr>
        <w:t xml:space="preserve"> perform its duties such as provisioning, management, updates and billing in email app. </w:t>
      </w:r>
    </w:p>
    <w:p w:rsidR="00565D84" w:rsidRDefault="00565D84" w:rsidP="00565D84">
      <w:pPr>
        <w:spacing w:line="240" w:lineRule="auto"/>
        <w:jc w:val="both"/>
        <w:rPr>
          <w:rFonts w:ascii="Garamond" w:hAnsi="Garamond"/>
          <w:sz w:val="24"/>
          <w:szCs w:val="24"/>
        </w:rPr>
      </w:pPr>
    </w:p>
    <w:p w:rsidR="00565D84" w:rsidRPr="00565D84" w:rsidRDefault="00565D84" w:rsidP="00565D84">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60</w:t>
      </w:r>
      <w:r w:rsidRPr="00FF68BF">
        <w:rPr>
          <w:rFonts w:ascii="Garamond" w:hAnsi="Garamond"/>
          <w:b/>
          <w:sz w:val="24"/>
          <w:szCs w:val="24"/>
          <w:u w:val="single"/>
        </w:rPr>
        <w:t>:</w:t>
      </w:r>
      <w:r w:rsidR="004E3C21">
        <w:rPr>
          <w:rFonts w:ascii="Garamond" w:hAnsi="Garamond"/>
          <w:b/>
          <w:sz w:val="24"/>
          <w:szCs w:val="24"/>
          <w:u w:val="single"/>
        </w:rPr>
        <w:t xml:space="preserve"> </w:t>
      </w:r>
      <w:r w:rsidRPr="00565D84">
        <w:rPr>
          <w:rFonts w:ascii="Garamond" w:hAnsi="Garamond"/>
          <w:b/>
          <w:bCs/>
          <w:u w:val="single"/>
        </w:rPr>
        <w:t>SaaS Benefits</w:t>
      </w:r>
      <w:r w:rsidR="004D520D">
        <w:rPr>
          <w:rFonts w:ascii="Garamond" w:hAnsi="Garamond"/>
          <w:b/>
          <w:bCs/>
          <w:u w:val="single"/>
        </w:rPr>
        <w:t>:</w:t>
      </w:r>
    </w:p>
    <w:p w:rsidR="00B551B5" w:rsidRPr="00565D84" w:rsidRDefault="00FD6752" w:rsidP="00FD6752">
      <w:pPr>
        <w:pStyle w:val="ListParagraph"/>
        <w:numPr>
          <w:ilvl w:val="0"/>
          <w:numId w:val="5"/>
        </w:numPr>
        <w:spacing w:line="240" w:lineRule="auto"/>
        <w:jc w:val="both"/>
        <w:rPr>
          <w:rFonts w:ascii="Garamond" w:hAnsi="Garamond"/>
          <w:sz w:val="24"/>
          <w:szCs w:val="24"/>
        </w:rPr>
      </w:pPr>
      <w:bookmarkStart w:id="20" w:name="_Hlk506070530"/>
      <w:r w:rsidRPr="00565D84">
        <w:rPr>
          <w:rFonts w:ascii="Garamond" w:hAnsi="Garamond"/>
          <w:sz w:val="24"/>
          <w:szCs w:val="24"/>
        </w:rPr>
        <w:t xml:space="preserve">Modest software tool footprint: There is no need for complex installation procedures because the SaaS applications and accessible through web browsers. This is one of the reasons of widespread use of SaaS applications. </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 xml:space="preserve">Efficient use of software licenses: The license issuance and management procedure </w:t>
      </w:r>
      <w:proofErr w:type="gramStart"/>
      <w:r w:rsidRPr="00565D84">
        <w:rPr>
          <w:rFonts w:ascii="Garamond" w:hAnsi="Garamond"/>
          <w:sz w:val="24"/>
          <w:szCs w:val="24"/>
        </w:rPr>
        <w:t>is</w:t>
      </w:r>
      <w:proofErr w:type="gramEnd"/>
      <w:r w:rsidRPr="00565D84">
        <w:rPr>
          <w:rFonts w:ascii="Garamond" w:hAnsi="Garamond"/>
          <w:sz w:val="24"/>
          <w:szCs w:val="24"/>
        </w:rPr>
        <w:t xml:space="preserve"> quite efficient. A single client is issued a single license for multiple computers. This is because the software is running directly on provider’s infrastructure and thus can be billed and monitored directly. </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 xml:space="preserve">Centralized management and data: The consumer’s data is stored in cloud. The provider assures the security and availability of data. The data seems centralized for the consumer may in fact be distributed and replicated by the provider. Data backup is provided at possibly additional charges. </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 xml:space="preserve">Platform responsibilities managed by providers: Consumer does not </w:t>
      </w:r>
      <w:proofErr w:type="gramStart"/>
      <w:r w:rsidRPr="00565D84">
        <w:rPr>
          <w:rFonts w:ascii="Garamond" w:hAnsi="Garamond"/>
          <w:sz w:val="24"/>
          <w:szCs w:val="24"/>
        </w:rPr>
        <w:t>has</w:t>
      </w:r>
      <w:proofErr w:type="gramEnd"/>
      <w:r w:rsidRPr="00565D84">
        <w:rPr>
          <w:rFonts w:ascii="Garamond" w:hAnsi="Garamond"/>
          <w:sz w:val="24"/>
          <w:szCs w:val="24"/>
        </w:rPr>
        <w:t xml:space="preserve"> to bother about operating system type, hardware and software configurations, software installation and upgrades. </w:t>
      </w:r>
    </w:p>
    <w:p w:rsidR="00B551B5" w:rsidRPr="00565D84" w:rsidRDefault="00FD6752"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lastRenderedPageBreak/>
        <w:t xml:space="preserve">Savings in up-front costs: (as discussed before) the up-front costs such as equipment acquisition and hardware provisioning etc. are avoided by SaaS consumer. </w:t>
      </w:r>
    </w:p>
    <w:p w:rsidR="00565D84" w:rsidRPr="00565D84" w:rsidRDefault="00565D84" w:rsidP="00FD6752">
      <w:pPr>
        <w:pStyle w:val="ListParagraph"/>
        <w:numPr>
          <w:ilvl w:val="0"/>
          <w:numId w:val="5"/>
        </w:numPr>
        <w:spacing w:line="240" w:lineRule="auto"/>
        <w:jc w:val="both"/>
        <w:rPr>
          <w:rFonts w:ascii="Garamond" w:hAnsi="Garamond"/>
          <w:sz w:val="24"/>
          <w:szCs w:val="24"/>
        </w:rPr>
      </w:pPr>
      <w:r w:rsidRPr="00565D84">
        <w:rPr>
          <w:rFonts w:ascii="Garamond" w:hAnsi="Garamond"/>
          <w:sz w:val="24"/>
          <w:szCs w:val="24"/>
        </w:rPr>
        <w:t xml:space="preserve">The provider is responsible for operational issues such as backups, system maintenance, security software, upgrades, trouble shooting in software, physical security and hardware management etc. </w:t>
      </w:r>
    </w:p>
    <w:bookmarkEnd w:id="20"/>
    <w:p w:rsidR="00EA22BE" w:rsidRDefault="00EA22BE" w:rsidP="00FC65A5">
      <w:pPr>
        <w:ind w:left="360"/>
        <w:jc w:val="both"/>
        <w:rPr>
          <w:rFonts w:ascii="Garamond" w:hAnsi="Garamond"/>
          <w:b/>
          <w:sz w:val="24"/>
          <w:szCs w:val="24"/>
          <w:u w:val="single"/>
        </w:rPr>
      </w:pPr>
    </w:p>
    <w:p w:rsidR="00FC65A5" w:rsidRPr="00FC65A5" w:rsidRDefault="00FC65A5" w:rsidP="00FC65A5">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61</w:t>
      </w:r>
      <w:r w:rsidRPr="00FF68BF">
        <w:rPr>
          <w:rFonts w:ascii="Garamond" w:hAnsi="Garamond"/>
          <w:b/>
          <w:sz w:val="24"/>
          <w:szCs w:val="24"/>
          <w:u w:val="single"/>
        </w:rPr>
        <w:t>:</w:t>
      </w:r>
      <w:r w:rsidR="004E3C21">
        <w:rPr>
          <w:rFonts w:ascii="Garamond" w:hAnsi="Garamond"/>
          <w:b/>
          <w:sz w:val="24"/>
          <w:szCs w:val="24"/>
          <w:u w:val="single"/>
        </w:rPr>
        <w:t xml:space="preserve"> </w:t>
      </w:r>
      <w:r w:rsidRPr="00FC65A5">
        <w:rPr>
          <w:rFonts w:ascii="Garamond" w:hAnsi="Garamond"/>
          <w:b/>
          <w:bCs/>
          <w:u w:val="single"/>
        </w:rPr>
        <w:t>SaaS: Issues and Concerns</w:t>
      </w:r>
      <w:r w:rsidR="004E3C21">
        <w:rPr>
          <w:rFonts w:ascii="Garamond" w:hAnsi="Garamond"/>
          <w:b/>
          <w:bCs/>
          <w:u w:val="single"/>
        </w:rPr>
        <w:t>:</w:t>
      </w:r>
    </w:p>
    <w:p w:rsidR="00B551B5" w:rsidRPr="00FC65A5" w:rsidRDefault="00FD6752" w:rsidP="00FD6752">
      <w:pPr>
        <w:pStyle w:val="ListParagraph"/>
        <w:numPr>
          <w:ilvl w:val="0"/>
          <w:numId w:val="5"/>
        </w:numPr>
        <w:spacing w:line="240" w:lineRule="auto"/>
        <w:jc w:val="both"/>
        <w:rPr>
          <w:rFonts w:ascii="Garamond" w:hAnsi="Garamond"/>
          <w:sz w:val="24"/>
          <w:szCs w:val="24"/>
        </w:rPr>
      </w:pPr>
      <w:r w:rsidRPr="00FC65A5">
        <w:rPr>
          <w:rFonts w:ascii="Garamond" w:hAnsi="Garamond"/>
          <w:sz w:val="24"/>
          <w:szCs w:val="24"/>
        </w:rPr>
        <w:t xml:space="preserve">The NIST has identified few issues and concerns about SaaS. </w:t>
      </w:r>
    </w:p>
    <w:p w:rsidR="00B551B5" w:rsidRPr="00FC65A5" w:rsidRDefault="00FD6752" w:rsidP="00FD6752">
      <w:pPr>
        <w:pStyle w:val="ListParagraph"/>
        <w:numPr>
          <w:ilvl w:val="0"/>
          <w:numId w:val="5"/>
        </w:numPr>
        <w:spacing w:line="240" w:lineRule="auto"/>
        <w:jc w:val="both"/>
        <w:rPr>
          <w:rFonts w:ascii="Garamond" w:hAnsi="Garamond"/>
          <w:sz w:val="24"/>
          <w:szCs w:val="24"/>
        </w:rPr>
      </w:pPr>
      <w:r w:rsidRPr="00FC65A5">
        <w:rPr>
          <w:rFonts w:ascii="Garamond" w:hAnsi="Garamond"/>
          <w:sz w:val="24"/>
          <w:szCs w:val="24"/>
        </w:rPr>
        <w:t xml:space="preserve">Most of these issues are due to network dependency of SaaS. </w:t>
      </w:r>
    </w:p>
    <w:p w:rsidR="00B551B5" w:rsidRPr="00FC65A5" w:rsidRDefault="00FD6752" w:rsidP="00FD6752">
      <w:pPr>
        <w:pStyle w:val="ListParagraph"/>
        <w:numPr>
          <w:ilvl w:val="1"/>
          <w:numId w:val="5"/>
        </w:numPr>
        <w:spacing w:line="240" w:lineRule="auto"/>
        <w:jc w:val="both"/>
        <w:rPr>
          <w:rFonts w:ascii="Garamond" w:hAnsi="Garamond"/>
          <w:sz w:val="24"/>
          <w:szCs w:val="24"/>
        </w:rPr>
      </w:pPr>
      <w:r w:rsidRPr="00FC65A5">
        <w:rPr>
          <w:rFonts w:ascii="Garamond" w:hAnsi="Garamond"/>
          <w:sz w:val="24"/>
          <w:szCs w:val="24"/>
        </w:rPr>
        <w:t xml:space="preserve">Browser based risks and remedies: Since the SaaS is accessed through browser installed on consumers’ device, the inherent vulnerabilities of the web browsers do have impact over SaaS security. </w:t>
      </w:r>
    </w:p>
    <w:p w:rsidR="00B551B5" w:rsidRPr="00FC65A5" w:rsidRDefault="00FD6752" w:rsidP="00FD6752">
      <w:pPr>
        <w:pStyle w:val="ListParagraph"/>
        <w:numPr>
          <w:ilvl w:val="2"/>
          <w:numId w:val="5"/>
        </w:numPr>
        <w:spacing w:line="240" w:lineRule="auto"/>
        <w:jc w:val="both"/>
        <w:rPr>
          <w:rFonts w:ascii="Garamond" w:hAnsi="Garamond"/>
          <w:sz w:val="24"/>
          <w:szCs w:val="24"/>
        </w:rPr>
      </w:pPr>
      <w:r w:rsidRPr="00FC65A5">
        <w:rPr>
          <w:rFonts w:ascii="Garamond" w:hAnsi="Garamond"/>
          <w:sz w:val="24"/>
          <w:szCs w:val="24"/>
        </w:rPr>
        <w:t>Although the browsers apply encryption upon network traffic, yet various network attacks such as brute force and man in the middle attacks are possible upon the SaaS data.</w:t>
      </w:r>
    </w:p>
    <w:p w:rsidR="00B551B5" w:rsidRPr="00FC65A5" w:rsidRDefault="00FD6752" w:rsidP="00FD6752">
      <w:pPr>
        <w:pStyle w:val="ListParagraph"/>
        <w:numPr>
          <w:ilvl w:val="2"/>
          <w:numId w:val="5"/>
        </w:numPr>
        <w:spacing w:line="240" w:lineRule="auto"/>
        <w:jc w:val="both"/>
        <w:rPr>
          <w:rFonts w:ascii="Garamond" w:hAnsi="Garamond"/>
          <w:sz w:val="24"/>
          <w:szCs w:val="24"/>
        </w:rPr>
      </w:pPr>
      <w:r w:rsidRPr="00FC65A5">
        <w:rPr>
          <w:rFonts w:ascii="Garamond" w:hAnsi="Garamond"/>
          <w:sz w:val="24"/>
          <w:szCs w:val="24"/>
        </w:rPr>
        <w:t xml:space="preserve">The resources leased by a consumer can be hijacked by malicious users due to poor implementation of cryptographic </w:t>
      </w:r>
      <w:proofErr w:type="gramStart"/>
      <w:r w:rsidRPr="00FC65A5">
        <w:rPr>
          <w:rFonts w:ascii="Garamond" w:hAnsi="Garamond"/>
          <w:sz w:val="24"/>
          <w:szCs w:val="24"/>
        </w:rPr>
        <w:t>features  of</w:t>
      </w:r>
      <w:proofErr w:type="gramEnd"/>
      <w:r w:rsidRPr="00FC65A5">
        <w:rPr>
          <w:rFonts w:ascii="Garamond" w:hAnsi="Garamond"/>
          <w:sz w:val="24"/>
          <w:szCs w:val="24"/>
        </w:rPr>
        <w:t xml:space="preserve"> browsers.</w:t>
      </w:r>
    </w:p>
    <w:p w:rsidR="00B551B5" w:rsidRPr="00FC65A5" w:rsidRDefault="00FD6752" w:rsidP="00FD6752">
      <w:pPr>
        <w:pStyle w:val="ListParagraph"/>
        <w:numPr>
          <w:ilvl w:val="2"/>
          <w:numId w:val="5"/>
        </w:numPr>
        <w:spacing w:line="240" w:lineRule="auto"/>
        <w:jc w:val="both"/>
        <w:rPr>
          <w:rFonts w:ascii="Garamond" w:hAnsi="Garamond"/>
          <w:sz w:val="24"/>
          <w:szCs w:val="24"/>
        </w:rPr>
      </w:pPr>
      <w:r w:rsidRPr="00FC65A5">
        <w:rPr>
          <w:rFonts w:ascii="Garamond" w:hAnsi="Garamond"/>
          <w:sz w:val="24"/>
          <w:szCs w:val="24"/>
        </w:rPr>
        <w:t>If the consumer’s browser is already infected with a security threat (due to a visit to malicious website) then later, the same browser is used for SaaS access, then the SaaS data might get compromised.</w:t>
      </w:r>
    </w:p>
    <w:p w:rsidR="00B551B5" w:rsidRPr="00FC65A5" w:rsidRDefault="00FD6752" w:rsidP="00FD6752">
      <w:pPr>
        <w:pStyle w:val="ListParagraph"/>
        <w:numPr>
          <w:ilvl w:val="2"/>
          <w:numId w:val="5"/>
        </w:numPr>
        <w:spacing w:line="240" w:lineRule="auto"/>
        <w:jc w:val="both"/>
        <w:rPr>
          <w:rFonts w:ascii="Garamond" w:hAnsi="Garamond"/>
          <w:sz w:val="24"/>
          <w:szCs w:val="24"/>
        </w:rPr>
      </w:pPr>
      <w:r w:rsidRPr="00FC65A5">
        <w:rPr>
          <w:rFonts w:ascii="Garamond" w:hAnsi="Garamond"/>
          <w:sz w:val="24"/>
          <w:szCs w:val="24"/>
        </w:rPr>
        <w:t>If a single consumer accesses multiple SaaS services using browser instances, then the data of these SaaS instances may get mixed up.</w:t>
      </w:r>
    </w:p>
    <w:p w:rsidR="00B551B5" w:rsidRPr="00EA22BE" w:rsidRDefault="00FD6752" w:rsidP="00FD6752">
      <w:pPr>
        <w:pStyle w:val="ListParagraph"/>
        <w:numPr>
          <w:ilvl w:val="2"/>
          <w:numId w:val="5"/>
        </w:numPr>
        <w:spacing w:line="240" w:lineRule="auto"/>
        <w:jc w:val="both"/>
        <w:rPr>
          <w:rFonts w:ascii="Garamond" w:hAnsi="Garamond"/>
          <w:sz w:val="24"/>
          <w:szCs w:val="24"/>
        </w:rPr>
      </w:pPr>
      <w:r w:rsidRPr="00EA22BE">
        <w:rPr>
          <w:rFonts w:ascii="Garamond" w:hAnsi="Garamond"/>
          <w:sz w:val="24"/>
          <w:szCs w:val="24"/>
        </w:rPr>
        <w:t>A few suggestions by NIST:</w:t>
      </w:r>
    </w:p>
    <w:p w:rsidR="00B551B5" w:rsidRPr="00EA22BE" w:rsidRDefault="00FD6752" w:rsidP="00FD6752">
      <w:pPr>
        <w:pStyle w:val="ListParagraph"/>
        <w:numPr>
          <w:ilvl w:val="3"/>
          <w:numId w:val="5"/>
        </w:numPr>
        <w:spacing w:line="240" w:lineRule="auto"/>
        <w:jc w:val="both"/>
        <w:rPr>
          <w:rFonts w:ascii="Garamond" w:hAnsi="Garamond"/>
          <w:sz w:val="24"/>
          <w:szCs w:val="24"/>
        </w:rPr>
      </w:pPr>
      <w:r w:rsidRPr="00EA22BE">
        <w:rPr>
          <w:rFonts w:ascii="Garamond" w:hAnsi="Garamond"/>
          <w:sz w:val="24"/>
          <w:szCs w:val="24"/>
        </w:rPr>
        <w:t>Use different browsers to access each different SaaS.</w:t>
      </w:r>
    </w:p>
    <w:p w:rsidR="00B551B5" w:rsidRPr="00EA22BE" w:rsidRDefault="00FD6752" w:rsidP="00FD6752">
      <w:pPr>
        <w:pStyle w:val="ListParagraph"/>
        <w:numPr>
          <w:ilvl w:val="3"/>
          <w:numId w:val="5"/>
        </w:numPr>
        <w:spacing w:line="240" w:lineRule="auto"/>
        <w:jc w:val="both"/>
        <w:rPr>
          <w:rFonts w:ascii="Garamond" w:hAnsi="Garamond"/>
          <w:sz w:val="24"/>
          <w:szCs w:val="24"/>
        </w:rPr>
      </w:pPr>
      <w:r w:rsidRPr="00EA22BE">
        <w:rPr>
          <w:rFonts w:ascii="Garamond" w:hAnsi="Garamond"/>
          <w:sz w:val="24"/>
          <w:szCs w:val="24"/>
        </w:rPr>
        <w:t xml:space="preserve">Do not use the same web browser for web surfing and SaaS access. </w:t>
      </w:r>
    </w:p>
    <w:p w:rsidR="00B551B5" w:rsidRPr="00EA22BE" w:rsidRDefault="00FD6752" w:rsidP="00FD6752">
      <w:pPr>
        <w:pStyle w:val="ListParagraph"/>
        <w:numPr>
          <w:ilvl w:val="3"/>
          <w:numId w:val="5"/>
        </w:numPr>
        <w:spacing w:line="240" w:lineRule="auto"/>
        <w:jc w:val="both"/>
        <w:rPr>
          <w:rFonts w:ascii="Garamond" w:hAnsi="Garamond"/>
          <w:sz w:val="24"/>
          <w:szCs w:val="24"/>
        </w:rPr>
      </w:pPr>
      <w:r w:rsidRPr="00EA22BE">
        <w:rPr>
          <w:rFonts w:ascii="Garamond" w:hAnsi="Garamond"/>
          <w:sz w:val="24"/>
          <w:szCs w:val="24"/>
        </w:rPr>
        <w:t>Use a VM to access the SaaS.</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Network dependence: SaaS application depends upon reliable and continuously available network.</w:t>
      </w:r>
    </w:p>
    <w:p w:rsidR="00B551B5" w:rsidRPr="00EA22BE" w:rsidRDefault="00FD6752" w:rsidP="00FD6752">
      <w:pPr>
        <w:pStyle w:val="ListParagraph"/>
        <w:numPr>
          <w:ilvl w:val="2"/>
          <w:numId w:val="5"/>
        </w:numPr>
        <w:spacing w:line="240" w:lineRule="auto"/>
        <w:jc w:val="both"/>
        <w:rPr>
          <w:rFonts w:ascii="Garamond" w:hAnsi="Garamond"/>
          <w:sz w:val="24"/>
          <w:szCs w:val="24"/>
        </w:rPr>
      </w:pPr>
      <w:r w:rsidRPr="00EA22BE">
        <w:rPr>
          <w:rFonts w:ascii="Garamond" w:hAnsi="Garamond"/>
          <w:sz w:val="24"/>
          <w:szCs w:val="24"/>
        </w:rPr>
        <w:t>The reliability of a public network (</w:t>
      </w:r>
      <w:proofErr w:type="gramStart"/>
      <w:r w:rsidRPr="00EA22BE">
        <w:rPr>
          <w:rFonts w:ascii="Garamond" w:hAnsi="Garamond"/>
          <w:sz w:val="24"/>
          <w:szCs w:val="24"/>
        </w:rPr>
        <w:t xml:space="preserve">Internet)  </w:t>
      </w:r>
      <w:proofErr w:type="spellStart"/>
      <w:r w:rsidRPr="00EA22BE">
        <w:rPr>
          <w:rFonts w:ascii="Garamond" w:hAnsi="Garamond"/>
          <w:sz w:val="24"/>
          <w:szCs w:val="24"/>
        </w:rPr>
        <w:t>can</w:t>
      </w:r>
      <w:proofErr w:type="gramEnd"/>
      <w:r w:rsidRPr="00EA22BE">
        <w:rPr>
          <w:rFonts w:ascii="Garamond" w:hAnsi="Garamond"/>
          <w:sz w:val="24"/>
          <w:szCs w:val="24"/>
        </w:rPr>
        <w:t xml:space="preserve"> not</w:t>
      </w:r>
      <w:proofErr w:type="spellEnd"/>
      <w:r w:rsidRPr="00EA22BE">
        <w:rPr>
          <w:rFonts w:ascii="Garamond" w:hAnsi="Garamond"/>
          <w:sz w:val="24"/>
          <w:szCs w:val="24"/>
        </w:rPr>
        <w:t xml:space="preserve"> be guaranteed as compared to dedicated and protected communication links of private SaaS applications. </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 xml:space="preserve">Lack of portability between SaaS </w:t>
      </w:r>
      <w:proofErr w:type="gramStart"/>
      <w:r w:rsidRPr="00EA22BE">
        <w:rPr>
          <w:rFonts w:ascii="Garamond" w:hAnsi="Garamond"/>
          <w:sz w:val="24"/>
          <w:szCs w:val="24"/>
        </w:rPr>
        <w:t>clouds:,</w:t>
      </w:r>
      <w:proofErr w:type="gramEnd"/>
      <w:r w:rsidRPr="00EA22BE">
        <w:rPr>
          <w:rFonts w:ascii="Garamond" w:hAnsi="Garamond"/>
          <w:sz w:val="24"/>
          <w:szCs w:val="24"/>
        </w:rPr>
        <w:t xml:space="preserve"> It may not be trivial to import export data among different SaaS applications deployed over different clouds due to customized development and deployment of SaaS applications and data formats. </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 xml:space="preserve">Isolation vs. Efficiency (Security vs. Cost Tradeoffs): The SaaS provider has to make a trade-off decision as to deploy separate IT-resources (such as VMs) for each client or concurrently server multiple clients through a </w:t>
      </w:r>
      <w:proofErr w:type="gramStart"/>
      <w:r w:rsidRPr="00EA22BE">
        <w:rPr>
          <w:rFonts w:ascii="Garamond" w:hAnsi="Garamond"/>
          <w:sz w:val="24"/>
          <w:szCs w:val="24"/>
        </w:rPr>
        <w:t>single  deployment</w:t>
      </w:r>
      <w:proofErr w:type="gramEnd"/>
      <w:r w:rsidRPr="00EA22BE">
        <w:rPr>
          <w:rFonts w:ascii="Garamond" w:hAnsi="Garamond"/>
          <w:sz w:val="24"/>
          <w:szCs w:val="24"/>
        </w:rPr>
        <w:t xml:space="preserve"> of SaaS application. </w:t>
      </w:r>
    </w:p>
    <w:p w:rsidR="00EA22BE" w:rsidRPr="00EA22BE" w:rsidRDefault="00EA22BE" w:rsidP="00EA22BE">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62</w:t>
      </w:r>
      <w:r w:rsidRPr="00FF68BF">
        <w:rPr>
          <w:rFonts w:ascii="Garamond" w:hAnsi="Garamond"/>
          <w:b/>
          <w:sz w:val="24"/>
          <w:szCs w:val="24"/>
          <w:u w:val="single"/>
        </w:rPr>
        <w:t>:</w:t>
      </w:r>
      <w:r w:rsidR="004E3C21">
        <w:rPr>
          <w:rFonts w:ascii="Garamond" w:hAnsi="Garamond"/>
          <w:b/>
          <w:sz w:val="24"/>
          <w:szCs w:val="24"/>
          <w:u w:val="single"/>
        </w:rPr>
        <w:t xml:space="preserve"> </w:t>
      </w:r>
      <w:r w:rsidRPr="00EA22BE">
        <w:rPr>
          <w:rFonts w:ascii="Garamond" w:hAnsi="Garamond"/>
          <w:b/>
          <w:bCs/>
          <w:u w:val="single"/>
        </w:rPr>
        <w:t>NIST Recommendations for SaaS</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lastRenderedPageBreak/>
        <w:t xml:space="preserve">Data protection: The consumer should analyze the data protection, configuration, database transaction processing technologies of SaaS provider. Compare them with the confidentiality, integrity, availability and compliance requirement of the consumer. </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 xml:space="preserve">Client device/application protection: The consumer’s client device (browser running over a computer) should be protected to control the exposure to attacks. </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 xml:space="preserve">Encryption: Strong encryption algorithm with key of required strength should be used for each web session as well as for data. </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 xml:space="preserve">Secure data deletion: The data deletion through consumer’s request should be reliably done. </w:t>
      </w:r>
    </w:p>
    <w:p w:rsidR="00EA22BE" w:rsidRPr="00EA22BE" w:rsidRDefault="00EA22BE" w:rsidP="00EA22BE">
      <w:pPr>
        <w:spacing w:line="240" w:lineRule="auto"/>
        <w:jc w:val="both"/>
        <w:rPr>
          <w:rFonts w:ascii="Garamond" w:hAnsi="Garamond"/>
          <w:sz w:val="24"/>
          <w:szCs w:val="24"/>
        </w:rPr>
      </w:pPr>
    </w:p>
    <w:p w:rsidR="00EA22BE" w:rsidRPr="00EA22BE" w:rsidRDefault="00EA22BE" w:rsidP="00EA22BE">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63</w:t>
      </w:r>
      <w:r w:rsidRPr="00FF68BF">
        <w:rPr>
          <w:rFonts w:ascii="Garamond" w:hAnsi="Garamond"/>
          <w:b/>
          <w:sz w:val="24"/>
          <w:szCs w:val="24"/>
          <w:u w:val="single"/>
        </w:rPr>
        <w:t>:</w:t>
      </w:r>
      <w:r w:rsidR="00FD7217">
        <w:rPr>
          <w:rFonts w:ascii="Garamond" w:hAnsi="Garamond"/>
          <w:b/>
          <w:sz w:val="24"/>
          <w:szCs w:val="24"/>
          <w:u w:val="single"/>
        </w:rPr>
        <w:t xml:space="preserve"> Platform </w:t>
      </w:r>
      <w:proofErr w:type="gramStart"/>
      <w:r w:rsidR="00FD7217">
        <w:rPr>
          <w:rFonts w:ascii="Garamond" w:hAnsi="Garamond"/>
          <w:b/>
          <w:sz w:val="24"/>
          <w:szCs w:val="24"/>
          <w:u w:val="single"/>
        </w:rPr>
        <w:t>As</w:t>
      </w:r>
      <w:proofErr w:type="gramEnd"/>
      <w:r w:rsidR="00FD7217">
        <w:rPr>
          <w:rFonts w:ascii="Garamond" w:hAnsi="Garamond"/>
          <w:b/>
          <w:sz w:val="24"/>
          <w:szCs w:val="24"/>
          <w:u w:val="single"/>
        </w:rPr>
        <w:t xml:space="preserve"> a Service (</w:t>
      </w:r>
      <w:r w:rsidRPr="00EA22BE">
        <w:rPr>
          <w:rFonts w:ascii="Garamond" w:hAnsi="Garamond"/>
          <w:b/>
          <w:bCs/>
          <w:u w:val="single"/>
        </w:rPr>
        <w:t>PaaS</w:t>
      </w:r>
      <w:r w:rsidR="00FD7217">
        <w:rPr>
          <w:rFonts w:ascii="Garamond" w:hAnsi="Garamond"/>
          <w:b/>
          <w:bCs/>
          <w:u w:val="single"/>
        </w:rPr>
        <w:t>)</w:t>
      </w:r>
      <w:r w:rsidRPr="00EA22BE">
        <w:rPr>
          <w:rFonts w:ascii="Garamond" w:hAnsi="Garamond"/>
          <w:b/>
          <w:bCs/>
          <w:u w:val="single"/>
        </w:rPr>
        <w:t xml:space="preserve"> Overview</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 xml:space="preserve">According to NIST, PaaS provides a toolkit for conveniently developing, deploying and administering application software which can support </w:t>
      </w:r>
      <w:proofErr w:type="gramStart"/>
      <w:r w:rsidRPr="00EA22BE">
        <w:rPr>
          <w:rFonts w:ascii="Garamond" w:hAnsi="Garamond"/>
          <w:sz w:val="24"/>
          <w:szCs w:val="24"/>
        </w:rPr>
        <w:t>a large number of</w:t>
      </w:r>
      <w:proofErr w:type="gramEnd"/>
      <w:r w:rsidRPr="00EA22BE">
        <w:rPr>
          <w:rFonts w:ascii="Garamond" w:hAnsi="Garamond"/>
          <w:sz w:val="24"/>
          <w:szCs w:val="24"/>
        </w:rPr>
        <w:t xml:space="preserve"> users, process large volumes of data and can be accessed over Internet. </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What does PaaS clouds really provide: a set of software building blocks, a set of development tools (languages and compilers) and supporting environments for run-time of applications developed over PaaS.</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 xml:space="preserve">PaaS clouds also provide tools to deploy the developed applications. </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 xml:space="preserve">Additionally, the PaaS clouds provide processing, storage and networking resources. </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PaaS consumers:</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Application developers</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Application testers</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 xml:space="preserve">Application </w:t>
      </w:r>
      <w:proofErr w:type="spellStart"/>
      <w:r w:rsidRPr="00EA22BE">
        <w:rPr>
          <w:rFonts w:ascii="Garamond" w:hAnsi="Garamond"/>
          <w:sz w:val="24"/>
          <w:szCs w:val="24"/>
        </w:rPr>
        <w:t>deployers</w:t>
      </w:r>
      <w:proofErr w:type="spellEnd"/>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Application administrators</w:t>
      </w:r>
    </w:p>
    <w:p w:rsidR="00B551B5" w:rsidRPr="00EA22BE" w:rsidRDefault="00FD6752" w:rsidP="00FD6752">
      <w:pPr>
        <w:pStyle w:val="ListParagraph"/>
        <w:numPr>
          <w:ilvl w:val="1"/>
          <w:numId w:val="5"/>
        </w:numPr>
        <w:spacing w:line="240" w:lineRule="auto"/>
        <w:jc w:val="both"/>
        <w:rPr>
          <w:rFonts w:ascii="Garamond" w:hAnsi="Garamond"/>
          <w:sz w:val="24"/>
          <w:szCs w:val="24"/>
        </w:rPr>
      </w:pPr>
      <w:r w:rsidRPr="00EA22BE">
        <w:rPr>
          <w:rFonts w:ascii="Garamond" w:hAnsi="Garamond"/>
          <w:sz w:val="24"/>
          <w:szCs w:val="24"/>
        </w:rPr>
        <w:t>Application end users (SaaS users)</w:t>
      </w:r>
    </w:p>
    <w:p w:rsidR="00B551B5" w:rsidRPr="00EA22BE" w:rsidRDefault="00FD6752" w:rsidP="00FD6752">
      <w:pPr>
        <w:pStyle w:val="ListParagraph"/>
        <w:numPr>
          <w:ilvl w:val="0"/>
          <w:numId w:val="5"/>
        </w:numPr>
        <w:spacing w:line="240" w:lineRule="auto"/>
        <w:jc w:val="both"/>
        <w:rPr>
          <w:rFonts w:ascii="Garamond" w:hAnsi="Garamond"/>
          <w:sz w:val="24"/>
          <w:szCs w:val="24"/>
        </w:rPr>
      </w:pPr>
      <w:r w:rsidRPr="00EA22BE">
        <w:rPr>
          <w:rFonts w:ascii="Garamond" w:hAnsi="Garamond"/>
          <w:sz w:val="24"/>
          <w:szCs w:val="24"/>
        </w:rPr>
        <w:t>The consumers are charged according to tools and IT-resources usage.</w:t>
      </w:r>
    </w:p>
    <w:p w:rsidR="00B551B5" w:rsidRDefault="00FD6752" w:rsidP="00FD6752">
      <w:pPr>
        <w:pStyle w:val="ListParagraph"/>
        <w:numPr>
          <w:ilvl w:val="0"/>
          <w:numId w:val="5"/>
        </w:numPr>
        <w:spacing w:line="240" w:lineRule="auto"/>
        <w:jc w:val="both"/>
        <w:rPr>
          <w:rFonts w:ascii="Garamond" w:hAnsi="Garamond"/>
          <w:sz w:val="24"/>
          <w:szCs w:val="24"/>
        </w:rPr>
      </w:pPr>
      <w:r w:rsidRPr="00FD7217">
        <w:rPr>
          <w:rFonts w:ascii="Garamond" w:hAnsi="Garamond"/>
          <w:sz w:val="24"/>
          <w:szCs w:val="24"/>
        </w:rPr>
        <w:t>PaaS Software stack: The cloud provider fully controls the hardware and OS layers</w:t>
      </w:r>
      <w:r w:rsidR="00FD7217">
        <w:rPr>
          <w:rFonts w:ascii="Garamond" w:hAnsi="Garamond"/>
          <w:sz w:val="24"/>
          <w:szCs w:val="24"/>
        </w:rPr>
        <w:t>:</w:t>
      </w:r>
    </w:p>
    <w:p w:rsidR="008671BD" w:rsidRDefault="008671BD" w:rsidP="008671BD">
      <w:pPr>
        <w:pStyle w:val="ListParagraph"/>
        <w:spacing w:line="240" w:lineRule="auto"/>
        <w:ind w:left="1080"/>
        <w:jc w:val="both"/>
        <w:rPr>
          <w:rFonts w:ascii="Garamond" w:hAnsi="Garamond"/>
          <w:sz w:val="24"/>
          <w:szCs w:val="24"/>
        </w:rPr>
      </w:pPr>
    </w:p>
    <w:p w:rsidR="00FD7217" w:rsidRDefault="00FD7217" w:rsidP="00FD7217">
      <w:pPr>
        <w:pStyle w:val="ListParagraph"/>
        <w:spacing w:line="240" w:lineRule="auto"/>
        <w:ind w:left="1080"/>
        <w:jc w:val="center"/>
        <w:rPr>
          <w:rFonts w:ascii="Garamond" w:hAnsi="Garamond"/>
          <w:sz w:val="24"/>
          <w:szCs w:val="24"/>
        </w:rPr>
      </w:pPr>
      <w:r>
        <w:rPr>
          <w:noProof/>
        </w:rPr>
        <w:drawing>
          <wp:inline distT="0" distB="0" distL="0" distR="0" wp14:anchorId="62EDE8F3" wp14:editId="3583E82D">
            <wp:extent cx="2489725" cy="2003729"/>
            <wp:effectExtent l="0" t="0" r="0" b="15875"/>
            <wp:docPr id="85"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FD7217" w:rsidRDefault="008671BD" w:rsidP="008671BD">
      <w:pPr>
        <w:pStyle w:val="ListParagraph"/>
        <w:spacing w:line="240" w:lineRule="auto"/>
        <w:ind w:left="1080"/>
        <w:jc w:val="center"/>
        <w:rPr>
          <w:rFonts w:ascii="Garamond" w:hAnsi="Garamond"/>
          <w:sz w:val="24"/>
          <w:szCs w:val="24"/>
        </w:rPr>
      </w:pPr>
      <w:r w:rsidRPr="00FD7217">
        <w:rPr>
          <w:rFonts w:ascii="Garamond" w:hAnsi="Garamond"/>
          <w:sz w:val="24"/>
          <w:szCs w:val="24"/>
        </w:rPr>
        <w:t>PaaS Software stack</w:t>
      </w:r>
    </w:p>
    <w:p w:rsidR="008671BD" w:rsidRPr="00FD7217" w:rsidRDefault="008671BD" w:rsidP="008671BD">
      <w:pPr>
        <w:pStyle w:val="ListParagraph"/>
        <w:spacing w:line="240" w:lineRule="auto"/>
        <w:ind w:left="1080"/>
        <w:jc w:val="center"/>
        <w:rPr>
          <w:rFonts w:ascii="Garamond" w:hAnsi="Garamond"/>
          <w:sz w:val="24"/>
          <w:szCs w:val="24"/>
        </w:rPr>
      </w:pPr>
    </w:p>
    <w:p w:rsidR="00B551B5" w:rsidRPr="00FD7217" w:rsidRDefault="00FD6752" w:rsidP="00FD6752">
      <w:pPr>
        <w:pStyle w:val="ListParagraph"/>
        <w:numPr>
          <w:ilvl w:val="0"/>
          <w:numId w:val="5"/>
        </w:numPr>
        <w:spacing w:line="240" w:lineRule="auto"/>
        <w:jc w:val="both"/>
        <w:rPr>
          <w:rFonts w:ascii="Garamond" w:hAnsi="Garamond"/>
          <w:sz w:val="24"/>
          <w:szCs w:val="24"/>
        </w:rPr>
      </w:pPr>
      <w:r w:rsidRPr="00FD7217">
        <w:rPr>
          <w:rFonts w:ascii="Garamond" w:hAnsi="Garamond"/>
          <w:sz w:val="24"/>
          <w:szCs w:val="24"/>
        </w:rPr>
        <w:t xml:space="preserve">PaaS Provider/ Consumer Scope of Control: The provider has administrative control of middleware. </w:t>
      </w:r>
    </w:p>
    <w:p w:rsidR="00B551B5" w:rsidRPr="00FD7217" w:rsidRDefault="00FD6752" w:rsidP="00FD6752">
      <w:pPr>
        <w:pStyle w:val="ListParagraph"/>
        <w:numPr>
          <w:ilvl w:val="0"/>
          <w:numId w:val="5"/>
        </w:numPr>
        <w:spacing w:line="240" w:lineRule="auto"/>
        <w:jc w:val="both"/>
        <w:rPr>
          <w:rFonts w:ascii="Garamond" w:hAnsi="Garamond"/>
          <w:sz w:val="24"/>
          <w:szCs w:val="24"/>
        </w:rPr>
      </w:pPr>
      <w:r w:rsidRPr="00FD7217">
        <w:rPr>
          <w:rFonts w:ascii="Garamond" w:hAnsi="Garamond"/>
          <w:sz w:val="24"/>
          <w:szCs w:val="24"/>
        </w:rPr>
        <w:lastRenderedPageBreak/>
        <w:t xml:space="preserve">The provider has no control over application layer. </w:t>
      </w:r>
    </w:p>
    <w:p w:rsidR="00B551B5" w:rsidRPr="00FD7217" w:rsidRDefault="00FD6752" w:rsidP="00FD6752">
      <w:pPr>
        <w:pStyle w:val="ListParagraph"/>
        <w:numPr>
          <w:ilvl w:val="0"/>
          <w:numId w:val="5"/>
        </w:numPr>
        <w:spacing w:line="240" w:lineRule="auto"/>
        <w:jc w:val="both"/>
        <w:rPr>
          <w:rFonts w:ascii="Garamond" w:hAnsi="Garamond"/>
          <w:sz w:val="24"/>
          <w:szCs w:val="24"/>
        </w:rPr>
      </w:pPr>
      <w:r w:rsidRPr="00FD7217">
        <w:rPr>
          <w:rFonts w:ascii="Garamond" w:hAnsi="Garamond"/>
          <w:sz w:val="24"/>
          <w:szCs w:val="24"/>
        </w:rPr>
        <w:t>Remember that the application developed by using PaaS is deployed as SaaS and the PaaS consumer has full administrative control over that SaaS.</w:t>
      </w:r>
    </w:p>
    <w:p w:rsidR="00B551B5" w:rsidRPr="00FD7217" w:rsidRDefault="00FD6752" w:rsidP="00FD6752">
      <w:pPr>
        <w:pStyle w:val="ListParagraph"/>
        <w:numPr>
          <w:ilvl w:val="0"/>
          <w:numId w:val="5"/>
        </w:numPr>
        <w:spacing w:line="240" w:lineRule="auto"/>
        <w:jc w:val="both"/>
        <w:rPr>
          <w:rFonts w:ascii="Garamond" w:hAnsi="Garamond"/>
          <w:sz w:val="24"/>
          <w:szCs w:val="24"/>
        </w:rPr>
      </w:pPr>
      <w:r w:rsidRPr="00FD7217">
        <w:rPr>
          <w:rFonts w:ascii="Garamond" w:hAnsi="Garamond"/>
          <w:sz w:val="24"/>
          <w:szCs w:val="24"/>
        </w:rPr>
        <w:t xml:space="preserve">The provider however controls the runtime-environment which is necessary for PaaS application.  </w:t>
      </w:r>
    </w:p>
    <w:p w:rsidR="00B551B5" w:rsidRPr="00FD7217" w:rsidRDefault="00FD6752" w:rsidP="00FD6752">
      <w:pPr>
        <w:pStyle w:val="ListParagraph"/>
        <w:numPr>
          <w:ilvl w:val="0"/>
          <w:numId w:val="5"/>
        </w:numPr>
        <w:spacing w:line="240" w:lineRule="auto"/>
        <w:jc w:val="both"/>
        <w:rPr>
          <w:rFonts w:ascii="Garamond" w:hAnsi="Garamond"/>
          <w:sz w:val="24"/>
          <w:szCs w:val="24"/>
        </w:rPr>
      </w:pPr>
      <w:r w:rsidRPr="00FD7217">
        <w:rPr>
          <w:rFonts w:ascii="Garamond" w:hAnsi="Garamond"/>
          <w:sz w:val="24"/>
          <w:szCs w:val="24"/>
        </w:rPr>
        <w:t>PaaS billing: Usually based on:</w:t>
      </w:r>
    </w:p>
    <w:p w:rsidR="00B551B5" w:rsidRPr="00FD7217" w:rsidRDefault="00FD6752" w:rsidP="00FD6752">
      <w:pPr>
        <w:pStyle w:val="ListParagraph"/>
        <w:numPr>
          <w:ilvl w:val="1"/>
          <w:numId w:val="5"/>
        </w:numPr>
        <w:spacing w:line="240" w:lineRule="auto"/>
        <w:jc w:val="both"/>
        <w:rPr>
          <w:rFonts w:ascii="Garamond" w:hAnsi="Garamond"/>
          <w:sz w:val="24"/>
          <w:szCs w:val="24"/>
        </w:rPr>
      </w:pPr>
      <w:r w:rsidRPr="00FD7217">
        <w:rPr>
          <w:rFonts w:ascii="Garamond" w:hAnsi="Garamond"/>
          <w:sz w:val="24"/>
          <w:szCs w:val="24"/>
        </w:rPr>
        <w:t>Number of consumers</w:t>
      </w:r>
    </w:p>
    <w:p w:rsidR="00B551B5" w:rsidRPr="00FD7217" w:rsidRDefault="00FD7217" w:rsidP="00FD6752">
      <w:pPr>
        <w:pStyle w:val="ListParagraph"/>
        <w:numPr>
          <w:ilvl w:val="1"/>
          <w:numId w:val="5"/>
        </w:numPr>
        <w:spacing w:line="240" w:lineRule="auto"/>
        <w:jc w:val="both"/>
        <w:rPr>
          <w:rFonts w:ascii="Garamond" w:hAnsi="Garamond"/>
          <w:sz w:val="24"/>
          <w:szCs w:val="24"/>
        </w:rPr>
      </w:pPr>
      <w:r>
        <w:rPr>
          <w:rFonts w:ascii="Garamond" w:hAnsi="Garamond"/>
          <w:sz w:val="24"/>
          <w:szCs w:val="24"/>
        </w:rPr>
        <w:t>K</w:t>
      </w:r>
      <w:r w:rsidR="00FD6752" w:rsidRPr="00FD7217">
        <w:rPr>
          <w:rFonts w:ascii="Garamond" w:hAnsi="Garamond"/>
          <w:sz w:val="24"/>
          <w:szCs w:val="24"/>
        </w:rPr>
        <w:t>ind of consumers (e.g., developers vs. application end users)</w:t>
      </w:r>
    </w:p>
    <w:p w:rsidR="00B551B5" w:rsidRPr="00FD7217" w:rsidRDefault="00FD6752" w:rsidP="00FD6752">
      <w:pPr>
        <w:pStyle w:val="ListParagraph"/>
        <w:numPr>
          <w:ilvl w:val="1"/>
          <w:numId w:val="5"/>
        </w:numPr>
        <w:spacing w:line="240" w:lineRule="auto"/>
        <w:jc w:val="both"/>
        <w:rPr>
          <w:rFonts w:ascii="Garamond" w:hAnsi="Garamond"/>
          <w:sz w:val="24"/>
          <w:szCs w:val="24"/>
        </w:rPr>
      </w:pPr>
      <w:r w:rsidRPr="00FD7217">
        <w:rPr>
          <w:rFonts w:ascii="Garamond" w:hAnsi="Garamond"/>
          <w:sz w:val="24"/>
          <w:szCs w:val="24"/>
        </w:rPr>
        <w:t>Storage, processing, or network resources consumed by the platform</w:t>
      </w:r>
    </w:p>
    <w:p w:rsidR="00B551B5" w:rsidRPr="00FD7217" w:rsidRDefault="00FD6752" w:rsidP="00FD6752">
      <w:pPr>
        <w:pStyle w:val="ListParagraph"/>
        <w:numPr>
          <w:ilvl w:val="1"/>
          <w:numId w:val="5"/>
        </w:numPr>
        <w:spacing w:line="240" w:lineRule="auto"/>
        <w:jc w:val="both"/>
        <w:rPr>
          <w:rFonts w:ascii="Garamond" w:hAnsi="Garamond"/>
          <w:sz w:val="24"/>
          <w:szCs w:val="24"/>
        </w:rPr>
      </w:pPr>
      <w:r w:rsidRPr="00FD7217">
        <w:rPr>
          <w:rFonts w:ascii="Garamond" w:hAnsi="Garamond"/>
          <w:sz w:val="24"/>
          <w:szCs w:val="24"/>
        </w:rPr>
        <w:t>Requests serviced</w:t>
      </w:r>
    </w:p>
    <w:p w:rsidR="00B551B5" w:rsidRPr="00FD7217" w:rsidRDefault="00FD6752" w:rsidP="00FD6752">
      <w:pPr>
        <w:pStyle w:val="ListParagraph"/>
        <w:numPr>
          <w:ilvl w:val="1"/>
          <w:numId w:val="5"/>
        </w:numPr>
        <w:spacing w:line="240" w:lineRule="auto"/>
        <w:jc w:val="both"/>
        <w:rPr>
          <w:rFonts w:ascii="Garamond" w:hAnsi="Garamond"/>
          <w:sz w:val="24"/>
          <w:szCs w:val="24"/>
        </w:rPr>
      </w:pPr>
      <w:r w:rsidRPr="00FD7217">
        <w:rPr>
          <w:rFonts w:ascii="Garamond" w:hAnsi="Garamond"/>
          <w:sz w:val="24"/>
          <w:szCs w:val="24"/>
        </w:rPr>
        <w:t>The time the platform is in use.</w:t>
      </w:r>
    </w:p>
    <w:p w:rsidR="00EA22BE" w:rsidRPr="00FD7217" w:rsidRDefault="00EA22BE" w:rsidP="00FD7217">
      <w:pPr>
        <w:spacing w:line="240" w:lineRule="auto"/>
        <w:jc w:val="both"/>
        <w:rPr>
          <w:rFonts w:ascii="Garamond" w:hAnsi="Garamond"/>
          <w:sz w:val="24"/>
          <w:szCs w:val="24"/>
        </w:rPr>
      </w:pPr>
    </w:p>
    <w:p w:rsidR="006C1728" w:rsidRPr="006C1728" w:rsidRDefault="00A94C70" w:rsidP="006C1728">
      <w:pPr>
        <w:ind w:left="360"/>
        <w:jc w:val="both"/>
        <w:rPr>
          <w:rFonts w:ascii="Garamond" w:hAnsi="Garamond"/>
          <w:b/>
          <w:u w:val="single"/>
        </w:rPr>
      </w:pPr>
      <w:r w:rsidRPr="00FF68BF">
        <w:rPr>
          <w:rFonts w:ascii="Garamond" w:hAnsi="Garamond"/>
          <w:b/>
          <w:sz w:val="24"/>
          <w:szCs w:val="24"/>
          <w:u w:val="single"/>
        </w:rPr>
        <w:t>Module No – 0</w:t>
      </w:r>
      <w:r>
        <w:rPr>
          <w:rFonts w:ascii="Garamond" w:hAnsi="Garamond"/>
          <w:b/>
          <w:sz w:val="24"/>
          <w:szCs w:val="24"/>
          <w:u w:val="single"/>
        </w:rPr>
        <w:t>64</w:t>
      </w:r>
      <w:r w:rsidRPr="00FF68BF">
        <w:rPr>
          <w:rFonts w:ascii="Garamond" w:hAnsi="Garamond"/>
          <w:b/>
          <w:sz w:val="24"/>
          <w:szCs w:val="24"/>
          <w:u w:val="single"/>
        </w:rPr>
        <w:t>:</w:t>
      </w:r>
      <w:r>
        <w:rPr>
          <w:rFonts w:ascii="Garamond" w:hAnsi="Garamond"/>
          <w:b/>
          <w:sz w:val="24"/>
          <w:szCs w:val="24"/>
          <w:u w:val="single"/>
        </w:rPr>
        <w:t xml:space="preserve"> </w:t>
      </w:r>
      <w:r w:rsidR="006C1728" w:rsidRPr="006C1728">
        <w:rPr>
          <w:rFonts w:ascii="Garamond" w:hAnsi="Garamond"/>
          <w:b/>
          <w:bCs/>
          <w:u w:val="single"/>
        </w:rPr>
        <w:t>PaaS Examples</w:t>
      </w:r>
      <w:r w:rsidR="004D520D">
        <w:rPr>
          <w:rFonts w:ascii="Garamond" w:hAnsi="Garamond"/>
          <w:b/>
          <w:bCs/>
          <w:u w:val="single"/>
        </w:rPr>
        <w:t>:</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We are going to discuss a few examples of PaaS.</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 xml:space="preserve">Google App Engine (GAE): Allows the users to create and host web based (Java, Python &amp; Go) applications running over the infrastructure and services provided by Google. GAE is a free service until the application grows to a significant size. </w:t>
      </w:r>
    </w:p>
    <w:p w:rsidR="00B551B5"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Force.com as a PaaS: This is a service of Salesforce.com (a SaaS provider). It offers four different programming environments for nonprogrammers, programmers and software vendors.</w:t>
      </w:r>
    </w:p>
    <w:p w:rsidR="00B551B5" w:rsidRDefault="00FD6752" w:rsidP="00FD6752">
      <w:pPr>
        <w:pStyle w:val="ListParagraph"/>
        <w:numPr>
          <w:ilvl w:val="2"/>
          <w:numId w:val="5"/>
        </w:numPr>
        <w:spacing w:line="240" w:lineRule="auto"/>
        <w:jc w:val="both"/>
        <w:rPr>
          <w:rFonts w:ascii="Garamond" w:hAnsi="Garamond"/>
          <w:sz w:val="24"/>
          <w:szCs w:val="24"/>
        </w:rPr>
      </w:pPr>
      <w:r w:rsidRPr="006C1728">
        <w:rPr>
          <w:rFonts w:ascii="Garamond" w:hAnsi="Garamond"/>
          <w:sz w:val="24"/>
          <w:szCs w:val="24"/>
        </w:rPr>
        <w:t>Nonprogrammers can create finance, HR etc. applications and websites without coding by using drag drop of controls.</w:t>
      </w:r>
    </w:p>
    <w:p w:rsidR="00B551B5" w:rsidRPr="006C1728" w:rsidRDefault="00FD6752" w:rsidP="00FD6752">
      <w:pPr>
        <w:pStyle w:val="ListParagraph"/>
        <w:numPr>
          <w:ilvl w:val="2"/>
          <w:numId w:val="5"/>
        </w:numPr>
        <w:spacing w:line="240" w:lineRule="auto"/>
        <w:jc w:val="both"/>
        <w:rPr>
          <w:rFonts w:ascii="Garamond" w:hAnsi="Garamond"/>
          <w:sz w:val="24"/>
          <w:szCs w:val="24"/>
        </w:rPr>
      </w:pPr>
      <w:r w:rsidRPr="006C1728">
        <w:rPr>
          <w:rFonts w:ascii="Garamond" w:hAnsi="Garamond"/>
          <w:sz w:val="24"/>
          <w:szCs w:val="24"/>
        </w:rPr>
        <w:t>Programmers can develop Java applications and deploy them as SaaS.</w:t>
      </w:r>
    </w:p>
    <w:p w:rsidR="00B551B5" w:rsidRPr="006C1728" w:rsidRDefault="00FD6752" w:rsidP="00FD6752">
      <w:pPr>
        <w:pStyle w:val="ListParagraph"/>
        <w:numPr>
          <w:ilvl w:val="2"/>
          <w:numId w:val="5"/>
        </w:numPr>
        <w:spacing w:line="240" w:lineRule="auto"/>
        <w:jc w:val="both"/>
        <w:rPr>
          <w:rFonts w:ascii="Garamond" w:hAnsi="Garamond"/>
          <w:sz w:val="24"/>
          <w:szCs w:val="24"/>
        </w:rPr>
      </w:pPr>
      <w:r w:rsidRPr="006C1728">
        <w:rPr>
          <w:rFonts w:ascii="Garamond" w:hAnsi="Garamond"/>
          <w:sz w:val="24"/>
          <w:szCs w:val="24"/>
        </w:rPr>
        <w:t xml:space="preserve">The software vendors can distribute and update their applications over cloud by using Force.com. </w:t>
      </w:r>
    </w:p>
    <w:p w:rsidR="00B551B5" w:rsidRPr="006C1728" w:rsidRDefault="00FD6752" w:rsidP="00FD6752">
      <w:pPr>
        <w:pStyle w:val="ListParagraph"/>
        <w:numPr>
          <w:ilvl w:val="1"/>
          <w:numId w:val="5"/>
        </w:numPr>
        <w:spacing w:line="240" w:lineRule="auto"/>
        <w:jc w:val="both"/>
        <w:rPr>
          <w:rFonts w:ascii="Garamond" w:hAnsi="Garamond"/>
          <w:sz w:val="24"/>
          <w:szCs w:val="24"/>
        </w:rPr>
      </w:pPr>
      <w:proofErr w:type="spellStart"/>
      <w:r w:rsidRPr="006C1728">
        <w:rPr>
          <w:rFonts w:ascii="Garamond" w:hAnsi="Garamond"/>
          <w:sz w:val="24"/>
          <w:szCs w:val="24"/>
        </w:rPr>
        <w:t>LongJump</w:t>
      </w:r>
      <w:proofErr w:type="spellEnd"/>
      <w:r w:rsidRPr="006C1728">
        <w:rPr>
          <w:rFonts w:ascii="Garamond" w:hAnsi="Garamond"/>
          <w:sz w:val="24"/>
          <w:szCs w:val="24"/>
        </w:rPr>
        <w:t xml:space="preserve"> as a PaaS: Supports the entire cycle of software development from requirement gathering to application release and support. It is free of cost. </w:t>
      </w:r>
    </w:p>
    <w:p w:rsidR="00B551B5" w:rsidRPr="006C1728" w:rsidRDefault="00FD6752" w:rsidP="00FD6752">
      <w:pPr>
        <w:pStyle w:val="ListParagraph"/>
        <w:numPr>
          <w:ilvl w:val="1"/>
          <w:numId w:val="5"/>
        </w:numPr>
        <w:spacing w:line="240" w:lineRule="auto"/>
        <w:jc w:val="both"/>
        <w:rPr>
          <w:rFonts w:ascii="Garamond" w:hAnsi="Garamond"/>
          <w:sz w:val="24"/>
          <w:szCs w:val="24"/>
        </w:rPr>
      </w:pPr>
      <w:proofErr w:type="spellStart"/>
      <w:r w:rsidRPr="006C1728">
        <w:rPr>
          <w:rFonts w:ascii="Garamond" w:hAnsi="Garamond"/>
          <w:sz w:val="24"/>
          <w:szCs w:val="24"/>
        </w:rPr>
        <w:t>Openshift</w:t>
      </w:r>
      <w:proofErr w:type="spellEnd"/>
      <w:r w:rsidRPr="006C1728">
        <w:rPr>
          <w:rFonts w:ascii="Garamond" w:hAnsi="Garamond"/>
          <w:sz w:val="24"/>
          <w:szCs w:val="24"/>
        </w:rPr>
        <w:t xml:space="preserve"> as a PaaS: It is a PaaS offering from Red Hat which is also the distributor for Red Hat Linux. </w:t>
      </w:r>
      <w:proofErr w:type="spellStart"/>
      <w:r w:rsidRPr="006C1728">
        <w:rPr>
          <w:rFonts w:ascii="Garamond" w:hAnsi="Garamond"/>
          <w:sz w:val="24"/>
          <w:szCs w:val="24"/>
        </w:rPr>
        <w:t>Openshift</w:t>
      </w:r>
      <w:proofErr w:type="spellEnd"/>
      <w:r w:rsidRPr="006C1728">
        <w:rPr>
          <w:rFonts w:ascii="Garamond" w:hAnsi="Garamond"/>
          <w:sz w:val="24"/>
          <w:szCs w:val="24"/>
        </w:rPr>
        <w:t xml:space="preserve"> PaaS provides the primary development tools for </w:t>
      </w:r>
      <w:proofErr w:type="gramStart"/>
      <w:r w:rsidRPr="006C1728">
        <w:rPr>
          <w:rFonts w:ascii="Garamond" w:hAnsi="Garamond"/>
          <w:sz w:val="24"/>
          <w:szCs w:val="24"/>
        </w:rPr>
        <w:t>cloud based</w:t>
      </w:r>
      <w:proofErr w:type="gramEnd"/>
      <w:r w:rsidRPr="006C1728">
        <w:rPr>
          <w:rFonts w:ascii="Garamond" w:hAnsi="Garamond"/>
          <w:sz w:val="24"/>
          <w:szCs w:val="24"/>
        </w:rPr>
        <w:t xml:space="preserve"> solutions written in PHP, Python and Ruby. </w:t>
      </w:r>
    </w:p>
    <w:p w:rsidR="00B551B5" w:rsidRPr="006C1728" w:rsidRDefault="00FD6752" w:rsidP="00FD6752">
      <w:pPr>
        <w:pStyle w:val="ListParagraph"/>
        <w:numPr>
          <w:ilvl w:val="2"/>
          <w:numId w:val="5"/>
        </w:numPr>
        <w:spacing w:line="240" w:lineRule="auto"/>
        <w:jc w:val="both"/>
        <w:rPr>
          <w:rFonts w:ascii="Garamond" w:hAnsi="Garamond"/>
          <w:sz w:val="24"/>
          <w:szCs w:val="24"/>
        </w:rPr>
      </w:pPr>
      <w:proofErr w:type="spellStart"/>
      <w:r w:rsidRPr="006C1728">
        <w:rPr>
          <w:rFonts w:ascii="Garamond" w:hAnsi="Garamond"/>
          <w:sz w:val="24"/>
          <w:szCs w:val="24"/>
        </w:rPr>
        <w:t>Openshift</w:t>
      </w:r>
      <w:proofErr w:type="spellEnd"/>
      <w:r w:rsidRPr="006C1728">
        <w:rPr>
          <w:rFonts w:ascii="Garamond" w:hAnsi="Garamond"/>
          <w:sz w:val="24"/>
          <w:szCs w:val="24"/>
        </w:rPr>
        <w:t xml:space="preserve"> also provides development tools for Linux-based solutions written in C programming language. </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 xml:space="preserve">Windows Azure and SQL Azure as a PaaS: Provided by Microsoft as a paid service. The users can develop applications in .Net as well as Java, PHP and Ruby. </w:t>
      </w:r>
    </w:p>
    <w:p w:rsidR="00B551B5" w:rsidRDefault="00FD6752" w:rsidP="00FD6752">
      <w:pPr>
        <w:pStyle w:val="ListParagraph"/>
        <w:numPr>
          <w:ilvl w:val="2"/>
          <w:numId w:val="5"/>
        </w:numPr>
        <w:spacing w:line="240" w:lineRule="auto"/>
        <w:jc w:val="both"/>
        <w:rPr>
          <w:rFonts w:ascii="Garamond" w:hAnsi="Garamond"/>
          <w:sz w:val="24"/>
          <w:szCs w:val="24"/>
        </w:rPr>
      </w:pPr>
      <w:r w:rsidRPr="006C1728">
        <w:rPr>
          <w:rFonts w:ascii="Garamond" w:hAnsi="Garamond"/>
          <w:sz w:val="24"/>
          <w:szCs w:val="24"/>
        </w:rPr>
        <w:t xml:space="preserve">SQL Azure provides database solutions for application developed and running inside Windows Azure. </w:t>
      </w:r>
    </w:p>
    <w:p w:rsidR="006C1728" w:rsidRPr="006C1728" w:rsidRDefault="006C1728" w:rsidP="006C1728">
      <w:pPr>
        <w:pStyle w:val="ListParagraph"/>
        <w:spacing w:line="240" w:lineRule="auto"/>
        <w:ind w:left="2520"/>
        <w:jc w:val="both"/>
        <w:rPr>
          <w:rFonts w:ascii="Garamond" w:hAnsi="Garamond"/>
          <w:sz w:val="24"/>
          <w:szCs w:val="24"/>
        </w:rPr>
      </w:pPr>
    </w:p>
    <w:p w:rsidR="006C1728" w:rsidRPr="006C1728" w:rsidRDefault="006C1728" w:rsidP="006C1728">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65</w:t>
      </w:r>
      <w:r w:rsidRPr="00FF68BF">
        <w:rPr>
          <w:rFonts w:ascii="Garamond" w:hAnsi="Garamond"/>
          <w:b/>
          <w:sz w:val="24"/>
          <w:szCs w:val="24"/>
          <w:u w:val="single"/>
        </w:rPr>
        <w:t>:</w:t>
      </w:r>
      <w:r>
        <w:rPr>
          <w:rFonts w:ascii="Garamond" w:hAnsi="Garamond"/>
          <w:b/>
          <w:sz w:val="24"/>
          <w:szCs w:val="24"/>
          <w:u w:val="single"/>
        </w:rPr>
        <w:t xml:space="preserve"> </w:t>
      </w:r>
      <w:r w:rsidRPr="006C1728">
        <w:rPr>
          <w:rFonts w:ascii="Garamond" w:hAnsi="Garamond"/>
          <w:b/>
          <w:bCs/>
          <w:u w:val="single"/>
        </w:rPr>
        <w:t>Benefits and Disadvantages of PaaS Solutions</w:t>
      </w:r>
      <w:r w:rsidR="004D520D">
        <w:rPr>
          <w:rFonts w:ascii="Garamond" w:hAnsi="Garamond"/>
          <w:b/>
          <w:bCs/>
          <w:u w:val="single"/>
        </w:rPr>
        <w:t>:</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Benefits: </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Lower total cost of ownership in terms of hardware and software investment.</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Lower administrative overhead of system development.</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lastRenderedPageBreak/>
        <w:t xml:space="preserve"> No requirement of software upgrades of tools.</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 xml:space="preserve">Faster application development and deployment. </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Scalable resources available for the applications. The user pays only for the resources used.</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Disadvantages: </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The inherent problem of data placed offsite raises the security concerns.</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The integration of PaaS applications with on-site legacy solutions is not trivial.</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 xml:space="preserve">The PaaS provider </w:t>
      </w:r>
      <w:proofErr w:type="gramStart"/>
      <w:r w:rsidRPr="006C1728">
        <w:rPr>
          <w:rFonts w:ascii="Garamond" w:hAnsi="Garamond"/>
          <w:sz w:val="24"/>
          <w:szCs w:val="24"/>
        </w:rPr>
        <w:t>has to</w:t>
      </w:r>
      <w:proofErr w:type="gramEnd"/>
      <w:r w:rsidRPr="006C1728">
        <w:rPr>
          <w:rFonts w:ascii="Garamond" w:hAnsi="Garamond"/>
          <w:sz w:val="24"/>
          <w:szCs w:val="24"/>
        </w:rPr>
        <w:t xml:space="preserve"> be trusted for data and application security. </w:t>
      </w:r>
    </w:p>
    <w:p w:rsidR="00B551B5" w:rsidRPr="006C1728"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 xml:space="preserve">The issues of SaaS are also the issues of PaaS such as </w:t>
      </w:r>
      <w:proofErr w:type="gramStart"/>
      <w:r w:rsidRPr="006C1728">
        <w:rPr>
          <w:rFonts w:ascii="Garamond" w:hAnsi="Garamond"/>
          <w:sz w:val="24"/>
          <w:szCs w:val="24"/>
        </w:rPr>
        <w:t>browser based</w:t>
      </w:r>
      <w:proofErr w:type="gramEnd"/>
      <w:r w:rsidRPr="006C1728">
        <w:rPr>
          <w:rFonts w:ascii="Garamond" w:hAnsi="Garamond"/>
          <w:sz w:val="24"/>
          <w:szCs w:val="24"/>
        </w:rPr>
        <w:t xml:space="preserve"> risks, network dependence and isolation vs efficiency.</w:t>
      </w:r>
    </w:p>
    <w:p w:rsidR="00FC65A5" w:rsidRDefault="00FD6752" w:rsidP="00FD6752">
      <w:pPr>
        <w:pStyle w:val="ListParagraph"/>
        <w:numPr>
          <w:ilvl w:val="1"/>
          <w:numId w:val="5"/>
        </w:numPr>
        <w:spacing w:line="240" w:lineRule="auto"/>
        <w:jc w:val="both"/>
        <w:rPr>
          <w:rFonts w:ascii="Garamond" w:hAnsi="Garamond"/>
          <w:sz w:val="24"/>
          <w:szCs w:val="24"/>
        </w:rPr>
      </w:pPr>
      <w:r w:rsidRPr="006C1728">
        <w:rPr>
          <w:rFonts w:ascii="Garamond" w:hAnsi="Garamond"/>
          <w:sz w:val="24"/>
          <w:szCs w:val="24"/>
        </w:rPr>
        <w:t>Portability of PaaS applications across different providers may not be possible sue to incompatibility in coding structures (hash, queue, file etc.).</w:t>
      </w:r>
    </w:p>
    <w:p w:rsidR="006C1728" w:rsidRDefault="006C1728" w:rsidP="006C1728">
      <w:pPr>
        <w:spacing w:line="240" w:lineRule="auto"/>
        <w:jc w:val="both"/>
        <w:rPr>
          <w:rFonts w:ascii="Garamond" w:hAnsi="Garamond"/>
          <w:sz w:val="24"/>
          <w:szCs w:val="24"/>
        </w:rPr>
      </w:pPr>
    </w:p>
    <w:p w:rsidR="006C1728" w:rsidRPr="006C1728" w:rsidRDefault="006C1728" w:rsidP="006C1728">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66</w:t>
      </w:r>
      <w:r w:rsidRPr="00FF68BF">
        <w:rPr>
          <w:rFonts w:ascii="Garamond" w:hAnsi="Garamond"/>
          <w:b/>
          <w:sz w:val="24"/>
          <w:szCs w:val="24"/>
          <w:u w:val="single"/>
        </w:rPr>
        <w:t>:</w:t>
      </w:r>
      <w:r>
        <w:rPr>
          <w:rFonts w:ascii="Garamond" w:hAnsi="Garamond"/>
          <w:b/>
          <w:sz w:val="24"/>
          <w:szCs w:val="24"/>
          <w:u w:val="single"/>
        </w:rPr>
        <w:t xml:space="preserve"> </w:t>
      </w:r>
      <w:r w:rsidRPr="006C1728">
        <w:rPr>
          <w:rFonts w:ascii="Garamond" w:hAnsi="Garamond"/>
          <w:b/>
          <w:bCs/>
          <w:u w:val="single"/>
        </w:rPr>
        <w:t>PaaS Recommendations</w:t>
      </w:r>
      <w:r w:rsidR="004D520D">
        <w:rPr>
          <w:rFonts w:ascii="Garamond" w:hAnsi="Garamond"/>
          <w:b/>
          <w:bCs/>
          <w:u w:val="single"/>
        </w:rPr>
        <w:t>:</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Generic interfaces: The consumer should make sure that the interfaces for hash tables, queues and files etc. are generic so that there will be less issues of portability (among PaaS providers) and interoperability (of applications) in future.</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Standard language and tools: Choose a PaaS provider which offers standardized language and tools unless it is </w:t>
      </w:r>
      <w:proofErr w:type="gramStart"/>
      <w:r w:rsidRPr="006C1728">
        <w:rPr>
          <w:rFonts w:ascii="Garamond" w:hAnsi="Garamond"/>
          <w:sz w:val="24"/>
          <w:szCs w:val="24"/>
        </w:rPr>
        <w:t>absolutely unavoidable</w:t>
      </w:r>
      <w:proofErr w:type="gramEnd"/>
      <w:r w:rsidRPr="006C1728">
        <w:rPr>
          <w:rFonts w:ascii="Garamond" w:hAnsi="Garamond"/>
          <w:sz w:val="24"/>
          <w:szCs w:val="24"/>
        </w:rPr>
        <w:t xml:space="preserve"> to use the proprietary languages and tools. </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Data access: The provider with the standardized data access protocol (such as SQL) should be preferred. </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Data protection: The confidentiality, compliance, integrity and availability </w:t>
      </w:r>
      <w:proofErr w:type="gramStart"/>
      <w:r w:rsidRPr="006C1728">
        <w:rPr>
          <w:rFonts w:ascii="Garamond" w:hAnsi="Garamond"/>
          <w:sz w:val="24"/>
          <w:szCs w:val="24"/>
        </w:rPr>
        <w:t>needs</w:t>
      </w:r>
      <w:proofErr w:type="gramEnd"/>
      <w:r w:rsidRPr="006C1728">
        <w:rPr>
          <w:rFonts w:ascii="Garamond" w:hAnsi="Garamond"/>
          <w:sz w:val="24"/>
          <w:szCs w:val="24"/>
        </w:rPr>
        <w:t xml:space="preserve"> of the organization should be compared with the data protection mechanisms of the provider. </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Application framework: The PaaS providers which offer the features in application development framework for eliminating security vulnerabilities of </w:t>
      </w:r>
      <w:proofErr w:type="gramStart"/>
      <w:r w:rsidRPr="006C1728">
        <w:rPr>
          <w:rFonts w:ascii="Garamond" w:hAnsi="Garamond"/>
          <w:sz w:val="24"/>
          <w:szCs w:val="24"/>
        </w:rPr>
        <w:t>the  application</w:t>
      </w:r>
      <w:proofErr w:type="gramEnd"/>
      <w:r w:rsidRPr="006C1728">
        <w:rPr>
          <w:rFonts w:ascii="Garamond" w:hAnsi="Garamond"/>
          <w:sz w:val="24"/>
          <w:szCs w:val="24"/>
        </w:rPr>
        <w:t xml:space="preserve"> should be chosen. </w:t>
      </w:r>
    </w:p>
    <w:p w:rsidR="00B551B5" w:rsidRP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 xml:space="preserve">Component testing: The software libraries provided by the PaaS provider should be aiming at providing proper functionality and performance. </w:t>
      </w:r>
    </w:p>
    <w:p w:rsidR="006C1728" w:rsidRDefault="00FD6752" w:rsidP="00FD6752">
      <w:pPr>
        <w:pStyle w:val="ListParagraph"/>
        <w:numPr>
          <w:ilvl w:val="0"/>
          <w:numId w:val="5"/>
        </w:numPr>
        <w:spacing w:line="240" w:lineRule="auto"/>
        <w:jc w:val="both"/>
        <w:rPr>
          <w:rFonts w:ascii="Garamond" w:hAnsi="Garamond"/>
          <w:sz w:val="24"/>
          <w:szCs w:val="24"/>
        </w:rPr>
      </w:pPr>
      <w:r w:rsidRPr="006C1728">
        <w:rPr>
          <w:rFonts w:ascii="Garamond" w:hAnsi="Garamond"/>
          <w:sz w:val="24"/>
          <w:szCs w:val="24"/>
        </w:rPr>
        <w:t>Security and secure data deletion: Ensure that the PaaS applications can be configured to run in a secure manner (e.g., using cryptography during communication) and that a reliable mechanism for data deletion is provided by the PaaS provider.</w:t>
      </w:r>
    </w:p>
    <w:p w:rsidR="005C241E" w:rsidRDefault="005C241E" w:rsidP="005C241E">
      <w:pPr>
        <w:spacing w:line="240" w:lineRule="auto"/>
        <w:jc w:val="both"/>
        <w:rPr>
          <w:rFonts w:ascii="Garamond" w:hAnsi="Garamond"/>
          <w:sz w:val="24"/>
          <w:szCs w:val="24"/>
        </w:rPr>
      </w:pPr>
    </w:p>
    <w:p w:rsidR="005C241E" w:rsidRPr="006C1728" w:rsidRDefault="005C241E" w:rsidP="005C241E">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67</w:t>
      </w:r>
      <w:r w:rsidRPr="00FF68BF">
        <w:rPr>
          <w:rFonts w:ascii="Garamond" w:hAnsi="Garamond"/>
          <w:b/>
          <w:sz w:val="24"/>
          <w:szCs w:val="24"/>
          <w:u w:val="single"/>
        </w:rPr>
        <w:t>:</w:t>
      </w:r>
      <w:r>
        <w:rPr>
          <w:rFonts w:ascii="Garamond" w:hAnsi="Garamond"/>
          <w:b/>
          <w:sz w:val="24"/>
          <w:szCs w:val="24"/>
          <w:u w:val="single"/>
        </w:rPr>
        <w:t xml:space="preserve"> </w:t>
      </w:r>
      <w:r>
        <w:rPr>
          <w:rFonts w:ascii="Garamond" w:hAnsi="Garamond"/>
          <w:b/>
          <w:bCs/>
          <w:u w:val="single"/>
        </w:rPr>
        <w:t xml:space="preserve">Infrastructure </w:t>
      </w:r>
      <w:proofErr w:type="gramStart"/>
      <w:r>
        <w:rPr>
          <w:rFonts w:ascii="Garamond" w:hAnsi="Garamond"/>
          <w:b/>
          <w:bCs/>
          <w:u w:val="single"/>
        </w:rPr>
        <w:t>As</w:t>
      </w:r>
      <w:proofErr w:type="gramEnd"/>
      <w:r>
        <w:rPr>
          <w:rFonts w:ascii="Garamond" w:hAnsi="Garamond"/>
          <w:b/>
          <w:bCs/>
          <w:u w:val="single"/>
        </w:rPr>
        <w:t xml:space="preserve"> a Service (IaaS) Overview</w:t>
      </w:r>
      <w:r w:rsidR="004D520D">
        <w:rPr>
          <w:rFonts w:ascii="Garamond" w:hAnsi="Garamond"/>
          <w:b/>
          <w:bCs/>
          <w:u w:val="single"/>
        </w:rPr>
        <w:t>:</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 xml:space="preserve">As an alternative to PaaS, some consumers may prefer to use IaaS </w:t>
      </w:r>
      <w:proofErr w:type="gramStart"/>
      <w:r w:rsidRPr="005C241E">
        <w:rPr>
          <w:rFonts w:ascii="Garamond" w:hAnsi="Garamond"/>
          <w:sz w:val="24"/>
          <w:szCs w:val="24"/>
        </w:rPr>
        <w:t>in order to</w:t>
      </w:r>
      <w:proofErr w:type="gramEnd"/>
      <w:r w:rsidRPr="005C241E">
        <w:rPr>
          <w:rFonts w:ascii="Garamond" w:hAnsi="Garamond"/>
          <w:sz w:val="24"/>
          <w:szCs w:val="24"/>
        </w:rPr>
        <w:t xml:space="preserve"> have management control over the IT resources. </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 xml:space="preserve">The IaaS provider makes available the computing resources in the form of VMs. </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 xml:space="preserve">The consumer has the duty of installing OS and software. </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The provider also provides stable network access, network components such as firewalls, and data storage.</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IaaS Provider/Consumer Scope of Control: The provider has no control over top three layers.</w:t>
      </w:r>
    </w:p>
    <w:p w:rsidR="005C241E" w:rsidRDefault="005C241E" w:rsidP="00891FC6">
      <w:pPr>
        <w:pStyle w:val="ListParagraph"/>
        <w:spacing w:line="240" w:lineRule="auto"/>
        <w:ind w:left="1080"/>
        <w:jc w:val="center"/>
        <w:rPr>
          <w:rFonts w:ascii="Garamond" w:hAnsi="Garamond"/>
          <w:sz w:val="24"/>
          <w:szCs w:val="24"/>
        </w:rPr>
      </w:pPr>
      <w:r>
        <w:rPr>
          <w:rFonts w:ascii="Garamond" w:hAnsi="Garamond"/>
          <w:noProof/>
          <w:sz w:val="24"/>
          <w:szCs w:val="24"/>
        </w:rPr>
        <w:lastRenderedPageBreak/>
        <w:drawing>
          <wp:inline distT="0" distB="0" distL="0" distR="0" wp14:anchorId="6D5234DF">
            <wp:extent cx="2509657" cy="2154803"/>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0193" cy="2155263"/>
                    </a:xfrm>
                    <a:prstGeom prst="rect">
                      <a:avLst/>
                    </a:prstGeom>
                    <a:noFill/>
                  </pic:spPr>
                </pic:pic>
              </a:graphicData>
            </a:graphic>
          </wp:inline>
        </w:drawing>
      </w:r>
    </w:p>
    <w:p w:rsidR="008671BD" w:rsidRDefault="008671BD" w:rsidP="00891FC6">
      <w:pPr>
        <w:pStyle w:val="ListParagraph"/>
        <w:spacing w:line="240" w:lineRule="auto"/>
        <w:ind w:left="1080"/>
        <w:jc w:val="center"/>
        <w:rPr>
          <w:rFonts w:ascii="Garamond" w:hAnsi="Garamond"/>
          <w:sz w:val="24"/>
          <w:szCs w:val="24"/>
        </w:rPr>
      </w:pPr>
      <w:r>
        <w:rPr>
          <w:rFonts w:ascii="Garamond" w:hAnsi="Garamond"/>
          <w:sz w:val="24"/>
          <w:szCs w:val="24"/>
        </w:rPr>
        <w:t>IaaS Software Stack</w:t>
      </w:r>
    </w:p>
    <w:p w:rsidR="00891FC6" w:rsidRDefault="00891FC6" w:rsidP="00891FC6">
      <w:pPr>
        <w:pStyle w:val="ListParagraph"/>
        <w:spacing w:line="240" w:lineRule="auto"/>
        <w:ind w:left="1080"/>
        <w:jc w:val="center"/>
        <w:rPr>
          <w:rFonts w:ascii="Garamond" w:hAnsi="Garamond"/>
          <w:sz w:val="24"/>
          <w:szCs w:val="24"/>
        </w:rPr>
      </w:pP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IaaS Provider/Consumer Scope of Control: The provider has admin control over hypervisor and total control over hardware layer.</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IaaS Provider/Consumer Scope of Control: The consumer has total control over top three layers.</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 xml:space="preserve">IaaS Provider/Consumer Scope of Control: The consumer can request the provider to deliver a VM from hypervisor layer. </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The consumer has no control over hardware layer.</w:t>
      </w:r>
    </w:p>
    <w:p w:rsidR="00B551B5" w:rsidRPr="005C241E" w:rsidRDefault="00FD6752" w:rsidP="00FD6752">
      <w:pPr>
        <w:pStyle w:val="ListParagraph"/>
        <w:numPr>
          <w:ilvl w:val="0"/>
          <w:numId w:val="5"/>
        </w:numPr>
        <w:spacing w:line="240" w:lineRule="auto"/>
        <w:jc w:val="both"/>
        <w:rPr>
          <w:rFonts w:ascii="Garamond" w:hAnsi="Garamond"/>
          <w:sz w:val="24"/>
          <w:szCs w:val="24"/>
        </w:rPr>
      </w:pPr>
      <w:r w:rsidRPr="005C241E">
        <w:rPr>
          <w:rFonts w:ascii="Garamond" w:hAnsi="Garamond"/>
          <w:sz w:val="24"/>
          <w:szCs w:val="24"/>
        </w:rPr>
        <w:t xml:space="preserve">Customer billing: </w:t>
      </w:r>
    </w:p>
    <w:p w:rsidR="00B551B5" w:rsidRPr="005C241E" w:rsidRDefault="00FD6752" w:rsidP="00FD6752">
      <w:pPr>
        <w:pStyle w:val="ListParagraph"/>
        <w:numPr>
          <w:ilvl w:val="1"/>
          <w:numId w:val="5"/>
        </w:numPr>
        <w:spacing w:line="240" w:lineRule="auto"/>
        <w:jc w:val="both"/>
        <w:rPr>
          <w:rFonts w:ascii="Garamond" w:hAnsi="Garamond"/>
          <w:sz w:val="24"/>
          <w:szCs w:val="24"/>
        </w:rPr>
      </w:pPr>
      <w:r w:rsidRPr="005C241E">
        <w:rPr>
          <w:rFonts w:ascii="Garamond" w:hAnsi="Garamond"/>
          <w:sz w:val="24"/>
          <w:szCs w:val="24"/>
        </w:rPr>
        <w:t>Per CPU hour</w:t>
      </w:r>
    </w:p>
    <w:p w:rsidR="00B551B5" w:rsidRPr="005C241E" w:rsidRDefault="00FD6752" w:rsidP="00FD6752">
      <w:pPr>
        <w:pStyle w:val="ListParagraph"/>
        <w:numPr>
          <w:ilvl w:val="1"/>
          <w:numId w:val="5"/>
        </w:numPr>
        <w:spacing w:line="240" w:lineRule="auto"/>
        <w:jc w:val="both"/>
        <w:rPr>
          <w:rFonts w:ascii="Garamond" w:hAnsi="Garamond"/>
          <w:sz w:val="24"/>
          <w:szCs w:val="24"/>
        </w:rPr>
      </w:pPr>
      <w:r w:rsidRPr="005C241E">
        <w:rPr>
          <w:rFonts w:ascii="Garamond" w:hAnsi="Garamond"/>
          <w:sz w:val="24"/>
          <w:szCs w:val="24"/>
        </w:rPr>
        <w:t>Data GB stored per hour</w:t>
      </w:r>
    </w:p>
    <w:p w:rsidR="00B551B5" w:rsidRPr="005C241E" w:rsidRDefault="00FD6752" w:rsidP="00FD6752">
      <w:pPr>
        <w:pStyle w:val="ListParagraph"/>
        <w:numPr>
          <w:ilvl w:val="1"/>
          <w:numId w:val="5"/>
        </w:numPr>
        <w:spacing w:line="240" w:lineRule="auto"/>
        <w:jc w:val="both"/>
        <w:rPr>
          <w:rFonts w:ascii="Garamond" w:hAnsi="Garamond"/>
          <w:sz w:val="24"/>
          <w:szCs w:val="24"/>
        </w:rPr>
      </w:pPr>
      <w:r w:rsidRPr="005C241E">
        <w:rPr>
          <w:rFonts w:ascii="Garamond" w:hAnsi="Garamond"/>
          <w:sz w:val="24"/>
          <w:szCs w:val="24"/>
        </w:rPr>
        <w:t>Network bandwidth consumed, network infrastructure used (e.g., IP addresses) per hour</w:t>
      </w:r>
    </w:p>
    <w:p w:rsidR="00B551B5" w:rsidRPr="005C241E" w:rsidRDefault="00FD6752" w:rsidP="00FD6752">
      <w:pPr>
        <w:pStyle w:val="ListParagraph"/>
        <w:numPr>
          <w:ilvl w:val="1"/>
          <w:numId w:val="5"/>
        </w:numPr>
        <w:spacing w:line="240" w:lineRule="auto"/>
        <w:jc w:val="both"/>
        <w:rPr>
          <w:rFonts w:ascii="Garamond" w:hAnsi="Garamond"/>
          <w:sz w:val="24"/>
          <w:szCs w:val="24"/>
        </w:rPr>
      </w:pPr>
      <w:r w:rsidRPr="005C241E">
        <w:rPr>
          <w:rFonts w:ascii="Garamond" w:hAnsi="Garamond"/>
          <w:sz w:val="24"/>
          <w:szCs w:val="24"/>
        </w:rPr>
        <w:t>Value-added services used (e.g., monitoring, automatic scaling).</w:t>
      </w:r>
    </w:p>
    <w:p w:rsidR="005C241E" w:rsidRDefault="005C241E" w:rsidP="005C241E">
      <w:pPr>
        <w:spacing w:line="240" w:lineRule="auto"/>
        <w:jc w:val="both"/>
        <w:rPr>
          <w:rFonts w:ascii="Garamond" w:hAnsi="Garamond"/>
          <w:sz w:val="24"/>
          <w:szCs w:val="24"/>
        </w:rPr>
      </w:pPr>
    </w:p>
    <w:p w:rsidR="005C241E" w:rsidRPr="005C241E" w:rsidRDefault="005C241E" w:rsidP="005C241E">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68</w:t>
      </w:r>
      <w:r w:rsidRPr="00FF68BF">
        <w:rPr>
          <w:rFonts w:ascii="Garamond" w:hAnsi="Garamond"/>
          <w:b/>
          <w:sz w:val="24"/>
          <w:szCs w:val="24"/>
          <w:u w:val="single"/>
        </w:rPr>
        <w:t>:</w:t>
      </w:r>
      <w:r>
        <w:rPr>
          <w:rFonts w:ascii="Garamond" w:hAnsi="Garamond"/>
          <w:b/>
          <w:sz w:val="24"/>
          <w:szCs w:val="24"/>
          <w:u w:val="single"/>
        </w:rPr>
        <w:t xml:space="preserve"> </w:t>
      </w:r>
      <w:r w:rsidRPr="005C241E">
        <w:rPr>
          <w:rFonts w:ascii="Garamond" w:hAnsi="Garamond"/>
          <w:b/>
          <w:bCs/>
          <w:u w:val="single"/>
        </w:rPr>
        <w:t>IaaS Operational Overview</w:t>
      </w:r>
      <w:r w:rsidR="004D520D">
        <w:rPr>
          <w:rFonts w:ascii="Garamond" w:hAnsi="Garamond"/>
          <w:b/>
          <w:bCs/>
          <w:u w:val="single"/>
        </w:rPr>
        <w:t>:</w:t>
      </w:r>
    </w:p>
    <w:p w:rsidR="005C241E" w:rsidRDefault="003540B2" w:rsidP="003540B2">
      <w:pPr>
        <w:spacing w:line="240" w:lineRule="auto"/>
        <w:jc w:val="center"/>
        <w:rPr>
          <w:rFonts w:ascii="Garamond" w:hAnsi="Garamond"/>
          <w:sz w:val="24"/>
          <w:szCs w:val="24"/>
        </w:rPr>
      </w:pPr>
      <w:bookmarkStart w:id="21" w:name="_Hlk506246052"/>
      <w:r>
        <w:rPr>
          <w:rFonts w:ascii="Garamond" w:hAnsi="Garamond"/>
          <w:noProof/>
          <w:sz w:val="24"/>
          <w:szCs w:val="24"/>
        </w:rPr>
        <w:lastRenderedPageBreak/>
        <w:drawing>
          <wp:inline distT="0" distB="0" distL="0" distR="0" wp14:anchorId="7099A9A5">
            <wp:extent cx="5648325" cy="319024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4646" cy="3199458"/>
                    </a:xfrm>
                    <a:prstGeom prst="rect">
                      <a:avLst/>
                    </a:prstGeom>
                    <a:noFill/>
                  </pic:spPr>
                </pic:pic>
              </a:graphicData>
            </a:graphic>
          </wp:inline>
        </w:drawing>
      </w:r>
    </w:p>
    <w:p w:rsidR="005C241E" w:rsidRPr="005C241E" w:rsidRDefault="003540B2" w:rsidP="003540B2">
      <w:pPr>
        <w:spacing w:line="240" w:lineRule="auto"/>
        <w:jc w:val="center"/>
        <w:rPr>
          <w:rFonts w:ascii="Garamond" w:hAnsi="Garamond"/>
          <w:sz w:val="24"/>
          <w:szCs w:val="24"/>
        </w:rPr>
      </w:pPr>
      <w:r w:rsidRPr="003540B2">
        <w:rPr>
          <w:rFonts w:ascii="Garamond" w:hAnsi="Garamond"/>
          <w:sz w:val="24"/>
          <w:szCs w:val="24"/>
        </w:rPr>
        <w:t>The operational infrastructure of IaaS</w:t>
      </w:r>
    </w:p>
    <w:bookmarkEnd w:id="21"/>
    <w:p w:rsidR="003540B2" w:rsidRDefault="003540B2" w:rsidP="003540B2">
      <w:pPr>
        <w:ind w:left="360"/>
        <w:jc w:val="both"/>
        <w:rPr>
          <w:rFonts w:ascii="Garamond" w:hAnsi="Garamond"/>
          <w:b/>
          <w:sz w:val="24"/>
          <w:szCs w:val="24"/>
          <w:u w:val="single"/>
        </w:rPr>
      </w:pPr>
    </w:p>
    <w:p w:rsidR="003540B2" w:rsidRPr="003540B2" w:rsidRDefault="003540B2" w:rsidP="003540B2">
      <w:pPr>
        <w:ind w:left="360"/>
        <w:jc w:val="both"/>
        <w:rPr>
          <w:rFonts w:ascii="Garamond" w:hAnsi="Garamond"/>
          <w:b/>
          <w:bCs/>
          <w:u w:val="single"/>
        </w:rPr>
      </w:pPr>
      <w:r w:rsidRPr="00FF68BF">
        <w:rPr>
          <w:rFonts w:ascii="Garamond" w:hAnsi="Garamond"/>
          <w:b/>
          <w:sz w:val="24"/>
          <w:szCs w:val="24"/>
          <w:u w:val="single"/>
        </w:rPr>
        <w:t>Module No – 0</w:t>
      </w:r>
      <w:r>
        <w:rPr>
          <w:rFonts w:ascii="Garamond" w:hAnsi="Garamond"/>
          <w:b/>
          <w:sz w:val="24"/>
          <w:szCs w:val="24"/>
          <w:u w:val="single"/>
        </w:rPr>
        <w:t>6</w:t>
      </w:r>
      <w:r w:rsidR="00EC7785">
        <w:rPr>
          <w:rFonts w:ascii="Garamond" w:hAnsi="Garamond"/>
          <w:b/>
          <w:sz w:val="24"/>
          <w:szCs w:val="24"/>
          <w:u w:val="single"/>
        </w:rPr>
        <w:t>9</w:t>
      </w:r>
      <w:r w:rsidRPr="00FF68BF">
        <w:rPr>
          <w:rFonts w:ascii="Garamond" w:hAnsi="Garamond"/>
          <w:b/>
          <w:sz w:val="24"/>
          <w:szCs w:val="24"/>
          <w:u w:val="single"/>
        </w:rPr>
        <w:t>:</w:t>
      </w:r>
      <w:r>
        <w:rPr>
          <w:rFonts w:ascii="Garamond" w:hAnsi="Garamond"/>
          <w:b/>
          <w:sz w:val="24"/>
          <w:szCs w:val="24"/>
          <w:u w:val="single"/>
        </w:rPr>
        <w:t xml:space="preserve"> </w:t>
      </w:r>
      <w:r w:rsidRPr="003540B2">
        <w:rPr>
          <w:rFonts w:ascii="Garamond" w:hAnsi="Garamond"/>
          <w:b/>
          <w:bCs/>
          <w:u w:val="single"/>
        </w:rPr>
        <w:t>IaaS Benefits</w:t>
      </w:r>
      <w:r w:rsidR="009D04D2">
        <w:rPr>
          <w:rFonts w:ascii="Garamond" w:hAnsi="Garamond"/>
          <w:b/>
          <w:bCs/>
          <w:u w:val="single"/>
        </w:rPr>
        <w:t>:</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Saving in upfront cost: As in SaaS and PaaS. Although the responsibility of installing OS and software is of the consumer. </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Full administrative control over VM: </w:t>
      </w:r>
    </w:p>
    <w:p w:rsidR="00B551B5" w:rsidRPr="003540B2" w:rsidRDefault="00FD6752" w:rsidP="00FD6752">
      <w:pPr>
        <w:pStyle w:val="ListParagraph"/>
        <w:numPr>
          <w:ilvl w:val="1"/>
          <w:numId w:val="5"/>
        </w:numPr>
        <w:spacing w:line="240" w:lineRule="auto"/>
        <w:jc w:val="both"/>
        <w:rPr>
          <w:rFonts w:ascii="Garamond" w:hAnsi="Garamond"/>
          <w:sz w:val="24"/>
          <w:szCs w:val="24"/>
        </w:rPr>
      </w:pPr>
      <w:r w:rsidRPr="003540B2">
        <w:rPr>
          <w:rFonts w:ascii="Garamond" w:hAnsi="Garamond"/>
          <w:sz w:val="24"/>
          <w:szCs w:val="24"/>
        </w:rPr>
        <w:t xml:space="preserve">Start, shut down, pause </w:t>
      </w:r>
    </w:p>
    <w:p w:rsidR="00B551B5" w:rsidRPr="003540B2" w:rsidRDefault="00FD6752" w:rsidP="00FD6752">
      <w:pPr>
        <w:pStyle w:val="ListParagraph"/>
        <w:numPr>
          <w:ilvl w:val="1"/>
          <w:numId w:val="5"/>
        </w:numPr>
        <w:spacing w:line="240" w:lineRule="auto"/>
        <w:jc w:val="both"/>
        <w:rPr>
          <w:rFonts w:ascii="Garamond" w:hAnsi="Garamond"/>
          <w:sz w:val="24"/>
          <w:szCs w:val="24"/>
        </w:rPr>
      </w:pPr>
      <w:r w:rsidRPr="003540B2">
        <w:rPr>
          <w:rFonts w:ascii="Garamond" w:hAnsi="Garamond"/>
          <w:sz w:val="24"/>
          <w:szCs w:val="24"/>
        </w:rPr>
        <w:t>Installation of OS and applications</w:t>
      </w:r>
    </w:p>
    <w:p w:rsidR="00B551B5" w:rsidRDefault="00FD6752" w:rsidP="00FD6752">
      <w:pPr>
        <w:pStyle w:val="ListParagraph"/>
        <w:numPr>
          <w:ilvl w:val="1"/>
          <w:numId w:val="5"/>
        </w:numPr>
        <w:spacing w:line="240" w:lineRule="auto"/>
        <w:jc w:val="both"/>
        <w:rPr>
          <w:rFonts w:ascii="Garamond" w:hAnsi="Garamond"/>
          <w:sz w:val="24"/>
          <w:szCs w:val="24"/>
        </w:rPr>
      </w:pPr>
      <w:r w:rsidRPr="003540B2">
        <w:rPr>
          <w:rFonts w:ascii="Garamond" w:hAnsi="Garamond"/>
          <w:sz w:val="24"/>
          <w:szCs w:val="24"/>
        </w:rPr>
        <w:t xml:space="preserve">Accessing VM through network services of VM through a network protocol such as Secure Shell. </w:t>
      </w:r>
    </w:p>
    <w:p w:rsidR="00B551B5" w:rsidRPr="003540B2" w:rsidRDefault="00FD6752" w:rsidP="00FD6752">
      <w:pPr>
        <w:pStyle w:val="ListParagraph"/>
        <w:numPr>
          <w:ilvl w:val="1"/>
          <w:numId w:val="5"/>
        </w:numPr>
        <w:spacing w:line="240" w:lineRule="auto"/>
        <w:jc w:val="both"/>
        <w:rPr>
          <w:rFonts w:ascii="Garamond" w:hAnsi="Garamond"/>
          <w:sz w:val="24"/>
          <w:szCs w:val="24"/>
        </w:rPr>
      </w:pPr>
      <w:r w:rsidRPr="003540B2">
        <w:rPr>
          <w:rFonts w:ascii="Garamond" w:hAnsi="Garamond"/>
          <w:sz w:val="24"/>
          <w:szCs w:val="24"/>
        </w:rPr>
        <w:t xml:space="preserve">Flexible and scalable renting: The VMs can be rented in any volume desired by the consumer. The rental for each VM can be on usage (of raw resources such as CPU, memory, bandwidth, storage, firewall, database etc.) basis. </w:t>
      </w:r>
    </w:p>
    <w:p w:rsidR="00B551B5" w:rsidRDefault="00FD6752" w:rsidP="00FD6752">
      <w:pPr>
        <w:pStyle w:val="ListParagraph"/>
        <w:numPr>
          <w:ilvl w:val="1"/>
          <w:numId w:val="5"/>
        </w:numPr>
        <w:spacing w:line="240" w:lineRule="auto"/>
        <w:jc w:val="both"/>
        <w:rPr>
          <w:rFonts w:ascii="Garamond" w:hAnsi="Garamond"/>
          <w:sz w:val="24"/>
          <w:szCs w:val="24"/>
        </w:rPr>
      </w:pPr>
      <w:r w:rsidRPr="003540B2">
        <w:rPr>
          <w:rFonts w:ascii="Garamond" w:hAnsi="Garamond"/>
          <w:sz w:val="24"/>
          <w:szCs w:val="24"/>
        </w:rPr>
        <w:t xml:space="preserve">Portability and interoperability with legacy applications: Since the consumer has full control over the VM to install OS and other applications, the legacy applications (which are usually installed on consumer owned server/s) can be configured to run with or ported to the VM. </w:t>
      </w:r>
    </w:p>
    <w:p w:rsidR="003540B2" w:rsidRPr="003540B2" w:rsidRDefault="003540B2" w:rsidP="003540B2">
      <w:pPr>
        <w:ind w:left="360"/>
        <w:jc w:val="both"/>
        <w:rPr>
          <w:rFonts w:ascii="Garamond" w:hAnsi="Garamond"/>
          <w:b/>
          <w:bCs/>
          <w:u w:val="single"/>
        </w:rPr>
      </w:pPr>
      <w:r w:rsidRPr="00FF68BF">
        <w:rPr>
          <w:rFonts w:ascii="Garamond" w:hAnsi="Garamond"/>
          <w:b/>
          <w:sz w:val="24"/>
          <w:szCs w:val="24"/>
          <w:u w:val="single"/>
        </w:rPr>
        <w:t>Module No – 0</w:t>
      </w:r>
      <w:r w:rsidR="00EC7785">
        <w:rPr>
          <w:rFonts w:ascii="Garamond" w:hAnsi="Garamond"/>
          <w:b/>
          <w:sz w:val="24"/>
          <w:szCs w:val="24"/>
          <w:u w:val="single"/>
        </w:rPr>
        <w:t>70</w:t>
      </w:r>
      <w:r w:rsidRPr="00FF68BF">
        <w:rPr>
          <w:rFonts w:ascii="Garamond" w:hAnsi="Garamond"/>
          <w:b/>
          <w:sz w:val="24"/>
          <w:szCs w:val="24"/>
          <w:u w:val="single"/>
        </w:rPr>
        <w:t>:</w:t>
      </w:r>
      <w:r>
        <w:rPr>
          <w:rFonts w:ascii="Garamond" w:hAnsi="Garamond"/>
          <w:b/>
          <w:sz w:val="24"/>
          <w:szCs w:val="24"/>
          <w:u w:val="single"/>
        </w:rPr>
        <w:t xml:space="preserve"> </w:t>
      </w:r>
      <w:r w:rsidRPr="003540B2">
        <w:rPr>
          <w:rFonts w:ascii="Garamond" w:hAnsi="Garamond"/>
          <w:b/>
          <w:bCs/>
          <w:u w:val="single"/>
        </w:rPr>
        <w:t>IaaS Issues and Concerns</w:t>
      </w:r>
      <w:r w:rsidR="009D04D2">
        <w:rPr>
          <w:rFonts w:ascii="Garamond" w:hAnsi="Garamond"/>
          <w:b/>
          <w:bCs/>
          <w:u w:val="single"/>
        </w:rPr>
        <w:t>:</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Network dependence</w:t>
      </w:r>
    </w:p>
    <w:p w:rsidR="00B551B5"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Browser based risks </w:t>
      </w:r>
      <w:r w:rsidR="003540B2">
        <w:rPr>
          <w:rFonts w:ascii="Garamond" w:hAnsi="Garamond"/>
          <w:sz w:val="24"/>
          <w:szCs w:val="24"/>
        </w:rPr>
        <w:t>(same a</w:t>
      </w:r>
      <w:r w:rsidRPr="003540B2">
        <w:rPr>
          <w:rFonts w:ascii="Garamond" w:hAnsi="Garamond"/>
          <w:sz w:val="24"/>
          <w:szCs w:val="24"/>
        </w:rPr>
        <w:t>s discussed for SaaS and PaaS</w:t>
      </w:r>
      <w:r w:rsidR="003540B2">
        <w:rPr>
          <w:rFonts w:ascii="Garamond" w:hAnsi="Garamond"/>
          <w:sz w:val="24"/>
          <w:szCs w:val="24"/>
        </w:rPr>
        <w:t>).</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Compatibility with legacy software vulnerabilities: Since the consumer </w:t>
      </w:r>
      <w:proofErr w:type="gramStart"/>
      <w:r w:rsidRPr="003540B2">
        <w:rPr>
          <w:rFonts w:ascii="Garamond" w:hAnsi="Garamond"/>
          <w:sz w:val="24"/>
          <w:szCs w:val="24"/>
        </w:rPr>
        <w:t>is allowed to</w:t>
      </w:r>
      <w:proofErr w:type="gramEnd"/>
      <w:r w:rsidRPr="003540B2">
        <w:rPr>
          <w:rFonts w:ascii="Garamond" w:hAnsi="Garamond"/>
          <w:sz w:val="24"/>
          <w:szCs w:val="24"/>
        </w:rPr>
        <w:t xml:space="preserve"> install the legacy applications on VMs rented through IaaS, this exposes the VMs to the vulnerabilities in those legacy software. </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lastRenderedPageBreak/>
        <w:t xml:space="preserve">Implementation challenges exist for VM isolation: </w:t>
      </w:r>
      <w:proofErr w:type="gramStart"/>
      <w:r w:rsidRPr="003540B2">
        <w:rPr>
          <w:rFonts w:ascii="Garamond" w:hAnsi="Garamond"/>
          <w:sz w:val="24"/>
          <w:szCs w:val="24"/>
        </w:rPr>
        <w:t>In order to</w:t>
      </w:r>
      <w:proofErr w:type="gramEnd"/>
      <w:r w:rsidRPr="003540B2">
        <w:rPr>
          <w:rFonts w:ascii="Garamond" w:hAnsi="Garamond"/>
          <w:sz w:val="24"/>
          <w:szCs w:val="24"/>
        </w:rPr>
        <w:t xml:space="preserve"> prevent the VMs from eavesdropping other VMs mounted over same server, the isolation features of hypervisor are utilized. But these features may not withstand </w:t>
      </w:r>
      <w:proofErr w:type="gramStart"/>
      <w:r w:rsidRPr="003540B2">
        <w:rPr>
          <w:rFonts w:ascii="Garamond" w:hAnsi="Garamond"/>
          <w:sz w:val="24"/>
          <w:szCs w:val="24"/>
        </w:rPr>
        <w:t>a sophisticated attacks</w:t>
      </w:r>
      <w:proofErr w:type="gramEnd"/>
      <w:r w:rsidRPr="003540B2">
        <w:rPr>
          <w:rFonts w:ascii="Garamond" w:hAnsi="Garamond"/>
          <w:sz w:val="24"/>
          <w:szCs w:val="24"/>
        </w:rPr>
        <w:t xml:space="preserve">. </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Dynamic network configuration for VM traffic isolation: A dynamic network path is provided from VM to consumer when a VM is rented. The provider </w:t>
      </w:r>
      <w:proofErr w:type="gramStart"/>
      <w:r w:rsidRPr="003540B2">
        <w:rPr>
          <w:rFonts w:ascii="Garamond" w:hAnsi="Garamond"/>
          <w:sz w:val="24"/>
          <w:szCs w:val="24"/>
        </w:rPr>
        <w:t>has to</w:t>
      </w:r>
      <w:proofErr w:type="gramEnd"/>
      <w:r w:rsidRPr="003540B2">
        <w:rPr>
          <w:rFonts w:ascii="Garamond" w:hAnsi="Garamond"/>
          <w:sz w:val="24"/>
          <w:szCs w:val="24"/>
        </w:rPr>
        <w:t xml:space="preserve"> isolate VM consumers from accessing the network traffic of other consumers.</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Data erase practices: When a VM is no longer rented by a consumer, the virtual drive of that VM must be erased/overwritten multiple times to eliminate any chance of residual data access by the next consumer of that VM. </w:t>
      </w:r>
    </w:p>
    <w:p w:rsidR="00B551B5" w:rsidRPr="003540B2" w:rsidRDefault="00FD6752" w:rsidP="00FD6752">
      <w:pPr>
        <w:pStyle w:val="ListParagraph"/>
        <w:numPr>
          <w:ilvl w:val="0"/>
          <w:numId w:val="5"/>
        </w:numPr>
        <w:spacing w:line="240" w:lineRule="auto"/>
        <w:jc w:val="both"/>
        <w:rPr>
          <w:rFonts w:ascii="Garamond" w:hAnsi="Garamond"/>
          <w:sz w:val="24"/>
          <w:szCs w:val="24"/>
        </w:rPr>
      </w:pPr>
      <w:r w:rsidRPr="003540B2">
        <w:rPr>
          <w:rFonts w:ascii="Garamond" w:hAnsi="Garamond"/>
          <w:sz w:val="24"/>
          <w:szCs w:val="24"/>
        </w:rPr>
        <w:t xml:space="preserve">NIST recommendations for IaaS: The provider should implement data and network traffic isolation for the VM consumers. The features of data security as well as secure deletion of residual data of VM consumer. </w:t>
      </w:r>
    </w:p>
    <w:p w:rsidR="003540B2" w:rsidRDefault="003540B2" w:rsidP="00C0414E">
      <w:pPr>
        <w:spacing w:line="240" w:lineRule="auto"/>
        <w:jc w:val="both"/>
        <w:rPr>
          <w:rFonts w:ascii="Garamond" w:hAnsi="Garamond"/>
          <w:sz w:val="24"/>
          <w:szCs w:val="24"/>
        </w:rPr>
      </w:pPr>
    </w:p>
    <w:p w:rsidR="00C0414E" w:rsidRPr="00E73064" w:rsidRDefault="00C0414E" w:rsidP="00C0414E">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14</w:t>
      </w:r>
    </w:p>
    <w:p w:rsidR="00C0414E" w:rsidRPr="009449C9" w:rsidRDefault="00C0414E" w:rsidP="00C0414E">
      <w:pPr>
        <w:spacing w:line="240" w:lineRule="auto"/>
        <w:jc w:val="center"/>
        <w:rPr>
          <w:rFonts w:ascii="Garamond" w:hAnsi="Garamond"/>
          <w:b/>
          <w:sz w:val="24"/>
          <w:szCs w:val="24"/>
          <w:u w:val="single"/>
        </w:rPr>
      </w:pPr>
      <w:r>
        <w:rPr>
          <w:rFonts w:ascii="Garamond" w:hAnsi="Garamond"/>
          <w:b/>
          <w:sz w:val="24"/>
          <w:szCs w:val="24"/>
        </w:rPr>
        <w:t>DATA STORAGE IN CLOUDS</w:t>
      </w:r>
    </w:p>
    <w:p w:rsidR="00C0414E" w:rsidRPr="00F4511B" w:rsidRDefault="00C0414E" w:rsidP="00C0414E">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w:t>
      </w:r>
      <w:r w:rsidR="00413695">
        <w:rPr>
          <w:rFonts w:ascii="Garamond" w:hAnsi="Garamond"/>
          <w:b/>
          <w:sz w:val="24"/>
          <w:szCs w:val="24"/>
          <w:u w:val="single"/>
        </w:rPr>
        <w:t>73</w:t>
      </w:r>
      <w:r>
        <w:rPr>
          <w:rFonts w:ascii="Garamond" w:hAnsi="Garamond"/>
          <w:b/>
          <w:sz w:val="24"/>
          <w:szCs w:val="24"/>
          <w:u w:val="single"/>
        </w:rPr>
        <w:t>:</w:t>
      </w:r>
      <w:r w:rsidR="00413695" w:rsidRPr="00413695">
        <w:rPr>
          <w:rFonts w:ascii="Garamond" w:hAnsi="Garamond"/>
          <w:b/>
          <w:bCs/>
          <w:u w:val="single"/>
        </w:rPr>
        <w:t>Network</w:t>
      </w:r>
      <w:proofErr w:type="gramEnd"/>
      <w:r w:rsidR="00413695" w:rsidRPr="00413695">
        <w:rPr>
          <w:rFonts w:ascii="Garamond" w:hAnsi="Garamond"/>
          <w:b/>
          <w:bCs/>
          <w:u w:val="single"/>
        </w:rPr>
        <w:t xml:space="preserve"> Storage</w:t>
      </w:r>
      <w:r w:rsidR="004D520D">
        <w:rPr>
          <w:rFonts w:ascii="Garamond" w:hAnsi="Garamond"/>
          <w:b/>
          <w:bCs/>
          <w:u w:val="single"/>
        </w:rPr>
        <w:t>:</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Computers attached to a local area network (LAN) may require additional storage space to support file sharing, file replication and storage for large files.</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 xml:space="preserve">Traditionally this additional space is provided through file servers which have larger disk capacity. </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 xml:space="preserve">With the evolution of computer networks, the file server was extended </w:t>
      </w:r>
      <w:proofErr w:type="gramStart"/>
      <w:r w:rsidRPr="00413695">
        <w:rPr>
          <w:rFonts w:ascii="Garamond" w:hAnsi="Garamond"/>
          <w:sz w:val="24"/>
          <w:szCs w:val="24"/>
        </w:rPr>
        <w:t>through the use of</w:t>
      </w:r>
      <w:proofErr w:type="gramEnd"/>
      <w:r w:rsidRPr="00413695">
        <w:rPr>
          <w:rFonts w:ascii="Garamond" w:hAnsi="Garamond"/>
          <w:sz w:val="24"/>
          <w:szCs w:val="24"/>
        </w:rPr>
        <w:t xml:space="preserve"> storage area network (SAN).</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The SAN enabled storage devices are attached to the network.</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 xml:space="preserve">The software running over SAN devices allows direct access to these devices throughout network. </w:t>
      </w:r>
    </w:p>
    <w:p w:rsidR="00B551B5" w:rsidRPr="00413695" w:rsidRDefault="00FD6752" w:rsidP="00413695">
      <w:pPr>
        <w:pStyle w:val="ListParagraph"/>
        <w:numPr>
          <w:ilvl w:val="0"/>
          <w:numId w:val="1"/>
        </w:numPr>
        <w:spacing w:line="240" w:lineRule="auto"/>
        <w:jc w:val="both"/>
        <w:rPr>
          <w:rFonts w:ascii="Garamond" w:hAnsi="Garamond"/>
          <w:sz w:val="24"/>
          <w:szCs w:val="24"/>
        </w:rPr>
      </w:pPr>
      <w:proofErr w:type="gramStart"/>
      <w:r w:rsidRPr="00413695">
        <w:rPr>
          <w:rFonts w:ascii="Garamond" w:hAnsi="Garamond"/>
          <w:sz w:val="24"/>
          <w:szCs w:val="24"/>
        </w:rPr>
        <w:t>Later on</w:t>
      </w:r>
      <w:proofErr w:type="gramEnd"/>
      <w:r w:rsidRPr="00413695">
        <w:rPr>
          <w:rFonts w:ascii="Garamond" w:hAnsi="Garamond"/>
          <w:sz w:val="24"/>
          <w:szCs w:val="24"/>
        </w:rPr>
        <w:t xml:space="preserve">, a class of storage devices emerged to be implemented as network attached storage (NAS). </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Advantages of network storage (particularly of SAN) are:</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Data reliability and reconstruction through replication.</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 xml:space="preserve">Better performance than file server. </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 xml:space="preserve">Compatibility with common file systems and operating systems. </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 xml:space="preserve">Best choice for backups. </w:t>
      </w:r>
    </w:p>
    <w:p w:rsidR="00953859" w:rsidRPr="00F4511B" w:rsidRDefault="00953859" w:rsidP="00953859">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074:</w:t>
      </w:r>
      <w:r w:rsidRPr="00953859">
        <w:rPr>
          <w:rFonts w:ascii="Garamond" w:hAnsi="Garamond"/>
          <w:b/>
          <w:bCs/>
          <w:u w:val="single"/>
        </w:rPr>
        <w:t>Cloud</w:t>
      </w:r>
      <w:proofErr w:type="gramEnd"/>
      <w:r w:rsidRPr="00953859">
        <w:rPr>
          <w:rFonts w:ascii="Garamond" w:hAnsi="Garamond"/>
          <w:b/>
          <w:bCs/>
          <w:u w:val="single"/>
        </w:rPr>
        <w:t xml:space="preserve"> Based Data Storage</w:t>
      </w:r>
      <w:r w:rsidR="004D520D">
        <w:rPr>
          <w:rFonts w:ascii="Garamond" w:hAnsi="Garamond"/>
          <w:b/>
          <w:bCs/>
          <w:u w:val="single"/>
        </w:rPr>
        <w:t>:</w:t>
      </w:r>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 xml:space="preserve">Cloud storage is the next step in the evolution of network storage devices. </w:t>
      </w:r>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 xml:space="preserve">Instead of storing the data locally, the data can be stored on cloud and can be accessed through web. </w:t>
      </w:r>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 xml:space="preserve">The user can have virtually unlimited storage space available at affordable rates. </w:t>
      </w:r>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There are various modes of data access in Cloud:</w:t>
      </w:r>
    </w:p>
    <w:p w:rsidR="00B551B5" w:rsidRPr="00953859" w:rsidRDefault="00FD6752" w:rsidP="00953859">
      <w:pPr>
        <w:pStyle w:val="ListParagraph"/>
        <w:numPr>
          <w:ilvl w:val="1"/>
          <w:numId w:val="1"/>
        </w:numPr>
        <w:spacing w:line="240" w:lineRule="auto"/>
        <w:jc w:val="both"/>
        <w:rPr>
          <w:rFonts w:ascii="Garamond" w:hAnsi="Garamond"/>
          <w:sz w:val="24"/>
          <w:szCs w:val="24"/>
        </w:rPr>
      </w:pPr>
      <w:r w:rsidRPr="00953859">
        <w:rPr>
          <w:rFonts w:ascii="Garamond" w:hAnsi="Garamond"/>
          <w:sz w:val="24"/>
          <w:szCs w:val="24"/>
        </w:rPr>
        <w:t>Using web browser interfaces to move the files to and from the cloud storage.</w:t>
      </w:r>
    </w:p>
    <w:p w:rsidR="00B551B5" w:rsidRPr="00953859" w:rsidRDefault="00FD6752" w:rsidP="00953859">
      <w:pPr>
        <w:pStyle w:val="ListParagraph"/>
        <w:numPr>
          <w:ilvl w:val="1"/>
          <w:numId w:val="1"/>
        </w:numPr>
        <w:spacing w:line="240" w:lineRule="auto"/>
        <w:jc w:val="both"/>
        <w:rPr>
          <w:rFonts w:ascii="Garamond" w:hAnsi="Garamond"/>
          <w:sz w:val="24"/>
          <w:szCs w:val="24"/>
        </w:rPr>
      </w:pPr>
      <w:r w:rsidRPr="00953859">
        <w:rPr>
          <w:rFonts w:ascii="Garamond" w:hAnsi="Garamond"/>
          <w:sz w:val="24"/>
          <w:szCs w:val="24"/>
        </w:rPr>
        <w:t xml:space="preserve">Through a mounted disk drive that appears local to the user’s computer. </w:t>
      </w:r>
    </w:p>
    <w:p w:rsidR="00B551B5" w:rsidRPr="00953859" w:rsidRDefault="00FD6752" w:rsidP="00953859">
      <w:pPr>
        <w:pStyle w:val="ListParagraph"/>
        <w:numPr>
          <w:ilvl w:val="1"/>
          <w:numId w:val="1"/>
        </w:numPr>
        <w:spacing w:line="240" w:lineRule="auto"/>
        <w:jc w:val="both"/>
        <w:rPr>
          <w:rFonts w:ascii="Garamond" w:hAnsi="Garamond"/>
          <w:sz w:val="24"/>
          <w:szCs w:val="24"/>
        </w:rPr>
      </w:pPr>
      <w:r w:rsidRPr="00953859">
        <w:rPr>
          <w:rFonts w:ascii="Garamond" w:hAnsi="Garamond"/>
          <w:sz w:val="24"/>
          <w:szCs w:val="24"/>
        </w:rPr>
        <w:lastRenderedPageBreak/>
        <w:t xml:space="preserve">Through API calls to access the cloud storage.  </w:t>
      </w:r>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 xml:space="preserve">There are </w:t>
      </w:r>
      <w:proofErr w:type="gramStart"/>
      <w:r w:rsidRPr="00953859">
        <w:rPr>
          <w:rFonts w:ascii="Garamond" w:hAnsi="Garamond"/>
          <w:sz w:val="24"/>
          <w:szCs w:val="24"/>
        </w:rPr>
        <w:t>a number of</w:t>
      </w:r>
      <w:proofErr w:type="gramEnd"/>
      <w:r w:rsidRPr="00953859">
        <w:rPr>
          <w:rFonts w:ascii="Garamond" w:hAnsi="Garamond"/>
          <w:sz w:val="24"/>
          <w:szCs w:val="24"/>
        </w:rPr>
        <w:t xml:space="preserve"> cloud storage providers which offer file storage, sharing and synchronization. Such as:</w:t>
      </w:r>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Carbonite</w:t>
      </w:r>
    </w:p>
    <w:p w:rsidR="00B551B5" w:rsidRPr="00953859" w:rsidRDefault="00FD6752" w:rsidP="00953859">
      <w:pPr>
        <w:pStyle w:val="ListParagraph"/>
        <w:numPr>
          <w:ilvl w:val="0"/>
          <w:numId w:val="1"/>
        </w:numPr>
        <w:spacing w:line="240" w:lineRule="auto"/>
        <w:jc w:val="both"/>
        <w:rPr>
          <w:rFonts w:ascii="Garamond" w:hAnsi="Garamond"/>
          <w:sz w:val="24"/>
          <w:szCs w:val="24"/>
        </w:rPr>
      </w:pPr>
      <w:proofErr w:type="spellStart"/>
      <w:r w:rsidRPr="00953859">
        <w:rPr>
          <w:rFonts w:ascii="Garamond" w:hAnsi="Garamond"/>
          <w:sz w:val="24"/>
          <w:szCs w:val="24"/>
        </w:rPr>
        <w:t>pCloud</w:t>
      </w:r>
      <w:proofErr w:type="spellEnd"/>
    </w:p>
    <w:p w:rsidR="00B551B5" w:rsidRPr="00953859" w:rsidRDefault="00FD6752" w:rsidP="00953859">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Dropbox</w:t>
      </w:r>
    </w:p>
    <w:p w:rsidR="00B551B5" w:rsidRPr="00953859" w:rsidRDefault="00FD6752" w:rsidP="00953859">
      <w:pPr>
        <w:pStyle w:val="ListParagraph"/>
        <w:numPr>
          <w:ilvl w:val="0"/>
          <w:numId w:val="1"/>
        </w:numPr>
        <w:spacing w:line="240" w:lineRule="auto"/>
        <w:jc w:val="both"/>
        <w:rPr>
          <w:rFonts w:ascii="Garamond" w:hAnsi="Garamond"/>
          <w:sz w:val="24"/>
          <w:szCs w:val="24"/>
        </w:rPr>
      </w:pPr>
      <w:proofErr w:type="spellStart"/>
      <w:r w:rsidRPr="00953859">
        <w:rPr>
          <w:rFonts w:ascii="Garamond" w:hAnsi="Garamond"/>
          <w:sz w:val="24"/>
          <w:szCs w:val="24"/>
        </w:rPr>
        <w:t>ElephantDrive</w:t>
      </w:r>
      <w:proofErr w:type="spellEnd"/>
    </w:p>
    <w:p w:rsidR="00C0414E" w:rsidRDefault="00FD6752" w:rsidP="002971AA">
      <w:pPr>
        <w:pStyle w:val="ListParagraph"/>
        <w:numPr>
          <w:ilvl w:val="0"/>
          <w:numId w:val="1"/>
        </w:numPr>
        <w:spacing w:line="240" w:lineRule="auto"/>
        <w:jc w:val="both"/>
        <w:rPr>
          <w:rFonts w:ascii="Garamond" w:hAnsi="Garamond"/>
          <w:sz w:val="24"/>
          <w:szCs w:val="24"/>
        </w:rPr>
      </w:pPr>
      <w:r w:rsidRPr="00953859">
        <w:rPr>
          <w:rFonts w:ascii="Garamond" w:hAnsi="Garamond"/>
          <w:sz w:val="24"/>
          <w:szCs w:val="24"/>
        </w:rPr>
        <w:t xml:space="preserve">These providers offer a certain volume of free storage as well as paid storage at low prices. </w:t>
      </w:r>
    </w:p>
    <w:p w:rsidR="00AC7BD2" w:rsidRDefault="00AC7BD2" w:rsidP="002971AA">
      <w:pPr>
        <w:jc w:val="both"/>
        <w:rPr>
          <w:rFonts w:ascii="Garamond" w:hAnsi="Garamond"/>
          <w:b/>
          <w:sz w:val="24"/>
          <w:szCs w:val="24"/>
          <w:u w:val="single"/>
        </w:rPr>
      </w:pPr>
    </w:p>
    <w:p w:rsidR="002971AA" w:rsidRPr="00F4511B" w:rsidRDefault="002971AA" w:rsidP="002971AA">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075:</w:t>
      </w:r>
      <w:r w:rsidRPr="00953859">
        <w:rPr>
          <w:rFonts w:ascii="Garamond" w:hAnsi="Garamond"/>
          <w:b/>
          <w:bCs/>
          <w:u w:val="single"/>
        </w:rPr>
        <w:t>Cloud</w:t>
      </w:r>
      <w:proofErr w:type="gramEnd"/>
      <w:r w:rsidRPr="00953859">
        <w:rPr>
          <w:rFonts w:ascii="Garamond" w:hAnsi="Garamond"/>
          <w:b/>
          <w:bCs/>
          <w:u w:val="single"/>
        </w:rPr>
        <w:t xml:space="preserve"> Based Data Storage</w:t>
      </w:r>
      <w:r w:rsidRPr="002971AA">
        <w:rPr>
          <w:rFonts w:ascii="Garamond" w:hAnsi="Garamond"/>
          <w:b/>
          <w:bCs/>
          <w:u w:val="single"/>
        </w:rPr>
        <w:t>: Advantages &amp; Disadvantages</w:t>
      </w:r>
      <w:r w:rsidR="004D520D">
        <w:rPr>
          <w:rFonts w:ascii="Garamond" w:hAnsi="Garamond"/>
          <w:b/>
          <w:bCs/>
          <w:u w:val="single"/>
        </w:rPr>
        <w:t>:</w:t>
      </w:r>
    </w:p>
    <w:p w:rsidR="00B551B5" w:rsidRPr="00AC7BD2" w:rsidRDefault="00FD6752" w:rsidP="00AC7BD2">
      <w:pPr>
        <w:pStyle w:val="ListParagraph"/>
        <w:numPr>
          <w:ilvl w:val="0"/>
          <w:numId w:val="1"/>
        </w:numPr>
        <w:spacing w:line="240" w:lineRule="auto"/>
        <w:jc w:val="both"/>
        <w:rPr>
          <w:rFonts w:ascii="Garamond" w:hAnsi="Garamond"/>
          <w:sz w:val="24"/>
          <w:szCs w:val="24"/>
        </w:rPr>
      </w:pPr>
      <w:r w:rsidRPr="00AC7BD2">
        <w:rPr>
          <w:rFonts w:ascii="Garamond" w:hAnsi="Garamond"/>
          <w:sz w:val="24"/>
          <w:szCs w:val="24"/>
        </w:rPr>
        <w:t>Advantages:</w:t>
      </w:r>
    </w:p>
    <w:p w:rsidR="00B551B5" w:rsidRPr="00AC7BD2" w:rsidRDefault="00FD675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 xml:space="preserve">Scalability: The user can scale the storage capacity (up or down) according to requirement. </w:t>
      </w:r>
    </w:p>
    <w:p w:rsidR="002971AA" w:rsidRDefault="00AC7BD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 xml:space="preserve">Various convenient costing models are available from </w:t>
      </w:r>
      <w:proofErr w:type="spellStart"/>
      <w:proofErr w:type="gramStart"/>
      <w:r w:rsidRPr="00AC7BD2">
        <w:rPr>
          <w:rFonts w:ascii="Garamond" w:hAnsi="Garamond"/>
          <w:sz w:val="24"/>
          <w:szCs w:val="24"/>
        </w:rPr>
        <w:t>one time</w:t>
      </w:r>
      <w:proofErr w:type="spellEnd"/>
      <w:proofErr w:type="gramEnd"/>
      <w:r w:rsidRPr="00AC7BD2">
        <w:rPr>
          <w:rFonts w:ascii="Garamond" w:hAnsi="Garamond"/>
          <w:sz w:val="24"/>
          <w:szCs w:val="24"/>
        </w:rPr>
        <w:t xml:space="preserve"> payment to monthly payment to pay as per use.</w:t>
      </w:r>
    </w:p>
    <w:p w:rsidR="00B551B5" w:rsidRPr="00AC7BD2" w:rsidRDefault="00FD675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Reliability: The storage providers provide the assurance for data reliability (through replication).</w:t>
      </w:r>
    </w:p>
    <w:p w:rsidR="00B551B5" w:rsidRPr="00AC7BD2" w:rsidRDefault="00FD675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 xml:space="preserve">The data can be accessed worldwide by using Internet. </w:t>
      </w:r>
    </w:p>
    <w:p w:rsidR="00AC7BD2" w:rsidRDefault="00AC7BD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Various methods of data access are available (as discussed before).</w:t>
      </w:r>
    </w:p>
    <w:p w:rsidR="00B551B5" w:rsidRPr="00AC7BD2" w:rsidRDefault="00FD6752" w:rsidP="00AC7BD2">
      <w:pPr>
        <w:pStyle w:val="ListParagraph"/>
        <w:numPr>
          <w:ilvl w:val="0"/>
          <w:numId w:val="1"/>
        </w:numPr>
        <w:spacing w:line="240" w:lineRule="auto"/>
        <w:jc w:val="both"/>
        <w:rPr>
          <w:rFonts w:ascii="Garamond" w:hAnsi="Garamond"/>
          <w:sz w:val="24"/>
          <w:szCs w:val="24"/>
        </w:rPr>
      </w:pPr>
      <w:r w:rsidRPr="00AC7BD2">
        <w:rPr>
          <w:rFonts w:ascii="Garamond" w:hAnsi="Garamond"/>
          <w:sz w:val="24"/>
          <w:szCs w:val="24"/>
        </w:rPr>
        <w:t xml:space="preserve">Disadvantages: </w:t>
      </w:r>
    </w:p>
    <w:p w:rsidR="00B551B5" w:rsidRPr="00AC7BD2" w:rsidRDefault="00FD675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 xml:space="preserve">Performance: Because of the Internet based access, the cloud storage can never be as fast as SAN or NAS based local storage. </w:t>
      </w:r>
    </w:p>
    <w:p w:rsidR="00AC7BD2" w:rsidRDefault="00FD675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Security: Not all the users may be able to trust the cloud provider for the users’ data.</w:t>
      </w:r>
    </w:p>
    <w:p w:rsidR="00B551B5" w:rsidRPr="00AC7BD2" w:rsidRDefault="00FD6752" w:rsidP="00AC7BD2">
      <w:pPr>
        <w:pStyle w:val="ListParagraph"/>
        <w:numPr>
          <w:ilvl w:val="1"/>
          <w:numId w:val="1"/>
        </w:numPr>
        <w:spacing w:line="240" w:lineRule="auto"/>
        <w:jc w:val="both"/>
        <w:rPr>
          <w:rFonts w:ascii="Garamond" w:hAnsi="Garamond"/>
          <w:sz w:val="24"/>
          <w:szCs w:val="24"/>
        </w:rPr>
      </w:pPr>
      <w:r w:rsidRPr="00AC7BD2">
        <w:rPr>
          <w:rFonts w:ascii="Garamond" w:hAnsi="Garamond"/>
          <w:sz w:val="24"/>
          <w:szCs w:val="24"/>
        </w:rPr>
        <w:t xml:space="preserve">Data orphans: The user </w:t>
      </w:r>
      <w:proofErr w:type="gramStart"/>
      <w:r w:rsidRPr="00AC7BD2">
        <w:rPr>
          <w:rFonts w:ascii="Garamond" w:hAnsi="Garamond"/>
          <w:sz w:val="24"/>
          <w:szCs w:val="24"/>
        </w:rPr>
        <w:t>has to</w:t>
      </w:r>
      <w:proofErr w:type="gramEnd"/>
      <w:r w:rsidRPr="00AC7BD2">
        <w:rPr>
          <w:rFonts w:ascii="Garamond" w:hAnsi="Garamond"/>
          <w:sz w:val="24"/>
          <w:szCs w:val="24"/>
        </w:rPr>
        <w:t xml:space="preserve"> trust the data deletion policies of the provider. The files (on cloud storage) deleted by the user may not be immediately (or ever) be deleted from the cloud storage. </w:t>
      </w:r>
    </w:p>
    <w:p w:rsidR="00AC7BD2" w:rsidRPr="002971AA" w:rsidRDefault="00AC7BD2" w:rsidP="00AC7BD2">
      <w:pPr>
        <w:pStyle w:val="ListParagraph"/>
        <w:spacing w:line="240" w:lineRule="auto"/>
        <w:jc w:val="both"/>
        <w:rPr>
          <w:rFonts w:ascii="Garamond" w:hAnsi="Garamond"/>
          <w:sz w:val="24"/>
          <w:szCs w:val="24"/>
        </w:rPr>
      </w:pPr>
    </w:p>
    <w:p w:rsidR="00A4054E" w:rsidRPr="00F4511B" w:rsidRDefault="00A4054E" w:rsidP="00A4054E">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076:</w:t>
      </w:r>
      <w:r w:rsidR="004E3C21">
        <w:rPr>
          <w:rFonts w:ascii="Garamond" w:hAnsi="Garamond"/>
          <w:b/>
          <w:sz w:val="24"/>
          <w:szCs w:val="24"/>
          <w:u w:val="single"/>
        </w:rPr>
        <w:t xml:space="preserve"> </w:t>
      </w:r>
      <w:r w:rsidRPr="00953859">
        <w:rPr>
          <w:rFonts w:ascii="Garamond" w:hAnsi="Garamond"/>
          <w:b/>
          <w:bCs/>
          <w:u w:val="single"/>
        </w:rPr>
        <w:t xml:space="preserve">Cloud Based </w:t>
      </w:r>
      <w:r>
        <w:rPr>
          <w:rFonts w:ascii="Garamond" w:hAnsi="Garamond"/>
          <w:b/>
          <w:bCs/>
          <w:u w:val="single"/>
        </w:rPr>
        <w:t>Backup Systems</w:t>
      </w:r>
      <w:r w:rsidR="004D520D">
        <w:rPr>
          <w:rFonts w:ascii="Garamond" w:hAnsi="Garamond"/>
          <w:b/>
          <w:bCs/>
          <w:u w:val="single"/>
        </w:rPr>
        <w:t>:</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The term </w:t>
      </w:r>
      <w:r w:rsidRPr="00A4054E">
        <w:rPr>
          <w:rFonts w:ascii="Garamond" w:hAnsi="Garamond"/>
          <w:i/>
          <w:iCs/>
          <w:sz w:val="24"/>
          <w:szCs w:val="24"/>
        </w:rPr>
        <w:t xml:space="preserve">backup </w:t>
      </w:r>
      <w:r w:rsidRPr="00A4054E">
        <w:rPr>
          <w:rFonts w:ascii="Garamond" w:hAnsi="Garamond"/>
          <w:sz w:val="24"/>
          <w:szCs w:val="24"/>
        </w:rPr>
        <w:t xml:space="preserve">refers to the copying of (data and/or database) files to a secondary site for preservation in case of device or software failures. </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Backup is an important part of disaster recovery plan. </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In case of a disaster, the data can be restored to the state of last backup.</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Cloud based backup system comprises of procedures to send the copy of data over a proprietary or public network to a remote server hosted by the cloud service provider. </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The provider charges the user according to number of accesses or data volume or number of users. </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Cloud based backup or online backup system is implemented through a client software installed on the user’s computer. The software collects, compresses and sends the data to cloud backup on timely basis. </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Advantages: </w:t>
      </w:r>
    </w:p>
    <w:p w:rsidR="00B551B5" w:rsidRPr="00A4054E" w:rsidRDefault="00FD6752" w:rsidP="00A4054E">
      <w:pPr>
        <w:pStyle w:val="ListParagraph"/>
        <w:numPr>
          <w:ilvl w:val="1"/>
          <w:numId w:val="1"/>
        </w:numPr>
        <w:spacing w:line="240" w:lineRule="auto"/>
        <w:jc w:val="both"/>
        <w:rPr>
          <w:rFonts w:ascii="Garamond" w:hAnsi="Garamond"/>
          <w:sz w:val="24"/>
          <w:szCs w:val="24"/>
        </w:rPr>
      </w:pPr>
      <w:r w:rsidRPr="00A4054E">
        <w:rPr>
          <w:rFonts w:ascii="Garamond" w:hAnsi="Garamond"/>
          <w:sz w:val="24"/>
          <w:szCs w:val="24"/>
        </w:rPr>
        <w:t xml:space="preserve">The data is backed up in encrypted form. </w:t>
      </w:r>
    </w:p>
    <w:p w:rsidR="00B551B5" w:rsidRPr="00A4054E" w:rsidRDefault="00FD6752" w:rsidP="00A4054E">
      <w:pPr>
        <w:pStyle w:val="ListParagraph"/>
        <w:numPr>
          <w:ilvl w:val="1"/>
          <w:numId w:val="1"/>
        </w:numPr>
        <w:spacing w:line="240" w:lineRule="auto"/>
        <w:jc w:val="both"/>
        <w:rPr>
          <w:rFonts w:ascii="Garamond" w:hAnsi="Garamond"/>
          <w:sz w:val="24"/>
          <w:szCs w:val="24"/>
        </w:rPr>
      </w:pPr>
      <w:r w:rsidRPr="00A4054E">
        <w:rPr>
          <w:rFonts w:ascii="Garamond" w:hAnsi="Garamond"/>
          <w:sz w:val="24"/>
          <w:szCs w:val="24"/>
        </w:rPr>
        <w:lastRenderedPageBreak/>
        <w:t>Backup can be performed on the convenience of user (daily, weekly, monthly).</w:t>
      </w:r>
    </w:p>
    <w:p w:rsidR="00B551B5" w:rsidRPr="00A4054E" w:rsidRDefault="00FD6752" w:rsidP="00A4054E">
      <w:pPr>
        <w:pStyle w:val="ListParagraph"/>
        <w:numPr>
          <w:ilvl w:val="1"/>
          <w:numId w:val="1"/>
        </w:numPr>
        <w:spacing w:line="240" w:lineRule="auto"/>
        <w:jc w:val="both"/>
        <w:rPr>
          <w:rFonts w:ascii="Garamond" w:hAnsi="Garamond"/>
          <w:sz w:val="24"/>
          <w:szCs w:val="24"/>
        </w:rPr>
      </w:pPr>
      <w:r w:rsidRPr="00A4054E">
        <w:rPr>
          <w:rFonts w:ascii="Garamond" w:hAnsi="Garamond"/>
          <w:sz w:val="24"/>
          <w:szCs w:val="24"/>
        </w:rPr>
        <w:t>The user can easily retrieve the backup files from the cloud.</w:t>
      </w:r>
    </w:p>
    <w:p w:rsidR="00B551B5" w:rsidRPr="00A4054E" w:rsidRDefault="00FD6752" w:rsidP="00A4054E">
      <w:pPr>
        <w:pStyle w:val="ListParagraph"/>
        <w:numPr>
          <w:ilvl w:val="0"/>
          <w:numId w:val="1"/>
        </w:numPr>
        <w:spacing w:line="240" w:lineRule="auto"/>
        <w:jc w:val="both"/>
        <w:rPr>
          <w:rFonts w:ascii="Garamond" w:hAnsi="Garamond"/>
          <w:sz w:val="24"/>
          <w:szCs w:val="24"/>
        </w:rPr>
      </w:pPr>
      <w:r w:rsidRPr="00A4054E">
        <w:rPr>
          <w:rFonts w:ascii="Garamond" w:hAnsi="Garamond"/>
          <w:sz w:val="24"/>
          <w:szCs w:val="24"/>
        </w:rPr>
        <w:t xml:space="preserve">Disadvantages / Limitations: </w:t>
      </w:r>
    </w:p>
    <w:p w:rsidR="00B551B5" w:rsidRPr="00A4054E" w:rsidRDefault="00FD6752" w:rsidP="00A4054E">
      <w:pPr>
        <w:pStyle w:val="ListParagraph"/>
        <w:numPr>
          <w:ilvl w:val="1"/>
          <w:numId w:val="1"/>
        </w:numPr>
        <w:spacing w:line="240" w:lineRule="auto"/>
        <w:jc w:val="both"/>
        <w:rPr>
          <w:rFonts w:ascii="Garamond" w:hAnsi="Garamond"/>
          <w:sz w:val="24"/>
          <w:szCs w:val="24"/>
        </w:rPr>
      </w:pPr>
      <w:r w:rsidRPr="00A4054E">
        <w:rPr>
          <w:rFonts w:ascii="Garamond" w:hAnsi="Garamond"/>
          <w:sz w:val="24"/>
          <w:szCs w:val="24"/>
        </w:rPr>
        <w:t>Due to security concerns, the critical data backup is preferably stored on local storage.</w:t>
      </w:r>
    </w:p>
    <w:p w:rsidR="00B551B5" w:rsidRPr="00A4054E" w:rsidRDefault="00FD6752" w:rsidP="00A4054E">
      <w:pPr>
        <w:pStyle w:val="ListParagraph"/>
        <w:numPr>
          <w:ilvl w:val="1"/>
          <w:numId w:val="1"/>
        </w:numPr>
        <w:spacing w:line="240" w:lineRule="auto"/>
        <w:jc w:val="both"/>
        <w:rPr>
          <w:rFonts w:ascii="Garamond" w:hAnsi="Garamond"/>
          <w:sz w:val="24"/>
          <w:szCs w:val="24"/>
        </w:rPr>
      </w:pPr>
      <w:r w:rsidRPr="00A4054E">
        <w:rPr>
          <w:rFonts w:ascii="Garamond" w:hAnsi="Garamond"/>
          <w:sz w:val="24"/>
          <w:szCs w:val="24"/>
        </w:rPr>
        <w:t xml:space="preserve">The </w:t>
      </w:r>
      <w:proofErr w:type="gramStart"/>
      <w:r w:rsidRPr="00A4054E">
        <w:rPr>
          <w:rFonts w:ascii="Garamond" w:hAnsi="Garamond"/>
          <w:sz w:val="24"/>
          <w:szCs w:val="24"/>
        </w:rPr>
        <w:t>long term</w:t>
      </w:r>
      <w:proofErr w:type="gramEnd"/>
      <w:r w:rsidRPr="00A4054E">
        <w:rPr>
          <w:rFonts w:ascii="Garamond" w:hAnsi="Garamond"/>
          <w:sz w:val="24"/>
          <w:szCs w:val="24"/>
        </w:rPr>
        <w:t xml:space="preserve"> data storage in heavy volume over cloud may have humongous cost.</w:t>
      </w:r>
    </w:p>
    <w:p w:rsidR="00B551B5" w:rsidRPr="00A4054E" w:rsidRDefault="00FD6752" w:rsidP="00A4054E">
      <w:pPr>
        <w:pStyle w:val="ListParagraph"/>
        <w:numPr>
          <w:ilvl w:val="1"/>
          <w:numId w:val="1"/>
        </w:numPr>
        <w:spacing w:line="240" w:lineRule="auto"/>
        <w:jc w:val="both"/>
        <w:rPr>
          <w:rFonts w:ascii="Garamond" w:hAnsi="Garamond"/>
          <w:sz w:val="24"/>
          <w:szCs w:val="24"/>
        </w:rPr>
      </w:pPr>
      <w:r w:rsidRPr="00A4054E">
        <w:rPr>
          <w:rFonts w:ascii="Garamond" w:hAnsi="Garamond"/>
          <w:sz w:val="24"/>
          <w:szCs w:val="24"/>
        </w:rPr>
        <w:t xml:space="preserve">Due to network cost, the incremental backup is preferred. </w:t>
      </w:r>
    </w:p>
    <w:p w:rsidR="00C0414E" w:rsidRDefault="00C0414E" w:rsidP="00A4054E">
      <w:pPr>
        <w:pStyle w:val="ListParagraph"/>
        <w:spacing w:line="240" w:lineRule="auto"/>
        <w:jc w:val="both"/>
        <w:rPr>
          <w:rFonts w:ascii="Garamond" w:hAnsi="Garamond"/>
          <w:b/>
          <w:sz w:val="24"/>
          <w:szCs w:val="24"/>
        </w:rPr>
      </w:pPr>
    </w:p>
    <w:p w:rsidR="001A35E4" w:rsidRPr="00F4511B" w:rsidRDefault="001A35E4" w:rsidP="001A35E4">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077:</w:t>
      </w:r>
      <w:r w:rsidRPr="001A35E4">
        <w:rPr>
          <w:rFonts w:ascii="Garamond" w:hAnsi="Garamond"/>
          <w:b/>
          <w:bCs/>
          <w:u w:val="single"/>
        </w:rPr>
        <w:t xml:space="preserve"> Database and Block Storage</w:t>
      </w:r>
      <w:r w:rsidR="004D520D">
        <w:rPr>
          <w:rFonts w:ascii="Garamond" w:hAnsi="Garamond"/>
          <w:b/>
          <w:bCs/>
          <w:u w:val="single"/>
        </w:rPr>
        <w:t>:</w:t>
      </w:r>
    </w:p>
    <w:p w:rsidR="00B551B5" w:rsidRPr="001A35E4" w:rsidRDefault="00FD6752" w:rsidP="001A35E4">
      <w:pPr>
        <w:pStyle w:val="ListParagraph"/>
        <w:numPr>
          <w:ilvl w:val="0"/>
          <w:numId w:val="1"/>
        </w:numPr>
        <w:spacing w:line="240" w:lineRule="auto"/>
        <w:jc w:val="both"/>
        <w:rPr>
          <w:rFonts w:ascii="Garamond" w:hAnsi="Garamond"/>
          <w:sz w:val="24"/>
          <w:szCs w:val="24"/>
        </w:rPr>
      </w:pPr>
      <w:r w:rsidRPr="001A35E4">
        <w:rPr>
          <w:rFonts w:ascii="Garamond" w:hAnsi="Garamond"/>
          <w:sz w:val="24"/>
          <w:szCs w:val="24"/>
        </w:rPr>
        <w:t>A Cloud database is a database that resides on Cloud platform.</w:t>
      </w:r>
    </w:p>
    <w:p w:rsidR="00B551B5" w:rsidRPr="001A35E4" w:rsidRDefault="00FD6752" w:rsidP="001A35E4">
      <w:pPr>
        <w:pStyle w:val="ListParagraph"/>
        <w:numPr>
          <w:ilvl w:val="0"/>
          <w:numId w:val="1"/>
        </w:numPr>
        <w:spacing w:line="240" w:lineRule="auto"/>
        <w:jc w:val="both"/>
        <w:rPr>
          <w:rFonts w:ascii="Garamond" w:hAnsi="Garamond"/>
          <w:sz w:val="24"/>
          <w:szCs w:val="24"/>
        </w:rPr>
      </w:pPr>
      <w:r w:rsidRPr="001A35E4">
        <w:rPr>
          <w:rFonts w:ascii="Garamond" w:hAnsi="Garamond"/>
          <w:sz w:val="24"/>
          <w:szCs w:val="24"/>
        </w:rPr>
        <w:t xml:space="preserve">The Cloud database can be accessed by: </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The applications hosted on Cloud</w:t>
      </w:r>
    </w:p>
    <w:p w:rsidR="00B551B5" w:rsidRPr="001A35E4" w:rsidRDefault="00FD6752" w:rsidP="001A35E4">
      <w:pPr>
        <w:pStyle w:val="ListParagraph"/>
        <w:numPr>
          <w:ilvl w:val="1"/>
          <w:numId w:val="1"/>
        </w:numPr>
        <w:spacing w:line="240" w:lineRule="auto"/>
        <w:jc w:val="both"/>
        <w:rPr>
          <w:rFonts w:ascii="Garamond" w:hAnsi="Garamond"/>
          <w:sz w:val="24"/>
          <w:szCs w:val="24"/>
        </w:rPr>
      </w:pPr>
      <w:proofErr w:type="gramStart"/>
      <w:r w:rsidRPr="001A35E4">
        <w:rPr>
          <w:rFonts w:ascii="Garamond" w:hAnsi="Garamond"/>
          <w:sz w:val="24"/>
          <w:szCs w:val="24"/>
        </w:rPr>
        <w:t>The  application</w:t>
      </w:r>
      <w:proofErr w:type="gramEnd"/>
      <w:r w:rsidRPr="001A35E4">
        <w:rPr>
          <w:rFonts w:ascii="Garamond" w:hAnsi="Garamond"/>
          <w:sz w:val="24"/>
          <w:szCs w:val="24"/>
        </w:rPr>
        <w:t xml:space="preserve"> hosted locally (can access through Internet)</w:t>
      </w:r>
    </w:p>
    <w:p w:rsidR="00B551B5" w:rsidRPr="001A35E4" w:rsidRDefault="00FD6752" w:rsidP="001A35E4">
      <w:pPr>
        <w:pStyle w:val="ListParagraph"/>
        <w:numPr>
          <w:ilvl w:val="0"/>
          <w:numId w:val="1"/>
        </w:numPr>
        <w:spacing w:line="240" w:lineRule="auto"/>
        <w:jc w:val="both"/>
        <w:rPr>
          <w:rFonts w:ascii="Garamond" w:hAnsi="Garamond"/>
          <w:sz w:val="24"/>
          <w:szCs w:val="24"/>
        </w:rPr>
      </w:pPr>
      <w:r w:rsidRPr="001A35E4">
        <w:rPr>
          <w:rFonts w:ascii="Garamond" w:hAnsi="Garamond"/>
          <w:sz w:val="24"/>
          <w:szCs w:val="24"/>
        </w:rPr>
        <w:t>The cloud database is provisioned in either of the following methods:</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Installed on a rented VM by the user</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As part of PaaS</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Provided as a service by cloud provider or the database companies.</w:t>
      </w:r>
    </w:p>
    <w:p w:rsidR="00B551B5" w:rsidRPr="001A35E4" w:rsidRDefault="00FD6752" w:rsidP="001A35E4">
      <w:pPr>
        <w:pStyle w:val="ListParagraph"/>
        <w:numPr>
          <w:ilvl w:val="0"/>
          <w:numId w:val="1"/>
        </w:numPr>
        <w:spacing w:line="240" w:lineRule="auto"/>
        <w:jc w:val="both"/>
        <w:rPr>
          <w:rFonts w:ascii="Garamond" w:hAnsi="Garamond"/>
          <w:sz w:val="24"/>
          <w:szCs w:val="24"/>
        </w:rPr>
      </w:pPr>
      <w:r w:rsidRPr="001A35E4">
        <w:rPr>
          <w:rFonts w:ascii="Garamond" w:hAnsi="Garamond"/>
          <w:sz w:val="24"/>
          <w:szCs w:val="24"/>
        </w:rPr>
        <w:t>Advantages of Cloud based Database solutions:</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Cost effective scalability as per use</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High availability of database software through redundant hardware (minimizes the downtime in case of failure)</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High availability of data due to replication of database</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Reduced administration of database provided as service or as part of PaaS.</w:t>
      </w:r>
    </w:p>
    <w:p w:rsidR="00B551B5" w:rsidRPr="001A35E4" w:rsidRDefault="00FD6752" w:rsidP="001A35E4">
      <w:pPr>
        <w:pStyle w:val="ListParagraph"/>
        <w:numPr>
          <w:ilvl w:val="0"/>
          <w:numId w:val="1"/>
        </w:numPr>
        <w:spacing w:line="240" w:lineRule="auto"/>
        <w:jc w:val="both"/>
        <w:rPr>
          <w:rFonts w:ascii="Garamond" w:hAnsi="Garamond"/>
          <w:sz w:val="24"/>
          <w:szCs w:val="24"/>
        </w:rPr>
      </w:pPr>
      <w:r w:rsidRPr="001A35E4">
        <w:rPr>
          <w:rFonts w:ascii="Garamond" w:hAnsi="Garamond"/>
          <w:sz w:val="24"/>
          <w:szCs w:val="24"/>
        </w:rPr>
        <w:t>Disadvantages of Cloud based database solutions:</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The user may not trust the cloud provider regarding sensitive data</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Due to Internet based access, the Cloud based database is not as fast as a locally installed database.</w:t>
      </w:r>
    </w:p>
    <w:p w:rsidR="00B551B5" w:rsidRPr="001A35E4" w:rsidRDefault="00FD6752" w:rsidP="001A35E4">
      <w:pPr>
        <w:pStyle w:val="ListParagraph"/>
        <w:numPr>
          <w:ilvl w:val="0"/>
          <w:numId w:val="1"/>
        </w:numPr>
        <w:spacing w:line="240" w:lineRule="auto"/>
        <w:jc w:val="both"/>
        <w:rPr>
          <w:rFonts w:ascii="Garamond" w:hAnsi="Garamond"/>
          <w:sz w:val="24"/>
          <w:szCs w:val="24"/>
        </w:rPr>
      </w:pPr>
      <w:r w:rsidRPr="001A35E4">
        <w:rPr>
          <w:rFonts w:ascii="Garamond" w:hAnsi="Garamond"/>
          <w:sz w:val="24"/>
          <w:szCs w:val="24"/>
        </w:rPr>
        <w:t xml:space="preserve">There are a number of </w:t>
      </w:r>
      <w:proofErr w:type="gramStart"/>
      <w:r w:rsidRPr="001A35E4">
        <w:rPr>
          <w:rFonts w:ascii="Garamond" w:hAnsi="Garamond"/>
          <w:sz w:val="24"/>
          <w:szCs w:val="24"/>
        </w:rPr>
        <w:t>cloud based</w:t>
      </w:r>
      <w:proofErr w:type="gramEnd"/>
      <w:r w:rsidRPr="001A35E4">
        <w:rPr>
          <w:rFonts w:ascii="Garamond" w:hAnsi="Garamond"/>
          <w:sz w:val="24"/>
          <w:szCs w:val="24"/>
        </w:rPr>
        <w:t xml:space="preserve"> database providers such as:</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Oracle</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Amazon</w:t>
      </w:r>
    </w:p>
    <w:p w:rsidR="00B551B5" w:rsidRPr="001A35E4" w:rsidRDefault="00FD6752" w:rsidP="001A35E4">
      <w:pPr>
        <w:pStyle w:val="ListParagraph"/>
        <w:numPr>
          <w:ilvl w:val="1"/>
          <w:numId w:val="1"/>
        </w:numPr>
        <w:spacing w:line="240" w:lineRule="auto"/>
        <w:jc w:val="both"/>
        <w:rPr>
          <w:rFonts w:ascii="Garamond" w:hAnsi="Garamond"/>
          <w:sz w:val="24"/>
          <w:szCs w:val="24"/>
        </w:rPr>
      </w:pPr>
      <w:r w:rsidRPr="001A35E4">
        <w:rPr>
          <w:rFonts w:ascii="Garamond" w:hAnsi="Garamond"/>
          <w:sz w:val="24"/>
          <w:szCs w:val="24"/>
        </w:rPr>
        <w:t>Microsoft</w:t>
      </w:r>
    </w:p>
    <w:p w:rsidR="00B551B5" w:rsidRPr="002D0ECC" w:rsidRDefault="00FD6752" w:rsidP="002D0ECC">
      <w:pPr>
        <w:numPr>
          <w:ilvl w:val="0"/>
          <w:numId w:val="1"/>
        </w:numPr>
        <w:spacing w:line="240" w:lineRule="auto"/>
        <w:jc w:val="both"/>
        <w:rPr>
          <w:rFonts w:ascii="Garamond" w:hAnsi="Garamond"/>
          <w:sz w:val="24"/>
          <w:szCs w:val="24"/>
        </w:rPr>
      </w:pPr>
      <w:r w:rsidRPr="002D0ECC">
        <w:rPr>
          <w:rFonts w:ascii="Garamond" w:hAnsi="Garamond"/>
          <w:sz w:val="24"/>
          <w:szCs w:val="24"/>
        </w:rPr>
        <w:t>Cloud based block storage is a sequence of bits and provided as a block on cloud storage.</w:t>
      </w:r>
    </w:p>
    <w:p w:rsidR="00B551B5" w:rsidRPr="002D0ECC" w:rsidRDefault="00FD6752" w:rsidP="002D0ECC">
      <w:pPr>
        <w:numPr>
          <w:ilvl w:val="0"/>
          <w:numId w:val="1"/>
        </w:numPr>
        <w:spacing w:line="240" w:lineRule="auto"/>
        <w:jc w:val="both"/>
        <w:rPr>
          <w:rFonts w:ascii="Garamond" w:hAnsi="Garamond"/>
          <w:sz w:val="24"/>
          <w:szCs w:val="24"/>
        </w:rPr>
      </w:pPr>
      <w:r w:rsidRPr="002D0ECC">
        <w:rPr>
          <w:rFonts w:ascii="Garamond" w:hAnsi="Garamond"/>
          <w:sz w:val="24"/>
          <w:szCs w:val="24"/>
        </w:rPr>
        <w:t>It is suitable in the following situations:</w:t>
      </w:r>
    </w:p>
    <w:p w:rsidR="00B551B5" w:rsidRPr="002D0ECC" w:rsidRDefault="00FD6752" w:rsidP="002D0ECC">
      <w:pPr>
        <w:numPr>
          <w:ilvl w:val="1"/>
          <w:numId w:val="1"/>
        </w:numPr>
        <w:spacing w:line="240" w:lineRule="auto"/>
        <w:jc w:val="both"/>
        <w:rPr>
          <w:rFonts w:ascii="Garamond" w:hAnsi="Garamond"/>
          <w:sz w:val="24"/>
          <w:szCs w:val="24"/>
        </w:rPr>
      </w:pPr>
      <w:r w:rsidRPr="002D0ECC">
        <w:rPr>
          <w:rFonts w:ascii="Garamond" w:hAnsi="Garamond"/>
          <w:sz w:val="24"/>
          <w:szCs w:val="24"/>
        </w:rPr>
        <w:t>When the data may not map properly on a file system or on a database</w:t>
      </w:r>
    </w:p>
    <w:p w:rsidR="00B551B5" w:rsidRDefault="00FD6752" w:rsidP="002D0ECC">
      <w:pPr>
        <w:numPr>
          <w:ilvl w:val="1"/>
          <w:numId w:val="1"/>
        </w:numPr>
        <w:spacing w:line="240" w:lineRule="auto"/>
        <w:jc w:val="both"/>
        <w:rPr>
          <w:rFonts w:ascii="Garamond" w:hAnsi="Garamond"/>
          <w:sz w:val="24"/>
          <w:szCs w:val="24"/>
        </w:rPr>
      </w:pPr>
      <w:r w:rsidRPr="002D0ECC">
        <w:rPr>
          <w:rFonts w:ascii="Garamond" w:hAnsi="Garamond"/>
          <w:sz w:val="24"/>
          <w:szCs w:val="24"/>
        </w:rPr>
        <w:t>The application developer wants to store data in a customized file system</w:t>
      </w:r>
    </w:p>
    <w:p w:rsidR="00B551B5" w:rsidRPr="002D0ECC" w:rsidRDefault="00FD6752" w:rsidP="00F93E84">
      <w:pPr>
        <w:numPr>
          <w:ilvl w:val="0"/>
          <w:numId w:val="1"/>
        </w:numPr>
        <w:spacing w:line="240" w:lineRule="auto"/>
        <w:jc w:val="both"/>
        <w:rPr>
          <w:rFonts w:ascii="Garamond" w:hAnsi="Garamond"/>
          <w:sz w:val="24"/>
          <w:szCs w:val="24"/>
        </w:rPr>
      </w:pPr>
      <w:r w:rsidRPr="002D0ECC">
        <w:rPr>
          <w:rFonts w:ascii="Garamond" w:hAnsi="Garamond"/>
          <w:sz w:val="24"/>
          <w:szCs w:val="24"/>
        </w:rPr>
        <w:t>Amazon Elastic Block Store (EBS) is a highly available, scalable and reliable block storage solution which supports block sizes of up to 1 terabytes.</w:t>
      </w:r>
    </w:p>
    <w:p w:rsidR="001A35E4" w:rsidRDefault="001A35E4" w:rsidP="001A35E4">
      <w:pPr>
        <w:spacing w:line="240" w:lineRule="auto"/>
        <w:jc w:val="both"/>
        <w:rPr>
          <w:rFonts w:ascii="Garamond" w:hAnsi="Garamond"/>
          <w:sz w:val="24"/>
          <w:szCs w:val="24"/>
        </w:rPr>
      </w:pPr>
    </w:p>
    <w:p w:rsidR="007C15A4" w:rsidRPr="001A35E4" w:rsidRDefault="007C15A4" w:rsidP="001A35E4">
      <w:pPr>
        <w:spacing w:line="240" w:lineRule="auto"/>
        <w:jc w:val="both"/>
        <w:rPr>
          <w:rFonts w:ascii="Garamond" w:hAnsi="Garamond"/>
          <w:sz w:val="24"/>
          <w:szCs w:val="24"/>
        </w:rPr>
      </w:pPr>
    </w:p>
    <w:p w:rsidR="00C0414E" w:rsidRPr="00E73064" w:rsidRDefault="00C0414E" w:rsidP="00C0414E">
      <w:pPr>
        <w:spacing w:line="240" w:lineRule="auto"/>
        <w:jc w:val="right"/>
        <w:rPr>
          <w:rFonts w:ascii="Garamond" w:hAnsi="Garamond"/>
          <w:b/>
          <w:sz w:val="24"/>
          <w:szCs w:val="24"/>
        </w:rPr>
      </w:pPr>
      <w:r w:rsidRPr="00E73064">
        <w:rPr>
          <w:rFonts w:ascii="Garamond" w:hAnsi="Garamond"/>
          <w:b/>
          <w:sz w:val="24"/>
          <w:szCs w:val="24"/>
        </w:rPr>
        <w:lastRenderedPageBreak/>
        <w:t xml:space="preserve">Lesson </w:t>
      </w:r>
      <w:r>
        <w:rPr>
          <w:rFonts w:ascii="Garamond" w:hAnsi="Garamond"/>
          <w:b/>
          <w:sz w:val="24"/>
          <w:szCs w:val="24"/>
        </w:rPr>
        <w:t>No. 15</w:t>
      </w:r>
    </w:p>
    <w:p w:rsidR="00C0414E" w:rsidRPr="009449C9" w:rsidRDefault="00C0414E" w:rsidP="00C0414E">
      <w:pPr>
        <w:spacing w:line="240" w:lineRule="auto"/>
        <w:jc w:val="center"/>
        <w:rPr>
          <w:rFonts w:ascii="Garamond" w:hAnsi="Garamond"/>
          <w:b/>
          <w:sz w:val="24"/>
          <w:szCs w:val="24"/>
          <w:u w:val="single"/>
        </w:rPr>
      </w:pPr>
      <w:r>
        <w:rPr>
          <w:rFonts w:ascii="Garamond" w:hAnsi="Garamond"/>
          <w:b/>
          <w:sz w:val="24"/>
          <w:szCs w:val="24"/>
        </w:rPr>
        <w:t>MISCELLANEOUS SERVICES OF CLOUD COMPUTING</w:t>
      </w:r>
    </w:p>
    <w:p w:rsidR="00C0414E" w:rsidRPr="00C0414E" w:rsidRDefault="00C0414E" w:rsidP="00C0414E">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071:</w:t>
      </w:r>
      <w:r w:rsidRPr="00C0414E">
        <w:rPr>
          <w:rFonts w:ascii="Garamond" w:hAnsi="Garamond"/>
          <w:b/>
          <w:bCs/>
          <w:u w:val="single"/>
        </w:rPr>
        <w:t>Identity</w:t>
      </w:r>
      <w:proofErr w:type="gramEnd"/>
      <w:r w:rsidRPr="00C0414E">
        <w:rPr>
          <w:rFonts w:ascii="Garamond" w:hAnsi="Garamond"/>
          <w:b/>
          <w:bCs/>
          <w:u w:val="single"/>
        </w:rPr>
        <w:t xml:space="preserve"> as a Service (</w:t>
      </w:r>
      <w:proofErr w:type="spellStart"/>
      <w:r w:rsidRPr="00C0414E">
        <w:rPr>
          <w:rFonts w:ascii="Garamond" w:hAnsi="Garamond"/>
          <w:b/>
          <w:bCs/>
          <w:u w:val="single"/>
        </w:rPr>
        <w:t>IDaaS</w:t>
      </w:r>
      <w:proofErr w:type="spellEnd"/>
      <w:r w:rsidRPr="00C0414E">
        <w:rPr>
          <w:rFonts w:ascii="Garamond" w:hAnsi="Garamond"/>
          <w:b/>
          <w:bCs/>
          <w:u w:val="single"/>
        </w:rPr>
        <w:t>)</w:t>
      </w:r>
      <w:r w:rsidR="004D520D">
        <w:rPr>
          <w:rFonts w:ascii="Garamond" w:hAnsi="Garamond"/>
          <w:b/>
          <w:bCs/>
          <w:u w:val="single"/>
        </w:rPr>
        <w:t>:</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Today within most companies, the users may have to log in to several applications servers (on premises and/or cloud) to perform daily tasks. Some of these systems may be cloud based. </w:t>
      </w:r>
    </w:p>
    <w:p w:rsidR="00C0414E" w:rsidRDefault="00C0414E"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The user </w:t>
      </w:r>
      <w:proofErr w:type="gramStart"/>
      <w:r w:rsidRPr="00C0414E">
        <w:rPr>
          <w:rFonts w:ascii="Garamond" w:hAnsi="Garamond"/>
          <w:sz w:val="24"/>
          <w:szCs w:val="24"/>
        </w:rPr>
        <w:t>has to</w:t>
      </w:r>
      <w:proofErr w:type="gramEnd"/>
      <w:r w:rsidRPr="00C0414E">
        <w:rPr>
          <w:rFonts w:ascii="Garamond" w:hAnsi="Garamond"/>
          <w:sz w:val="24"/>
          <w:szCs w:val="24"/>
        </w:rPr>
        <w:t xml:space="preserve"> remember multiple logins and passwords</w:t>
      </w:r>
      <w:r>
        <w:rPr>
          <w:rFonts w:ascii="Garamond" w:hAnsi="Garamond"/>
          <w:sz w:val="24"/>
          <w:szCs w:val="24"/>
        </w:rPr>
        <w:t>.</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When a user leaves a company, the related logins and passwords must be deleted. </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The identity management is a complex task and therefore provided as a service for cloud consumers. </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For </w:t>
      </w:r>
      <w:proofErr w:type="gramStart"/>
      <w:r w:rsidRPr="00C0414E">
        <w:rPr>
          <w:rFonts w:ascii="Garamond" w:hAnsi="Garamond"/>
          <w:sz w:val="24"/>
          <w:szCs w:val="24"/>
        </w:rPr>
        <w:t>example</w:t>
      </w:r>
      <w:proofErr w:type="gramEnd"/>
      <w:r w:rsidRPr="00C0414E">
        <w:rPr>
          <w:rFonts w:ascii="Garamond" w:hAnsi="Garamond"/>
          <w:sz w:val="24"/>
          <w:szCs w:val="24"/>
        </w:rPr>
        <w:t xml:space="preserve"> single sign on (SSO).</w:t>
      </w:r>
      <w:r w:rsidR="00C0414E">
        <w:rPr>
          <w:rFonts w:ascii="Garamond" w:hAnsi="Garamond"/>
          <w:sz w:val="24"/>
          <w:szCs w:val="24"/>
        </w:rPr>
        <w:t xml:space="preserve"> </w:t>
      </w:r>
      <w:r w:rsidRPr="00C0414E">
        <w:rPr>
          <w:rFonts w:ascii="Garamond" w:hAnsi="Garamond"/>
          <w:sz w:val="24"/>
          <w:szCs w:val="24"/>
        </w:rPr>
        <w:t xml:space="preserve">Single sign on (SSO) software is installed over authentication server. </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Before connecting to application servers, the user connects with the authentication server to obtain a secure ticket. </w:t>
      </w:r>
    </w:p>
    <w:p w:rsidR="00B551B5" w:rsidRPr="00C0414E" w:rsidRDefault="00C0414E" w:rsidP="00C0414E">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58822252">
            <wp:extent cx="5016500" cy="2943673"/>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8971" cy="2950991"/>
                    </a:xfrm>
                    <a:prstGeom prst="rect">
                      <a:avLst/>
                    </a:prstGeom>
                    <a:noFill/>
                  </pic:spPr>
                </pic:pic>
              </a:graphicData>
            </a:graphic>
          </wp:inline>
        </w:drawing>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The authentication server maintains the user login security credentials required by application servers.</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When the user leaves the company, only the user’s login on authentication server is needed to be disabled to block the user’s access to all the application servers. </w:t>
      </w:r>
    </w:p>
    <w:p w:rsidR="00B551B5" w:rsidRPr="00C0414E" w:rsidRDefault="00FD6752" w:rsidP="00C0414E">
      <w:pPr>
        <w:pStyle w:val="ListParagraph"/>
        <w:numPr>
          <w:ilvl w:val="0"/>
          <w:numId w:val="1"/>
        </w:numPr>
        <w:spacing w:line="240" w:lineRule="auto"/>
        <w:jc w:val="both"/>
        <w:rPr>
          <w:rFonts w:ascii="Garamond" w:hAnsi="Garamond"/>
          <w:sz w:val="24"/>
          <w:szCs w:val="24"/>
        </w:rPr>
      </w:pPr>
      <w:r w:rsidRPr="00C0414E">
        <w:rPr>
          <w:rFonts w:ascii="Garamond" w:hAnsi="Garamond"/>
          <w:sz w:val="24"/>
          <w:szCs w:val="24"/>
        </w:rPr>
        <w:t xml:space="preserve">There are a few examples of </w:t>
      </w:r>
      <w:proofErr w:type="spellStart"/>
      <w:r w:rsidRPr="00C0414E">
        <w:rPr>
          <w:rFonts w:ascii="Garamond" w:hAnsi="Garamond"/>
          <w:sz w:val="24"/>
          <w:szCs w:val="24"/>
        </w:rPr>
        <w:t>IDaaS</w:t>
      </w:r>
      <w:proofErr w:type="spellEnd"/>
      <w:r w:rsidRPr="00C0414E">
        <w:rPr>
          <w:rFonts w:ascii="Garamond" w:hAnsi="Garamond"/>
          <w:sz w:val="24"/>
          <w:szCs w:val="24"/>
        </w:rPr>
        <w:t xml:space="preserve"> providers for on-premises and cloud applications such as Ping </w:t>
      </w:r>
      <w:proofErr w:type="spellStart"/>
      <w:r w:rsidRPr="00C0414E">
        <w:rPr>
          <w:rFonts w:ascii="Garamond" w:hAnsi="Garamond"/>
          <w:sz w:val="24"/>
          <w:szCs w:val="24"/>
        </w:rPr>
        <w:t>IDaaS</w:t>
      </w:r>
      <w:proofErr w:type="spellEnd"/>
      <w:r w:rsidRPr="00C0414E">
        <w:rPr>
          <w:rFonts w:ascii="Garamond" w:hAnsi="Garamond"/>
          <w:sz w:val="24"/>
          <w:szCs w:val="24"/>
        </w:rPr>
        <w:t xml:space="preserve"> and </w:t>
      </w:r>
      <w:proofErr w:type="spellStart"/>
      <w:r w:rsidRPr="00C0414E">
        <w:rPr>
          <w:rFonts w:ascii="Garamond" w:hAnsi="Garamond"/>
          <w:sz w:val="24"/>
          <w:szCs w:val="24"/>
        </w:rPr>
        <w:t>PasswordBank</w:t>
      </w:r>
      <w:proofErr w:type="spellEnd"/>
      <w:r w:rsidRPr="00C0414E">
        <w:rPr>
          <w:rFonts w:ascii="Garamond" w:hAnsi="Garamond"/>
          <w:sz w:val="24"/>
          <w:szCs w:val="24"/>
        </w:rPr>
        <w:t xml:space="preserve"> </w:t>
      </w:r>
      <w:proofErr w:type="spellStart"/>
      <w:r w:rsidRPr="00C0414E">
        <w:rPr>
          <w:rFonts w:ascii="Garamond" w:hAnsi="Garamond"/>
          <w:sz w:val="24"/>
          <w:szCs w:val="24"/>
        </w:rPr>
        <w:t>IDaaS</w:t>
      </w:r>
      <w:proofErr w:type="spellEnd"/>
      <w:r w:rsidRPr="00C0414E">
        <w:rPr>
          <w:rFonts w:ascii="Garamond" w:hAnsi="Garamond"/>
          <w:sz w:val="24"/>
          <w:szCs w:val="24"/>
        </w:rPr>
        <w:t>.</w:t>
      </w:r>
    </w:p>
    <w:p w:rsidR="00C0414E" w:rsidRDefault="00C0414E" w:rsidP="00C0414E">
      <w:pPr>
        <w:spacing w:line="240" w:lineRule="auto"/>
        <w:ind w:left="360"/>
        <w:jc w:val="both"/>
        <w:rPr>
          <w:rFonts w:ascii="Garamond" w:hAnsi="Garamond"/>
          <w:sz w:val="24"/>
          <w:szCs w:val="24"/>
        </w:rPr>
      </w:pPr>
    </w:p>
    <w:p w:rsidR="00413695" w:rsidRPr="00413695" w:rsidRDefault="00413695" w:rsidP="0041369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072:</w:t>
      </w:r>
      <w:r w:rsidRPr="00413695">
        <w:rPr>
          <w:rFonts w:ascii="Garamond" w:hAnsi="Garamond"/>
          <w:b/>
          <w:bCs/>
          <w:u w:val="single"/>
        </w:rPr>
        <w:t>IDaaS</w:t>
      </w:r>
      <w:proofErr w:type="gramEnd"/>
      <w:r w:rsidRPr="00413695">
        <w:rPr>
          <w:rFonts w:ascii="Garamond" w:hAnsi="Garamond"/>
          <w:b/>
          <w:bCs/>
          <w:u w:val="single"/>
        </w:rPr>
        <w:t>: OpenID</w:t>
      </w:r>
      <w:r w:rsidR="004D520D">
        <w:rPr>
          <w:rFonts w:ascii="Garamond" w:hAnsi="Garamond"/>
          <w:b/>
          <w:bCs/>
          <w:u w:val="single"/>
        </w:rPr>
        <w:t>:</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It is a popular example of Identity as a Service(</w:t>
      </w:r>
      <w:proofErr w:type="spellStart"/>
      <w:r w:rsidRPr="00413695">
        <w:rPr>
          <w:rFonts w:ascii="Garamond" w:hAnsi="Garamond"/>
          <w:sz w:val="24"/>
          <w:szCs w:val="24"/>
        </w:rPr>
        <w:t>IDaaS</w:t>
      </w:r>
      <w:proofErr w:type="spellEnd"/>
      <w:r w:rsidRPr="00413695">
        <w:rPr>
          <w:rFonts w:ascii="Garamond" w:hAnsi="Garamond"/>
          <w:sz w:val="24"/>
          <w:szCs w:val="24"/>
        </w:rPr>
        <w:t>).</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 xml:space="preserve">Allows the users to sign-in to multiple websites by using a single account. </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lastRenderedPageBreak/>
        <w:t>Solves a lot of problems related to multiple log-in accounts per user.</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Why use OpenID:</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Avoid too many user names and passwords.</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Overcoming the scarcity of desired user names.</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Account management is difficult otherwise.</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Avoid filling long forms for creating logins again and again.</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 xml:space="preserve">OpenID is not controlled by any organization and/or person. </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 xml:space="preserve">There are </w:t>
      </w:r>
      <w:proofErr w:type="gramStart"/>
      <w:r w:rsidRPr="00413695">
        <w:rPr>
          <w:rFonts w:ascii="Garamond" w:hAnsi="Garamond"/>
          <w:sz w:val="24"/>
          <w:szCs w:val="24"/>
        </w:rPr>
        <w:t>a number of</w:t>
      </w:r>
      <w:proofErr w:type="gramEnd"/>
      <w:r w:rsidRPr="00413695">
        <w:rPr>
          <w:rFonts w:ascii="Garamond" w:hAnsi="Garamond"/>
          <w:sz w:val="24"/>
          <w:szCs w:val="24"/>
        </w:rPr>
        <w:t xml:space="preserve"> companies (providers) which provide OpenID accounts. These include: Google, Microsoft, Yahoo, Amazon, </w:t>
      </w:r>
      <w:proofErr w:type="spellStart"/>
      <w:r w:rsidRPr="00413695">
        <w:rPr>
          <w:rFonts w:ascii="Garamond" w:hAnsi="Garamond"/>
          <w:sz w:val="24"/>
          <w:szCs w:val="24"/>
        </w:rPr>
        <w:t>SalesForce</w:t>
      </w:r>
      <w:proofErr w:type="spellEnd"/>
      <w:r w:rsidRPr="00413695">
        <w:rPr>
          <w:rFonts w:ascii="Garamond" w:hAnsi="Garamond"/>
          <w:sz w:val="24"/>
          <w:szCs w:val="24"/>
        </w:rPr>
        <w:t xml:space="preserve"> etc. </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There are more than 1 billion OpenID accounts which are accepted by over 50,000 websites.</w:t>
      </w:r>
    </w:p>
    <w:p w:rsidR="00B551B5" w:rsidRPr="00413695" w:rsidRDefault="00FD6752" w:rsidP="00413695">
      <w:pPr>
        <w:pStyle w:val="ListParagraph"/>
        <w:numPr>
          <w:ilvl w:val="0"/>
          <w:numId w:val="1"/>
        </w:numPr>
        <w:spacing w:line="240" w:lineRule="auto"/>
        <w:jc w:val="both"/>
        <w:rPr>
          <w:rFonts w:ascii="Garamond" w:hAnsi="Garamond"/>
          <w:sz w:val="24"/>
          <w:szCs w:val="24"/>
        </w:rPr>
      </w:pPr>
      <w:r w:rsidRPr="00413695">
        <w:rPr>
          <w:rFonts w:ascii="Garamond" w:hAnsi="Garamond"/>
          <w:sz w:val="24"/>
          <w:szCs w:val="24"/>
        </w:rPr>
        <w:t>How does it work:</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A user creates an OpenID login through a suitable provider.</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 xml:space="preserve">The user visits a website which is compatible with OpenID. </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The (visited) site prompts the user to sign-in with the OpenID credentials.</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The user is redirected to the OpenID provider’s website.</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The user opts to share the credentials/token with the (visited) website.</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 xml:space="preserve">The user provides login and password at the OpenID provider’s website. </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If the user is verified, the OpenID provider confirms the (visited) website.</w:t>
      </w:r>
    </w:p>
    <w:p w:rsidR="00B551B5" w:rsidRPr="00413695" w:rsidRDefault="00FD6752" w:rsidP="00413695">
      <w:pPr>
        <w:pStyle w:val="ListParagraph"/>
        <w:numPr>
          <w:ilvl w:val="1"/>
          <w:numId w:val="1"/>
        </w:numPr>
        <w:spacing w:line="240" w:lineRule="auto"/>
        <w:jc w:val="both"/>
        <w:rPr>
          <w:rFonts w:ascii="Garamond" w:hAnsi="Garamond"/>
          <w:sz w:val="24"/>
          <w:szCs w:val="24"/>
        </w:rPr>
      </w:pPr>
      <w:r w:rsidRPr="00413695">
        <w:rPr>
          <w:rFonts w:ascii="Garamond" w:hAnsi="Garamond"/>
          <w:sz w:val="24"/>
          <w:szCs w:val="24"/>
        </w:rPr>
        <w:t xml:space="preserve">The user is redirected to the (visited) website which accepts the user as authenticated user. </w:t>
      </w:r>
    </w:p>
    <w:p w:rsidR="007C15A4" w:rsidRPr="00C0414E" w:rsidRDefault="007C15A4" w:rsidP="007C15A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078:</w:t>
      </w:r>
      <w:r w:rsidR="00EE3D1E">
        <w:rPr>
          <w:rFonts w:ascii="Garamond" w:hAnsi="Garamond"/>
          <w:b/>
          <w:sz w:val="24"/>
          <w:szCs w:val="24"/>
          <w:u w:val="single"/>
        </w:rPr>
        <w:t xml:space="preserve"> </w:t>
      </w:r>
      <w:r w:rsidRPr="00C0414E">
        <w:rPr>
          <w:rFonts w:ascii="Garamond" w:hAnsi="Garamond"/>
          <w:b/>
          <w:bCs/>
          <w:u w:val="single"/>
        </w:rPr>
        <w:t>Identity as a Service (</w:t>
      </w:r>
      <w:proofErr w:type="spellStart"/>
      <w:r w:rsidRPr="00C0414E">
        <w:rPr>
          <w:rFonts w:ascii="Garamond" w:hAnsi="Garamond"/>
          <w:b/>
          <w:bCs/>
          <w:u w:val="single"/>
        </w:rPr>
        <w:t>IDaaS</w:t>
      </w:r>
      <w:proofErr w:type="spellEnd"/>
      <w:r w:rsidRPr="00C0414E">
        <w:rPr>
          <w:rFonts w:ascii="Garamond" w:hAnsi="Garamond"/>
          <w:b/>
          <w:bCs/>
          <w:u w:val="single"/>
        </w:rPr>
        <w:t>)</w:t>
      </w:r>
      <w:r w:rsidR="004D520D">
        <w:rPr>
          <w:rFonts w:ascii="Garamond" w:hAnsi="Garamond"/>
          <w:b/>
          <w:bCs/>
          <w:u w:val="single"/>
        </w:rPr>
        <w:t>:</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Collaboration is defined as the process in which two or more people work together to achieve a goal.</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Traditionally, the collaboration has been achieved through face to face meetings in conference rooms.</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Some team members had to travel (from near or far) to attend the meetings.</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Those who could not personally arrive at the meeting had either of the following two choices:</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Phone call to a speaker phone placed at the conference table</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Study the minutes of meeting</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A solution that could reduce the requirements of personal meetings was required to save time and effort and to increase the productivity from the collaborations.</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 xml:space="preserve">The </w:t>
      </w:r>
      <w:proofErr w:type="gramStart"/>
      <w:r w:rsidRPr="007C15A4">
        <w:rPr>
          <w:rFonts w:ascii="Garamond" w:hAnsi="Garamond"/>
          <w:sz w:val="24"/>
          <w:szCs w:val="24"/>
        </w:rPr>
        <w:t>web based</w:t>
      </w:r>
      <w:proofErr w:type="gramEnd"/>
      <w:r w:rsidRPr="007C15A4">
        <w:rPr>
          <w:rFonts w:ascii="Garamond" w:hAnsi="Garamond"/>
          <w:sz w:val="24"/>
          <w:szCs w:val="24"/>
        </w:rPr>
        <w:t xml:space="preserve"> collaboration began with the web mail.</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Users can compose, send, receive and read the emails by using the web browser and Internet connection.</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 xml:space="preserve">A single user can address multiple recipients in a single mail.  </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 xml:space="preserve">(IM) provide a real time exchange of messages and replies (chat) by using messaging software. </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IM is another form of traditional collaboration. Current tools for IM allow file exchange and audio/video calling.</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Voice over Internet Protocol (VoIP) enables the users to make phone calls over the Internet.</w:t>
      </w:r>
    </w:p>
    <w:p w:rsidR="000003BD" w:rsidRPr="007C15A4" w:rsidRDefault="000003BD" w:rsidP="007C15A4">
      <w:pPr>
        <w:pStyle w:val="ListParagraph"/>
        <w:numPr>
          <w:ilvl w:val="0"/>
          <w:numId w:val="1"/>
        </w:numPr>
        <w:spacing w:line="240" w:lineRule="auto"/>
        <w:jc w:val="both"/>
        <w:rPr>
          <w:rFonts w:ascii="Garamond" w:hAnsi="Garamond"/>
          <w:sz w:val="24"/>
          <w:szCs w:val="24"/>
        </w:rPr>
      </w:pPr>
      <w:r w:rsidRPr="007C15A4">
        <w:rPr>
          <w:rFonts w:ascii="Garamond" w:hAnsi="Garamond"/>
          <w:sz w:val="24"/>
          <w:szCs w:val="24"/>
        </w:rPr>
        <w:t xml:space="preserve">VoIP tools such as Skype provide a convenient way to perform conference calls by using computers and mobile phones. </w:t>
      </w:r>
    </w:p>
    <w:p w:rsidR="00413695" w:rsidRPr="007C15A4" w:rsidRDefault="00413695" w:rsidP="007C15A4">
      <w:pPr>
        <w:spacing w:line="240" w:lineRule="auto"/>
        <w:jc w:val="both"/>
        <w:rPr>
          <w:rFonts w:ascii="Garamond" w:hAnsi="Garamond"/>
          <w:sz w:val="24"/>
          <w:szCs w:val="24"/>
        </w:rPr>
      </w:pPr>
    </w:p>
    <w:p w:rsidR="00DF5EBC" w:rsidRPr="00DF5EBC" w:rsidRDefault="007C15A4" w:rsidP="00DF5EBC">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07</w:t>
      </w:r>
      <w:r w:rsidR="00DF5EBC">
        <w:rPr>
          <w:rFonts w:ascii="Garamond" w:hAnsi="Garamond"/>
          <w:b/>
          <w:sz w:val="24"/>
          <w:szCs w:val="24"/>
          <w:u w:val="single"/>
        </w:rPr>
        <w:t>9</w:t>
      </w:r>
      <w:r>
        <w:rPr>
          <w:rFonts w:ascii="Garamond" w:hAnsi="Garamond"/>
          <w:b/>
          <w:sz w:val="24"/>
          <w:szCs w:val="24"/>
          <w:u w:val="single"/>
        </w:rPr>
        <w:t>:</w:t>
      </w:r>
      <w:r w:rsidR="00DF5EBC" w:rsidRPr="00DF5EBC">
        <w:rPr>
          <w:rFonts w:ascii="Candara" w:eastAsiaTheme="minorEastAsia" w:hAnsi="Candara" w:cstheme="minorBidi"/>
          <w:b/>
          <w:bCs/>
          <w:color w:val="002060"/>
          <w:kern w:val="24"/>
          <w:sz w:val="58"/>
          <w:szCs w:val="58"/>
        </w:rPr>
        <w:t xml:space="preserve"> </w:t>
      </w:r>
      <w:r w:rsidR="00DF5EBC" w:rsidRPr="00DF5EBC">
        <w:rPr>
          <w:rFonts w:ascii="Garamond" w:hAnsi="Garamond"/>
          <w:b/>
          <w:bCs/>
          <w:u w:val="single"/>
        </w:rPr>
        <w:t>Cloud based Phone &amp; Fax Systems</w:t>
      </w:r>
      <w:r w:rsidR="004D520D">
        <w:rPr>
          <w:rFonts w:ascii="Garamond" w:hAnsi="Garamond"/>
          <w:b/>
          <w:bCs/>
          <w:u w:val="single"/>
        </w:rPr>
        <w:t>:</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Sending and/or receiving fax traditionally required the fax machine and telephone connection.</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Similarly, phone calling has been dependent upon telephone infrastructure.</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In modern days, many companies have started providing </w:t>
      </w:r>
      <w:proofErr w:type="gramStart"/>
      <w:r w:rsidRPr="00DF5EBC">
        <w:rPr>
          <w:rFonts w:ascii="Garamond" w:hAnsi="Garamond"/>
          <w:sz w:val="24"/>
          <w:szCs w:val="24"/>
        </w:rPr>
        <w:t>cloud based</w:t>
      </w:r>
      <w:proofErr w:type="gramEnd"/>
      <w:r w:rsidRPr="00DF5EBC">
        <w:rPr>
          <w:rFonts w:ascii="Garamond" w:hAnsi="Garamond"/>
          <w:sz w:val="24"/>
          <w:szCs w:val="24"/>
        </w:rPr>
        <w:t xml:space="preserve"> calling and cloud based fax services.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These companies have all the calling/fax operations performed over the Cloud and provisioned over the Internet.</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Taking example of Google Voice Phone System: The account holder receives the services of call answering and voice mail.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The user can even configure the service to forward the incoming phone calls to a cell number.</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Google delivers the voice messages left by the callers as audio messages as well as in the form of text which are receivable anywhere through the Internet.</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Cloud based fax service provided by various companies is provisioned as a separate virtual number to each subscriber. This number corresponds </w:t>
      </w:r>
      <w:proofErr w:type="spellStart"/>
      <w:r w:rsidRPr="00DF5EBC">
        <w:rPr>
          <w:rFonts w:ascii="Garamond" w:hAnsi="Garamond"/>
          <w:sz w:val="24"/>
          <w:szCs w:val="24"/>
        </w:rPr>
        <w:t>o</w:t>
      </w:r>
      <w:proofErr w:type="spellEnd"/>
      <w:r w:rsidRPr="00DF5EBC">
        <w:rPr>
          <w:rFonts w:ascii="Garamond" w:hAnsi="Garamond"/>
          <w:sz w:val="24"/>
          <w:szCs w:val="24"/>
        </w:rPr>
        <w:t xml:space="preserve"> a virtual fa machine.</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The fax received over the virtual fax machine are delivered through email as PDF attachment. </w:t>
      </w:r>
    </w:p>
    <w:p w:rsidR="00413695"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Similarly, to send a fax, a simple email (with PDF file) to virtual fax account will send the fax to recipient/s.</w:t>
      </w:r>
    </w:p>
    <w:p w:rsidR="00DF5EBC" w:rsidRDefault="00DF5EBC" w:rsidP="00DF5EBC">
      <w:pPr>
        <w:pStyle w:val="ListParagraph"/>
        <w:spacing w:line="240" w:lineRule="auto"/>
        <w:jc w:val="both"/>
        <w:rPr>
          <w:rFonts w:ascii="Garamond" w:hAnsi="Garamond"/>
          <w:sz w:val="24"/>
          <w:szCs w:val="24"/>
        </w:rPr>
      </w:pPr>
    </w:p>
    <w:p w:rsidR="00DF5EBC" w:rsidRPr="00DF5EBC" w:rsidRDefault="00DF5EBC" w:rsidP="00DF5EBC">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080:</w:t>
      </w:r>
      <w:r w:rsidR="00EE3D1E">
        <w:rPr>
          <w:rFonts w:ascii="Garamond" w:hAnsi="Garamond"/>
          <w:b/>
          <w:sz w:val="24"/>
          <w:szCs w:val="24"/>
          <w:u w:val="single"/>
        </w:rPr>
        <w:t xml:space="preserve"> </w:t>
      </w:r>
      <w:r w:rsidRPr="00DF5EBC">
        <w:rPr>
          <w:rFonts w:ascii="Garamond" w:hAnsi="Garamond"/>
          <w:b/>
          <w:bCs/>
          <w:u w:val="single"/>
        </w:rPr>
        <w:t>Editing the Shared Files in Cloud</w:t>
      </w:r>
      <w:r w:rsidR="004D520D">
        <w:rPr>
          <w:rFonts w:ascii="Garamond" w:hAnsi="Garamond"/>
          <w:b/>
          <w:bCs/>
          <w:u w:val="single"/>
        </w:rPr>
        <w:t>:</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As we have seen that data and files can be stored on Cloud storage.</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It is also possible to edit the files (located on Cloud storage) shared among concurrent users.</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Provides another way of collaboration. </w:t>
      </w:r>
    </w:p>
    <w:p w:rsidR="000003BD" w:rsidRPr="00DF5EBC" w:rsidRDefault="000003BD" w:rsidP="00DF5EBC">
      <w:pPr>
        <w:pStyle w:val="ListParagraph"/>
        <w:numPr>
          <w:ilvl w:val="0"/>
          <w:numId w:val="1"/>
        </w:numPr>
        <w:spacing w:line="240" w:lineRule="auto"/>
        <w:jc w:val="both"/>
        <w:rPr>
          <w:rFonts w:ascii="Garamond" w:hAnsi="Garamond"/>
          <w:sz w:val="24"/>
          <w:szCs w:val="24"/>
        </w:rPr>
      </w:pPr>
      <w:proofErr w:type="gramStart"/>
      <w:r w:rsidRPr="00DF5EBC">
        <w:rPr>
          <w:rFonts w:ascii="Garamond" w:hAnsi="Garamond"/>
          <w:sz w:val="24"/>
          <w:szCs w:val="24"/>
        </w:rPr>
        <w:t>A number of</w:t>
      </w:r>
      <w:proofErr w:type="gramEnd"/>
      <w:r w:rsidRPr="00DF5EBC">
        <w:rPr>
          <w:rFonts w:ascii="Garamond" w:hAnsi="Garamond"/>
          <w:sz w:val="24"/>
          <w:szCs w:val="24"/>
        </w:rPr>
        <w:t xml:space="preserve"> service providers offer the editing of shared files such as text, spreadsheet and presentation files. These include the famous providers:</w:t>
      </w:r>
    </w:p>
    <w:p w:rsidR="000003BD" w:rsidRPr="00DF5EBC" w:rsidRDefault="000003BD" w:rsidP="00DF5EBC">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Dropbox</w:t>
      </w:r>
    </w:p>
    <w:p w:rsidR="000003BD" w:rsidRPr="00DF5EBC" w:rsidRDefault="000003BD" w:rsidP="00DF5EBC">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Microsoft</w:t>
      </w:r>
    </w:p>
    <w:p w:rsidR="000003BD" w:rsidRPr="00DF5EBC" w:rsidRDefault="000003BD" w:rsidP="00DF5EBC">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Google</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Dropbox offers file sharing through public folders among the Dropbox users.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It </w:t>
      </w:r>
      <w:proofErr w:type="gramStart"/>
      <w:r w:rsidRPr="00DF5EBC">
        <w:rPr>
          <w:rFonts w:ascii="Garamond" w:hAnsi="Garamond"/>
          <w:sz w:val="24"/>
          <w:szCs w:val="24"/>
        </w:rPr>
        <w:t>is allowed to</w:t>
      </w:r>
      <w:proofErr w:type="gramEnd"/>
      <w:r w:rsidRPr="00DF5EBC">
        <w:rPr>
          <w:rFonts w:ascii="Garamond" w:hAnsi="Garamond"/>
          <w:sz w:val="24"/>
          <w:szCs w:val="24"/>
        </w:rPr>
        <w:t xml:space="preserve"> edit the MSWord, Excel and PowerPoint files in browser and without the MSOffice installed.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Simultaneous users can edit a shared document.</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Google provided </w:t>
      </w:r>
      <w:r w:rsidRPr="00DF5EBC">
        <w:rPr>
          <w:rFonts w:ascii="Garamond" w:hAnsi="Garamond"/>
          <w:i/>
          <w:iCs/>
          <w:sz w:val="24"/>
          <w:szCs w:val="24"/>
        </w:rPr>
        <w:t xml:space="preserve">Google Docs </w:t>
      </w:r>
      <w:r w:rsidRPr="00DF5EBC">
        <w:rPr>
          <w:rFonts w:ascii="Garamond" w:hAnsi="Garamond"/>
          <w:sz w:val="24"/>
          <w:szCs w:val="24"/>
        </w:rPr>
        <w:t xml:space="preserve">service offers web-based free access to a word processor, spreadsheet and presentation programs to create, share, edit, print and download the documents stored on Cloud.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Google Docs can be shared through simple email link.</w:t>
      </w:r>
    </w:p>
    <w:p w:rsidR="00DF5EBC" w:rsidRDefault="00DF5EBC" w:rsidP="00DF5EBC">
      <w:pPr>
        <w:spacing w:line="240" w:lineRule="auto"/>
        <w:jc w:val="both"/>
        <w:rPr>
          <w:rFonts w:ascii="Garamond" w:hAnsi="Garamond"/>
          <w:sz w:val="24"/>
          <w:szCs w:val="24"/>
        </w:rPr>
      </w:pPr>
    </w:p>
    <w:p w:rsidR="00DF5EBC" w:rsidRPr="00DF5EBC" w:rsidRDefault="00DF5EBC" w:rsidP="00DF5EBC">
      <w:pPr>
        <w:jc w:val="both"/>
        <w:rPr>
          <w:rFonts w:ascii="Garamond" w:hAnsi="Garamond"/>
          <w:b/>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081:</w:t>
      </w:r>
      <w:r w:rsidRPr="00DF5EBC">
        <w:rPr>
          <w:rFonts w:ascii="Garamond" w:hAnsi="Garamond"/>
          <w:b/>
          <w:bCs/>
          <w:u w:val="single"/>
        </w:rPr>
        <w:t>Collaboration</w:t>
      </w:r>
      <w:proofErr w:type="gramEnd"/>
      <w:r w:rsidRPr="00DF5EBC">
        <w:rPr>
          <w:rFonts w:ascii="Garamond" w:hAnsi="Garamond"/>
          <w:b/>
          <w:bCs/>
          <w:u w:val="single"/>
        </w:rPr>
        <w:t xml:space="preserve"> in the Cloud</w:t>
      </w:r>
      <w:r w:rsidR="00C7248A">
        <w:rPr>
          <w:rFonts w:ascii="Garamond" w:hAnsi="Garamond"/>
          <w:b/>
          <w:bCs/>
          <w:u w:val="single"/>
        </w:rPr>
        <w:t xml:space="preserve"> Through Collaborative Meetings</w:t>
      </w:r>
      <w:r w:rsidR="004D520D">
        <w:rPr>
          <w:rFonts w:ascii="Garamond" w:hAnsi="Garamond"/>
          <w:b/>
          <w:bCs/>
          <w:u w:val="single"/>
        </w:rPr>
        <w:t>:</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Collaborative meeting can be performed by using the software hosted on Cloud.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 xml:space="preserve">Organizations get a cost effective </w:t>
      </w:r>
      <w:r w:rsidRPr="00DF5EBC">
        <w:rPr>
          <w:rFonts w:ascii="Garamond" w:hAnsi="Garamond"/>
          <w:i/>
          <w:iCs/>
          <w:sz w:val="24"/>
          <w:szCs w:val="24"/>
        </w:rPr>
        <w:t xml:space="preserve">virtual meeting </w:t>
      </w:r>
      <w:r w:rsidRPr="00DF5EBC">
        <w:rPr>
          <w:rFonts w:ascii="Garamond" w:hAnsi="Garamond"/>
          <w:sz w:val="24"/>
          <w:szCs w:val="24"/>
        </w:rPr>
        <w:t xml:space="preserve">as an alternative to face to face meetings.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The features of cloud based collaborative meetings are:</w:t>
      </w:r>
    </w:p>
    <w:p w:rsidR="000003BD" w:rsidRPr="00DF5EBC" w:rsidRDefault="000003BD" w:rsidP="00C7248A">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Streaming video to allow face to face interaction</w:t>
      </w:r>
    </w:p>
    <w:p w:rsidR="000003BD" w:rsidRPr="00DF5EBC" w:rsidRDefault="000003BD" w:rsidP="00C7248A">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Shared whiteboards to control the presentation</w:t>
      </w:r>
    </w:p>
    <w:p w:rsidR="000003BD" w:rsidRPr="00DF5EBC" w:rsidRDefault="000003BD" w:rsidP="00C7248A">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Shared applications to demonstrate software in live environment</w:t>
      </w:r>
    </w:p>
    <w:p w:rsidR="00DF5EBC" w:rsidRDefault="000003BD" w:rsidP="00C7248A">
      <w:pPr>
        <w:pStyle w:val="ListParagraph"/>
        <w:numPr>
          <w:ilvl w:val="1"/>
          <w:numId w:val="1"/>
        </w:numPr>
        <w:spacing w:line="240" w:lineRule="auto"/>
        <w:jc w:val="both"/>
        <w:rPr>
          <w:rFonts w:ascii="Garamond" w:hAnsi="Garamond"/>
          <w:sz w:val="24"/>
          <w:szCs w:val="24"/>
        </w:rPr>
      </w:pPr>
      <w:r w:rsidRPr="00DF5EBC">
        <w:rPr>
          <w:rFonts w:ascii="Garamond" w:hAnsi="Garamond"/>
          <w:sz w:val="24"/>
          <w:szCs w:val="24"/>
        </w:rPr>
        <w:t>Meeting recordings for playback and sharing</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i/>
          <w:iCs/>
          <w:sz w:val="24"/>
          <w:szCs w:val="24"/>
        </w:rPr>
        <w:t xml:space="preserve">GoToMeeting </w:t>
      </w:r>
      <w:r w:rsidRPr="00DF5EBC">
        <w:rPr>
          <w:rFonts w:ascii="Garamond" w:hAnsi="Garamond"/>
          <w:sz w:val="24"/>
          <w:szCs w:val="24"/>
        </w:rPr>
        <w:t xml:space="preserve">is one of the leading providers of virtual meetings. </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Can support face to face meetings and web seminars (webinars) with more than 1000 attendees.</w:t>
      </w:r>
    </w:p>
    <w:p w:rsidR="000003BD" w:rsidRPr="00DF5EBC" w:rsidRDefault="000003BD" w:rsidP="00DF5EBC">
      <w:pPr>
        <w:pStyle w:val="ListParagraph"/>
        <w:numPr>
          <w:ilvl w:val="0"/>
          <w:numId w:val="1"/>
        </w:numPr>
        <w:spacing w:line="240" w:lineRule="auto"/>
        <w:jc w:val="both"/>
        <w:rPr>
          <w:rFonts w:ascii="Garamond" w:hAnsi="Garamond"/>
          <w:sz w:val="24"/>
          <w:szCs w:val="24"/>
        </w:rPr>
      </w:pPr>
      <w:r w:rsidRPr="00DF5EBC">
        <w:rPr>
          <w:rFonts w:ascii="Garamond" w:hAnsi="Garamond"/>
          <w:sz w:val="24"/>
          <w:szCs w:val="24"/>
        </w:rPr>
        <w:t>The video recording of virtual meetings and webinars can also be used for virtual training and reference purposes as well.</w:t>
      </w:r>
    </w:p>
    <w:p w:rsidR="00DF5EBC" w:rsidRPr="00DF5EBC" w:rsidRDefault="00DF5EBC" w:rsidP="00DF5EBC">
      <w:pPr>
        <w:pStyle w:val="ListParagraph"/>
        <w:spacing w:line="240" w:lineRule="auto"/>
        <w:jc w:val="both"/>
        <w:rPr>
          <w:rFonts w:ascii="Garamond" w:hAnsi="Garamond"/>
          <w:sz w:val="24"/>
          <w:szCs w:val="24"/>
        </w:rPr>
      </w:pPr>
    </w:p>
    <w:p w:rsidR="00C7248A" w:rsidRPr="00C7248A" w:rsidRDefault="00C7248A" w:rsidP="00C7248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082:</w:t>
      </w:r>
      <w:r w:rsidR="00EE3D1E" w:rsidRPr="00EE3D1E">
        <w:rPr>
          <w:rFonts w:ascii="Candara" w:eastAsiaTheme="minorEastAsia" w:hAnsi="Candara" w:cstheme="minorBidi"/>
          <w:b/>
          <w:bCs/>
          <w:color w:val="002060"/>
          <w:kern w:val="24"/>
          <w:sz w:val="58"/>
          <w:szCs w:val="58"/>
          <w:u w:val="single"/>
        </w:rPr>
        <w:t xml:space="preserve"> </w:t>
      </w:r>
      <w:r w:rsidR="00EE3D1E" w:rsidRPr="00C7248A">
        <w:rPr>
          <w:rFonts w:ascii="Garamond" w:hAnsi="Garamond"/>
          <w:b/>
          <w:bCs/>
          <w:u w:val="single"/>
        </w:rPr>
        <w:t>Collaboration by</w:t>
      </w:r>
      <w:r w:rsidRPr="00C7248A">
        <w:rPr>
          <w:rFonts w:ascii="Garamond" w:hAnsi="Garamond"/>
          <w:b/>
          <w:bCs/>
          <w:u w:val="single"/>
        </w:rPr>
        <w:t xml:space="preserve"> Social Media &amp; Video Streaming</w:t>
      </w:r>
      <w:r w:rsidR="004D520D">
        <w:rPr>
          <w:rFonts w:ascii="Garamond" w:hAnsi="Garamond"/>
          <w:b/>
          <w:bCs/>
          <w:u w:val="single"/>
        </w:rPr>
        <w:t>:</w:t>
      </w:r>
      <w:r w:rsidRPr="00C7248A">
        <w:rPr>
          <w:rFonts w:ascii="Garamond" w:hAnsi="Garamond"/>
          <w:b/>
          <w:bCs/>
          <w:u w:val="single"/>
        </w:rPr>
        <w:t xml:space="preserve"> </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 xml:space="preserve">Social media and streaming video contents provide yet another way for collaboration. </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 xml:space="preserve">Cloud hosted social media such as Facebook and </w:t>
      </w:r>
      <w:proofErr w:type="spellStart"/>
      <w:r w:rsidRPr="00C7248A">
        <w:rPr>
          <w:rFonts w:ascii="Garamond" w:hAnsi="Garamond"/>
          <w:sz w:val="24"/>
          <w:szCs w:val="24"/>
        </w:rPr>
        <w:t>SalesForce.com’s</w:t>
      </w:r>
      <w:proofErr w:type="spellEnd"/>
      <w:r w:rsidRPr="00C7248A">
        <w:rPr>
          <w:rFonts w:ascii="Garamond" w:hAnsi="Garamond"/>
          <w:sz w:val="24"/>
          <w:szCs w:val="24"/>
        </w:rPr>
        <w:t xml:space="preserve"> Chatter tool are available for collaboration among team members.</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 xml:space="preserve">The team member can easily exchange updates, comments and reviews regarding different tasks. </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Files can be shared among the team members.</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Photos and videos can be uploaded and shared to demonstrate a situation.</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 xml:space="preserve">Live video streaming can also be broadcasted if required. </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YouTube offers a free, reliable and Web accessed cloud storage for video contents worldwide.</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 xml:space="preserve">Videos created for collaboration can be shared among team members and publicly as well. </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The collaborative videos may include technical training clips, discussions and/or site coverage etc.</w:t>
      </w:r>
    </w:p>
    <w:p w:rsidR="000003BD" w:rsidRPr="00C7248A" w:rsidRDefault="000003BD" w:rsidP="00C7248A">
      <w:pPr>
        <w:pStyle w:val="ListParagraph"/>
        <w:numPr>
          <w:ilvl w:val="0"/>
          <w:numId w:val="1"/>
        </w:numPr>
        <w:spacing w:line="240" w:lineRule="auto"/>
        <w:jc w:val="both"/>
        <w:rPr>
          <w:rFonts w:ascii="Garamond" w:hAnsi="Garamond"/>
          <w:sz w:val="24"/>
          <w:szCs w:val="24"/>
        </w:rPr>
      </w:pPr>
      <w:r w:rsidRPr="00C7248A">
        <w:rPr>
          <w:rFonts w:ascii="Garamond" w:hAnsi="Garamond"/>
          <w:sz w:val="24"/>
          <w:szCs w:val="24"/>
        </w:rPr>
        <w:t xml:space="preserve">The viewers can </w:t>
      </w:r>
      <w:proofErr w:type="gramStart"/>
      <w:r w:rsidRPr="00C7248A">
        <w:rPr>
          <w:rFonts w:ascii="Garamond" w:hAnsi="Garamond"/>
          <w:sz w:val="24"/>
          <w:szCs w:val="24"/>
        </w:rPr>
        <w:t>discuss</w:t>
      </w:r>
      <w:proofErr w:type="gramEnd"/>
      <w:r w:rsidRPr="00C7248A">
        <w:rPr>
          <w:rFonts w:ascii="Garamond" w:hAnsi="Garamond"/>
          <w:sz w:val="24"/>
          <w:szCs w:val="24"/>
        </w:rPr>
        <w:t xml:space="preserve"> and upload written comments on the video clip.</w:t>
      </w:r>
    </w:p>
    <w:p w:rsidR="00DF5EBC" w:rsidRDefault="00DF5EBC" w:rsidP="00C7248A">
      <w:pPr>
        <w:spacing w:line="240" w:lineRule="auto"/>
        <w:jc w:val="both"/>
        <w:rPr>
          <w:rFonts w:ascii="Garamond" w:hAnsi="Garamond"/>
          <w:sz w:val="24"/>
          <w:szCs w:val="24"/>
        </w:rPr>
      </w:pPr>
    </w:p>
    <w:p w:rsidR="00F9736F" w:rsidRPr="00E73064" w:rsidRDefault="00F9736F" w:rsidP="00F9736F">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16</w:t>
      </w:r>
    </w:p>
    <w:p w:rsidR="00F9736F" w:rsidRPr="009449C9" w:rsidRDefault="00F9736F" w:rsidP="00F9736F">
      <w:pPr>
        <w:spacing w:line="240" w:lineRule="auto"/>
        <w:jc w:val="center"/>
        <w:rPr>
          <w:rFonts w:ascii="Garamond" w:hAnsi="Garamond"/>
          <w:b/>
          <w:sz w:val="24"/>
          <w:szCs w:val="24"/>
          <w:u w:val="single"/>
        </w:rPr>
      </w:pPr>
      <w:r>
        <w:rPr>
          <w:rFonts w:ascii="Garamond" w:hAnsi="Garamond"/>
          <w:b/>
          <w:sz w:val="24"/>
          <w:szCs w:val="24"/>
        </w:rPr>
        <w:t>CLOUD DEPLOYMENT MODELS</w:t>
      </w:r>
    </w:p>
    <w:p w:rsidR="00F9736F" w:rsidRPr="00C0414E" w:rsidRDefault="00F9736F" w:rsidP="00F9736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w:t>
      </w:r>
      <w:r w:rsidR="000003BD">
        <w:rPr>
          <w:rFonts w:ascii="Garamond" w:hAnsi="Garamond"/>
          <w:b/>
          <w:sz w:val="24"/>
          <w:szCs w:val="24"/>
          <w:u w:val="single"/>
        </w:rPr>
        <w:t>83</w:t>
      </w:r>
      <w:r>
        <w:rPr>
          <w:rFonts w:ascii="Garamond" w:hAnsi="Garamond"/>
          <w:b/>
          <w:sz w:val="24"/>
          <w:szCs w:val="24"/>
          <w:u w:val="single"/>
        </w:rPr>
        <w:t>:</w:t>
      </w:r>
      <w:r w:rsidR="009528D2">
        <w:rPr>
          <w:rFonts w:ascii="Garamond" w:hAnsi="Garamond"/>
          <w:b/>
          <w:sz w:val="24"/>
          <w:szCs w:val="24"/>
          <w:u w:val="single"/>
        </w:rPr>
        <w:t xml:space="preserve"> </w:t>
      </w:r>
      <w:bookmarkStart w:id="22" w:name="_Hlk506109995"/>
      <w:r w:rsidR="000003BD" w:rsidRPr="000003BD">
        <w:rPr>
          <w:rFonts w:ascii="Garamond" w:hAnsi="Garamond"/>
          <w:b/>
          <w:bCs/>
          <w:sz w:val="24"/>
          <w:szCs w:val="24"/>
          <w:u w:val="single"/>
        </w:rPr>
        <w:t>Public Cloud</w:t>
      </w:r>
      <w:r w:rsidR="004D520D">
        <w:rPr>
          <w:rFonts w:ascii="Garamond" w:hAnsi="Garamond"/>
          <w:b/>
          <w:bCs/>
          <w:sz w:val="24"/>
          <w:szCs w:val="24"/>
          <w:u w:val="single"/>
        </w:rPr>
        <w:t>:</w:t>
      </w:r>
    </w:p>
    <w:p w:rsidR="00CA2ACB" w:rsidRPr="00A01258" w:rsidRDefault="00CA2ACB" w:rsidP="00A01258">
      <w:pPr>
        <w:pStyle w:val="ListParagraph"/>
        <w:numPr>
          <w:ilvl w:val="0"/>
          <w:numId w:val="1"/>
        </w:numPr>
        <w:spacing w:line="240" w:lineRule="auto"/>
        <w:jc w:val="both"/>
        <w:rPr>
          <w:rFonts w:ascii="Garamond" w:hAnsi="Garamond"/>
          <w:sz w:val="24"/>
          <w:szCs w:val="24"/>
        </w:rPr>
      </w:pPr>
      <w:r w:rsidRPr="00A01258">
        <w:rPr>
          <w:rFonts w:ascii="Garamond" w:hAnsi="Garamond"/>
          <w:sz w:val="24"/>
          <w:szCs w:val="24"/>
        </w:rPr>
        <w:t xml:space="preserve">Public cloud is one of the deployment models of Cloud through which the IT resources are publicly available and accessible </w:t>
      </w:r>
      <w:proofErr w:type="spellStart"/>
      <w:r w:rsidRPr="00A01258">
        <w:rPr>
          <w:rFonts w:ascii="Garamond" w:hAnsi="Garamond"/>
          <w:sz w:val="24"/>
          <w:szCs w:val="24"/>
        </w:rPr>
        <w:t>trough</w:t>
      </w:r>
      <w:proofErr w:type="spellEnd"/>
      <w:r w:rsidRPr="00A01258">
        <w:rPr>
          <w:rFonts w:ascii="Garamond" w:hAnsi="Garamond"/>
          <w:sz w:val="24"/>
          <w:szCs w:val="24"/>
        </w:rPr>
        <w:t xml:space="preserve"> public Internet. </w:t>
      </w:r>
    </w:p>
    <w:p w:rsidR="00CA2ACB" w:rsidRPr="00A01258" w:rsidRDefault="00CA2ACB" w:rsidP="00A01258">
      <w:pPr>
        <w:pStyle w:val="ListParagraph"/>
        <w:numPr>
          <w:ilvl w:val="0"/>
          <w:numId w:val="1"/>
        </w:numPr>
        <w:spacing w:line="240" w:lineRule="auto"/>
        <w:jc w:val="both"/>
        <w:rPr>
          <w:rFonts w:ascii="Garamond" w:hAnsi="Garamond"/>
          <w:sz w:val="24"/>
          <w:szCs w:val="24"/>
        </w:rPr>
      </w:pPr>
      <w:r w:rsidRPr="00A01258">
        <w:rPr>
          <w:rFonts w:ascii="Garamond" w:hAnsi="Garamond"/>
          <w:sz w:val="24"/>
          <w:szCs w:val="24"/>
        </w:rPr>
        <w:t>Characteristics of Public Cloud according to NIST:</w:t>
      </w:r>
    </w:p>
    <w:p w:rsidR="00CA2ACB" w:rsidRDefault="00CA2ACB" w:rsidP="00A01258">
      <w:pPr>
        <w:pStyle w:val="ListParagraph"/>
        <w:numPr>
          <w:ilvl w:val="1"/>
          <w:numId w:val="1"/>
        </w:numPr>
        <w:spacing w:line="240" w:lineRule="auto"/>
        <w:jc w:val="both"/>
        <w:rPr>
          <w:rFonts w:ascii="Garamond" w:hAnsi="Garamond"/>
          <w:sz w:val="24"/>
          <w:szCs w:val="24"/>
        </w:rPr>
      </w:pPr>
      <w:r w:rsidRPr="00A01258">
        <w:rPr>
          <w:rFonts w:ascii="Garamond" w:hAnsi="Garamond"/>
          <w:sz w:val="24"/>
          <w:szCs w:val="24"/>
        </w:rPr>
        <w:t xml:space="preserve">The consumer is generally not aware of the location of IT resources unless a location restriction is imposed by either of provider or consumer. Still it is difficult for the </w:t>
      </w:r>
      <w:r w:rsidRPr="00A01258">
        <w:rPr>
          <w:rFonts w:ascii="Garamond" w:hAnsi="Garamond"/>
          <w:sz w:val="24"/>
          <w:szCs w:val="24"/>
        </w:rPr>
        <w:lastRenderedPageBreak/>
        <w:t>consumer to verify the location on map from where the IT resources are being provisioned.</w:t>
      </w:r>
    </w:p>
    <w:p w:rsidR="00CA2ACB" w:rsidRPr="00A01258" w:rsidRDefault="00CA2ACB" w:rsidP="00A01258">
      <w:pPr>
        <w:pStyle w:val="ListParagraph"/>
        <w:numPr>
          <w:ilvl w:val="1"/>
          <w:numId w:val="1"/>
        </w:numPr>
        <w:spacing w:line="240" w:lineRule="auto"/>
        <w:jc w:val="both"/>
        <w:rPr>
          <w:rFonts w:ascii="Garamond" w:hAnsi="Garamond"/>
          <w:sz w:val="24"/>
          <w:szCs w:val="24"/>
        </w:rPr>
      </w:pPr>
      <w:r w:rsidRPr="00A01258">
        <w:rPr>
          <w:rFonts w:ascii="Garamond" w:hAnsi="Garamond"/>
          <w:sz w:val="24"/>
          <w:szCs w:val="24"/>
        </w:rPr>
        <w:t xml:space="preserve">The consumer workload may be a co-resident of the workload of other consumer (multi-tenancy) which may include the rivals, adversaries and in worst case, the attackers.  </w:t>
      </w:r>
    </w:p>
    <w:p w:rsidR="00CA2ACB" w:rsidRPr="00A01258" w:rsidRDefault="00CA2ACB" w:rsidP="00A01258">
      <w:pPr>
        <w:pStyle w:val="ListParagraph"/>
        <w:numPr>
          <w:ilvl w:val="1"/>
          <w:numId w:val="1"/>
        </w:numPr>
        <w:spacing w:line="240" w:lineRule="auto"/>
        <w:jc w:val="both"/>
        <w:rPr>
          <w:rFonts w:ascii="Garamond" w:hAnsi="Garamond"/>
          <w:sz w:val="24"/>
          <w:szCs w:val="24"/>
        </w:rPr>
      </w:pPr>
      <w:r w:rsidRPr="00A01258">
        <w:rPr>
          <w:rFonts w:ascii="Garamond" w:hAnsi="Garamond"/>
          <w:sz w:val="24"/>
          <w:szCs w:val="24"/>
        </w:rPr>
        <w:t xml:space="preserve">The consumer has limited visibility of the software and procedures of the provider. The consumer </w:t>
      </w:r>
      <w:proofErr w:type="gramStart"/>
      <w:r w:rsidRPr="00A01258">
        <w:rPr>
          <w:rFonts w:ascii="Garamond" w:hAnsi="Garamond"/>
          <w:sz w:val="24"/>
          <w:szCs w:val="24"/>
        </w:rPr>
        <w:t>has to</w:t>
      </w:r>
      <w:proofErr w:type="gramEnd"/>
      <w:r w:rsidRPr="00A01258">
        <w:rPr>
          <w:rFonts w:ascii="Garamond" w:hAnsi="Garamond"/>
          <w:sz w:val="24"/>
          <w:szCs w:val="24"/>
        </w:rPr>
        <w:t xml:space="preserve"> trust the provider for securing the consumer’s data and fully disposing the deleted data. </w:t>
      </w:r>
    </w:p>
    <w:p w:rsidR="00CA2ACB" w:rsidRPr="00A01258" w:rsidRDefault="00CA2ACB" w:rsidP="00A01258">
      <w:pPr>
        <w:pStyle w:val="ListParagraph"/>
        <w:numPr>
          <w:ilvl w:val="1"/>
          <w:numId w:val="1"/>
        </w:numPr>
        <w:spacing w:line="240" w:lineRule="auto"/>
        <w:jc w:val="both"/>
        <w:rPr>
          <w:rFonts w:ascii="Garamond" w:hAnsi="Garamond"/>
          <w:sz w:val="24"/>
          <w:szCs w:val="24"/>
        </w:rPr>
      </w:pPr>
      <w:r w:rsidRPr="00A01258">
        <w:rPr>
          <w:rFonts w:ascii="Garamond" w:hAnsi="Garamond"/>
          <w:sz w:val="24"/>
          <w:szCs w:val="24"/>
        </w:rPr>
        <w:t xml:space="preserve">The consumer undergoes a limited upfront cost regarding the provisioning of IT resources as compared to in house or locally setting up the IT infrastructure. </w:t>
      </w:r>
    </w:p>
    <w:p w:rsidR="00CA2ACB" w:rsidRPr="00A01258" w:rsidRDefault="00CA2ACB" w:rsidP="00A01258">
      <w:pPr>
        <w:pStyle w:val="ListParagraph"/>
        <w:numPr>
          <w:ilvl w:val="1"/>
          <w:numId w:val="1"/>
        </w:numPr>
        <w:spacing w:line="240" w:lineRule="auto"/>
        <w:jc w:val="both"/>
        <w:rPr>
          <w:rFonts w:ascii="Garamond" w:hAnsi="Garamond"/>
          <w:sz w:val="24"/>
          <w:szCs w:val="24"/>
        </w:rPr>
      </w:pPr>
      <w:r w:rsidRPr="00A01258">
        <w:rPr>
          <w:rFonts w:ascii="Garamond" w:hAnsi="Garamond"/>
          <w:sz w:val="24"/>
          <w:szCs w:val="24"/>
        </w:rPr>
        <w:t>Thanks to the workload management, dynamic collaboration among cloud providers and (generally) large setups, the public clouds can give the illusion of unlimited resources and elasticity to the consumers.</w:t>
      </w:r>
    </w:p>
    <w:p w:rsidR="00CA2ACB" w:rsidRPr="00A01258" w:rsidRDefault="00CA2ACB" w:rsidP="00A01258">
      <w:pPr>
        <w:pStyle w:val="ListParagraph"/>
        <w:numPr>
          <w:ilvl w:val="1"/>
          <w:numId w:val="1"/>
        </w:numPr>
        <w:spacing w:line="240" w:lineRule="auto"/>
        <w:jc w:val="both"/>
        <w:rPr>
          <w:rFonts w:ascii="Garamond" w:hAnsi="Garamond"/>
          <w:sz w:val="24"/>
          <w:szCs w:val="24"/>
        </w:rPr>
      </w:pPr>
      <w:r w:rsidRPr="00A01258">
        <w:rPr>
          <w:rFonts w:ascii="Garamond" w:hAnsi="Garamond"/>
          <w:sz w:val="24"/>
          <w:szCs w:val="24"/>
        </w:rPr>
        <w:t xml:space="preserve">The provider is in a limited legal Service Level Agreement (SLA) with the consumer. The SLA covers the minimum performance assurance/s by the provider and penalty in case of violation to the assurance/s. </w:t>
      </w:r>
    </w:p>
    <w:bookmarkEnd w:id="22"/>
    <w:p w:rsidR="00280C26" w:rsidRDefault="00280C26" w:rsidP="00280C26">
      <w:pPr>
        <w:jc w:val="both"/>
        <w:rPr>
          <w:rFonts w:ascii="Garamond" w:hAnsi="Garamond"/>
          <w:b/>
          <w:sz w:val="24"/>
          <w:szCs w:val="24"/>
          <w:u w:val="single"/>
        </w:rPr>
      </w:pPr>
    </w:p>
    <w:p w:rsidR="00280C26" w:rsidRPr="00C0414E" w:rsidRDefault="00280C26" w:rsidP="00280C2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084:</w:t>
      </w:r>
      <w:r w:rsidR="009528D2">
        <w:rPr>
          <w:rFonts w:ascii="Garamond" w:hAnsi="Garamond"/>
          <w:b/>
          <w:sz w:val="24"/>
          <w:szCs w:val="24"/>
          <w:u w:val="single"/>
        </w:rPr>
        <w:t xml:space="preserve"> </w:t>
      </w:r>
      <w:bookmarkStart w:id="23" w:name="_Hlk506109937"/>
      <w:r>
        <w:rPr>
          <w:rFonts w:ascii="Garamond" w:hAnsi="Garamond"/>
          <w:b/>
          <w:bCs/>
          <w:sz w:val="24"/>
          <w:szCs w:val="24"/>
          <w:u w:val="single"/>
        </w:rPr>
        <w:t>Private</w:t>
      </w:r>
      <w:r w:rsidRPr="000003BD">
        <w:rPr>
          <w:rFonts w:ascii="Garamond" w:hAnsi="Garamond"/>
          <w:b/>
          <w:bCs/>
          <w:sz w:val="24"/>
          <w:szCs w:val="24"/>
          <w:u w:val="single"/>
        </w:rPr>
        <w:t xml:space="preserve"> Cloud</w:t>
      </w:r>
      <w:r w:rsidR="004D520D">
        <w:rPr>
          <w:rFonts w:ascii="Garamond" w:hAnsi="Garamond"/>
          <w:b/>
          <w:bCs/>
          <w:sz w:val="24"/>
          <w:szCs w:val="24"/>
          <w:u w:val="single"/>
        </w:rPr>
        <w:t>:</w:t>
      </w:r>
    </w:p>
    <w:p w:rsidR="00CA2ACB" w:rsidRPr="00280C26" w:rsidRDefault="00CA2ACB" w:rsidP="00280C26">
      <w:pPr>
        <w:pStyle w:val="ListParagraph"/>
        <w:numPr>
          <w:ilvl w:val="0"/>
          <w:numId w:val="1"/>
        </w:numPr>
        <w:spacing w:line="240" w:lineRule="auto"/>
        <w:jc w:val="both"/>
        <w:rPr>
          <w:rFonts w:ascii="Garamond" w:hAnsi="Garamond"/>
          <w:sz w:val="24"/>
          <w:szCs w:val="24"/>
        </w:rPr>
      </w:pPr>
      <w:r w:rsidRPr="00280C26">
        <w:rPr>
          <w:rFonts w:ascii="Garamond" w:hAnsi="Garamond"/>
          <w:sz w:val="24"/>
          <w:szCs w:val="24"/>
        </w:rPr>
        <w:t>Characteristics of Private Cloud according to NIST:</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The cloud infrastructure is provisioned for exclusive use by a single organization comprising multiple consumers (e.g., business units). </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It may be owned, managed, and operated by the organization, a third party, or some combination of them, and it may exist on or off premises.</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The private cloud users depend upon the local area network if the cloud is locally deployed and accessed from a single site. </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For multi-site access and outsourcing, the dedicated leased secure communication lines should be used.</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Consumers are needed to be trained for working in Cloud environment. </w:t>
      </w:r>
    </w:p>
    <w:p w:rsidR="00CA2ACB"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Consumers have no knowledge of the location of their workload. Even in on-site deployment, a consumer </w:t>
      </w:r>
      <w:proofErr w:type="spellStart"/>
      <w:r w:rsidRPr="00280C26">
        <w:rPr>
          <w:rFonts w:ascii="Garamond" w:hAnsi="Garamond"/>
          <w:sz w:val="24"/>
          <w:szCs w:val="24"/>
        </w:rPr>
        <w:t>can not</w:t>
      </w:r>
      <w:proofErr w:type="spellEnd"/>
      <w:r w:rsidRPr="00280C26">
        <w:rPr>
          <w:rFonts w:ascii="Garamond" w:hAnsi="Garamond"/>
          <w:sz w:val="24"/>
          <w:szCs w:val="24"/>
        </w:rPr>
        <w:t xml:space="preserve"> pinpoint a server for the location of workload.</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However, in case of outsourced Private Cloud, the consumer organization may have some knowledge of the cluster location and network segment serving the Private Cloud at the provider’s end.</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Consumer workload is vulnerable to cons of multi-tenancy from the insider malicious colleagues.  </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Modest cost for outsourced private Cloud (excludes infrastructure cost): Negotiation with the provider, Upgradation in network equipment, updating of legacy software to work </w:t>
      </w:r>
      <w:proofErr w:type="gramStart"/>
      <w:r w:rsidRPr="00280C26">
        <w:rPr>
          <w:rFonts w:ascii="Garamond" w:hAnsi="Garamond"/>
          <w:sz w:val="24"/>
          <w:szCs w:val="24"/>
        </w:rPr>
        <w:t>on  Cloud</w:t>
      </w:r>
      <w:proofErr w:type="gramEnd"/>
      <w:r w:rsidRPr="00280C26">
        <w:rPr>
          <w:rFonts w:ascii="Garamond" w:hAnsi="Garamond"/>
          <w:sz w:val="24"/>
          <w:szCs w:val="24"/>
        </w:rPr>
        <w:t>, training of staff etc.</w:t>
      </w:r>
    </w:p>
    <w:p w:rsidR="00CA2ACB" w:rsidRPr="00280C26"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 xml:space="preserve">Significant cost for onsite private Cloud (includes the data center and infrastructure cost): Updating of legacy software to work </w:t>
      </w:r>
      <w:proofErr w:type="gramStart"/>
      <w:r w:rsidRPr="00280C26">
        <w:rPr>
          <w:rFonts w:ascii="Garamond" w:hAnsi="Garamond"/>
          <w:sz w:val="24"/>
          <w:szCs w:val="24"/>
        </w:rPr>
        <w:t>on  Cloud</w:t>
      </w:r>
      <w:proofErr w:type="gramEnd"/>
      <w:r w:rsidRPr="00280C26">
        <w:rPr>
          <w:rFonts w:ascii="Garamond" w:hAnsi="Garamond"/>
          <w:sz w:val="24"/>
          <w:szCs w:val="24"/>
        </w:rPr>
        <w:t>, training of staff etc.</w:t>
      </w:r>
    </w:p>
    <w:p w:rsidR="00CA2ACB" w:rsidRDefault="00CA2ACB" w:rsidP="00280C26">
      <w:pPr>
        <w:pStyle w:val="ListParagraph"/>
        <w:numPr>
          <w:ilvl w:val="1"/>
          <w:numId w:val="1"/>
        </w:numPr>
        <w:spacing w:line="240" w:lineRule="auto"/>
        <w:jc w:val="both"/>
        <w:rPr>
          <w:rFonts w:ascii="Garamond" w:hAnsi="Garamond"/>
          <w:sz w:val="24"/>
          <w:szCs w:val="24"/>
        </w:rPr>
      </w:pPr>
      <w:r w:rsidRPr="00280C26">
        <w:rPr>
          <w:rFonts w:ascii="Garamond" w:hAnsi="Garamond"/>
          <w:sz w:val="24"/>
          <w:szCs w:val="24"/>
        </w:rPr>
        <w:t>Resource limitation in on-site private Cloud but extendible resources available in case of outsourced private Cloud.</w:t>
      </w:r>
    </w:p>
    <w:p w:rsidR="005F7A32" w:rsidRDefault="005F7A32" w:rsidP="005F7A32">
      <w:pPr>
        <w:spacing w:line="240" w:lineRule="auto"/>
        <w:jc w:val="both"/>
        <w:rPr>
          <w:rFonts w:ascii="Garamond" w:hAnsi="Garamond"/>
          <w:sz w:val="24"/>
          <w:szCs w:val="24"/>
        </w:rPr>
      </w:pPr>
    </w:p>
    <w:bookmarkEnd w:id="23"/>
    <w:p w:rsidR="005F7A32" w:rsidRPr="00C0414E" w:rsidRDefault="005F7A32" w:rsidP="005F7A32">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085:</w:t>
      </w:r>
      <w:r w:rsidR="004D520D">
        <w:rPr>
          <w:rFonts w:ascii="Garamond" w:hAnsi="Garamond"/>
          <w:b/>
          <w:sz w:val="24"/>
          <w:szCs w:val="24"/>
          <w:u w:val="single"/>
        </w:rPr>
        <w:t xml:space="preserve"> </w:t>
      </w:r>
      <w:bookmarkStart w:id="24" w:name="_Hlk506109948"/>
      <w:r w:rsidRPr="005F7A32">
        <w:rPr>
          <w:rFonts w:ascii="Garamond" w:hAnsi="Garamond"/>
          <w:b/>
          <w:bCs/>
          <w:sz w:val="24"/>
          <w:szCs w:val="24"/>
          <w:u w:val="single"/>
        </w:rPr>
        <w:t>Community Cloud</w:t>
      </w:r>
      <w:r w:rsidR="004D520D">
        <w:rPr>
          <w:rFonts w:ascii="Garamond" w:hAnsi="Garamond"/>
          <w:b/>
          <w:bCs/>
          <w:sz w:val="24"/>
          <w:szCs w:val="24"/>
          <w:u w:val="single"/>
        </w:rPr>
        <w:t>:</w:t>
      </w:r>
    </w:p>
    <w:p w:rsidR="00CA2ACB" w:rsidRPr="005F7A32" w:rsidRDefault="00CA2ACB" w:rsidP="005F7A32">
      <w:pPr>
        <w:pStyle w:val="ListParagraph"/>
        <w:numPr>
          <w:ilvl w:val="0"/>
          <w:numId w:val="1"/>
        </w:numPr>
        <w:spacing w:line="240" w:lineRule="auto"/>
        <w:jc w:val="both"/>
        <w:rPr>
          <w:rFonts w:ascii="Garamond" w:hAnsi="Garamond"/>
          <w:sz w:val="24"/>
          <w:szCs w:val="24"/>
        </w:rPr>
      </w:pPr>
      <w:r w:rsidRPr="005F7A32">
        <w:rPr>
          <w:rFonts w:ascii="Garamond" w:hAnsi="Garamond"/>
          <w:sz w:val="24"/>
          <w:szCs w:val="24"/>
        </w:rPr>
        <w:t>Characteristics of Community Cloud according to NIST:</w:t>
      </w:r>
    </w:p>
    <w:p w:rsidR="00CA2ACB" w:rsidRDefault="00CA2ACB" w:rsidP="009E42F8">
      <w:pPr>
        <w:pStyle w:val="ListParagraph"/>
        <w:numPr>
          <w:ilvl w:val="1"/>
          <w:numId w:val="1"/>
        </w:numPr>
        <w:spacing w:line="240" w:lineRule="auto"/>
        <w:jc w:val="both"/>
        <w:rPr>
          <w:rFonts w:ascii="Garamond" w:hAnsi="Garamond"/>
          <w:sz w:val="24"/>
          <w:szCs w:val="24"/>
        </w:rPr>
      </w:pPr>
      <w:r w:rsidRPr="005F7A32">
        <w:rPr>
          <w:rFonts w:ascii="Garamond" w:hAnsi="Garamond"/>
          <w:sz w:val="24"/>
          <w:szCs w:val="24"/>
        </w:rPr>
        <w:t xml:space="preserve">The cloud infrastructure is provisioned for exclusive use by a specific community of consumers from organizations that have shared concerns (e.g., mission, security requirements, policy, and compliance considerations). </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It may be owned, managed, and operated by one or more of the organizations in the community, a third party, or some combination of them, and it may exist on or off premises.    </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For the onsite Community Cloud, the resource sharing among the participating organizations </w:t>
      </w:r>
      <w:proofErr w:type="gramStart"/>
      <w:r w:rsidRPr="009E42F8">
        <w:rPr>
          <w:rFonts w:ascii="Garamond" w:hAnsi="Garamond"/>
          <w:sz w:val="24"/>
          <w:szCs w:val="24"/>
        </w:rPr>
        <w:t>has to</w:t>
      </w:r>
      <w:proofErr w:type="gramEnd"/>
      <w:r w:rsidRPr="009E42F8">
        <w:rPr>
          <w:rFonts w:ascii="Garamond" w:hAnsi="Garamond"/>
          <w:sz w:val="24"/>
          <w:szCs w:val="24"/>
        </w:rPr>
        <w:t xml:space="preserve"> be decided explicitly or implicitly. </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At least one member of the community should provide Cloud services.</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Network dependency: In case of on-site deployment, the network dependency is </w:t>
      </w:r>
      <w:proofErr w:type="gramStart"/>
      <w:r w:rsidRPr="009E42F8">
        <w:rPr>
          <w:rFonts w:ascii="Garamond" w:hAnsi="Garamond"/>
          <w:sz w:val="24"/>
          <w:szCs w:val="24"/>
        </w:rPr>
        <w:t>similar to</w:t>
      </w:r>
      <w:proofErr w:type="gramEnd"/>
      <w:r w:rsidRPr="009E42F8">
        <w:rPr>
          <w:rFonts w:ascii="Garamond" w:hAnsi="Garamond"/>
          <w:sz w:val="24"/>
          <w:szCs w:val="24"/>
        </w:rPr>
        <w:t xml:space="preserve"> on-site distributed Private Cloud setup. The performance and security can be enhanced through dedicated secured communication lines.</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Network dependency: The members can also use encryption over Internet for the network access to the Community Cloud resources.</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IT skills are required to manage the Community Cloud deployment and operations in both the participants (providing Cloud services) and consumer members of the community. </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Workload locations are generally hidden from the community members unless a participant member decides to outsource the Cloud services (</w:t>
      </w:r>
      <w:proofErr w:type="gramStart"/>
      <w:r w:rsidRPr="009E42F8">
        <w:rPr>
          <w:rFonts w:ascii="Garamond" w:hAnsi="Garamond"/>
          <w:sz w:val="24"/>
          <w:szCs w:val="24"/>
        </w:rPr>
        <w:t>similar to</w:t>
      </w:r>
      <w:proofErr w:type="gramEnd"/>
      <w:r w:rsidRPr="009E42F8">
        <w:rPr>
          <w:rFonts w:ascii="Garamond" w:hAnsi="Garamond"/>
          <w:sz w:val="24"/>
          <w:szCs w:val="24"/>
        </w:rPr>
        <w:t xml:space="preserve"> outsourced Private Cloud). In this case, prior approval and documentation should take place. </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Multi-tenancy cons are </w:t>
      </w:r>
      <w:proofErr w:type="gramStart"/>
      <w:r w:rsidRPr="009E42F8">
        <w:rPr>
          <w:rFonts w:ascii="Garamond" w:hAnsi="Garamond"/>
          <w:sz w:val="24"/>
          <w:szCs w:val="24"/>
        </w:rPr>
        <w:t>similar to</w:t>
      </w:r>
      <w:proofErr w:type="gramEnd"/>
      <w:r w:rsidRPr="009E42F8">
        <w:rPr>
          <w:rFonts w:ascii="Garamond" w:hAnsi="Garamond"/>
          <w:sz w:val="24"/>
          <w:szCs w:val="24"/>
        </w:rPr>
        <w:t xml:space="preserve"> onsite Private Cloud scenario.</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The upfront cost for consumer-only member is same as of outsourced Private Cloud. While for participant members (onsite deployment), the upfront cost is </w:t>
      </w:r>
      <w:proofErr w:type="gramStart"/>
      <w:r w:rsidRPr="009E42F8">
        <w:rPr>
          <w:rFonts w:ascii="Garamond" w:hAnsi="Garamond"/>
          <w:sz w:val="24"/>
          <w:szCs w:val="24"/>
        </w:rPr>
        <w:t>similar to</w:t>
      </w:r>
      <w:proofErr w:type="gramEnd"/>
      <w:r w:rsidRPr="009E42F8">
        <w:rPr>
          <w:rFonts w:ascii="Garamond" w:hAnsi="Garamond"/>
          <w:sz w:val="24"/>
          <w:szCs w:val="24"/>
        </w:rPr>
        <w:t xml:space="preserve"> onsite Private Cloud. </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The onsite deployment of Community cloud suffers from resource shortage as of onsite Private Cloud because each participant organization has limited resources.</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Extensive resources are available for outsourced Community Cloud just like outsourced Private Cloud.</w:t>
      </w:r>
    </w:p>
    <w:p w:rsidR="00CA2ACB" w:rsidRPr="009E42F8" w:rsidRDefault="00CA2ACB" w:rsidP="009E42F8">
      <w:pPr>
        <w:pStyle w:val="ListParagraph"/>
        <w:numPr>
          <w:ilvl w:val="1"/>
          <w:numId w:val="1"/>
        </w:numPr>
        <w:spacing w:line="240" w:lineRule="auto"/>
        <w:jc w:val="both"/>
        <w:rPr>
          <w:rFonts w:ascii="Garamond" w:hAnsi="Garamond"/>
          <w:sz w:val="24"/>
          <w:szCs w:val="24"/>
        </w:rPr>
      </w:pPr>
      <w:r w:rsidRPr="009E42F8">
        <w:rPr>
          <w:rFonts w:ascii="Garamond" w:hAnsi="Garamond"/>
          <w:sz w:val="24"/>
          <w:szCs w:val="24"/>
        </w:rPr>
        <w:t xml:space="preserve">Due to </w:t>
      </w:r>
      <w:proofErr w:type="gramStart"/>
      <w:r w:rsidRPr="009E42F8">
        <w:rPr>
          <w:rFonts w:ascii="Garamond" w:hAnsi="Garamond"/>
          <w:sz w:val="24"/>
          <w:szCs w:val="24"/>
        </w:rPr>
        <w:t>a number of</w:t>
      </w:r>
      <w:proofErr w:type="gramEnd"/>
      <w:r w:rsidRPr="009E42F8">
        <w:rPr>
          <w:rFonts w:ascii="Garamond" w:hAnsi="Garamond"/>
          <w:sz w:val="24"/>
          <w:szCs w:val="24"/>
        </w:rPr>
        <w:t xml:space="preserve"> members, there are a number of security perimeters (hence complex cryptography) and dedicated communication lines in a Community Cloud. This offers a better security from external threats. </w:t>
      </w:r>
    </w:p>
    <w:bookmarkEnd w:id="24"/>
    <w:p w:rsidR="005F7A32" w:rsidRDefault="005F7A32" w:rsidP="009E42F8">
      <w:pPr>
        <w:pStyle w:val="ListParagraph"/>
        <w:spacing w:line="240" w:lineRule="auto"/>
        <w:ind w:left="1440"/>
        <w:jc w:val="both"/>
        <w:rPr>
          <w:rFonts w:ascii="Garamond" w:hAnsi="Garamond"/>
          <w:sz w:val="24"/>
          <w:szCs w:val="24"/>
        </w:rPr>
      </w:pPr>
    </w:p>
    <w:p w:rsidR="00B959E9" w:rsidRDefault="00B959E9" w:rsidP="009E42F8">
      <w:pPr>
        <w:pStyle w:val="ListParagraph"/>
        <w:spacing w:line="240" w:lineRule="auto"/>
        <w:ind w:left="1440"/>
        <w:jc w:val="both"/>
        <w:rPr>
          <w:rFonts w:ascii="Garamond" w:hAnsi="Garamond"/>
          <w:sz w:val="24"/>
          <w:szCs w:val="24"/>
        </w:rPr>
      </w:pPr>
    </w:p>
    <w:p w:rsidR="00B959E9" w:rsidRPr="00C0414E" w:rsidRDefault="00B959E9" w:rsidP="00B959E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w:t>
      </w:r>
      <w:r w:rsidR="0033132C">
        <w:rPr>
          <w:rFonts w:ascii="Garamond" w:hAnsi="Garamond"/>
          <w:b/>
          <w:sz w:val="24"/>
          <w:szCs w:val="24"/>
          <w:u w:val="single"/>
        </w:rPr>
        <w:t>6</w:t>
      </w:r>
      <w:r>
        <w:rPr>
          <w:rFonts w:ascii="Garamond" w:hAnsi="Garamond"/>
          <w:b/>
          <w:sz w:val="24"/>
          <w:szCs w:val="24"/>
          <w:u w:val="single"/>
        </w:rPr>
        <w:t>:</w:t>
      </w:r>
      <w:r w:rsidR="004D520D">
        <w:rPr>
          <w:rFonts w:ascii="Garamond" w:hAnsi="Garamond"/>
          <w:b/>
          <w:sz w:val="24"/>
          <w:szCs w:val="24"/>
          <w:u w:val="single"/>
        </w:rPr>
        <w:t xml:space="preserve"> </w:t>
      </w:r>
      <w:r>
        <w:rPr>
          <w:rFonts w:ascii="Garamond" w:hAnsi="Garamond"/>
          <w:b/>
          <w:bCs/>
          <w:sz w:val="24"/>
          <w:szCs w:val="24"/>
          <w:u w:val="single"/>
        </w:rPr>
        <w:t>Hybrid</w:t>
      </w:r>
      <w:r w:rsidRPr="005F7A32">
        <w:rPr>
          <w:rFonts w:ascii="Garamond" w:hAnsi="Garamond"/>
          <w:b/>
          <w:bCs/>
          <w:sz w:val="24"/>
          <w:szCs w:val="24"/>
          <w:u w:val="single"/>
        </w:rPr>
        <w:t xml:space="preserve"> Cloud</w:t>
      </w:r>
      <w:r w:rsidR="004D520D">
        <w:rPr>
          <w:rFonts w:ascii="Garamond" w:hAnsi="Garamond"/>
          <w:b/>
          <w:bCs/>
          <w:sz w:val="24"/>
          <w:szCs w:val="24"/>
          <w:u w:val="single"/>
        </w:rPr>
        <w:t>:</w:t>
      </w:r>
    </w:p>
    <w:p w:rsidR="00B959E9" w:rsidRPr="005F7A32" w:rsidRDefault="00B959E9" w:rsidP="00B959E9">
      <w:pPr>
        <w:pStyle w:val="ListParagraph"/>
        <w:numPr>
          <w:ilvl w:val="0"/>
          <w:numId w:val="1"/>
        </w:numPr>
        <w:spacing w:line="240" w:lineRule="auto"/>
        <w:jc w:val="both"/>
        <w:rPr>
          <w:rFonts w:ascii="Garamond" w:hAnsi="Garamond"/>
          <w:sz w:val="24"/>
          <w:szCs w:val="24"/>
        </w:rPr>
      </w:pPr>
      <w:r w:rsidRPr="005F7A32">
        <w:rPr>
          <w:rFonts w:ascii="Garamond" w:hAnsi="Garamond"/>
          <w:sz w:val="24"/>
          <w:szCs w:val="24"/>
        </w:rPr>
        <w:t xml:space="preserve">Characteristics of </w:t>
      </w:r>
      <w:r>
        <w:rPr>
          <w:rFonts w:ascii="Garamond" w:hAnsi="Garamond"/>
          <w:sz w:val="24"/>
          <w:szCs w:val="24"/>
        </w:rPr>
        <w:t>Hybrid</w:t>
      </w:r>
      <w:r w:rsidRPr="005F7A32">
        <w:rPr>
          <w:rFonts w:ascii="Garamond" w:hAnsi="Garamond"/>
          <w:sz w:val="24"/>
          <w:szCs w:val="24"/>
        </w:rPr>
        <w:t xml:space="preserve"> Cloud according to NIST:</w:t>
      </w:r>
    </w:p>
    <w:p w:rsidR="00CA2ACB"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The cloud infrastructure is a composition of two or more distinct cloud infrastructures (private, community, or public).</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The hybrid cloud components infrastructures (private, community, or public) remain unique entities.</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The hybrid cloud components infrastructures (private, community, or public) are bound together by standardized or proprietary technology that enables data and application portability (for load balancing between clouds).</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lastRenderedPageBreak/>
        <w:t xml:space="preserve">Hybrid Clouds are often possible when the phenomenon of </w:t>
      </w:r>
      <w:r w:rsidRPr="00B959E9">
        <w:rPr>
          <w:rFonts w:ascii="Garamond" w:hAnsi="Garamond"/>
          <w:i/>
          <w:iCs/>
          <w:sz w:val="24"/>
          <w:szCs w:val="24"/>
        </w:rPr>
        <w:t>Cloud Bursting</w:t>
      </w:r>
      <w:r w:rsidRPr="00B959E9">
        <w:rPr>
          <w:rFonts w:ascii="Garamond" w:hAnsi="Garamond"/>
          <w:sz w:val="24"/>
          <w:szCs w:val="24"/>
        </w:rPr>
        <w:t xml:space="preserve"> is applied whereby a consumer uses a private cloud in routine but may use the services of other types of clouds for load balancing at peak times. </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Hybrid Clouds are also formed when one type of cloud is used to provide backup to another type of cloud.</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An organization may choose to process sensitive data on outsourced private-cloud but choose new software testing on a public cloud.</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It may be cost effective to put the web requests handling for web applications on a PaaS instance while the background processing of those web applications can be done on on-site community cloud.</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Challenges for hybrid clouds exist in security management, identity management and access control of multiple clouds etc.</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More complex scenario arises when the clouds are dynamically joining and exiting the hybrid cloud.</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Network dependence</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IT skills required</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Workload locations are hidden from consumer</w:t>
      </w:r>
    </w:p>
    <w:p w:rsidR="00CA2ACB" w:rsidRPr="00B959E9" w:rsidRDefault="00CA2ACB" w:rsidP="00B959E9">
      <w:pPr>
        <w:pStyle w:val="ListParagraph"/>
        <w:numPr>
          <w:ilvl w:val="1"/>
          <w:numId w:val="1"/>
        </w:numPr>
        <w:spacing w:line="240" w:lineRule="auto"/>
        <w:jc w:val="both"/>
        <w:rPr>
          <w:rFonts w:ascii="Garamond" w:hAnsi="Garamond"/>
          <w:sz w:val="24"/>
          <w:szCs w:val="24"/>
        </w:rPr>
      </w:pPr>
      <w:r w:rsidRPr="00B959E9">
        <w:rPr>
          <w:rFonts w:ascii="Garamond" w:hAnsi="Garamond"/>
          <w:sz w:val="24"/>
          <w:szCs w:val="24"/>
        </w:rPr>
        <w:t>Security risks due to multi-ten</w:t>
      </w:r>
      <w:r w:rsidR="00B959E9">
        <w:rPr>
          <w:rFonts w:ascii="Garamond" w:hAnsi="Garamond"/>
          <w:sz w:val="24"/>
          <w:szCs w:val="24"/>
        </w:rPr>
        <w:t>a</w:t>
      </w:r>
      <w:r w:rsidRPr="00B959E9">
        <w:rPr>
          <w:rFonts w:ascii="Garamond" w:hAnsi="Garamond"/>
          <w:sz w:val="24"/>
          <w:szCs w:val="24"/>
        </w:rPr>
        <w:t>ncy</w:t>
      </w:r>
    </w:p>
    <w:p w:rsidR="00B959E9" w:rsidRDefault="00B959E9" w:rsidP="00970BA6">
      <w:pPr>
        <w:spacing w:line="240" w:lineRule="auto"/>
        <w:jc w:val="both"/>
        <w:rPr>
          <w:rFonts w:ascii="Garamond" w:hAnsi="Garamond"/>
          <w:sz w:val="24"/>
          <w:szCs w:val="24"/>
        </w:rPr>
      </w:pPr>
    </w:p>
    <w:p w:rsidR="00970BA6" w:rsidRPr="00E73064" w:rsidRDefault="00970BA6" w:rsidP="00970BA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w:t>
      </w:r>
      <w:r w:rsidR="00B14D1C">
        <w:rPr>
          <w:rFonts w:ascii="Garamond" w:hAnsi="Garamond"/>
          <w:b/>
          <w:sz w:val="24"/>
          <w:szCs w:val="24"/>
        </w:rPr>
        <w:t>7</w:t>
      </w:r>
    </w:p>
    <w:p w:rsidR="00970BA6" w:rsidRPr="009449C9" w:rsidRDefault="0067160A" w:rsidP="00970BA6">
      <w:pPr>
        <w:spacing w:line="240" w:lineRule="auto"/>
        <w:jc w:val="center"/>
        <w:rPr>
          <w:rFonts w:ascii="Garamond" w:hAnsi="Garamond"/>
          <w:b/>
          <w:sz w:val="24"/>
          <w:szCs w:val="24"/>
          <w:u w:val="single"/>
        </w:rPr>
      </w:pPr>
      <w:r>
        <w:rPr>
          <w:rFonts w:ascii="Garamond" w:hAnsi="Garamond"/>
          <w:b/>
          <w:sz w:val="24"/>
          <w:szCs w:val="24"/>
        </w:rPr>
        <w:t>SERVICE ORIENTED ARCHITECTURE</w:t>
      </w:r>
    </w:p>
    <w:p w:rsidR="0067160A" w:rsidRPr="0067160A" w:rsidRDefault="00970BA6" w:rsidP="0067160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w:t>
      </w:r>
      <w:r w:rsidR="0067160A">
        <w:rPr>
          <w:rFonts w:ascii="Garamond" w:hAnsi="Garamond"/>
          <w:b/>
          <w:sz w:val="24"/>
          <w:szCs w:val="24"/>
          <w:u w:val="single"/>
        </w:rPr>
        <w:t>7</w:t>
      </w:r>
      <w:r>
        <w:rPr>
          <w:rFonts w:ascii="Garamond" w:hAnsi="Garamond"/>
          <w:b/>
          <w:sz w:val="24"/>
          <w:szCs w:val="24"/>
          <w:u w:val="single"/>
        </w:rPr>
        <w:t>:</w:t>
      </w:r>
      <w:r w:rsidR="004D520D">
        <w:rPr>
          <w:rFonts w:ascii="Garamond" w:hAnsi="Garamond"/>
          <w:b/>
          <w:sz w:val="24"/>
          <w:szCs w:val="24"/>
          <w:u w:val="single"/>
        </w:rPr>
        <w:t xml:space="preserve"> </w:t>
      </w:r>
      <w:r w:rsidR="0067160A" w:rsidRPr="0067160A">
        <w:rPr>
          <w:rFonts w:ascii="Garamond" w:hAnsi="Garamond"/>
          <w:b/>
          <w:bCs/>
          <w:u w:val="single"/>
        </w:rPr>
        <w:t>Web Applications &amp; Multitenant Technology</w:t>
      </w:r>
      <w:r w:rsidR="004D520D">
        <w:rPr>
          <w:rFonts w:ascii="Garamond" w:hAnsi="Garamond"/>
          <w:b/>
          <w:bCs/>
          <w:u w:val="single"/>
        </w:rPr>
        <w:t>:</w:t>
      </w:r>
    </w:p>
    <w:p w:rsidR="00CA2ACB" w:rsidRPr="0067160A" w:rsidRDefault="00CA2ACB" w:rsidP="0067160A">
      <w:pPr>
        <w:pStyle w:val="ListParagraph"/>
        <w:numPr>
          <w:ilvl w:val="0"/>
          <w:numId w:val="1"/>
        </w:numPr>
        <w:spacing w:line="240" w:lineRule="auto"/>
        <w:jc w:val="both"/>
        <w:rPr>
          <w:rFonts w:ascii="Garamond" w:hAnsi="Garamond"/>
          <w:sz w:val="24"/>
          <w:szCs w:val="24"/>
        </w:rPr>
      </w:pPr>
      <w:r w:rsidRPr="0067160A">
        <w:rPr>
          <w:rFonts w:ascii="Garamond" w:hAnsi="Garamond"/>
          <w:sz w:val="24"/>
          <w:szCs w:val="24"/>
        </w:rPr>
        <w:t xml:space="preserve">Web Applications: These are the applications which use web technologies (URL, HTTP, HTML, XML) and generally use web </w:t>
      </w:r>
      <w:proofErr w:type="gramStart"/>
      <w:r w:rsidRPr="0067160A">
        <w:rPr>
          <w:rFonts w:ascii="Garamond" w:hAnsi="Garamond"/>
          <w:sz w:val="24"/>
          <w:szCs w:val="24"/>
        </w:rPr>
        <w:t>browser based</w:t>
      </w:r>
      <w:proofErr w:type="gramEnd"/>
      <w:r w:rsidRPr="0067160A">
        <w:rPr>
          <w:rFonts w:ascii="Garamond" w:hAnsi="Garamond"/>
          <w:sz w:val="24"/>
          <w:szCs w:val="24"/>
        </w:rPr>
        <w:t xml:space="preserve"> interface. </w:t>
      </w:r>
    </w:p>
    <w:p w:rsidR="00CA2ACB" w:rsidRPr="0067160A" w:rsidRDefault="00CA2ACB" w:rsidP="0067160A">
      <w:pPr>
        <w:pStyle w:val="ListParagraph"/>
        <w:numPr>
          <w:ilvl w:val="0"/>
          <w:numId w:val="1"/>
        </w:numPr>
        <w:spacing w:line="240" w:lineRule="auto"/>
        <w:jc w:val="both"/>
        <w:rPr>
          <w:rFonts w:ascii="Garamond" w:hAnsi="Garamond"/>
          <w:sz w:val="24"/>
          <w:szCs w:val="24"/>
        </w:rPr>
      </w:pPr>
      <w:r w:rsidRPr="0067160A">
        <w:rPr>
          <w:rFonts w:ascii="Garamond" w:hAnsi="Garamond"/>
          <w:sz w:val="24"/>
          <w:szCs w:val="24"/>
        </w:rPr>
        <w:t xml:space="preserve">Can be modeled </w:t>
      </w:r>
      <w:proofErr w:type="gramStart"/>
      <w:r w:rsidRPr="0067160A">
        <w:rPr>
          <w:rFonts w:ascii="Garamond" w:hAnsi="Garamond"/>
          <w:sz w:val="24"/>
          <w:szCs w:val="24"/>
        </w:rPr>
        <w:t>on the basis of</w:t>
      </w:r>
      <w:proofErr w:type="gramEnd"/>
      <w:r w:rsidRPr="0067160A">
        <w:rPr>
          <w:rFonts w:ascii="Garamond" w:hAnsi="Garamond"/>
          <w:sz w:val="24"/>
          <w:szCs w:val="24"/>
        </w:rPr>
        <w:t xml:space="preserve"> three-tier model.</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Presentation layer</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Application layer</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Data layer</w:t>
      </w:r>
    </w:p>
    <w:p w:rsidR="00CA2ACB" w:rsidRPr="0067160A" w:rsidRDefault="00CA2ACB" w:rsidP="0067160A">
      <w:pPr>
        <w:pStyle w:val="ListParagraph"/>
        <w:numPr>
          <w:ilvl w:val="0"/>
          <w:numId w:val="1"/>
        </w:numPr>
        <w:spacing w:line="240" w:lineRule="auto"/>
        <w:jc w:val="both"/>
        <w:rPr>
          <w:rFonts w:ascii="Garamond" w:hAnsi="Garamond"/>
          <w:sz w:val="24"/>
          <w:szCs w:val="24"/>
        </w:rPr>
      </w:pPr>
      <w:r w:rsidRPr="0067160A">
        <w:rPr>
          <w:rFonts w:ascii="Garamond" w:hAnsi="Garamond"/>
          <w:sz w:val="24"/>
          <w:szCs w:val="24"/>
        </w:rPr>
        <w:t>Web Application Architecture</w:t>
      </w:r>
      <w:r w:rsidR="0067160A">
        <w:rPr>
          <w:rFonts w:ascii="Garamond" w:hAnsi="Garamond"/>
          <w:sz w:val="24"/>
          <w:szCs w:val="24"/>
        </w:rPr>
        <w:t xml:space="preserve"> 1</w:t>
      </w:r>
      <w:r w:rsidRPr="0067160A">
        <w:rPr>
          <w:rFonts w:ascii="Garamond" w:hAnsi="Garamond"/>
          <w:sz w:val="24"/>
          <w:szCs w:val="24"/>
        </w:rPr>
        <w:t>:</w:t>
      </w:r>
    </w:p>
    <w:p w:rsidR="00970BA6" w:rsidRDefault="0067160A" w:rsidP="0067160A">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0A7923D4">
            <wp:extent cx="5129530" cy="2444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35136" cy="2447196"/>
                    </a:xfrm>
                    <a:prstGeom prst="rect">
                      <a:avLst/>
                    </a:prstGeom>
                    <a:noFill/>
                  </pic:spPr>
                </pic:pic>
              </a:graphicData>
            </a:graphic>
          </wp:inline>
        </w:drawing>
      </w:r>
    </w:p>
    <w:p w:rsidR="0067160A" w:rsidRDefault="0067160A" w:rsidP="0067160A">
      <w:pPr>
        <w:pStyle w:val="ListParagraph"/>
        <w:spacing w:line="240" w:lineRule="auto"/>
        <w:jc w:val="both"/>
        <w:rPr>
          <w:rFonts w:ascii="Garamond" w:hAnsi="Garamond"/>
          <w:sz w:val="24"/>
          <w:szCs w:val="24"/>
        </w:rPr>
      </w:pPr>
    </w:p>
    <w:p w:rsidR="0067160A" w:rsidRDefault="0067160A" w:rsidP="0067160A">
      <w:pPr>
        <w:pStyle w:val="ListParagraph"/>
        <w:numPr>
          <w:ilvl w:val="0"/>
          <w:numId w:val="1"/>
        </w:numPr>
        <w:spacing w:line="240" w:lineRule="auto"/>
        <w:jc w:val="both"/>
        <w:rPr>
          <w:rFonts w:ascii="Garamond" w:hAnsi="Garamond"/>
          <w:sz w:val="24"/>
          <w:szCs w:val="24"/>
        </w:rPr>
      </w:pPr>
      <w:r w:rsidRPr="0067160A">
        <w:rPr>
          <w:rFonts w:ascii="Garamond" w:hAnsi="Garamond"/>
          <w:sz w:val="24"/>
          <w:szCs w:val="24"/>
        </w:rPr>
        <w:t>Web Application Architecture</w:t>
      </w:r>
      <w:r>
        <w:rPr>
          <w:rFonts w:ascii="Garamond" w:hAnsi="Garamond"/>
          <w:sz w:val="24"/>
          <w:szCs w:val="24"/>
        </w:rPr>
        <w:t xml:space="preserve"> 2</w:t>
      </w:r>
      <w:r w:rsidRPr="0067160A">
        <w:rPr>
          <w:rFonts w:ascii="Garamond" w:hAnsi="Garamond"/>
          <w:sz w:val="24"/>
          <w:szCs w:val="24"/>
        </w:rPr>
        <w:t>:</w:t>
      </w:r>
    </w:p>
    <w:p w:rsidR="0067160A" w:rsidRDefault="0067160A" w:rsidP="0067160A">
      <w:pPr>
        <w:pStyle w:val="ListParagraph"/>
        <w:spacing w:line="240" w:lineRule="auto"/>
        <w:jc w:val="both"/>
        <w:rPr>
          <w:rFonts w:ascii="Garamond" w:hAnsi="Garamond"/>
          <w:sz w:val="24"/>
          <w:szCs w:val="24"/>
        </w:rPr>
      </w:pPr>
    </w:p>
    <w:p w:rsidR="0067160A" w:rsidRDefault="0067160A" w:rsidP="0067160A">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4EA3F953">
            <wp:extent cx="5096400" cy="31146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7642" cy="3121546"/>
                    </a:xfrm>
                    <a:prstGeom prst="rect">
                      <a:avLst/>
                    </a:prstGeom>
                    <a:noFill/>
                  </pic:spPr>
                </pic:pic>
              </a:graphicData>
            </a:graphic>
          </wp:inline>
        </w:drawing>
      </w:r>
    </w:p>
    <w:p w:rsidR="0067160A" w:rsidRDefault="0067160A" w:rsidP="0067160A">
      <w:pPr>
        <w:pStyle w:val="ListParagraph"/>
        <w:spacing w:line="240" w:lineRule="auto"/>
        <w:jc w:val="both"/>
        <w:rPr>
          <w:rFonts w:ascii="Garamond" w:hAnsi="Garamond"/>
          <w:sz w:val="24"/>
          <w:szCs w:val="24"/>
        </w:rPr>
      </w:pPr>
    </w:p>
    <w:p w:rsidR="00CA2ACB" w:rsidRPr="0067160A" w:rsidRDefault="00CA2ACB" w:rsidP="0067160A">
      <w:pPr>
        <w:pStyle w:val="ListParagraph"/>
        <w:numPr>
          <w:ilvl w:val="0"/>
          <w:numId w:val="1"/>
        </w:numPr>
        <w:spacing w:line="240" w:lineRule="auto"/>
        <w:jc w:val="both"/>
        <w:rPr>
          <w:rFonts w:ascii="Garamond" w:hAnsi="Garamond"/>
          <w:sz w:val="24"/>
          <w:szCs w:val="24"/>
        </w:rPr>
      </w:pPr>
      <w:r w:rsidRPr="0067160A">
        <w:rPr>
          <w:rFonts w:ascii="Garamond" w:hAnsi="Garamond"/>
          <w:sz w:val="24"/>
          <w:szCs w:val="24"/>
        </w:rPr>
        <w:t xml:space="preserve">Multi-tenant Technology: The multi-tenant applications allow isolated to simultaneous users (tenants). </w:t>
      </w:r>
    </w:p>
    <w:p w:rsidR="00CA2ACB"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The data and configuration of each user remains private to other users.</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 xml:space="preserve">The tenants can customize the user interface, business process, data model and access control of the multi-tenant application. </w:t>
      </w:r>
    </w:p>
    <w:p w:rsidR="00CA2ACB" w:rsidRPr="0067160A" w:rsidRDefault="00CA2ACB" w:rsidP="0067160A">
      <w:pPr>
        <w:pStyle w:val="ListParagraph"/>
        <w:numPr>
          <w:ilvl w:val="0"/>
          <w:numId w:val="1"/>
        </w:numPr>
        <w:spacing w:line="240" w:lineRule="auto"/>
        <w:jc w:val="both"/>
        <w:rPr>
          <w:rFonts w:ascii="Garamond" w:hAnsi="Garamond"/>
          <w:sz w:val="24"/>
          <w:szCs w:val="24"/>
        </w:rPr>
      </w:pPr>
      <w:r w:rsidRPr="0067160A">
        <w:rPr>
          <w:rFonts w:ascii="Garamond" w:hAnsi="Garamond"/>
          <w:sz w:val="24"/>
          <w:szCs w:val="24"/>
        </w:rPr>
        <w:t>Common Characteristics of Multi-</w:t>
      </w:r>
      <w:proofErr w:type="gramStart"/>
      <w:r w:rsidRPr="0067160A">
        <w:rPr>
          <w:rFonts w:ascii="Garamond" w:hAnsi="Garamond"/>
          <w:sz w:val="24"/>
          <w:szCs w:val="24"/>
        </w:rPr>
        <w:t>tenant</w:t>
      </w:r>
      <w:proofErr w:type="gramEnd"/>
      <w:r w:rsidRPr="0067160A">
        <w:rPr>
          <w:rFonts w:ascii="Garamond" w:hAnsi="Garamond"/>
          <w:sz w:val="24"/>
          <w:szCs w:val="24"/>
        </w:rPr>
        <w:t xml:space="preserve"> Applications:</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Usage isolation</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Data security</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Backup and restore is separate for each tenant</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 xml:space="preserve">Application upgrades do not negatively </w:t>
      </w:r>
      <w:proofErr w:type="spellStart"/>
      <w:proofErr w:type="gramStart"/>
      <w:r w:rsidRPr="0067160A">
        <w:rPr>
          <w:rFonts w:ascii="Garamond" w:hAnsi="Garamond"/>
          <w:sz w:val="24"/>
          <w:szCs w:val="24"/>
        </w:rPr>
        <w:t>effect</w:t>
      </w:r>
      <w:proofErr w:type="spellEnd"/>
      <w:proofErr w:type="gramEnd"/>
      <w:r w:rsidRPr="0067160A">
        <w:rPr>
          <w:rFonts w:ascii="Garamond" w:hAnsi="Garamond"/>
          <w:sz w:val="24"/>
          <w:szCs w:val="24"/>
        </w:rPr>
        <w:t xml:space="preserve"> the existing users</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Scalability in terms of number of tenants</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Metered usage</w:t>
      </w:r>
    </w:p>
    <w:p w:rsidR="00CA2ACB" w:rsidRPr="0067160A" w:rsidRDefault="00CA2ACB" w:rsidP="0067160A">
      <w:pPr>
        <w:pStyle w:val="ListParagraph"/>
        <w:numPr>
          <w:ilvl w:val="1"/>
          <w:numId w:val="1"/>
        </w:numPr>
        <w:spacing w:line="240" w:lineRule="auto"/>
        <w:jc w:val="both"/>
        <w:rPr>
          <w:rFonts w:ascii="Garamond" w:hAnsi="Garamond"/>
          <w:sz w:val="24"/>
          <w:szCs w:val="24"/>
        </w:rPr>
      </w:pPr>
      <w:r w:rsidRPr="0067160A">
        <w:rPr>
          <w:rFonts w:ascii="Garamond" w:hAnsi="Garamond"/>
          <w:sz w:val="24"/>
          <w:szCs w:val="24"/>
        </w:rPr>
        <w:t>Databases, tables and/or schema isolation for each user</w:t>
      </w:r>
    </w:p>
    <w:p w:rsidR="0067160A" w:rsidRPr="0067160A" w:rsidRDefault="0067160A" w:rsidP="0067160A">
      <w:pPr>
        <w:pStyle w:val="ListParagraph"/>
        <w:spacing w:line="240" w:lineRule="auto"/>
        <w:jc w:val="both"/>
        <w:rPr>
          <w:rFonts w:ascii="Garamond" w:hAnsi="Garamond"/>
          <w:sz w:val="24"/>
          <w:szCs w:val="24"/>
        </w:rPr>
      </w:pPr>
    </w:p>
    <w:p w:rsidR="007010F0" w:rsidRPr="007010F0" w:rsidRDefault="007010F0" w:rsidP="007010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088:</w:t>
      </w:r>
      <w:r w:rsidR="004E3C21">
        <w:rPr>
          <w:rFonts w:ascii="Garamond" w:hAnsi="Garamond"/>
          <w:b/>
          <w:sz w:val="24"/>
          <w:szCs w:val="24"/>
          <w:u w:val="single"/>
        </w:rPr>
        <w:t xml:space="preserve"> </w:t>
      </w:r>
      <w:bookmarkStart w:id="25" w:name="_Hlk506114326"/>
      <w:r w:rsidRPr="007010F0">
        <w:rPr>
          <w:rFonts w:ascii="Garamond" w:hAnsi="Garamond"/>
          <w:b/>
          <w:bCs/>
          <w:u w:val="single"/>
        </w:rPr>
        <w:t>Service Oriented Architecture</w:t>
      </w:r>
    </w:p>
    <w:p w:rsidR="00CA2ACB" w:rsidRPr="007010F0" w:rsidRDefault="00CA2ACB" w:rsidP="007010F0">
      <w:pPr>
        <w:pStyle w:val="ListParagraph"/>
        <w:numPr>
          <w:ilvl w:val="0"/>
          <w:numId w:val="1"/>
        </w:numPr>
        <w:spacing w:line="240" w:lineRule="auto"/>
        <w:jc w:val="both"/>
        <w:rPr>
          <w:rFonts w:ascii="Garamond" w:hAnsi="Garamond"/>
          <w:sz w:val="24"/>
          <w:szCs w:val="24"/>
        </w:rPr>
      </w:pPr>
      <w:bookmarkStart w:id="26" w:name="_Hlk506070393"/>
      <w:r w:rsidRPr="007010F0">
        <w:rPr>
          <w:rFonts w:ascii="Garamond" w:hAnsi="Garamond"/>
          <w:sz w:val="24"/>
          <w:szCs w:val="24"/>
        </w:rPr>
        <w:t xml:space="preserve">Web Services are independent units of software (code) which allow </w:t>
      </w:r>
      <w:proofErr w:type="gramStart"/>
      <w:r w:rsidRPr="007010F0">
        <w:rPr>
          <w:rFonts w:ascii="Garamond" w:hAnsi="Garamond"/>
          <w:sz w:val="24"/>
          <w:szCs w:val="24"/>
        </w:rPr>
        <w:t>network based</w:t>
      </w:r>
      <w:proofErr w:type="gramEnd"/>
      <w:r w:rsidRPr="007010F0">
        <w:rPr>
          <w:rFonts w:ascii="Garamond" w:hAnsi="Garamond"/>
          <w:sz w:val="24"/>
          <w:szCs w:val="24"/>
        </w:rPr>
        <w:t xml:space="preserve"> machine-to-machine interaction. </w:t>
      </w:r>
    </w:p>
    <w:p w:rsidR="00CA2ACB" w:rsidRPr="007010F0" w:rsidRDefault="00CA2ACB" w:rsidP="003D177B">
      <w:pPr>
        <w:pStyle w:val="ListParagraph"/>
        <w:numPr>
          <w:ilvl w:val="1"/>
          <w:numId w:val="1"/>
        </w:numPr>
        <w:spacing w:line="240" w:lineRule="auto"/>
        <w:jc w:val="both"/>
        <w:rPr>
          <w:rFonts w:ascii="Garamond" w:hAnsi="Garamond"/>
          <w:sz w:val="24"/>
          <w:szCs w:val="24"/>
        </w:rPr>
      </w:pPr>
      <w:r w:rsidRPr="007010F0">
        <w:rPr>
          <w:rFonts w:ascii="Garamond" w:hAnsi="Garamond"/>
          <w:sz w:val="24"/>
          <w:szCs w:val="24"/>
        </w:rPr>
        <w:t>Have no user interface.</w:t>
      </w:r>
    </w:p>
    <w:p w:rsidR="00CA2ACB" w:rsidRPr="007010F0" w:rsidRDefault="00CA2ACB" w:rsidP="003D177B">
      <w:pPr>
        <w:pStyle w:val="ListParagraph"/>
        <w:numPr>
          <w:ilvl w:val="1"/>
          <w:numId w:val="1"/>
        </w:numPr>
        <w:spacing w:line="240" w:lineRule="auto"/>
        <w:jc w:val="both"/>
        <w:rPr>
          <w:rFonts w:ascii="Garamond" w:hAnsi="Garamond"/>
          <w:sz w:val="24"/>
          <w:szCs w:val="24"/>
        </w:rPr>
      </w:pPr>
      <w:r w:rsidRPr="007010F0">
        <w:rPr>
          <w:rFonts w:ascii="Garamond" w:hAnsi="Garamond"/>
          <w:sz w:val="24"/>
          <w:szCs w:val="24"/>
        </w:rPr>
        <w:t>Process data between the computers through API calls.</w:t>
      </w:r>
    </w:p>
    <w:p w:rsidR="00CA2ACB" w:rsidRPr="007010F0" w:rsidRDefault="00CA2ACB" w:rsidP="003D177B">
      <w:pPr>
        <w:pStyle w:val="ListParagraph"/>
        <w:numPr>
          <w:ilvl w:val="1"/>
          <w:numId w:val="1"/>
        </w:numPr>
        <w:spacing w:line="240" w:lineRule="auto"/>
        <w:jc w:val="both"/>
        <w:rPr>
          <w:rFonts w:ascii="Garamond" w:hAnsi="Garamond"/>
          <w:sz w:val="24"/>
          <w:szCs w:val="24"/>
        </w:rPr>
      </w:pPr>
      <w:r w:rsidRPr="007010F0">
        <w:rPr>
          <w:rFonts w:ascii="Garamond" w:hAnsi="Garamond"/>
          <w:sz w:val="24"/>
          <w:szCs w:val="24"/>
        </w:rPr>
        <w:t>Examples: SOAP and REST based web services</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Service oriented architecture (SOA) is usually a collection of services (web services)</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These services communicate with each other for the exchange of data and processing.</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 xml:space="preserve">Two or more services may be coordinating an activity.  </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lastRenderedPageBreak/>
        <w:t>Examples of web services:</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Return the weather conditions for a specific zip code</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Return real-time traffic conditions doe a road or highway</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 xml:space="preserve">Return a stock price for a </w:t>
      </w:r>
      <w:proofErr w:type="gramStart"/>
      <w:r w:rsidRPr="003D177B">
        <w:rPr>
          <w:rFonts w:ascii="Garamond" w:hAnsi="Garamond"/>
          <w:sz w:val="24"/>
          <w:szCs w:val="24"/>
        </w:rPr>
        <w:t>particular company</w:t>
      </w:r>
      <w:proofErr w:type="gramEnd"/>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Web services are not web pages.</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 xml:space="preserve">To use a web service (which resides on a remote server), a program exchanges messages with the service. </w:t>
      </w:r>
    </w:p>
    <w:p w:rsidR="0067160A" w:rsidRDefault="003D177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The user program sends parameters (through API call) such as zip code to the web service and waits for the reply</w:t>
      </w:r>
      <w:r>
        <w:rPr>
          <w:rFonts w:ascii="Garamond" w:hAnsi="Garamond"/>
          <w:sz w:val="24"/>
          <w:szCs w:val="24"/>
        </w:rPr>
        <w:t>.</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 xml:space="preserve">Web services are treated as black box by the programmer. </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 xml:space="preserve">Web services are interoperable which means that programs written in </w:t>
      </w:r>
      <w:proofErr w:type="gramStart"/>
      <w:r w:rsidRPr="003D177B">
        <w:rPr>
          <w:rFonts w:ascii="Garamond" w:hAnsi="Garamond"/>
          <w:sz w:val="24"/>
          <w:szCs w:val="24"/>
        </w:rPr>
        <w:t>dissimilar  language</w:t>
      </w:r>
      <w:proofErr w:type="gramEnd"/>
      <w:r w:rsidRPr="003D177B">
        <w:rPr>
          <w:rFonts w:ascii="Garamond" w:hAnsi="Garamond"/>
          <w:sz w:val="24"/>
          <w:szCs w:val="24"/>
        </w:rPr>
        <w:t xml:space="preserve">/s than the web-based service can call the API functions. </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Web Services: The core technologies are:</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Web Service Description Language (WSDL): A markup language to define the API of the web service including the functions and the input/output messages associated with each function.</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Message input/output are in the form of XML and defined by XML schema.</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The message formatting is according to a common messaging format defined by Simple Object Access Protocol (SOAP) or through Representation State Transfer (REST).</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 xml:space="preserve">Universal Description, Discovery and Integration (UDDI) is a standard which regulates the service registries in which WSDL definitions can be published so that they can be discovered by the users. </w:t>
      </w:r>
    </w:p>
    <w:p w:rsidR="00CA2ACB" w:rsidRPr="003D177B" w:rsidRDefault="00CA2ACB" w:rsidP="003D177B">
      <w:pPr>
        <w:pStyle w:val="ListParagraph"/>
        <w:numPr>
          <w:ilvl w:val="0"/>
          <w:numId w:val="1"/>
        </w:numPr>
        <w:spacing w:line="240" w:lineRule="auto"/>
        <w:jc w:val="both"/>
        <w:rPr>
          <w:rFonts w:ascii="Garamond" w:hAnsi="Garamond"/>
          <w:sz w:val="24"/>
          <w:szCs w:val="24"/>
        </w:rPr>
      </w:pPr>
      <w:r w:rsidRPr="003D177B">
        <w:rPr>
          <w:rFonts w:ascii="Garamond" w:hAnsi="Garamond"/>
          <w:sz w:val="24"/>
          <w:szCs w:val="24"/>
        </w:rPr>
        <w:t>Cloud Service &amp; Web Services:</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These two are not alike.</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 xml:space="preserve">Can be used independent of each other in a SOA. </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Cloud services are SaaS, PaaS &amp; IaaS</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Web services are API Calls.</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 xml:space="preserve">Web services can be the front door for the cloud services running at the backend. </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 xml:space="preserve">Cloud services are often provided over web services. </w:t>
      </w:r>
    </w:p>
    <w:p w:rsidR="00CA2ACB" w:rsidRPr="003D177B" w:rsidRDefault="00CA2ACB" w:rsidP="003D177B">
      <w:pPr>
        <w:pStyle w:val="ListParagraph"/>
        <w:numPr>
          <w:ilvl w:val="1"/>
          <w:numId w:val="1"/>
        </w:numPr>
        <w:spacing w:line="240" w:lineRule="auto"/>
        <w:jc w:val="both"/>
        <w:rPr>
          <w:rFonts w:ascii="Garamond" w:hAnsi="Garamond"/>
          <w:sz w:val="24"/>
          <w:szCs w:val="24"/>
        </w:rPr>
      </w:pPr>
      <w:r w:rsidRPr="003D177B">
        <w:rPr>
          <w:rFonts w:ascii="Garamond" w:hAnsi="Garamond"/>
          <w:sz w:val="24"/>
          <w:szCs w:val="24"/>
        </w:rPr>
        <w:t xml:space="preserve">For example Amazon Web Service (AWS) based cloud </w:t>
      </w:r>
      <w:proofErr w:type="gramStart"/>
      <w:r w:rsidRPr="003D177B">
        <w:rPr>
          <w:rFonts w:ascii="Garamond" w:hAnsi="Garamond"/>
          <w:sz w:val="24"/>
          <w:szCs w:val="24"/>
        </w:rPr>
        <w:t>services  (</w:t>
      </w:r>
      <w:proofErr w:type="gramEnd"/>
      <w:r w:rsidRPr="003D177B">
        <w:rPr>
          <w:rFonts w:ascii="Garamond" w:hAnsi="Garamond"/>
          <w:sz w:val="24"/>
          <w:szCs w:val="24"/>
        </w:rPr>
        <w:t>e.g., data processing service deployed by a provider) can be accessed over network through API developed (by the same provider) using Amazon API Gateway.</w:t>
      </w:r>
    </w:p>
    <w:bookmarkEnd w:id="25"/>
    <w:bookmarkEnd w:id="26"/>
    <w:p w:rsidR="003D177B" w:rsidRDefault="003D177B" w:rsidP="00440B3A">
      <w:pPr>
        <w:spacing w:line="240" w:lineRule="auto"/>
        <w:ind w:left="1080"/>
        <w:jc w:val="both"/>
        <w:rPr>
          <w:rFonts w:ascii="Garamond" w:hAnsi="Garamond"/>
          <w:sz w:val="24"/>
          <w:szCs w:val="24"/>
        </w:rPr>
      </w:pPr>
    </w:p>
    <w:p w:rsidR="00B14D1C" w:rsidRPr="00E73064" w:rsidRDefault="00B14D1C" w:rsidP="00B14D1C">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18</w:t>
      </w:r>
    </w:p>
    <w:p w:rsidR="00B14D1C" w:rsidRPr="009449C9" w:rsidRDefault="00B14D1C" w:rsidP="00B14D1C">
      <w:pPr>
        <w:spacing w:line="240" w:lineRule="auto"/>
        <w:jc w:val="center"/>
        <w:rPr>
          <w:rFonts w:ascii="Garamond" w:hAnsi="Garamond"/>
          <w:b/>
          <w:sz w:val="24"/>
          <w:szCs w:val="24"/>
          <w:u w:val="single"/>
        </w:rPr>
      </w:pPr>
      <w:r>
        <w:rPr>
          <w:rFonts w:ascii="Garamond" w:hAnsi="Garamond"/>
          <w:b/>
          <w:sz w:val="24"/>
          <w:szCs w:val="24"/>
        </w:rPr>
        <w:t>CLOUD SECURITY THREATS</w:t>
      </w:r>
    </w:p>
    <w:p w:rsidR="00B14D1C" w:rsidRDefault="00B14D1C" w:rsidP="00440B3A">
      <w:pPr>
        <w:spacing w:line="240" w:lineRule="auto"/>
        <w:ind w:left="1080"/>
        <w:jc w:val="both"/>
        <w:rPr>
          <w:rFonts w:ascii="Garamond" w:hAnsi="Garamond"/>
          <w:sz w:val="24"/>
          <w:szCs w:val="24"/>
        </w:rPr>
      </w:pPr>
    </w:p>
    <w:p w:rsidR="00440B3A" w:rsidRPr="00440B3A" w:rsidRDefault="00440B3A" w:rsidP="00440B3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089</w:t>
      </w:r>
      <w:r w:rsidR="00B14D1C">
        <w:rPr>
          <w:rFonts w:ascii="Garamond" w:hAnsi="Garamond"/>
          <w:b/>
          <w:sz w:val="24"/>
          <w:szCs w:val="24"/>
          <w:u w:val="single"/>
        </w:rPr>
        <w:t>:</w:t>
      </w:r>
    </w:p>
    <w:p w:rsidR="00CA2ACB" w:rsidRPr="00440B3A" w:rsidRDefault="00CA2ACB" w:rsidP="00440B3A">
      <w:pPr>
        <w:pStyle w:val="ListParagraph"/>
        <w:numPr>
          <w:ilvl w:val="0"/>
          <w:numId w:val="1"/>
        </w:numPr>
        <w:spacing w:line="240" w:lineRule="auto"/>
        <w:jc w:val="both"/>
        <w:rPr>
          <w:rFonts w:ascii="Garamond" w:hAnsi="Garamond"/>
          <w:sz w:val="24"/>
          <w:szCs w:val="24"/>
        </w:rPr>
      </w:pPr>
      <w:r w:rsidRPr="00440B3A">
        <w:rPr>
          <w:rFonts w:ascii="Garamond" w:hAnsi="Garamond"/>
          <w:sz w:val="24"/>
          <w:szCs w:val="24"/>
        </w:rPr>
        <w:t>This module is about the prominent security threats to the Cloud computing.</w:t>
      </w:r>
    </w:p>
    <w:p w:rsidR="00440B3A" w:rsidRDefault="00440B3A" w:rsidP="00440B3A">
      <w:pPr>
        <w:pStyle w:val="ListParagraph"/>
        <w:numPr>
          <w:ilvl w:val="0"/>
          <w:numId w:val="1"/>
        </w:numPr>
        <w:spacing w:line="240" w:lineRule="auto"/>
        <w:jc w:val="both"/>
        <w:rPr>
          <w:rFonts w:ascii="Garamond" w:hAnsi="Garamond"/>
          <w:sz w:val="24"/>
          <w:szCs w:val="24"/>
        </w:rPr>
      </w:pPr>
      <w:r>
        <w:rPr>
          <w:rFonts w:ascii="Garamond" w:hAnsi="Garamond"/>
          <w:sz w:val="24"/>
          <w:szCs w:val="24"/>
        </w:rPr>
        <w:t>The following are significant threats to Cloud Security:</w:t>
      </w:r>
    </w:p>
    <w:p w:rsidR="00CA2ACB" w:rsidRDefault="00440B3A" w:rsidP="00440B3A">
      <w:pPr>
        <w:pStyle w:val="ListParagraph"/>
        <w:numPr>
          <w:ilvl w:val="1"/>
          <w:numId w:val="1"/>
        </w:numPr>
        <w:rPr>
          <w:rFonts w:ascii="Garamond" w:hAnsi="Garamond"/>
          <w:sz w:val="24"/>
          <w:szCs w:val="24"/>
        </w:rPr>
      </w:pPr>
      <w:r>
        <w:rPr>
          <w:rFonts w:ascii="Garamond" w:hAnsi="Garamond"/>
          <w:sz w:val="24"/>
          <w:szCs w:val="24"/>
        </w:rPr>
        <w:lastRenderedPageBreak/>
        <w:t xml:space="preserve">Traffic Eavesdropping: </w:t>
      </w:r>
      <w:r w:rsidRPr="00440B3A">
        <w:rPr>
          <w:rFonts w:ascii="Garamond" w:hAnsi="Garamond"/>
          <w:sz w:val="24"/>
          <w:szCs w:val="24"/>
        </w:rPr>
        <w:t>This module is about the prominent security threats to the Cloud computing.</w:t>
      </w:r>
      <w:r>
        <w:rPr>
          <w:rFonts w:ascii="Garamond" w:hAnsi="Garamond"/>
          <w:sz w:val="24"/>
          <w:szCs w:val="24"/>
        </w:rPr>
        <w:t xml:space="preserve"> </w:t>
      </w:r>
      <w:r w:rsidR="00CA2ACB" w:rsidRPr="00440B3A">
        <w:rPr>
          <w:rFonts w:ascii="Garamond" w:hAnsi="Garamond"/>
          <w:sz w:val="24"/>
          <w:szCs w:val="24"/>
        </w:rPr>
        <w:t xml:space="preserve">Compromises the message contents. Can go undetected for extended periods of time. </w:t>
      </w:r>
    </w:p>
    <w:p w:rsidR="00440B3A" w:rsidRPr="00440B3A" w:rsidRDefault="00440B3A" w:rsidP="00440B3A">
      <w:pPr>
        <w:pStyle w:val="ListParagraph"/>
        <w:ind w:left="1440"/>
        <w:jc w:val="center"/>
        <w:rPr>
          <w:rFonts w:ascii="Garamond" w:hAnsi="Garamond"/>
          <w:sz w:val="24"/>
          <w:szCs w:val="24"/>
        </w:rPr>
      </w:pPr>
      <w:r>
        <w:rPr>
          <w:rFonts w:ascii="Garamond" w:hAnsi="Garamond"/>
          <w:noProof/>
          <w:sz w:val="24"/>
          <w:szCs w:val="24"/>
        </w:rPr>
        <w:drawing>
          <wp:inline distT="0" distB="0" distL="0" distR="0" wp14:anchorId="1B00828C">
            <wp:extent cx="4969384" cy="229552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73297" cy="2297333"/>
                    </a:xfrm>
                    <a:prstGeom prst="rect">
                      <a:avLst/>
                    </a:prstGeom>
                    <a:noFill/>
                  </pic:spPr>
                </pic:pic>
              </a:graphicData>
            </a:graphic>
          </wp:inline>
        </w:drawing>
      </w:r>
    </w:p>
    <w:p w:rsidR="00440B3A" w:rsidRPr="00440B3A" w:rsidRDefault="00440B3A" w:rsidP="00440B3A">
      <w:pPr>
        <w:pStyle w:val="ListParagraph"/>
        <w:ind w:left="1440"/>
        <w:rPr>
          <w:rFonts w:ascii="Garamond" w:hAnsi="Garamond"/>
          <w:sz w:val="24"/>
          <w:szCs w:val="24"/>
        </w:rPr>
      </w:pPr>
    </w:p>
    <w:p w:rsidR="00CA2ACB" w:rsidRPr="00440B3A" w:rsidRDefault="00CA2ACB" w:rsidP="00440B3A">
      <w:pPr>
        <w:pStyle w:val="ListParagraph"/>
        <w:numPr>
          <w:ilvl w:val="1"/>
          <w:numId w:val="1"/>
        </w:numPr>
        <w:spacing w:line="240" w:lineRule="auto"/>
        <w:jc w:val="both"/>
        <w:rPr>
          <w:rFonts w:ascii="Garamond" w:hAnsi="Garamond"/>
          <w:sz w:val="24"/>
          <w:szCs w:val="24"/>
        </w:rPr>
      </w:pPr>
      <w:r w:rsidRPr="00440B3A">
        <w:rPr>
          <w:rFonts w:ascii="Garamond" w:hAnsi="Garamond"/>
          <w:sz w:val="24"/>
          <w:szCs w:val="24"/>
        </w:rPr>
        <w:t xml:space="preserve">Malicious Intermediately: The messages are illegally intercepted and then the contents are updated. The updated message is then relayed towards the cloud. </w:t>
      </w:r>
      <w:r w:rsidR="00440B3A">
        <w:rPr>
          <w:rFonts w:ascii="Garamond" w:hAnsi="Garamond"/>
          <w:sz w:val="24"/>
          <w:szCs w:val="24"/>
        </w:rPr>
        <w:t xml:space="preserve"> </w:t>
      </w:r>
      <w:r w:rsidRPr="00440B3A">
        <w:rPr>
          <w:rFonts w:ascii="Garamond" w:hAnsi="Garamond"/>
          <w:sz w:val="24"/>
          <w:szCs w:val="24"/>
        </w:rPr>
        <w:t>The messages are illegally intercepted and then the contents are updated. The updated message is then relayed towards the cloud. The message may be updated with malicious contents which reach the VM hosting the cloud service undetected.</w:t>
      </w:r>
    </w:p>
    <w:p w:rsidR="00CA2ACB" w:rsidRDefault="00CA2ACB" w:rsidP="00440B3A">
      <w:pPr>
        <w:pStyle w:val="ListParagraph"/>
        <w:spacing w:line="240" w:lineRule="auto"/>
        <w:ind w:left="1440"/>
        <w:jc w:val="both"/>
        <w:rPr>
          <w:rFonts w:ascii="Garamond" w:hAnsi="Garamond"/>
          <w:sz w:val="24"/>
          <w:szCs w:val="24"/>
        </w:rPr>
      </w:pPr>
    </w:p>
    <w:p w:rsidR="00440B3A" w:rsidRPr="00440B3A" w:rsidRDefault="00440B3A" w:rsidP="00440B3A">
      <w:pPr>
        <w:pStyle w:val="ListParagraph"/>
        <w:spacing w:line="240" w:lineRule="auto"/>
        <w:ind w:left="1440"/>
        <w:jc w:val="both"/>
        <w:rPr>
          <w:rFonts w:ascii="Garamond" w:hAnsi="Garamond"/>
          <w:sz w:val="24"/>
          <w:szCs w:val="24"/>
        </w:rPr>
      </w:pPr>
      <w:r>
        <w:rPr>
          <w:rFonts w:ascii="Garamond" w:hAnsi="Garamond"/>
          <w:noProof/>
          <w:sz w:val="24"/>
          <w:szCs w:val="24"/>
        </w:rPr>
        <w:drawing>
          <wp:inline distT="0" distB="0" distL="0" distR="0" wp14:anchorId="2720B5CA">
            <wp:extent cx="4808220" cy="268539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16473" cy="2690005"/>
                    </a:xfrm>
                    <a:prstGeom prst="rect">
                      <a:avLst/>
                    </a:prstGeom>
                    <a:noFill/>
                  </pic:spPr>
                </pic:pic>
              </a:graphicData>
            </a:graphic>
          </wp:inline>
        </w:drawing>
      </w:r>
    </w:p>
    <w:p w:rsidR="00440B3A" w:rsidRDefault="00440B3A" w:rsidP="00440B3A">
      <w:pPr>
        <w:pStyle w:val="ListParagraph"/>
        <w:spacing w:line="240" w:lineRule="auto"/>
        <w:ind w:left="1440"/>
        <w:jc w:val="both"/>
        <w:rPr>
          <w:rFonts w:ascii="Garamond" w:hAnsi="Garamond"/>
          <w:sz w:val="24"/>
          <w:szCs w:val="24"/>
        </w:rPr>
      </w:pPr>
    </w:p>
    <w:p w:rsidR="00440B3A" w:rsidRPr="00440B3A" w:rsidRDefault="00440B3A" w:rsidP="00440B3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090:</w:t>
      </w:r>
      <w:r w:rsidR="004D520D">
        <w:rPr>
          <w:rFonts w:ascii="Garamond" w:hAnsi="Garamond"/>
          <w:b/>
          <w:sz w:val="24"/>
          <w:szCs w:val="24"/>
          <w:u w:val="single"/>
        </w:rPr>
        <w:t xml:space="preserve"> </w:t>
      </w:r>
      <w:r w:rsidRPr="00440B3A">
        <w:rPr>
          <w:rFonts w:ascii="Garamond" w:hAnsi="Garamond"/>
          <w:b/>
          <w:bCs/>
          <w:u w:val="single"/>
        </w:rPr>
        <w:t>Cloud Security Threats</w:t>
      </w:r>
      <w:r w:rsidR="004D520D">
        <w:rPr>
          <w:rFonts w:ascii="Garamond" w:hAnsi="Garamond"/>
          <w:b/>
          <w:bCs/>
          <w:u w:val="single"/>
        </w:rPr>
        <w:t>:</w:t>
      </w:r>
    </w:p>
    <w:p w:rsidR="00440B3A" w:rsidRDefault="00440B3A" w:rsidP="00440B3A">
      <w:pPr>
        <w:pStyle w:val="ListParagraph"/>
        <w:numPr>
          <w:ilvl w:val="0"/>
          <w:numId w:val="1"/>
        </w:numPr>
        <w:spacing w:line="240" w:lineRule="auto"/>
        <w:jc w:val="both"/>
        <w:rPr>
          <w:rFonts w:ascii="Garamond" w:hAnsi="Garamond"/>
          <w:sz w:val="24"/>
          <w:szCs w:val="24"/>
        </w:rPr>
      </w:pPr>
      <w:r>
        <w:rPr>
          <w:rFonts w:ascii="Garamond" w:hAnsi="Garamond"/>
          <w:sz w:val="24"/>
          <w:szCs w:val="24"/>
        </w:rPr>
        <w:t xml:space="preserve">…continued </w:t>
      </w:r>
    </w:p>
    <w:p w:rsidR="00CA2ACB" w:rsidRPr="00440B3A" w:rsidRDefault="00CA2ACB" w:rsidP="00440B3A">
      <w:pPr>
        <w:pStyle w:val="ListParagraph"/>
        <w:numPr>
          <w:ilvl w:val="1"/>
          <w:numId w:val="1"/>
        </w:numPr>
        <w:spacing w:line="240" w:lineRule="auto"/>
        <w:jc w:val="both"/>
        <w:rPr>
          <w:rFonts w:ascii="Garamond" w:hAnsi="Garamond"/>
          <w:sz w:val="24"/>
          <w:szCs w:val="24"/>
        </w:rPr>
      </w:pPr>
      <w:r w:rsidRPr="00440B3A">
        <w:rPr>
          <w:rFonts w:ascii="Garamond" w:hAnsi="Garamond"/>
          <w:sz w:val="24"/>
          <w:szCs w:val="24"/>
        </w:rPr>
        <w:t>Denial of Service (</w:t>
      </w:r>
      <w:proofErr w:type="spellStart"/>
      <w:r w:rsidRPr="00440B3A">
        <w:rPr>
          <w:rFonts w:ascii="Garamond" w:hAnsi="Garamond"/>
          <w:sz w:val="24"/>
          <w:szCs w:val="24"/>
        </w:rPr>
        <w:t>DoS</w:t>
      </w:r>
      <w:proofErr w:type="spellEnd"/>
      <w:r w:rsidRPr="00440B3A">
        <w:rPr>
          <w:rFonts w:ascii="Garamond" w:hAnsi="Garamond"/>
          <w:sz w:val="24"/>
          <w:szCs w:val="24"/>
        </w:rPr>
        <w:t xml:space="preserve">): The purpose is to overload the IT resources so the sage where they </w:t>
      </w:r>
      <w:proofErr w:type="spellStart"/>
      <w:r w:rsidRPr="00440B3A">
        <w:rPr>
          <w:rFonts w:ascii="Garamond" w:hAnsi="Garamond"/>
          <w:sz w:val="24"/>
          <w:szCs w:val="24"/>
        </w:rPr>
        <w:t>can not</w:t>
      </w:r>
      <w:proofErr w:type="spellEnd"/>
      <w:r w:rsidRPr="00440B3A">
        <w:rPr>
          <w:rFonts w:ascii="Garamond" w:hAnsi="Garamond"/>
          <w:sz w:val="24"/>
          <w:szCs w:val="24"/>
        </w:rPr>
        <w:t xml:space="preserve"> work properly. Can be launched in the following ways:</w:t>
      </w:r>
      <w:r w:rsidR="00440B3A" w:rsidRPr="00440B3A">
        <w:rPr>
          <w:rFonts w:ascii="Garamond" w:hAnsi="Garamond"/>
          <w:sz w:val="24"/>
          <w:szCs w:val="24"/>
        </w:rPr>
        <w:t xml:space="preserve"> </w:t>
      </w:r>
      <w:r w:rsidRPr="00440B3A">
        <w:rPr>
          <w:rFonts w:ascii="Garamond" w:hAnsi="Garamond"/>
          <w:sz w:val="24"/>
          <w:szCs w:val="24"/>
        </w:rPr>
        <w:t xml:space="preserve">Workload on a cloud service is artificially increased through fake messages or repeated </w:t>
      </w:r>
      <w:r w:rsidRPr="00440B3A">
        <w:rPr>
          <w:rFonts w:ascii="Garamond" w:hAnsi="Garamond"/>
          <w:sz w:val="24"/>
          <w:szCs w:val="24"/>
        </w:rPr>
        <w:lastRenderedPageBreak/>
        <w:t>communication requests.</w:t>
      </w:r>
      <w:r w:rsidR="00440B3A">
        <w:rPr>
          <w:rFonts w:ascii="Garamond" w:hAnsi="Garamond"/>
          <w:sz w:val="24"/>
          <w:szCs w:val="24"/>
        </w:rPr>
        <w:t xml:space="preserve"> </w:t>
      </w:r>
      <w:r w:rsidRPr="00440B3A">
        <w:rPr>
          <w:rFonts w:ascii="Garamond" w:hAnsi="Garamond"/>
          <w:sz w:val="24"/>
          <w:szCs w:val="24"/>
        </w:rPr>
        <w:t xml:space="preserve">Network is overloaded with traffic to cripple the performance and increasing the response time. Multiple cloud service requests are sent. Each request is designed to consume excessive memory and processing resources. </w:t>
      </w:r>
    </w:p>
    <w:p w:rsidR="00CA2ACB" w:rsidRDefault="00CA2ACB" w:rsidP="00440B3A">
      <w:pPr>
        <w:pStyle w:val="ListParagraph"/>
        <w:spacing w:line="240" w:lineRule="auto"/>
        <w:ind w:left="1440"/>
        <w:jc w:val="both"/>
        <w:rPr>
          <w:rFonts w:ascii="Garamond" w:hAnsi="Garamond"/>
          <w:sz w:val="24"/>
          <w:szCs w:val="24"/>
        </w:rPr>
      </w:pPr>
    </w:p>
    <w:p w:rsidR="00440B3A" w:rsidRPr="00440B3A" w:rsidRDefault="00440B3A" w:rsidP="00440B3A">
      <w:pPr>
        <w:pStyle w:val="ListParagraph"/>
        <w:spacing w:line="240" w:lineRule="auto"/>
        <w:ind w:left="1440"/>
        <w:jc w:val="both"/>
        <w:rPr>
          <w:rFonts w:ascii="Garamond" w:hAnsi="Garamond"/>
          <w:sz w:val="24"/>
          <w:szCs w:val="24"/>
        </w:rPr>
      </w:pPr>
      <w:r>
        <w:rPr>
          <w:rFonts w:ascii="Garamond" w:hAnsi="Garamond"/>
          <w:noProof/>
          <w:sz w:val="24"/>
          <w:szCs w:val="24"/>
        </w:rPr>
        <w:drawing>
          <wp:inline distT="0" distB="0" distL="0" distR="0" wp14:anchorId="4FFC5A6B">
            <wp:extent cx="4577080" cy="27751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82116" cy="2778244"/>
                    </a:xfrm>
                    <a:prstGeom prst="rect">
                      <a:avLst/>
                    </a:prstGeom>
                    <a:noFill/>
                  </pic:spPr>
                </pic:pic>
              </a:graphicData>
            </a:graphic>
          </wp:inline>
        </w:drawing>
      </w:r>
    </w:p>
    <w:p w:rsidR="00CA2ACB" w:rsidRPr="00440B3A" w:rsidRDefault="00CA2ACB" w:rsidP="00440B3A">
      <w:pPr>
        <w:pStyle w:val="ListParagraph"/>
        <w:spacing w:line="240" w:lineRule="auto"/>
        <w:ind w:left="1440"/>
        <w:jc w:val="both"/>
        <w:rPr>
          <w:rFonts w:ascii="Garamond" w:hAnsi="Garamond"/>
          <w:sz w:val="24"/>
          <w:szCs w:val="24"/>
        </w:rPr>
      </w:pPr>
    </w:p>
    <w:p w:rsidR="00CA2ACB" w:rsidRPr="008D7CA5" w:rsidRDefault="00CA2ACB" w:rsidP="00CA2ACB">
      <w:pPr>
        <w:pStyle w:val="ListParagraph"/>
        <w:numPr>
          <w:ilvl w:val="1"/>
          <w:numId w:val="1"/>
        </w:numPr>
        <w:spacing w:line="240" w:lineRule="auto"/>
        <w:jc w:val="both"/>
        <w:rPr>
          <w:rFonts w:ascii="Garamond" w:hAnsi="Garamond"/>
          <w:sz w:val="24"/>
          <w:szCs w:val="24"/>
        </w:rPr>
      </w:pPr>
      <w:r w:rsidRPr="008D7CA5">
        <w:rPr>
          <w:rFonts w:ascii="Garamond" w:hAnsi="Garamond"/>
          <w:sz w:val="24"/>
          <w:szCs w:val="24"/>
        </w:rPr>
        <w:t xml:space="preserve">Insufficient Authorization based attack: It is a situation when a malicious user gets direct access to IT resources which are supposed to be accessed by trusted users only. Happens when a broad access is provided to the IT resources and/or due to erroneously. </w:t>
      </w:r>
    </w:p>
    <w:p w:rsidR="008D7CA5" w:rsidRPr="008D7CA5" w:rsidRDefault="00CA2ACB" w:rsidP="008D7CA5">
      <w:pPr>
        <w:pStyle w:val="ListParagraph"/>
        <w:numPr>
          <w:ilvl w:val="1"/>
          <w:numId w:val="1"/>
        </w:numPr>
        <w:spacing w:line="240" w:lineRule="auto"/>
        <w:jc w:val="both"/>
        <w:rPr>
          <w:rFonts w:ascii="Garamond" w:hAnsi="Garamond"/>
        </w:rPr>
      </w:pPr>
      <w:r w:rsidRPr="008D7CA5">
        <w:rPr>
          <w:rFonts w:ascii="Garamond" w:hAnsi="Garamond"/>
          <w:sz w:val="24"/>
          <w:szCs w:val="24"/>
        </w:rPr>
        <w:t xml:space="preserve">Weak </w:t>
      </w:r>
      <w:proofErr w:type="gramStart"/>
      <w:r w:rsidRPr="008D7CA5">
        <w:rPr>
          <w:rFonts w:ascii="Garamond" w:hAnsi="Garamond"/>
          <w:sz w:val="24"/>
          <w:szCs w:val="24"/>
        </w:rPr>
        <w:t>authentication based</w:t>
      </w:r>
      <w:proofErr w:type="gramEnd"/>
      <w:r w:rsidRPr="008D7CA5">
        <w:rPr>
          <w:rFonts w:ascii="Garamond" w:hAnsi="Garamond"/>
          <w:sz w:val="24"/>
          <w:szCs w:val="24"/>
        </w:rPr>
        <w:t xml:space="preserve"> attacks: Happen when weak passwords or shared (login) accounts are used to protect the IT resources. </w:t>
      </w:r>
      <w:r w:rsidR="008D7CA5" w:rsidRPr="008D7CA5">
        <w:rPr>
          <w:rFonts w:ascii="Garamond" w:hAnsi="Garamond"/>
        </w:rPr>
        <w:t>The impact of attacks due to insufficient authorization and weak authentication depends upon the range of IT resources and the range of access to those IT resources is compromised.</w:t>
      </w:r>
    </w:p>
    <w:p w:rsidR="00440B3A" w:rsidRPr="00440B3A" w:rsidRDefault="00440B3A" w:rsidP="008D7CA5">
      <w:pPr>
        <w:pStyle w:val="ListParagraph"/>
        <w:spacing w:line="240" w:lineRule="auto"/>
        <w:ind w:left="1440"/>
        <w:jc w:val="both"/>
        <w:rPr>
          <w:rFonts w:ascii="Garamond" w:hAnsi="Garamond"/>
          <w:sz w:val="24"/>
          <w:szCs w:val="24"/>
        </w:rPr>
      </w:pPr>
    </w:p>
    <w:p w:rsidR="00A85484" w:rsidRPr="00440B3A" w:rsidRDefault="00A85484" w:rsidP="00A8548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091:</w:t>
      </w:r>
      <w:r w:rsidRPr="00440B3A">
        <w:rPr>
          <w:rFonts w:ascii="Garamond" w:hAnsi="Garamond"/>
          <w:b/>
          <w:bCs/>
          <w:u w:val="single"/>
        </w:rPr>
        <w:t>Cloud</w:t>
      </w:r>
      <w:proofErr w:type="gramEnd"/>
      <w:r w:rsidRPr="00440B3A">
        <w:rPr>
          <w:rFonts w:ascii="Garamond" w:hAnsi="Garamond"/>
          <w:b/>
          <w:bCs/>
          <w:u w:val="single"/>
        </w:rPr>
        <w:t xml:space="preserve"> Security Threats</w:t>
      </w:r>
      <w:r w:rsidR="004D520D">
        <w:rPr>
          <w:rFonts w:ascii="Garamond" w:hAnsi="Garamond"/>
          <w:b/>
          <w:bCs/>
          <w:u w:val="single"/>
        </w:rPr>
        <w:t>:</w:t>
      </w:r>
    </w:p>
    <w:p w:rsidR="00A85484" w:rsidRDefault="00A85484" w:rsidP="00A85484">
      <w:pPr>
        <w:pStyle w:val="ListParagraph"/>
        <w:numPr>
          <w:ilvl w:val="0"/>
          <w:numId w:val="1"/>
        </w:numPr>
        <w:spacing w:line="240" w:lineRule="auto"/>
        <w:jc w:val="both"/>
        <w:rPr>
          <w:rFonts w:ascii="Garamond" w:hAnsi="Garamond"/>
          <w:sz w:val="24"/>
          <w:szCs w:val="24"/>
        </w:rPr>
      </w:pPr>
      <w:r>
        <w:rPr>
          <w:rFonts w:ascii="Garamond" w:hAnsi="Garamond"/>
          <w:sz w:val="24"/>
          <w:szCs w:val="24"/>
        </w:rPr>
        <w:t xml:space="preserve">…continued </w:t>
      </w:r>
    </w:p>
    <w:p w:rsidR="00CA2ACB" w:rsidRPr="00A85484" w:rsidRDefault="00A85484" w:rsidP="00A85484">
      <w:pPr>
        <w:pStyle w:val="ListParagraph"/>
        <w:numPr>
          <w:ilvl w:val="1"/>
          <w:numId w:val="1"/>
        </w:numPr>
        <w:spacing w:line="240" w:lineRule="auto"/>
        <w:jc w:val="both"/>
        <w:rPr>
          <w:rFonts w:ascii="Garamond" w:hAnsi="Garamond"/>
          <w:sz w:val="24"/>
          <w:szCs w:val="24"/>
        </w:rPr>
      </w:pPr>
      <w:bookmarkStart w:id="27" w:name="_Hlk506072765"/>
      <w:r w:rsidRPr="00A85484">
        <w:rPr>
          <w:rFonts w:ascii="Garamond" w:hAnsi="Garamond"/>
          <w:sz w:val="24"/>
          <w:szCs w:val="24"/>
        </w:rPr>
        <w:t>Virtualization Attack: Based upon the administrative privileges provided to the Cloud consumers and multi-tenancy, it is possible to compromise the underlying physical hardware.</w:t>
      </w:r>
      <w:r>
        <w:rPr>
          <w:rFonts w:ascii="Garamond" w:hAnsi="Garamond"/>
          <w:sz w:val="24"/>
          <w:szCs w:val="24"/>
        </w:rPr>
        <w:t xml:space="preserve"> </w:t>
      </w:r>
      <w:r w:rsidRPr="00A85484">
        <w:rPr>
          <w:rFonts w:ascii="Garamond" w:hAnsi="Garamond"/>
          <w:sz w:val="24"/>
          <w:szCs w:val="24"/>
        </w:rPr>
        <w:t xml:space="preserve">It is also possible that the security flaws be arising due to </w:t>
      </w:r>
      <w:r w:rsidRPr="00A85484">
        <w:rPr>
          <w:rFonts w:ascii="Garamond" w:hAnsi="Garamond"/>
          <w:i/>
          <w:iCs/>
          <w:sz w:val="24"/>
          <w:szCs w:val="24"/>
        </w:rPr>
        <w:t xml:space="preserve">VM sprawl </w:t>
      </w:r>
      <w:r w:rsidRPr="00A85484">
        <w:rPr>
          <w:rFonts w:ascii="Garamond" w:hAnsi="Garamond"/>
          <w:sz w:val="24"/>
          <w:szCs w:val="24"/>
        </w:rPr>
        <w:t>(a lack of security patches on OS installed on VM). Another possibility is the installation of VM-aware malware to exploit the security flaws of hypervisor.</w:t>
      </w:r>
      <w:r>
        <w:rPr>
          <w:rFonts w:ascii="Garamond" w:hAnsi="Garamond"/>
          <w:sz w:val="24"/>
          <w:szCs w:val="24"/>
        </w:rPr>
        <w:t xml:space="preserve"> </w:t>
      </w:r>
      <w:r w:rsidR="00CA2ACB" w:rsidRPr="00A85484">
        <w:rPr>
          <w:rFonts w:ascii="Garamond" w:hAnsi="Garamond"/>
          <w:sz w:val="24"/>
          <w:szCs w:val="24"/>
        </w:rPr>
        <w:t>Following are possible sources in which the physical server may be compromised:</w:t>
      </w:r>
    </w:p>
    <w:p w:rsidR="00CA2ACB" w:rsidRPr="00A85484" w:rsidRDefault="00CA2ACB" w:rsidP="00A85484">
      <w:pPr>
        <w:pStyle w:val="ListParagraph"/>
        <w:numPr>
          <w:ilvl w:val="2"/>
          <w:numId w:val="1"/>
        </w:numPr>
        <w:spacing w:line="240" w:lineRule="auto"/>
        <w:jc w:val="both"/>
        <w:rPr>
          <w:rFonts w:ascii="Garamond" w:hAnsi="Garamond"/>
          <w:sz w:val="24"/>
          <w:szCs w:val="24"/>
        </w:rPr>
      </w:pPr>
      <w:r w:rsidRPr="00A85484">
        <w:rPr>
          <w:rFonts w:ascii="Garamond" w:hAnsi="Garamond"/>
          <w:sz w:val="24"/>
          <w:szCs w:val="24"/>
        </w:rPr>
        <w:t xml:space="preserve">By an imposter in disguise of a legitimate consumer. The attacker cracks the (weak) password of a consumer. </w:t>
      </w:r>
    </w:p>
    <w:p w:rsidR="00CA2ACB" w:rsidRPr="00A85484" w:rsidRDefault="00CA2ACB" w:rsidP="00A85484">
      <w:pPr>
        <w:pStyle w:val="ListParagraph"/>
        <w:numPr>
          <w:ilvl w:val="2"/>
          <w:numId w:val="1"/>
        </w:numPr>
        <w:spacing w:line="240" w:lineRule="auto"/>
        <w:jc w:val="both"/>
        <w:rPr>
          <w:rFonts w:ascii="Garamond" w:hAnsi="Garamond"/>
          <w:sz w:val="24"/>
          <w:szCs w:val="24"/>
        </w:rPr>
      </w:pPr>
      <w:r w:rsidRPr="00A85484">
        <w:rPr>
          <w:rFonts w:ascii="Garamond" w:hAnsi="Garamond"/>
          <w:sz w:val="24"/>
          <w:szCs w:val="24"/>
        </w:rPr>
        <w:t>By a trusted but malicious consumer.</w:t>
      </w:r>
    </w:p>
    <w:p w:rsidR="00CA2ACB" w:rsidRPr="00A85484" w:rsidRDefault="00CA2ACB" w:rsidP="00A85484">
      <w:pPr>
        <w:pStyle w:val="ListParagraph"/>
        <w:numPr>
          <w:ilvl w:val="2"/>
          <w:numId w:val="1"/>
        </w:numPr>
        <w:spacing w:line="240" w:lineRule="auto"/>
        <w:jc w:val="both"/>
        <w:rPr>
          <w:rFonts w:ascii="Garamond" w:hAnsi="Garamond"/>
          <w:sz w:val="24"/>
          <w:szCs w:val="24"/>
        </w:rPr>
      </w:pPr>
      <w:r w:rsidRPr="00A85484">
        <w:rPr>
          <w:rFonts w:ascii="Garamond" w:hAnsi="Garamond"/>
          <w:sz w:val="24"/>
          <w:szCs w:val="24"/>
        </w:rPr>
        <w:t xml:space="preserve">In either case, the vulnerabilities in the virtualization platform are exploited over a single VM to take control of the physical server hosting the infected VM. Makes all the VMs hosted on the compromised server as vulnerable. </w:t>
      </w:r>
    </w:p>
    <w:p w:rsidR="00CA2ACB" w:rsidRPr="00A85484" w:rsidRDefault="00CA2ACB" w:rsidP="00A85484">
      <w:pPr>
        <w:pStyle w:val="ListParagraph"/>
        <w:numPr>
          <w:ilvl w:val="2"/>
          <w:numId w:val="1"/>
        </w:numPr>
        <w:spacing w:line="240" w:lineRule="auto"/>
        <w:jc w:val="both"/>
        <w:rPr>
          <w:rFonts w:ascii="Garamond" w:hAnsi="Garamond"/>
          <w:sz w:val="24"/>
          <w:szCs w:val="24"/>
        </w:rPr>
      </w:pPr>
      <w:r w:rsidRPr="00A85484">
        <w:rPr>
          <w:rFonts w:ascii="Garamond" w:hAnsi="Garamond"/>
          <w:sz w:val="24"/>
          <w:szCs w:val="24"/>
        </w:rPr>
        <w:lastRenderedPageBreak/>
        <w:t xml:space="preserve">A more severe scenario arises when the infected VM is migrated to </w:t>
      </w:r>
      <w:proofErr w:type="gramStart"/>
      <w:r w:rsidRPr="00A85484">
        <w:rPr>
          <w:rFonts w:ascii="Garamond" w:hAnsi="Garamond"/>
          <w:sz w:val="24"/>
          <w:szCs w:val="24"/>
        </w:rPr>
        <w:t>other</w:t>
      </w:r>
      <w:proofErr w:type="gramEnd"/>
      <w:r w:rsidRPr="00A85484">
        <w:rPr>
          <w:rFonts w:ascii="Garamond" w:hAnsi="Garamond"/>
          <w:sz w:val="24"/>
          <w:szCs w:val="24"/>
        </w:rPr>
        <w:t xml:space="preserve"> server for load balancing. In this case, </w:t>
      </w:r>
      <w:proofErr w:type="gramStart"/>
      <w:r w:rsidRPr="00A85484">
        <w:rPr>
          <w:rFonts w:ascii="Garamond" w:hAnsi="Garamond"/>
          <w:sz w:val="24"/>
          <w:szCs w:val="24"/>
        </w:rPr>
        <w:t>a number of</w:t>
      </w:r>
      <w:proofErr w:type="gramEnd"/>
      <w:r w:rsidRPr="00A85484">
        <w:rPr>
          <w:rFonts w:ascii="Garamond" w:hAnsi="Garamond"/>
          <w:sz w:val="24"/>
          <w:szCs w:val="24"/>
        </w:rPr>
        <w:t xml:space="preserve"> servers may get compromised. </w:t>
      </w:r>
    </w:p>
    <w:p w:rsidR="00CA2ACB" w:rsidRPr="00A85484" w:rsidRDefault="00CA2ACB" w:rsidP="00A85484">
      <w:pPr>
        <w:pStyle w:val="ListParagraph"/>
        <w:numPr>
          <w:ilvl w:val="1"/>
          <w:numId w:val="1"/>
        </w:numPr>
        <w:spacing w:line="240" w:lineRule="auto"/>
        <w:jc w:val="both"/>
        <w:rPr>
          <w:rFonts w:ascii="Garamond" w:hAnsi="Garamond"/>
          <w:sz w:val="24"/>
          <w:szCs w:val="24"/>
        </w:rPr>
      </w:pPr>
      <w:r w:rsidRPr="00A85484">
        <w:rPr>
          <w:rFonts w:ascii="Garamond" w:hAnsi="Garamond"/>
          <w:sz w:val="24"/>
          <w:szCs w:val="24"/>
        </w:rPr>
        <w:t>Overlapping Trust Boundaries: Moving of consumer data to Cloud means that the provider now shares (with the consumer) the responsibilities of availability, confidentiality and integrity of data. The consumer thus extends the trust boundary to include the cloud provider. This is prone to vulnerabilities. When multiple consumers of a cloud share an IT resource, the trust boundaries overlap.</w:t>
      </w:r>
      <w:r w:rsidR="00A85484">
        <w:rPr>
          <w:rFonts w:ascii="Garamond" w:hAnsi="Garamond"/>
          <w:sz w:val="24"/>
          <w:szCs w:val="24"/>
        </w:rPr>
        <w:t xml:space="preserve"> </w:t>
      </w:r>
      <w:r w:rsidR="00A85484" w:rsidRPr="00A85484">
        <w:rPr>
          <w:rFonts w:ascii="Garamond" w:hAnsi="Garamond"/>
          <w:sz w:val="24"/>
          <w:szCs w:val="24"/>
        </w:rPr>
        <w:t xml:space="preserve">The provider may not be able to </w:t>
      </w:r>
      <w:proofErr w:type="spellStart"/>
      <w:r w:rsidR="00A85484" w:rsidRPr="00A85484">
        <w:rPr>
          <w:rFonts w:ascii="Garamond" w:hAnsi="Garamond"/>
          <w:sz w:val="24"/>
          <w:szCs w:val="24"/>
        </w:rPr>
        <w:t>provider</w:t>
      </w:r>
      <w:proofErr w:type="spellEnd"/>
      <w:r w:rsidR="00A85484" w:rsidRPr="00A85484">
        <w:rPr>
          <w:rFonts w:ascii="Garamond" w:hAnsi="Garamond"/>
          <w:sz w:val="24"/>
          <w:szCs w:val="24"/>
        </w:rPr>
        <w:t xml:space="preserve"> the security features that can satisfy the security requirement of all the consumers of shared IT resource on a Cloud</w:t>
      </w:r>
      <w:r w:rsidR="00A85484">
        <w:rPr>
          <w:rFonts w:ascii="Garamond" w:hAnsi="Garamond"/>
          <w:sz w:val="24"/>
          <w:szCs w:val="24"/>
        </w:rPr>
        <w:t xml:space="preserve">. </w:t>
      </w:r>
      <w:r w:rsidRPr="00A85484">
        <w:rPr>
          <w:rFonts w:ascii="Garamond" w:hAnsi="Garamond"/>
          <w:sz w:val="24"/>
          <w:szCs w:val="24"/>
        </w:rPr>
        <w:t xml:space="preserve">More complex scenarios arise when the consumer data is replicated and stored on multiple sites. </w:t>
      </w:r>
    </w:p>
    <w:p w:rsidR="00CA2ACB" w:rsidRDefault="00CA2ACB" w:rsidP="00A85484">
      <w:pPr>
        <w:pStyle w:val="ListParagraph"/>
        <w:numPr>
          <w:ilvl w:val="1"/>
          <w:numId w:val="1"/>
        </w:numPr>
        <w:spacing w:line="240" w:lineRule="auto"/>
        <w:jc w:val="both"/>
        <w:rPr>
          <w:rFonts w:ascii="Garamond" w:hAnsi="Garamond"/>
          <w:sz w:val="24"/>
          <w:szCs w:val="24"/>
        </w:rPr>
      </w:pPr>
      <w:r w:rsidRPr="00A85484">
        <w:rPr>
          <w:rFonts w:ascii="Garamond" w:hAnsi="Garamond"/>
          <w:sz w:val="24"/>
          <w:szCs w:val="24"/>
        </w:rPr>
        <w:t xml:space="preserve">Another complexity arises when the Cloud provider handover the business to a new owner. The data integrity becomes threatened in both cases.  </w:t>
      </w:r>
    </w:p>
    <w:bookmarkEnd w:id="27"/>
    <w:p w:rsidR="00A85484" w:rsidRDefault="00A85484" w:rsidP="00A85484">
      <w:pPr>
        <w:spacing w:line="240" w:lineRule="auto"/>
        <w:jc w:val="both"/>
        <w:rPr>
          <w:rFonts w:ascii="Garamond" w:hAnsi="Garamond"/>
          <w:sz w:val="24"/>
          <w:szCs w:val="24"/>
        </w:rPr>
      </w:pPr>
    </w:p>
    <w:p w:rsidR="00A85484" w:rsidRPr="00440B3A" w:rsidRDefault="00A85484" w:rsidP="00A8548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092:</w:t>
      </w:r>
      <w:r w:rsidRPr="00440B3A">
        <w:rPr>
          <w:rFonts w:ascii="Garamond" w:hAnsi="Garamond"/>
          <w:b/>
          <w:bCs/>
          <w:u w:val="single"/>
        </w:rPr>
        <w:t>Cloud</w:t>
      </w:r>
      <w:proofErr w:type="gramEnd"/>
      <w:r w:rsidRPr="00440B3A">
        <w:rPr>
          <w:rFonts w:ascii="Garamond" w:hAnsi="Garamond"/>
          <w:b/>
          <w:bCs/>
          <w:u w:val="single"/>
        </w:rPr>
        <w:t xml:space="preserve"> Security Threats</w:t>
      </w:r>
      <w:r w:rsidR="004D520D">
        <w:rPr>
          <w:rFonts w:ascii="Garamond" w:hAnsi="Garamond"/>
          <w:b/>
          <w:bCs/>
          <w:u w:val="single"/>
        </w:rPr>
        <w:t>:</w:t>
      </w:r>
    </w:p>
    <w:p w:rsidR="00A85484" w:rsidRDefault="00A85484" w:rsidP="00A85484">
      <w:pPr>
        <w:pStyle w:val="ListParagraph"/>
        <w:numPr>
          <w:ilvl w:val="0"/>
          <w:numId w:val="1"/>
        </w:numPr>
        <w:spacing w:line="240" w:lineRule="auto"/>
        <w:jc w:val="both"/>
        <w:rPr>
          <w:rFonts w:ascii="Garamond" w:hAnsi="Garamond"/>
          <w:sz w:val="24"/>
          <w:szCs w:val="24"/>
        </w:rPr>
      </w:pPr>
      <w:r>
        <w:rPr>
          <w:rFonts w:ascii="Garamond" w:hAnsi="Garamond"/>
          <w:sz w:val="24"/>
          <w:szCs w:val="24"/>
        </w:rPr>
        <w:t>…continued.</w:t>
      </w:r>
    </w:p>
    <w:p w:rsidR="00CA2ACB" w:rsidRPr="00A85484" w:rsidRDefault="00CA2ACB" w:rsidP="00A85484">
      <w:pPr>
        <w:pStyle w:val="ListParagraph"/>
        <w:numPr>
          <w:ilvl w:val="1"/>
          <w:numId w:val="1"/>
        </w:numPr>
        <w:spacing w:line="240" w:lineRule="auto"/>
        <w:jc w:val="both"/>
        <w:rPr>
          <w:rFonts w:ascii="Garamond" w:hAnsi="Garamond"/>
          <w:sz w:val="24"/>
          <w:szCs w:val="24"/>
        </w:rPr>
      </w:pPr>
      <w:bookmarkStart w:id="28" w:name="_Hlk506072781"/>
      <w:r w:rsidRPr="00A85484">
        <w:rPr>
          <w:rFonts w:ascii="Garamond" w:hAnsi="Garamond"/>
          <w:sz w:val="24"/>
          <w:szCs w:val="24"/>
        </w:rPr>
        <w:t>Flawed Implementation: The implementation of Cloud services may have some flaws related to configuration resulting into the occurring of unexpected events.</w:t>
      </w:r>
      <w:r w:rsidR="00A85484">
        <w:rPr>
          <w:rFonts w:ascii="Garamond" w:hAnsi="Garamond"/>
          <w:sz w:val="24"/>
          <w:szCs w:val="24"/>
        </w:rPr>
        <w:t xml:space="preserve"> </w:t>
      </w:r>
      <w:r w:rsidR="00A85484" w:rsidRPr="00A85484">
        <w:rPr>
          <w:rFonts w:ascii="Garamond" w:hAnsi="Garamond"/>
          <w:sz w:val="24"/>
          <w:szCs w:val="24"/>
        </w:rPr>
        <w:t>Particularly the security and operational weaknesses in Cloud provider’s software/hardware can be targeted by the attackers to put the integrity, confidentiality and/or availability of IT resources of the provider at stake.</w:t>
      </w:r>
      <w:r w:rsidR="00A85484">
        <w:rPr>
          <w:rFonts w:ascii="Garamond" w:hAnsi="Garamond"/>
          <w:sz w:val="24"/>
          <w:szCs w:val="24"/>
        </w:rPr>
        <w:t xml:space="preserve"> </w:t>
      </w:r>
      <w:r w:rsidRPr="00A85484">
        <w:rPr>
          <w:rFonts w:ascii="Garamond" w:hAnsi="Garamond"/>
          <w:sz w:val="24"/>
          <w:szCs w:val="24"/>
        </w:rPr>
        <w:t xml:space="preserve">Equally important point is the implementation flaws of Cloud services may result in the crash of VM and thus will </w:t>
      </w:r>
      <w:proofErr w:type="spellStart"/>
      <w:proofErr w:type="gramStart"/>
      <w:r w:rsidRPr="00A85484">
        <w:rPr>
          <w:rFonts w:ascii="Garamond" w:hAnsi="Garamond"/>
          <w:sz w:val="24"/>
          <w:szCs w:val="24"/>
        </w:rPr>
        <w:t>effect</w:t>
      </w:r>
      <w:proofErr w:type="spellEnd"/>
      <w:proofErr w:type="gramEnd"/>
      <w:r w:rsidRPr="00A85484">
        <w:rPr>
          <w:rFonts w:ascii="Garamond" w:hAnsi="Garamond"/>
          <w:sz w:val="24"/>
          <w:szCs w:val="24"/>
        </w:rPr>
        <w:t xml:space="preserve"> all the other services on that VM as well. For </w:t>
      </w:r>
      <w:proofErr w:type="gramStart"/>
      <w:r w:rsidRPr="00A85484">
        <w:rPr>
          <w:rFonts w:ascii="Garamond" w:hAnsi="Garamond"/>
          <w:sz w:val="24"/>
          <w:szCs w:val="24"/>
        </w:rPr>
        <w:t>example</w:t>
      </w:r>
      <w:proofErr w:type="gramEnd"/>
      <w:r w:rsidRPr="00A85484">
        <w:rPr>
          <w:rFonts w:ascii="Garamond" w:hAnsi="Garamond"/>
          <w:sz w:val="24"/>
          <w:szCs w:val="24"/>
        </w:rPr>
        <w:t xml:space="preserve"> service A has some implementational flaws to crash the hosting VM when a certain message is sent. This will also </w:t>
      </w:r>
      <w:proofErr w:type="gramStart"/>
      <w:r w:rsidRPr="00A85484">
        <w:rPr>
          <w:rFonts w:ascii="Garamond" w:hAnsi="Garamond"/>
          <w:sz w:val="24"/>
          <w:szCs w:val="24"/>
        </w:rPr>
        <w:t>effect</w:t>
      </w:r>
      <w:proofErr w:type="gramEnd"/>
      <w:r w:rsidRPr="00A85484">
        <w:rPr>
          <w:rFonts w:ascii="Garamond" w:hAnsi="Garamond"/>
          <w:sz w:val="24"/>
          <w:szCs w:val="24"/>
        </w:rPr>
        <w:t xml:space="preserve"> the services B and C and can be exploited by an attacker. </w:t>
      </w:r>
    </w:p>
    <w:p w:rsidR="00CA2ACB" w:rsidRPr="00A85484" w:rsidRDefault="00A85484" w:rsidP="00A85484">
      <w:pPr>
        <w:pStyle w:val="ListParagraph"/>
        <w:spacing w:line="240" w:lineRule="auto"/>
        <w:ind w:left="1440"/>
        <w:jc w:val="center"/>
        <w:rPr>
          <w:rFonts w:ascii="Garamond" w:hAnsi="Garamond"/>
          <w:sz w:val="24"/>
          <w:szCs w:val="24"/>
        </w:rPr>
      </w:pPr>
      <w:r>
        <w:rPr>
          <w:rFonts w:ascii="Garamond" w:hAnsi="Garamond"/>
          <w:noProof/>
          <w:sz w:val="24"/>
          <w:szCs w:val="24"/>
        </w:rPr>
        <w:drawing>
          <wp:inline distT="0" distB="0" distL="0" distR="0" wp14:anchorId="43CDC1A5">
            <wp:extent cx="4310448" cy="30384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13596" cy="3040694"/>
                    </a:xfrm>
                    <a:prstGeom prst="rect">
                      <a:avLst/>
                    </a:prstGeom>
                    <a:noFill/>
                  </pic:spPr>
                </pic:pic>
              </a:graphicData>
            </a:graphic>
          </wp:inline>
        </w:drawing>
      </w:r>
    </w:p>
    <w:p w:rsidR="00CA2ACB" w:rsidRDefault="00CA2ACB" w:rsidP="00952970">
      <w:pPr>
        <w:pStyle w:val="ListParagraph"/>
        <w:numPr>
          <w:ilvl w:val="1"/>
          <w:numId w:val="1"/>
        </w:numPr>
        <w:spacing w:line="240" w:lineRule="auto"/>
        <w:jc w:val="both"/>
        <w:rPr>
          <w:rFonts w:ascii="Garamond" w:hAnsi="Garamond"/>
          <w:sz w:val="24"/>
          <w:szCs w:val="24"/>
        </w:rPr>
      </w:pPr>
      <w:proofErr w:type="gramStart"/>
      <w:r w:rsidRPr="00A85484">
        <w:rPr>
          <w:rFonts w:ascii="Garamond" w:hAnsi="Garamond"/>
          <w:sz w:val="24"/>
          <w:szCs w:val="24"/>
        </w:rPr>
        <w:lastRenderedPageBreak/>
        <w:t>Disparity  of</w:t>
      </w:r>
      <w:proofErr w:type="gramEnd"/>
      <w:r w:rsidRPr="00A85484">
        <w:rPr>
          <w:rFonts w:ascii="Garamond" w:hAnsi="Garamond"/>
          <w:sz w:val="24"/>
          <w:szCs w:val="24"/>
        </w:rPr>
        <w:t xml:space="preserve"> Computer Security Policy : A computer security policy defines the set of rules and mechanisms to ensure the security of the computers of the organization. The computer security policies of the consumer and provider may not match. </w:t>
      </w:r>
      <w:r w:rsidR="00A85484" w:rsidRPr="00A85484">
        <w:rPr>
          <w:rFonts w:ascii="Garamond" w:hAnsi="Garamond"/>
          <w:sz w:val="24"/>
          <w:szCs w:val="24"/>
        </w:rPr>
        <w:t>Before opting of outsourcing and/or public cloud, an organization must evaluate the compatibility of provider’s security policy with its own</w:t>
      </w:r>
      <w:r w:rsidR="00A85484">
        <w:rPr>
          <w:rFonts w:ascii="Garamond" w:hAnsi="Garamond"/>
          <w:sz w:val="24"/>
          <w:szCs w:val="24"/>
        </w:rPr>
        <w:t xml:space="preserve">. </w:t>
      </w:r>
      <w:r w:rsidRPr="00A85484">
        <w:rPr>
          <w:rFonts w:ascii="Garamond" w:hAnsi="Garamond"/>
          <w:sz w:val="24"/>
          <w:szCs w:val="24"/>
        </w:rPr>
        <w:t xml:space="preserve">The lack of administrative privileges provided to the consumer makes the implementation of the consumer chosen computer security policy very difficult. </w:t>
      </w:r>
      <w:r w:rsidRPr="00952970">
        <w:rPr>
          <w:rFonts w:ascii="Garamond" w:hAnsi="Garamond"/>
          <w:sz w:val="24"/>
          <w:szCs w:val="24"/>
        </w:rPr>
        <w:t xml:space="preserve">Due to the discussed points, the standardization of securing the IT resources leased by a consumer and the consumer data is a challenging task.  </w:t>
      </w:r>
    </w:p>
    <w:bookmarkEnd w:id="28"/>
    <w:p w:rsidR="000E447A" w:rsidRDefault="000E447A" w:rsidP="000E447A">
      <w:pPr>
        <w:spacing w:line="240" w:lineRule="auto"/>
        <w:ind w:left="1080"/>
        <w:jc w:val="both"/>
        <w:rPr>
          <w:rFonts w:ascii="Garamond" w:hAnsi="Garamond"/>
          <w:sz w:val="24"/>
          <w:szCs w:val="24"/>
        </w:rPr>
      </w:pPr>
    </w:p>
    <w:p w:rsidR="000E447A" w:rsidRPr="00440B3A" w:rsidRDefault="000E447A" w:rsidP="000E447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093:</w:t>
      </w:r>
      <w:r w:rsidR="004D520D">
        <w:rPr>
          <w:rFonts w:ascii="Garamond" w:hAnsi="Garamond"/>
          <w:b/>
          <w:sz w:val="24"/>
          <w:szCs w:val="24"/>
          <w:u w:val="single"/>
        </w:rPr>
        <w:t xml:space="preserve"> </w:t>
      </w:r>
      <w:r w:rsidRPr="00440B3A">
        <w:rPr>
          <w:rFonts w:ascii="Garamond" w:hAnsi="Garamond"/>
          <w:b/>
          <w:bCs/>
          <w:u w:val="single"/>
        </w:rPr>
        <w:t>Cloud Security Threats</w:t>
      </w:r>
      <w:r w:rsidR="004D520D">
        <w:rPr>
          <w:rFonts w:ascii="Garamond" w:hAnsi="Garamond"/>
          <w:b/>
          <w:bCs/>
          <w:u w:val="single"/>
        </w:rPr>
        <w:t>:</w:t>
      </w:r>
    </w:p>
    <w:p w:rsidR="000E447A" w:rsidRDefault="000E447A" w:rsidP="000E447A">
      <w:pPr>
        <w:pStyle w:val="ListParagraph"/>
        <w:numPr>
          <w:ilvl w:val="0"/>
          <w:numId w:val="1"/>
        </w:numPr>
        <w:spacing w:line="240" w:lineRule="auto"/>
        <w:jc w:val="both"/>
        <w:rPr>
          <w:rFonts w:ascii="Garamond" w:hAnsi="Garamond"/>
          <w:sz w:val="24"/>
          <w:szCs w:val="24"/>
        </w:rPr>
      </w:pPr>
      <w:r>
        <w:rPr>
          <w:rFonts w:ascii="Garamond" w:hAnsi="Garamond"/>
          <w:sz w:val="24"/>
          <w:szCs w:val="24"/>
        </w:rPr>
        <w:t>…continued.</w:t>
      </w:r>
    </w:p>
    <w:p w:rsidR="00CA2ACB" w:rsidRPr="000E447A" w:rsidRDefault="00CA2ACB" w:rsidP="000E447A">
      <w:pPr>
        <w:pStyle w:val="ListParagraph"/>
        <w:numPr>
          <w:ilvl w:val="1"/>
          <w:numId w:val="1"/>
        </w:numPr>
        <w:spacing w:line="240" w:lineRule="auto"/>
        <w:jc w:val="both"/>
        <w:rPr>
          <w:rFonts w:ascii="Garamond" w:hAnsi="Garamond"/>
          <w:sz w:val="24"/>
          <w:szCs w:val="24"/>
        </w:rPr>
      </w:pPr>
      <w:r w:rsidRPr="000E447A">
        <w:rPr>
          <w:rFonts w:ascii="Garamond" w:hAnsi="Garamond"/>
          <w:sz w:val="24"/>
          <w:szCs w:val="24"/>
        </w:rPr>
        <w:t xml:space="preserve">Contracts: As an additional consideration, the SLA offered by the provider should be carefully examined to clarify the liabilities taken by the provider and the security policy implemented by the provider. This helps in determining the following:   </w:t>
      </w:r>
    </w:p>
    <w:p w:rsidR="00CA2ACB" w:rsidRPr="000E447A" w:rsidRDefault="00CA2ACB" w:rsidP="000E447A">
      <w:pPr>
        <w:pStyle w:val="ListParagraph"/>
        <w:numPr>
          <w:ilvl w:val="2"/>
          <w:numId w:val="1"/>
        </w:numPr>
        <w:spacing w:line="240" w:lineRule="auto"/>
        <w:jc w:val="both"/>
        <w:rPr>
          <w:rFonts w:ascii="Garamond" w:hAnsi="Garamond"/>
          <w:sz w:val="24"/>
          <w:szCs w:val="24"/>
        </w:rPr>
      </w:pPr>
      <w:r w:rsidRPr="000E447A">
        <w:rPr>
          <w:rFonts w:ascii="Garamond" w:hAnsi="Garamond"/>
          <w:sz w:val="24"/>
          <w:szCs w:val="24"/>
        </w:rPr>
        <w:t xml:space="preserve">If the consumer deploys its own solution over the Cloud </w:t>
      </w:r>
      <w:proofErr w:type="gramStart"/>
      <w:r w:rsidRPr="000E447A">
        <w:rPr>
          <w:rFonts w:ascii="Garamond" w:hAnsi="Garamond"/>
          <w:sz w:val="24"/>
          <w:szCs w:val="24"/>
        </w:rPr>
        <w:t>resources</w:t>
      </w:r>
      <w:proofErr w:type="gramEnd"/>
      <w:r w:rsidRPr="000E447A">
        <w:rPr>
          <w:rFonts w:ascii="Garamond" w:hAnsi="Garamond"/>
          <w:sz w:val="24"/>
          <w:szCs w:val="24"/>
        </w:rPr>
        <w:t xml:space="preserve"> then it is a situation of consumer’s assets deployed over provider’s assets. Then how the blame will be determined when a security breach or a runtime failure </w:t>
      </w:r>
      <w:proofErr w:type="gramStart"/>
      <w:r w:rsidRPr="000E447A">
        <w:rPr>
          <w:rFonts w:ascii="Garamond" w:hAnsi="Garamond"/>
          <w:sz w:val="24"/>
          <w:szCs w:val="24"/>
        </w:rPr>
        <w:t>occurs ?</w:t>
      </w:r>
      <w:proofErr w:type="gramEnd"/>
    </w:p>
    <w:p w:rsidR="00CA2ACB" w:rsidRPr="000E447A" w:rsidRDefault="00CA2ACB" w:rsidP="000E447A">
      <w:pPr>
        <w:pStyle w:val="ListParagraph"/>
        <w:numPr>
          <w:ilvl w:val="2"/>
          <w:numId w:val="1"/>
        </w:numPr>
        <w:spacing w:line="240" w:lineRule="auto"/>
        <w:jc w:val="both"/>
        <w:rPr>
          <w:rFonts w:ascii="Garamond" w:hAnsi="Garamond"/>
          <w:sz w:val="24"/>
          <w:szCs w:val="24"/>
        </w:rPr>
      </w:pPr>
      <w:r w:rsidRPr="000E447A">
        <w:rPr>
          <w:rFonts w:ascii="Garamond" w:hAnsi="Garamond"/>
          <w:sz w:val="24"/>
          <w:szCs w:val="24"/>
        </w:rPr>
        <w:t xml:space="preserve">If the consumer can apply its own security policies while the cloud provider keeps the administrative rights to the IT infrastructure. Then how this disparity will be overcome. </w:t>
      </w:r>
    </w:p>
    <w:p w:rsidR="00CA2ACB" w:rsidRDefault="00CA2ACB" w:rsidP="000E447A">
      <w:pPr>
        <w:pStyle w:val="ListParagraph"/>
        <w:numPr>
          <w:ilvl w:val="1"/>
          <w:numId w:val="1"/>
        </w:numPr>
        <w:spacing w:line="240" w:lineRule="auto"/>
        <w:jc w:val="both"/>
        <w:rPr>
          <w:rFonts w:ascii="Garamond" w:hAnsi="Garamond"/>
          <w:sz w:val="24"/>
          <w:szCs w:val="24"/>
        </w:rPr>
      </w:pPr>
      <w:r w:rsidRPr="000E447A">
        <w:rPr>
          <w:rFonts w:ascii="Garamond" w:hAnsi="Garamond"/>
          <w:sz w:val="24"/>
          <w:szCs w:val="24"/>
        </w:rPr>
        <w:t xml:space="preserve">Risk Management: The cloud consumers should perform a cyclic process of risk management to access the potential threats and challenges related to Cloud adoption. This should be a part of risk management strategy. It is a </w:t>
      </w:r>
      <w:proofErr w:type="gramStart"/>
      <w:r w:rsidRPr="000E447A">
        <w:rPr>
          <w:rFonts w:ascii="Garamond" w:hAnsi="Garamond"/>
          <w:sz w:val="24"/>
          <w:szCs w:val="24"/>
        </w:rPr>
        <w:t>three stage</w:t>
      </w:r>
      <w:proofErr w:type="gramEnd"/>
      <w:r w:rsidRPr="000E447A">
        <w:rPr>
          <w:rFonts w:ascii="Garamond" w:hAnsi="Garamond"/>
          <w:sz w:val="24"/>
          <w:szCs w:val="24"/>
        </w:rPr>
        <w:t xml:space="preserve"> process. </w:t>
      </w:r>
    </w:p>
    <w:p w:rsidR="000E447A" w:rsidRDefault="000E447A" w:rsidP="000E447A">
      <w:pPr>
        <w:pStyle w:val="ListParagraph"/>
        <w:spacing w:line="240" w:lineRule="auto"/>
        <w:ind w:left="1440"/>
        <w:jc w:val="both"/>
        <w:rPr>
          <w:rFonts w:ascii="Garamond" w:hAnsi="Garamond"/>
          <w:sz w:val="24"/>
          <w:szCs w:val="24"/>
        </w:rPr>
      </w:pPr>
    </w:p>
    <w:p w:rsidR="000E447A" w:rsidRPr="000E447A" w:rsidRDefault="000E447A" w:rsidP="000E447A">
      <w:pPr>
        <w:pStyle w:val="ListParagraph"/>
        <w:spacing w:line="240" w:lineRule="auto"/>
        <w:ind w:left="1440"/>
        <w:jc w:val="both"/>
        <w:rPr>
          <w:rFonts w:ascii="Garamond" w:hAnsi="Garamond"/>
          <w:sz w:val="24"/>
          <w:szCs w:val="24"/>
        </w:rPr>
      </w:pPr>
      <w:r>
        <w:rPr>
          <w:rFonts w:ascii="Garamond" w:hAnsi="Garamond"/>
          <w:noProof/>
          <w:sz w:val="24"/>
          <w:szCs w:val="24"/>
        </w:rPr>
        <w:drawing>
          <wp:inline distT="0" distB="0" distL="0" distR="0" wp14:anchorId="513D81A8">
            <wp:extent cx="4782820" cy="310769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99663" cy="3118636"/>
                    </a:xfrm>
                    <a:prstGeom prst="rect">
                      <a:avLst/>
                    </a:prstGeom>
                    <a:noFill/>
                  </pic:spPr>
                </pic:pic>
              </a:graphicData>
            </a:graphic>
          </wp:inline>
        </w:drawing>
      </w:r>
    </w:p>
    <w:p w:rsidR="00B14D1C" w:rsidRDefault="00B14D1C" w:rsidP="00B14D1C">
      <w:pPr>
        <w:spacing w:line="240" w:lineRule="auto"/>
        <w:jc w:val="both"/>
        <w:rPr>
          <w:rFonts w:ascii="Garamond" w:hAnsi="Garamond"/>
          <w:sz w:val="24"/>
          <w:szCs w:val="24"/>
        </w:rPr>
      </w:pPr>
    </w:p>
    <w:p w:rsidR="00B14D1C" w:rsidRPr="00E73064" w:rsidRDefault="00B14D1C" w:rsidP="00B14D1C">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19</w:t>
      </w:r>
    </w:p>
    <w:p w:rsidR="00B14D1C" w:rsidRPr="009449C9" w:rsidRDefault="00B14D1C" w:rsidP="00B14D1C">
      <w:pPr>
        <w:spacing w:line="240" w:lineRule="auto"/>
        <w:jc w:val="center"/>
        <w:rPr>
          <w:rFonts w:ascii="Garamond" w:hAnsi="Garamond"/>
          <w:b/>
          <w:sz w:val="24"/>
          <w:szCs w:val="24"/>
          <w:u w:val="single"/>
        </w:rPr>
      </w:pPr>
      <w:r>
        <w:rPr>
          <w:rFonts w:ascii="Garamond" w:hAnsi="Garamond"/>
          <w:b/>
          <w:sz w:val="24"/>
          <w:szCs w:val="24"/>
        </w:rPr>
        <w:t>TRUST ISSUES IN CLOUD</w:t>
      </w:r>
    </w:p>
    <w:p w:rsidR="00B14D1C" w:rsidRPr="00440B3A" w:rsidRDefault="00B14D1C" w:rsidP="00B14D1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094:</w:t>
      </w:r>
      <w:r w:rsidR="00025636">
        <w:rPr>
          <w:rFonts w:ascii="Garamond" w:hAnsi="Garamond"/>
          <w:b/>
          <w:sz w:val="24"/>
          <w:szCs w:val="24"/>
          <w:u w:val="single"/>
        </w:rPr>
        <w:t xml:space="preserve"> Brief overview (more in Lesson 39):</w:t>
      </w:r>
    </w:p>
    <w:p w:rsidR="00CA2ACB" w:rsidRPr="00B14D1C" w:rsidRDefault="00CA2ACB" w:rsidP="00B14D1C">
      <w:pPr>
        <w:pStyle w:val="ListParagraph"/>
        <w:numPr>
          <w:ilvl w:val="0"/>
          <w:numId w:val="1"/>
        </w:numPr>
        <w:spacing w:line="240" w:lineRule="auto"/>
        <w:jc w:val="both"/>
        <w:rPr>
          <w:rFonts w:ascii="Garamond" w:hAnsi="Garamond"/>
          <w:sz w:val="24"/>
          <w:szCs w:val="24"/>
        </w:rPr>
      </w:pPr>
      <w:r w:rsidRPr="00B14D1C">
        <w:rPr>
          <w:rFonts w:ascii="Garamond" w:hAnsi="Garamond"/>
          <w:sz w:val="24"/>
          <w:szCs w:val="24"/>
        </w:rPr>
        <w:t>Link between Privacy, Security and Trust:</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Privacy: The confidentiality of data related to a person or organization.</w:t>
      </w:r>
    </w:p>
    <w:p w:rsidR="00B14D1C" w:rsidRDefault="00B14D1C"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Security: The preservation of confidentiality, integrity and availability of data</w:t>
      </w:r>
      <w:r>
        <w:rPr>
          <w:rFonts w:ascii="Garamond" w:hAnsi="Garamond"/>
          <w:sz w:val="24"/>
          <w:szCs w:val="24"/>
        </w:rPr>
        <w:t>.</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Trust: The state of accepting a vulnerability on the base of positive expectations. </w:t>
      </w:r>
    </w:p>
    <w:p w:rsidR="00CA2ACB" w:rsidRPr="00B14D1C" w:rsidRDefault="00CA2ACB" w:rsidP="00B14D1C">
      <w:pPr>
        <w:pStyle w:val="ListParagraph"/>
        <w:numPr>
          <w:ilvl w:val="0"/>
          <w:numId w:val="1"/>
        </w:numPr>
        <w:spacing w:line="240" w:lineRule="auto"/>
        <w:jc w:val="both"/>
        <w:rPr>
          <w:rFonts w:ascii="Garamond" w:hAnsi="Garamond"/>
          <w:sz w:val="24"/>
          <w:szCs w:val="24"/>
        </w:rPr>
      </w:pPr>
      <w:r w:rsidRPr="00B14D1C">
        <w:rPr>
          <w:rFonts w:ascii="Garamond" w:hAnsi="Garamond"/>
          <w:sz w:val="24"/>
          <w:szCs w:val="24"/>
        </w:rPr>
        <w:t>Privacy issues of Cloud Computing:</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Lack of user control</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Lack of training and expertise</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Possibility of secondary (/unauthorize) use of consumer data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Legal compliance</w:t>
      </w:r>
    </w:p>
    <w:p w:rsidR="00CA2ACB" w:rsidRPr="00B14D1C" w:rsidRDefault="00CA2ACB" w:rsidP="00B14D1C">
      <w:pPr>
        <w:pStyle w:val="ListParagraph"/>
        <w:numPr>
          <w:ilvl w:val="0"/>
          <w:numId w:val="1"/>
        </w:numPr>
        <w:spacing w:line="240" w:lineRule="auto"/>
        <w:jc w:val="both"/>
        <w:rPr>
          <w:rFonts w:ascii="Garamond" w:hAnsi="Garamond"/>
          <w:sz w:val="24"/>
          <w:szCs w:val="24"/>
        </w:rPr>
      </w:pPr>
      <w:r w:rsidRPr="00B14D1C">
        <w:rPr>
          <w:rFonts w:ascii="Garamond" w:hAnsi="Garamond"/>
          <w:sz w:val="24"/>
          <w:szCs w:val="24"/>
        </w:rPr>
        <w:t>Security issues of Cloud Computing:</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Overlapping security boundaries</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Unauthorized access</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Lack of interoperability of security policies</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Uncertainty of data deletion</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Compromise of management console</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Backup vulnerabilities</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Isolation failure in multi-tenant applications</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Inadequate monitoring and audit</w:t>
      </w:r>
    </w:p>
    <w:p w:rsidR="00CA2ACB" w:rsidRPr="00B14D1C" w:rsidRDefault="00CA2ACB" w:rsidP="00B14D1C">
      <w:pPr>
        <w:pStyle w:val="ListParagraph"/>
        <w:numPr>
          <w:ilvl w:val="0"/>
          <w:numId w:val="1"/>
        </w:numPr>
        <w:spacing w:line="240" w:lineRule="auto"/>
        <w:jc w:val="both"/>
        <w:rPr>
          <w:rFonts w:ascii="Garamond" w:hAnsi="Garamond"/>
          <w:sz w:val="24"/>
          <w:szCs w:val="24"/>
        </w:rPr>
      </w:pPr>
      <w:r w:rsidRPr="00B14D1C">
        <w:rPr>
          <w:rFonts w:ascii="Garamond" w:hAnsi="Garamond"/>
          <w:sz w:val="24"/>
          <w:szCs w:val="24"/>
        </w:rPr>
        <w:t xml:space="preserve">Trust in Cloud: The consumer’s trust in Cloud is affected by the privacy and security vulnerabilities of Cloud as discussed before.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Further, due to lack of transparency the blame of responsibility is difficult to be placed if the provider is outsourcing the IT resources from a chain of outsourcing.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The pay-as-you-go and </w:t>
      </w:r>
      <w:r w:rsidRPr="00B14D1C">
        <w:rPr>
          <w:rFonts w:ascii="Garamond" w:hAnsi="Garamond"/>
          <w:i/>
          <w:iCs/>
          <w:sz w:val="24"/>
          <w:szCs w:val="24"/>
        </w:rPr>
        <w:t xml:space="preserve">on-demand </w:t>
      </w:r>
      <w:r w:rsidRPr="00B14D1C">
        <w:rPr>
          <w:rFonts w:ascii="Garamond" w:hAnsi="Garamond"/>
          <w:sz w:val="24"/>
          <w:szCs w:val="24"/>
        </w:rPr>
        <w:t xml:space="preserve">provision of cloud resources may be subject to low level of trust.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The lack of trust is the key factor for user reluctance to use Cloud services.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Consumer feels a </w:t>
      </w:r>
      <w:r w:rsidRPr="00B14D1C">
        <w:rPr>
          <w:rFonts w:ascii="Garamond" w:hAnsi="Garamond"/>
          <w:i/>
          <w:iCs/>
          <w:sz w:val="24"/>
          <w:szCs w:val="24"/>
        </w:rPr>
        <w:t xml:space="preserve">lack of control </w:t>
      </w:r>
      <w:r w:rsidRPr="00B14D1C">
        <w:rPr>
          <w:rFonts w:ascii="Garamond" w:hAnsi="Garamond"/>
          <w:sz w:val="24"/>
          <w:szCs w:val="24"/>
        </w:rPr>
        <w:t xml:space="preserve">in shifting to Cloud.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The companies shifting from on-premises setups to public Clouds are more concerned about data security and health than of the servers.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 xml:space="preserve">Concerns are present regarding foreign governments’ access to consumers’ data on Cloud. </w:t>
      </w:r>
    </w:p>
    <w:p w:rsidR="00CA2ACB" w:rsidRPr="00B14D1C" w:rsidRDefault="00CA2ACB" w:rsidP="00B14D1C">
      <w:pPr>
        <w:pStyle w:val="ListParagraph"/>
        <w:numPr>
          <w:ilvl w:val="1"/>
          <w:numId w:val="1"/>
        </w:numPr>
        <w:spacing w:line="240" w:lineRule="auto"/>
        <w:jc w:val="both"/>
        <w:rPr>
          <w:rFonts w:ascii="Garamond" w:hAnsi="Garamond"/>
          <w:sz w:val="24"/>
          <w:szCs w:val="24"/>
        </w:rPr>
      </w:pPr>
      <w:r w:rsidRPr="00B14D1C">
        <w:rPr>
          <w:rFonts w:ascii="Garamond" w:hAnsi="Garamond"/>
          <w:sz w:val="24"/>
          <w:szCs w:val="24"/>
        </w:rPr>
        <w:t>The analysis of tradeoffs of Cloud privacy, security, cost and benefits determines the decision of Cloud usage.</w:t>
      </w:r>
    </w:p>
    <w:p w:rsidR="00CA2ACB" w:rsidRPr="00B14D1C" w:rsidRDefault="00CA2ACB" w:rsidP="00B14D1C">
      <w:pPr>
        <w:pStyle w:val="ListParagraph"/>
        <w:numPr>
          <w:ilvl w:val="0"/>
          <w:numId w:val="1"/>
        </w:numPr>
        <w:spacing w:line="240" w:lineRule="auto"/>
        <w:jc w:val="both"/>
        <w:rPr>
          <w:rFonts w:ascii="Garamond" w:hAnsi="Garamond"/>
          <w:sz w:val="24"/>
          <w:szCs w:val="24"/>
        </w:rPr>
      </w:pPr>
      <w:r w:rsidRPr="00B14D1C">
        <w:rPr>
          <w:rFonts w:ascii="Garamond" w:hAnsi="Garamond"/>
          <w:sz w:val="24"/>
          <w:szCs w:val="24"/>
        </w:rPr>
        <w:t>Conclusion: The consumers’ trust can be assured through the safeguarding of</w:t>
      </w:r>
      <w:r w:rsidR="00B14D1C">
        <w:rPr>
          <w:rFonts w:ascii="Garamond" w:hAnsi="Garamond"/>
          <w:sz w:val="24"/>
          <w:szCs w:val="24"/>
        </w:rPr>
        <w:t xml:space="preserve"> </w:t>
      </w:r>
      <w:r w:rsidRPr="00B14D1C">
        <w:rPr>
          <w:rFonts w:ascii="Garamond" w:hAnsi="Garamond"/>
          <w:sz w:val="24"/>
          <w:szCs w:val="24"/>
        </w:rPr>
        <w:t>personal/confidential/sensitive data. The existence</w:t>
      </w:r>
      <w:r w:rsidR="00B14D1C">
        <w:rPr>
          <w:rFonts w:ascii="Garamond" w:hAnsi="Garamond"/>
          <w:sz w:val="24"/>
          <w:szCs w:val="24"/>
        </w:rPr>
        <w:t>0</w:t>
      </w:r>
      <w:r w:rsidRPr="00B14D1C">
        <w:rPr>
          <w:rFonts w:ascii="Garamond" w:hAnsi="Garamond"/>
          <w:sz w:val="24"/>
          <w:szCs w:val="24"/>
        </w:rPr>
        <w:t xml:space="preserve">enhancement of transparency and accountability can increase the trust. Research should be conducted to quantify and model the trust and trust management, so that approaches for strengthening the consumers’ trust can be proposed, </w:t>
      </w:r>
      <w:proofErr w:type="gramStart"/>
      <w:r w:rsidRPr="00B14D1C">
        <w:rPr>
          <w:rFonts w:ascii="Garamond" w:hAnsi="Garamond"/>
          <w:sz w:val="24"/>
          <w:szCs w:val="24"/>
        </w:rPr>
        <w:t>tested,  and</w:t>
      </w:r>
      <w:proofErr w:type="gramEnd"/>
      <w:r w:rsidRPr="00B14D1C">
        <w:rPr>
          <w:rFonts w:ascii="Garamond" w:hAnsi="Garamond"/>
          <w:sz w:val="24"/>
          <w:szCs w:val="24"/>
        </w:rPr>
        <w:t>/or enhanced.</w:t>
      </w:r>
    </w:p>
    <w:p w:rsidR="00B14D1C" w:rsidRDefault="00B14D1C" w:rsidP="00DF1475">
      <w:pPr>
        <w:spacing w:line="240" w:lineRule="auto"/>
        <w:jc w:val="both"/>
        <w:rPr>
          <w:rFonts w:ascii="Garamond" w:hAnsi="Garamond"/>
          <w:sz w:val="24"/>
          <w:szCs w:val="24"/>
        </w:rPr>
      </w:pPr>
    </w:p>
    <w:p w:rsidR="001264E9" w:rsidRPr="00E73064" w:rsidRDefault="001264E9" w:rsidP="001264E9">
      <w:pPr>
        <w:spacing w:line="240" w:lineRule="auto"/>
        <w:jc w:val="right"/>
        <w:rPr>
          <w:rFonts w:ascii="Garamond" w:hAnsi="Garamond"/>
          <w:b/>
          <w:sz w:val="24"/>
          <w:szCs w:val="24"/>
        </w:rPr>
      </w:pPr>
      <w:r w:rsidRPr="00E73064">
        <w:rPr>
          <w:rFonts w:ascii="Garamond" w:hAnsi="Garamond"/>
          <w:b/>
          <w:sz w:val="24"/>
          <w:szCs w:val="24"/>
        </w:rPr>
        <w:lastRenderedPageBreak/>
        <w:t xml:space="preserve">Lesson </w:t>
      </w:r>
      <w:r>
        <w:rPr>
          <w:rFonts w:ascii="Garamond" w:hAnsi="Garamond"/>
          <w:b/>
          <w:sz w:val="24"/>
          <w:szCs w:val="24"/>
        </w:rPr>
        <w:t>No. 20</w:t>
      </w:r>
    </w:p>
    <w:p w:rsidR="001264E9" w:rsidRPr="009449C9" w:rsidRDefault="001264E9" w:rsidP="001264E9">
      <w:pPr>
        <w:spacing w:line="240" w:lineRule="auto"/>
        <w:jc w:val="center"/>
        <w:rPr>
          <w:rFonts w:ascii="Garamond" w:hAnsi="Garamond"/>
          <w:b/>
          <w:sz w:val="24"/>
          <w:szCs w:val="24"/>
          <w:u w:val="single"/>
        </w:rPr>
      </w:pPr>
      <w:r>
        <w:rPr>
          <w:rFonts w:ascii="Garamond" w:hAnsi="Garamond"/>
          <w:b/>
          <w:sz w:val="24"/>
          <w:szCs w:val="24"/>
        </w:rPr>
        <w:t>MECHANISMS RELATED TO CLOUD INFRASTRUCTURE</w:t>
      </w:r>
    </w:p>
    <w:p w:rsidR="001264E9" w:rsidRPr="00E95048" w:rsidRDefault="001264E9" w:rsidP="001264E9">
      <w:pPr>
        <w:jc w:val="both"/>
        <w:rPr>
          <w:rFonts w:ascii="Garamond" w:hAnsi="Garamond"/>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095</w:t>
      </w:r>
      <w:r w:rsidRPr="00E95048">
        <w:rPr>
          <w:rFonts w:ascii="Garamond" w:hAnsi="Garamond"/>
          <w:b/>
          <w:sz w:val="24"/>
          <w:szCs w:val="24"/>
          <w:u w:val="single"/>
        </w:rPr>
        <w:t>:</w:t>
      </w:r>
      <w:r w:rsidR="00E95048" w:rsidRPr="00E95048">
        <w:rPr>
          <w:rFonts w:ascii="Garamond" w:hAnsi="Garamond"/>
          <w:b/>
          <w:sz w:val="24"/>
          <w:szCs w:val="24"/>
          <w:u w:val="single"/>
        </w:rPr>
        <w:t xml:space="preserve"> </w:t>
      </w:r>
      <w:bookmarkStart w:id="29" w:name="_Hlk506106470"/>
      <w:r w:rsidR="00E95048" w:rsidRPr="00E95048">
        <w:rPr>
          <w:rFonts w:ascii="Garamond" w:hAnsi="Garamond"/>
          <w:b/>
          <w:sz w:val="24"/>
          <w:szCs w:val="24"/>
          <w:u w:val="single"/>
        </w:rPr>
        <w:t>Logical Network Perimeter:</w:t>
      </w:r>
    </w:p>
    <w:p w:rsidR="00CA2ACB" w:rsidRPr="001264E9" w:rsidRDefault="00CA2ACB" w:rsidP="001264E9">
      <w:pPr>
        <w:pStyle w:val="ListParagraph"/>
        <w:numPr>
          <w:ilvl w:val="0"/>
          <w:numId w:val="1"/>
        </w:numPr>
        <w:spacing w:line="240" w:lineRule="auto"/>
        <w:jc w:val="both"/>
        <w:rPr>
          <w:rFonts w:ascii="Garamond" w:hAnsi="Garamond"/>
          <w:sz w:val="24"/>
          <w:szCs w:val="24"/>
        </w:rPr>
      </w:pPr>
      <w:bookmarkStart w:id="30" w:name="_Hlk506106460"/>
      <w:bookmarkEnd w:id="29"/>
      <w:r w:rsidRPr="001264E9">
        <w:rPr>
          <w:rFonts w:ascii="Garamond" w:hAnsi="Garamond"/>
          <w:sz w:val="24"/>
          <w:szCs w:val="24"/>
        </w:rPr>
        <w:t>It establishes the boundary of virtual network to hold with in and isolate a set of related cloud-IT resources that may be distributed physically.</w:t>
      </w:r>
      <w:r w:rsidR="001264E9">
        <w:rPr>
          <w:rFonts w:ascii="Garamond" w:hAnsi="Garamond"/>
          <w:sz w:val="24"/>
          <w:szCs w:val="24"/>
        </w:rPr>
        <w:t xml:space="preserve"> </w:t>
      </w:r>
      <w:r w:rsidRPr="001264E9">
        <w:rPr>
          <w:rFonts w:ascii="Garamond" w:hAnsi="Garamond"/>
          <w:sz w:val="24"/>
          <w:szCs w:val="24"/>
        </w:rPr>
        <w:t>Implemented as virtual environment, it has the following components:</w:t>
      </w:r>
    </w:p>
    <w:p w:rsidR="00CA2ACB" w:rsidRPr="001264E9" w:rsidRDefault="00CA2ACB" w:rsidP="001264E9">
      <w:pPr>
        <w:pStyle w:val="ListParagraph"/>
        <w:numPr>
          <w:ilvl w:val="1"/>
          <w:numId w:val="1"/>
        </w:numPr>
        <w:spacing w:line="240" w:lineRule="auto"/>
        <w:jc w:val="both"/>
        <w:rPr>
          <w:rFonts w:ascii="Garamond" w:hAnsi="Garamond"/>
          <w:sz w:val="24"/>
          <w:szCs w:val="24"/>
        </w:rPr>
      </w:pPr>
      <w:r w:rsidRPr="001264E9">
        <w:rPr>
          <w:rFonts w:ascii="Garamond" w:hAnsi="Garamond"/>
          <w:i/>
          <w:iCs/>
          <w:sz w:val="24"/>
          <w:szCs w:val="24"/>
        </w:rPr>
        <w:t xml:space="preserve">Virtual Firewall </w:t>
      </w:r>
      <w:r w:rsidRPr="001264E9">
        <w:rPr>
          <w:rFonts w:ascii="Garamond" w:hAnsi="Garamond"/>
          <w:sz w:val="24"/>
          <w:szCs w:val="24"/>
        </w:rPr>
        <w:t>to filter the traffic of isolated network to and from Internet.</w:t>
      </w:r>
    </w:p>
    <w:p w:rsidR="00CA2ACB" w:rsidRPr="001264E9" w:rsidRDefault="00CA2ACB" w:rsidP="001264E9">
      <w:pPr>
        <w:pStyle w:val="ListParagraph"/>
        <w:numPr>
          <w:ilvl w:val="1"/>
          <w:numId w:val="1"/>
        </w:numPr>
        <w:spacing w:line="240" w:lineRule="auto"/>
        <w:jc w:val="both"/>
        <w:rPr>
          <w:rFonts w:ascii="Garamond" w:hAnsi="Garamond"/>
          <w:sz w:val="24"/>
          <w:szCs w:val="24"/>
        </w:rPr>
      </w:pPr>
      <w:r w:rsidRPr="001264E9">
        <w:rPr>
          <w:rFonts w:ascii="Garamond" w:hAnsi="Garamond"/>
          <w:i/>
          <w:iCs/>
          <w:sz w:val="24"/>
          <w:szCs w:val="24"/>
        </w:rPr>
        <w:t xml:space="preserve">Virtual Network </w:t>
      </w:r>
      <w:r w:rsidRPr="001264E9">
        <w:rPr>
          <w:rFonts w:ascii="Garamond" w:hAnsi="Garamond"/>
          <w:sz w:val="24"/>
          <w:szCs w:val="24"/>
        </w:rPr>
        <w:t>consisting of virtual nodes and virtual links</w:t>
      </w:r>
      <w:r w:rsidRPr="001264E9">
        <w:rPr>
          <w:rFonts w:ascii="Garamond" w:hAnsi="Garamond"/>
          <w:i/>
          <w:iCs/>
          <w:sz w:val="24"/>
          <w:szCs w:val="24"/>
        </w:rPr>
        <w:t>.</w:t>
      </w:r>
    </w:p>
    <w:p w:rsidR="001264E9" w:rsidRPr="001264E9" w:rsidRDefault="001264E9" w:rsidP="001264E9">
      <w:pPr>
        <w:spacing w:line="240" w:lineRule="auto"/>
        <w:ind w:left="1080"/>
        <w:jc w:val="both"/>
        <w:rPr>
          <w:rFonts w:ascii="Garamond" w:hAnsi="Garamond"/>
          <w:sz w:val="24"/>
          <w:szCs w:val="24"/>
        </w:rPr>
      </w:pPr>
      <w:r>
        <w:rPr>
          <w:rFonts w:ascii="Garamond" w:hAnsi="Garamond"/>
          <w:noProof/>
          <w:sz w:val="24"/>
          <w:szCs w:val="24"/>
        </w:rPr>
        <w:drawing>
          <wp:inline distT="0" distB="0" distL="0" distR="0" wp14:anchorId="2E84F2B7">
            <wp:extent cx="4886325" cy="320378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88093" cy="3204947"/>
                    </a:xfrm>
                    <a:prstGeom prst="rect">
                      <a:avLst/>
                    </a:prstGeom>
                    <a:noFill/>
                  </pic:spPr>
                </pic:pic>
              </a:graphicData>
            </a:graphic>
          </wp:inline>
        </w:drawing>
      </w:r>
      <w:bookmarkEnd w:id="30"/>
    </w:p>
    <w:p w:rsidR="001264E9" w:rsidRPr="00440B3A" w:rsidRDefault="001264E9" w:rsidP="001264E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096:</w:t>
      </w:r>
      <w:r w:rsidR="0070376F">
        <w:rPr>
          <w:rFonts w:ascii="Garamond" w:hAnsi="Garamond"/>
          <w:b/>
          <w:sz w:val="24"/>
          <w:szCs w:val="24"/>
          <w:u w:val="single"/>
        </w:rPr>
        <w:t xml:space="preserve"> Virtual Server or Virtual Machine (VM)</w:t>
      </w:r>
      <w:r w:rsidR="00E95048">
        <w:rPr>
          <w:rFonts w:ascii="Garamond" w:hAnsi="Garamond"/>
          <w:b/>
          <w:sz w:val="24"/>
          <w:szCs w:val="24"/>
          <w:u w:val="single"/>
        </w:rPr>
        <w:t>:</w:t>
      </w:r>
    </w:p>
    <w:p w:rsidR="00CA2ACB" w:rsidRPr="001264E9" w:rsidRDefault="00CA2ACB" w:rsidP="001264E9">
      <w:pPr>
        <w:pStyle w:val="ListParagraph"/>
        <w:numPr>
          <w:ilvl w:val="0"/>
          <w:numId w:val="1"/>
        </w:numPr>
        <w:spacing w:line="240" w:lineRule="auto"/>
        <w:jc w:val="both"/>
        <w:rPr>
          <w:rFonts w:ascii="Garamond" w:hAnsi="Garamond"/>
          <w:sz w:val="24"/>
          <w:szCs w:val="24"/>
        </w:rPr>
      </w:pPr>
      <w:r w:rsidRPr="001264E9">
        <w:rPr>
          <w:rFonts w:ascii="Garamond" w:hAnsi="Garamond"/>
          <w:sz w:val="24"/>
          <w:szCs w:val="24"/>
        </w:rPr>
        <w:t xml:space="preserve">Virtual Server: Virtual servers or </w:t>
      </w:r>
      <w:r w:rsidR="001264E9">
        <w:rPr>
          <w:rFonts w:ascii="Garamond" w:hAnsi="Garamond"/>
          <w:sz w:val="24"/>
          <w:szCs w:val="24"/>
        </w:rPr>
        <w:t>Virtual Machines (</w:t>
      </w:r>
      <w:r w:rsidRPr="001264E9">
        <w:rPr>
          <w:rFonts w:ascii="Garamond" w:hAnsi="Garamond"/>
          <w:sz w:val="24"/>
          <w:szCs w:val="24"/>
        </w:rPr>
        <w:t>VMs</w:t>
      </w:r>
      <w:r w:rsidR="001264E9">
        <w:rPr>
          <w:rFonts w:ascii="Garamond" w:hAnsi="Garamond"/>
          <w:sz w:val="24"/>
          <w:szCs w:val="24"/>
        </w:rPr>
        <w:t>)</w:t>
      </w:r>
      <w:r w:rsidRPr="001264E9">
        <w:rPr>
          <w:rFonts w:ascii="Garamond" w:hAnsi="Garamond"/>
          <w:sz w:val="24"/>
          <w:szCs w:val="24"/>
        </w:rPr>
        <w:t xml:space="preserve"> emulate the physical servers. </w:t>
      </w:r>
    </w:p>
    <w:p w:rsidR="00CA2ACB" w:rsidRPr="001264E9" w:rsidRDefault="00CA2ACB" w:rsidP="001264E9">
      <w:pPr>
        <w:pStyle w:val="ListParagraph"/>
        <w:numPr>
          <w:ilvl w:val="1"/>
          <w:numId w:val="1"/>
        </w:numPr>
        <w:spacing w:line="240" w:lineRule="auto"/>
        <w:jc w:val="both"/>
        <w:rPr>
          <w:rFonts w:ascii="Garamond" w:hAnsi="Garamond"/>
          <w:sz w:val="24"/>
          <w:szCs w:val="24"/>
        </w:rPr>
      </w:pPr>
      <w:r w:rsidRPr="001264E9">
        <w:rPr>
          <w:rFonts w:ascii="Garamond" w:hAnsi="Garamond"/>
          <w:sz w:val="24"/>
          <w:szCs w:val="24"/>
        </w:rPr>
        <w:t xml:space="preserve">Each virtual server can host numerous IT resources, </w:t>
      </w:r>
      <w:r w:rsidR="00E95048" w:rsidRPr="001264E9">
        <w:rPr>
          <w:rFonts w:ascii="Garamond" w:hAnsi="Garamond"/>
          <w:sz w:val="24"/>
          <w:szCs w:val="24"/>
        </w:rPr>
        <w:t>cloud-based</w:t>
      </w:r>
      <w:r w:rsidRPr="001264E9">
        <w:rPr>
          <w:rFonts w:ascii="Garamond" w:hAnsi="Garamond"/>
          <w:sz w:val="24"/>
          <w:szCs w:val="24"/>
        </w:rPr>
        <w:t xml:space="preserve"> solutions and other cloud computing mechanisms. Depending upon the capacity, a physical server may host multiple virtual servers.</w:t>
      </w:r>
    </w:p>
    <w:p w:rsidR="00CA2ACB" w:rsidRPr="001264E9" w:rsidRDefault="00CA2ACB" w:rsidP="000B7CE8">
      <w:pPr>
        <w:pStyle w:val="ListParagraph"/>
        <w:spacing w:line="240" w:lineRule="auto"/>
        <w:ind w:left="1440"/>
        <w:jc w:val="center"/>
        <w:rPr>
          <w:rFonts w:ascii="Garamond" w:hAnsi="Garamond"/>
          <w:sz w:val="24"/>
          <w:szCs w:val="24"/>
        </w:rPr>
      </w:pPr>
    </w:p>
    <w:p w:rsidR="001264E9" w:rsidRDefault="00891FC6" w:rsidP="00891FC6">
      <w:pPr>
        <w:pStyle w:val="ListParagraph"/>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6D1A89ED">
            <wp:extent cx="2773541" cy="267958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74799" cy="2680804"/>
                    </a:xfrm>
                    <a:prstGeom prst="rect">
                      <a:avLst/>
                    </a:prstGeom>
                    <a:noFill/>
                  </pic:spPr>
                </pic:pic>
              </a:graphicData>
            </a:graphic>
          </wp:inline>
        </w:drawing>
      </w:r>
    </w:p>
    <w:p w:rsidR="00891FC6" w:rsidRDefault="00891FC6" w:rsidP="00891FC6">
      <w:pPr>
        <w:pStyle w:val="ListParagraph"/>
        <w:spacing w:line="240" w:lineRule="auto"/>
        <w:jc w:val="center"/>
        <w:rPr>
          <w:rFonts w:ascii="Garamond" w:hAnsi="Garamond"/>
          <w:sz w:val="24"/>
          <w:szCs w:val="24"/>
        </w:rPr>
      </w:pPr>
      <w:r>
        <w:rPr>
          <w:rFonts w:ascii="Garamond" w:hAnsi="Garamond"/>
          <w:sz w:val="24"/>
          <w:szCs w:val="24"/>
        </w:rPr>
        <w:t>Virtual Servers or Virtual Machines(VMs)</w:t>
      </w:r>
    </w:p>
    <w:p w:rsidR="000B7CE8" w:rsidRDefault="000B7CE8" w:rsidP="000B7CE8">
      <w:pPr>
        <w:pStyle w:val="ListParagraph"/>
        <w:spacing w:line="240" w:lineRule="auto"/>
        <w:jc w:val="center"/>
        <w:rPr>
          <w:rFonts w:ascii="Garamond" w:hAnsi="Garamond"/>
          <w:noProof/>
          <w:sz w:val="24"/>
          <w:szCs w:val="24"/>
        </w:rPr>
      </w:pPr>
    </w:p>
    <w:p w:rsidR="00891FC6" w:rsidRDefault="00093334" w:rsidP="000B7CE8">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5389210A">
            <wp:extent cx="4501212" cy="304445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03711" cy="3046142"/>
                    </a:xfrm>
                    <a:prstGeom prst="rect">
                      <a:avLst/>
                    </a:prstGeom>
                    <a:noFill/>
                  </pic:spPr>
                </pic:pic>
              </a:graphicData>
            </a:graphic>
          </wp:inline>
        </w:drawing>
      </w:r>
    </w:p>
    <w:p w:rsidR="00891FC6" w:rsidRDefault="00891FC6" w:rsidP="000B7CE8">
      <w:pPr>
        <w:pStyle w:val="ListParagraph"/>
        <w:spacing w:line="240" w:lineRule="auto"/>
        <w:jc w:val="center"/>
        <w:rPr>
          <w:rFonts w:ascii="Garamond" w:hAnsi="Garamond"/>
          <w:sz w:val="24"/>
          <w:szCs w:val="24"/>
        </w:rPr>
      </w:pPr>
      <w:r>
        <w:rPr>
          <w:rFonts w:ascii="Garamond" w:hAnsi="Garamond"/>
          <w:sz w:val="24"/>
          <w:szCs w:val="24"/>
        </w:rPr>
        <w:t>Cloud service consumers</w:t>
      </w:r>
      <w:r w:rsidR="00093334">
        <w:rPr>
          <w:rFonts w:ascii="Garamond" w:hAnsi="Garamond"/>
          <w:sz w:val="24"/>
          <w:szCs w:val="24"/>
        </w:rPr>
        <w:t>, Cloud service</w:t>
      </w:r>
      <w:r>
        <w:rPr>
          <w:rFonts w:ascii="Garamond" w:hAnsi="Garamond"/>
          <w:sz w:val="24"/>
          <w:szCs w:val="24"/>
        </w:rPr>
        <w:t xml:space="preserve"> and </w:t>
      </w:r>
      <w:r w:rsidR="00093334">
        <w:rPr>
          <w:rFonts w:ascii="Garamond" w:hAnsi="Garamond"/>
          <w:sz w:val="24"/>
          <w:szCs w:val="24"/>
        </w:rPr>
        <w:t>VM relationship</w:t>
      </w:r>
    </w:p>
    <w:p w:rsidR="00093334" w:rsidRPr="001264E9" w:rsidRDefault="00093334" w:rsidP="000B7CE8">
      <w:pPr>
        <w:pStyle w:val="ListParagraph"/>
        <w:spacing w:line="240" w:lineRule="auto"/>
        <w:jc w:val="center"/>
        <w:rPr>
          <w:rFonts w:ascii="Garamond" w:hAnsi="Garamond"/>
          <w:sz w:val="24"/>
          <w:szCs w:val="24"/>
        </w:rPr>
      </w:pPr>
    </w:p>
    <w:p w:rsidR="001264E9" w:rsidRDefault="000B7CE8" w:rsidP="000B7CE8">
      <w:pPr>
        <w:pStyle w:val="ListParagraph"/>
        <w:numPr>
          <w:ilvl w:val="0"/>
          <w:numId w:val="1"/>
        </w:numPr>
        <w:spacing w:line="240" w:lineRule="auto"/>
        <w:jc w:val="both"/>
        <w:rPr>
          <w:rFonts w:ascii="Garamond" w:hAnsi="Garamond"/>
          <w:sz w:val="24"/>
          <w:szCs w:val="24"/>
        </w:rPr>
      </w:pPr>
      <w:proofErr w:type="gramStart"/>
      <w:r w:rsidRPr="000B7CE8">
        <w:rPr>
          <w:rFonts w:ascii="Garamond" w:hAnsi="Garamond"/>
          <w:sz w:val="24"/>
          <w:szCs w:val="24"/>
        </w:rPr>
        <w:t>In order to</w:t>
      </w:r>
      <w:proofErr w:type="gramEnd"/>
      <w:r w:rsidRPr="000B7CE8">
        <w:rPr>
          <w:rFonts w:ascii="Garamond" w:hAnsi="Garamond"/>
          <w:sz w:val="24"/>
          <w:szCs w:val="24"/>
        </w:rPr>
        <w:t xml:space="preserve"> rapidly provision the VMs with installed and preconfigured software such as OS, programming platforms etc., the virtual servers are </w:t>
      </w:r>
      <w:r w:rsidRPr="000B7CE8">
        <w:rPr>
          <w:rFonts w:ascii="Garamond" w:hAnsi="Garamond"/>
          <w:i/>
          <w:iCs/>
          <w:sz w:val="24"/>
          <w:szCs w:val="24"/>
        </w:rPr>
        <w:t>cloned</w:t>
      </w:r>
      <w:r w:rsidRPr="000B7CE8">
        <w:rPr>
          <w:rFonts w:ascii="Garamond" w:hAnsi="Garamond"/>
          <w:sz w:val="24"/>
          <w:szCs w:val="24"/>
        </w:rPr>
        <w:t xml:space="preserve"> by templates.</w:t>
      </w:r>
    </w:p>
    <w:p w:rsidR="00CA2ACB" w:rsidRPr="000B7CE8" w:rsidRDefault="00CA2ACB" w:rsidP="000B7CE8">
      <w:pPr>
        <w:pStyle w:val="ListParagraph"/>
        <w:numPr>
          <w:ilvl w:val="0"/>
          <w:numId w:val="1"/>
        </w:numPr>
        <w:spacing w:line="240" w:lineRule="auto"/>
        <w:jc w:val="both"/>
        <w:rPr>
          <w:rFonts w:ascii="Garamond" w:hAnsi="Garamond"/>
          <w:sz w:val="24"/>
          <w:szCs w:val="24"/>
        </w:rPr>
      </w:pPr>
      <w:r w:rsidRPr="000B7CE8">
        <w:rPr>
          <w:rFonts w:ascii="Garamond" w:hAnsi="Garamond"/>
          <w:sz w:val="24"/>
          <w:szCs w:val="24"/>
        </w:rPr>
        <w:t xml:space="preserve">A </w:t>
      </w:r>
      <w:r w:rsidRPr="000B7CE8">
        <w:rPr>
          <w:rFonts w:ascii="Garamond" w:hAnsi="Garamond"/>
          <w:i/>
          <w:iCs/>
          <w:sz w:val="24"/>
          <w:szCs w:val="24"/>
        </w:rPr>
        <w:t>template</w:t>
      </w:r>
      <w:r w:rsidRPr="000B7CE8">
        <w:rPr>
          <w:rFonts w:ascii="Garamond" w:hAnsi="Garamond"/>
          <w:sz w:val="24"/>
          <w:szCs w:val="24"/>
        </w:rPr>
        <w:t xml:space="preserve"> is a master copy of virtual server. It contains the configuration, installed software, any configured virtual devices and disk contents. </w:t>
      </w:r>
    </w:p>
    <w:p w:rsidR="00CA2ACB" w:rsidRPr="000B7CE8" w:rsidRDefault="00CA2ACB" w:rsidP="000B7CE8">
      <w:pPr>
        <w:pStyle w:val="ListParagraph"/>
        <w:numPr>
          <w:ilvl w:val="0"/>
          <w:numId w:val="1"/>
        </w:numPr>
        <w:spacing w:line="240" w:lineRule="auto"/>
        <w:jc w:val="both"/>
        <w:rPr>
          <w:rFonts w:ascii="Garamond" w:hAnsi="Garamond"/>
          <w:sz w:val="24"/>
          <w:szCs w:val="24"/>
        </w:rPr>
      </w:pPr>
      <w:r w:rsidRPr="000B7CE8">
        <w:rPr>
          <w:rFonts w:ascii="Garamond" w:hAnsi="Garamond"/>
          <w:sz w:val="24"/>
          <w:szCs w:val="24"/>
        </w:rPr>
        <w:t>A consumer can:</w:t>
      </w:r>
    </w:p>
    <w:p w:rsidR="00CA2ACB" w:rsidRPr="000B7CE8" w:rsidRDefault="00CA2ACB" w:rsidP="000B7CE8">
      <w:pPr>
        <w:pStyle w:val="ListParagraph"/>
        <w:numPr>
          <w:ilvl w:val="1"/>
          <w:numId w:val="1"/>
        </w:numPr>
        <w:spacing w:line="240" w:lineRule="auto"/>
        <w:jc w:val="both"/>
        <w:rPr>
          <w:rFonts w:ascii="Garamond" w:hAnsi="Garamond"/>
          <w:sz w:val="24"/>
          <w:szCs w:val="24"/>
        </w:rPr>
      </w:pPr>
      <w:r w:rsidRPr="000B7CE8">
        <w:rPr>
          <w:rFonts w:ascii="Garamond" w:hAnsi="Garamond"/>
          <w:sz w:val="24"/>
          <w:szCs w:val="24"/>
        </w:rPr>
        <w:t>Connect to a self-service portal of Cloud provider.</w:t>
      </w:r>
    </w:p>
    <w:p w:rsidR="00CA2ACB" w:rsidRDefault="00CA2ACB" w:rsidP="000B7CE8">
      <w:pPr>
        <w:pStyle w:val="ListParagraph"/>
        <w:numPr>
          <w:ilvl w:val="1"/>
          <w:numId w:val="1"/>
        </w:numPr>
        <w:spacing w:line="240" w:lineRule="auto"/>
        <w:jc w:val="both"/>
        <w:rPr>
          <w:rFonts w:ascii="Garamond" w:hAnsi="Garamond"/>
          <w:sz w:val="24"/>
          <w:szCs w:val="24"/>
        </w:rPr>
      </w:pPr>
      <w:r w:rsidRPr="000B7CE8">
        <w:rPr>
          <w:rFonts w:ascii="Garamond" w:hAnsi="Garamond"/>
          <w:sz w:val="24"/>
          <w:szCs w:val="24"/>
        </w:rPr>
        <w:t>Choose a suitable template.</w:t>
      </w:r>
    </w:p>
    <w:p w:rsidR="00CA2ACB" w:rsidRPr="000B7CE8" w:rsidRDefault="00CA2ACB" w:rsidP="000B7CE8">
      <w:pPr>
        <w:pStyle w:val="ListParagraph"/>
        <w:numPr>
          <w:ilvl w:val="1"/>
          <w:numId w:val="1"/>
        </w:numPr>
        <w:spacing w:line="240" w:lineRule="auto"/>
        <w:jc w:val="both"/>
        <w:rPr>
          <w:rFonts w:ascii="Garamond" w:hAnsi="Garamond"/>
          <w:sz w:val="24"/>
          <w:szCs w:val="24"/>
        </w:rPr>
      </w:pPr>
      <w:r w:rsidRPr="000B7CE8">
        <w:rPr>
          <w:rFonts w:ascii="Garamond" w:hAnsi="Garamond"/>
          <w:sz w:val="24"/>
          <w:szCs w:val="24"/>
        </w:rPr>
        <w:t>Instantiate a virtual server through administrative portal which works with the help of virtual infrastructure manager (VIM) module.</w:t>
      </w:r>
    </w:p>
    <w:p w:rsidR="00CA2ACB" w:rsidRPr="000B7CE8" w:rsidRDefault="00CA2ACB" w:rsidP="000B7CE8">
      <w:pPr>
        <w:pStyle w:val="ListParagraph"/>
        <w:numPr>
          <w:ilvl w:val="1"/>
          <w:numId w:val="1"/>
        </w:numPr>
        <w:spacing w:line="240" w:lineRule="auto"/>
        <w:jc w:val="both"/>
        <w:rPr>
          <w:rFonts w:ascii="Garamond" w:hAnsi="Garamond"/>
          <w:sz w:val="24"/>
          <w:szCs w:val="24"/>
        </w:rPr>
      </w:pPr>
      <w:r w:rsidRPr="000B7CE8">
        <w:rPr>
          <w:rFonts w:ascii="Garamond" w:hAnsi="Garamond"/>
          <w:sz w:val="24"/>
          <w:szCs w:val="24"/>
        </w:rPr>
        <w:t xml:space="preserve">Customize the virtual server through usage and administrative portal. </w:t>
      </w:r>
    </w:p>
    <w:p w:rsidR="000B7CE8" w:rsidRPr="000B7CE8" w:rsidRDefault="000B7CE8" w:rsidP="000B7CE8">
      <w:pPr>
        <w:pStyle w:val="ListParagraph"/>
        <w:spacing w:line="240" w:lineRule="auto"/>
        <w:ind w:left="1440"/>
        <w:jc w:val="both"/>
        <w:rPr>
          <w:rFonts w:ascii="Garamond" w:hAnsi="Garamond"/>
          <w:sz w:val="24"/>
          <w:szCs w:val="24"/>
        </w:rPr>
      </w:pPr>
    </w:p>
    <w:p w:rsidR="00D81A7D" w:rsidRPr="00440B3A" w:rsidRDefault="00D81A7D" w:rsidP="00D81A7D">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097:</w:t>
      </w:r>
      <w:r w:rsidR="00E95048">
        <w:rPr>
          <w:rFonts w:ascii="Garamond" w:hAnsi="Garamond"/>
          <w:b/>
          <w:sz w:val="24"/>
          <w:szCs w:val="24"/>
          <w:u w:val="single"/>
        </w:rPr>
        <w:t xml:space="preserve"> </w:t>
      </w:r>
      <w:bookmarkStart w:id="31" w:name="_Hlk506106491"/>
      <w:r w:rsidR="002079F9">
        <w:rPr>
          <w:rFonts w:ascii="Garamond" w:hAnsi="Garamond"/>
          <w:b/>
          <w:sz w:val="24"/>
          <w:szCs w:val="24"/>
          <w:u w:val="single"/>
        </w:rPr>
        <w:t>Cloud Storage Device</w:t>
      </w:r>
      <w:r w:rsidR="00E95048">
        <w:rPr>
          <w:rFonts w:ascii="Garamond" w:hAnsi="Garamond"/>
          <w:b/>
          <w:sz w:val="24"/>
          <w:szCs w:val="24"/>
          <w:u w:val="single"/>
        </w:rPr>
        <w:t>:</w:t>
      </w:r>
    </w:p>
    <w:p w:rsidR="00CA2ACB" w:rsidRPr="00D81A7D" w:rsidRDefault="00CA2ACB" w:rsidP="00D81A7D">
      <w:pPr>
        <w:pStyle w:val="ListParagraph"/>
        <w:numPr>
          <w:ilvl w:val="0"/>
          <w:numId w:val="1"/>
        </w:numPr>
        <w:spacing w:line="240" w:lineRule="auto"/>
        <w:jc w:val="both"/>
        <w:rPr>
          <w:rFonts w:ascii="Garamond" w:hAnsi="Garamond"/>
          <w:sz w:val="24"/>
          <w:szCs w:val="24"/>
        </w:rPr>
      </w:pPr>
      <w:r w:rsidRPr="00D81A7D">
        <w:rPr>
          <w:rFonts w:ascii="Garamond" w:hAnsi="Garamond"/>
          <w:sz w:val="24"/>
          <w:szCs w:val="24"/>
        </w:rPr>
        <w:t xml:space="preserve">It represents the storage mechanisms devised specifically for cloud-based provisioning. </w:t>
      </w:r>
    </w:p>
    <w:p w:rsidR="00CA2ACB" w:rsidRPr="00D81A7D" w:rsidRDefault="00CA2ACB" w:rsidP="00D81A7D">
      <w:pPr>
        <w:pStyle w:val="ListParagraph"/>
        <w:numPr>
          <w:ilvl w:val="1"/>
          <w:numId w:val="1"/>
        </w:numPr>
        <w:spacing w:line="240" w:lineRule="auto"/>
        <w:jc w:val="both"/>
        <w:rPr>
          <w:rFonts w:ascii="Garamond" w:hAnsi="Garamond"/>
          <w:sz w:val="24"/>
          <w:szCs w:val="24"/>
        </w:rPr>
      </w:pPr>
      <w:r w:rsidRPr="00D81A7D">
        <w:rPr>
          <w:rFonts w:ascii="Garamond" w:hAnsi="Garamond"/>
          <w:sz w:val="24"/>
          <w:szCs w:val="24"/>
        </w:rPr>
        <w:t xml:space="preserve">Instances of these devices can be virtualized. </w:t>
      </w:r>
    </w:p>
    <w:p w:rsidR="00CA2ACB" w:rsidRPr="00D81A7D" w:rsidRDefault="00CA2ACB" w:rsidP="00D81A7D">
      <w:pPr>
        <w:pStyle w:val="ListParagraph"/>
        <w:numPr>
          <w:ilvl w:val="1"/>
          <w:numId w:val="1"/>
        </w:numPr>
        <w:spacing w:line="240" w:lineRule="auto"/>
        <w:jc w:val="both"/>
        <w:rPr>
          <w:rFonts w:ascii="Garamond" w:hAnsi="Garamond"/>
          <w:sz w:val="24"/>
          <w:szCs w:val="24"/>
        </w:rPr>
      </w:pPr>
      <w:r w:rsidRPr="00D81A7D">
        <w:rPr>
          <w:rFonts w:ascii="Garamond" w:hAnsi="Garamond"/>
          <w:sz w:val="24"/>
          <w:szCs w:val="24"/>
        </w:rPr>
        <w:t xml:space="preserve">Support dynamic scaling </w:t>
      </w:r>
    </w:p>
    <w:p w:rsidR="00CA2ACB" w:rsidRPr="00D81A7D" w:rsidRDefault="00CA2ACB" w:rsidP="00D81A7D">
      <w:pPr>
        <w:pStyle w:val="ListParagraph"/>
        <w:numPr>
          <w:ilvl w:val="1"/>
          <w:numId w:val="1"/>
        </w:numPr>
        <w:spacing w:line="240" w:lineRule="auto"/>
        <w:jc w:val="both"/>
        <w:rPr>
          <w:rFonts w:ascii="Garamond" w:hAnsi="Garamond"/>
          <w:sz w:val="24"/>
          <w:szCs w:val="24"/>
        </w:rPr>
      </w:pPr>
      <w:r w:rsidRPr="00D81A7D">
        <w:rPr>
          <w:rFonts w:ascii="Garamond" w:hAnsi="Garamond"/>
          <w:sz w:val="24"/>
          <w:szCs w:val="24"/>
        </w:rPr>
        <w:t>Can be accessed remotely by Cloud storage services.</w:t>
      </w:r>
    </w:p>
    <w:p w:rsidR="00CA2ACB" w:rsidRPr="00D81A7D" w:rsidRDefault="00CA2ACB" w:rsidP="00D81A7D">
      <w:pPr>
        <w:pStyle w:val="ListParagraph"/>
        <w:numPr>
          <w:ilvl w:val="1"/>
          <w:numId w:val="1"/>
        </w:numPr>
        <w:spacing w:line="240" w:lineRule="auto"/>
        <w:jc w:val="both"/>
        <w:rPr>
          <w:rFonts w:ascii="Garamond" w:hAnsi="Garamond"/>
          <w:sz w:val="24"/>
          <w:szCs w:val="24"/>
        </w:rPr>
      </w:pPr>
      <w:r w:rsidRPr="00D81A7D">
        <w:rPr>
          <w:rFonts w:ascii="Garamond" w:hAnsi="Garamond"/>
          <w:sz w:val="24"/>
          <w:szCs w:val="24"/>
        </w:rPr>
        <w:t>The cloud storage mechanisms support the following (but not limited to) logical units of data storage:</w:t>
      </w:r>
    </w:p>
    <w:p w:rsidR="00CA2ACB" w:rsidRPr="00D81A7D" w:rsidRDefault="00CA2ACB" w:rsidP="00D81A7D">
      <w:pPr>
        <w:pStyle w:val="ListParagraph"/>
        <w:numPr>
          <w:ilvl w:val="2"/>
          <w:numId w:val="1"/>
        </w:numPr>
        <w:spacing w:line="240" w:lineRule="auto"/>
        <w:jc w:val="both"/>
        <w:rPr>
          <w:rFonts w:ascii="Garamond" w:hAnsi="Garamond"/>
          <w:sz w:val="24"/>
          <w:szCs w:val="24"/>
        </w:rPr>
      </w:pPr>
      <w:r w:rsidRPr="00D81A7D">
        <w:rPr>
          <w:rFonts w:ascii="Garamond" w:hAnsi="Garamond"/>
          <w:sz w:val="24"/>
          <w:szCs w:val="24"/>
        </w:rPr>
        <w:t xml:space="preserve">Files (data grouped into files that </w:t>
      </w:r>
      <w:proofErr w:type="gramStart"/>
      <w:r w:rsidRPr="00D81A7D">
        <w:rPr>
          <w:rFonts w:ascii="Garamond" w:hAnsi="Garamond"/>
          <w:sz w:val="24"/>
          <w:szCs w:val="24"/>
        </w:rPr>
        <w:t>are located in</w:t>
      </w:r>
      <w:proofErr w:type="gramEnd"/>
      <w:r w:rsidRPr="00D81A7D">
        <w:rPr>
          <w:rFonts w:ascii="Garamond" w:hAnsi="Garamond"/>
          <w:sz w:val="24"/>
          <w:szCs w:val="24"/>
        </w:rPr>
        <w:t xml:space="preserve"> folders)</w:t>
      </w:r>
    </w:p>
    <w:p w:rsidR="00CA2ACB" w:rsidRDefault="00CA2ACB" w:rsidP="00D81A7D">
      <w:pPr>
        <w:pStyle w:val="ListParagraph"/>
        <w:numPr>
          <w:ilvl w:val="2"/>
          <w:numId w:val="1"/>
        </w:numPr>
        <w:spacing w:line="240" w:lineRule="auto"/>
        <w:jc w:val="both"/>
        <w:rPr>
          <w:rFonts w:ascii="Garamond" w:hAnsi="Garamond"/>
          <w:sz w:val="24"/>
          <w:szCs w:val="24"/>
        </w:rPr>
      </w:pPr>
      <w:r w:rsidRPr="00D81A7D">
        <w:rPr>
          <w:rFonts w:ascii="Garamond" w:hAnsi="Garamond"/>
          <w:sz w:val="24"/>
          <w:szCs w:val="24"/>
        </w:rPr>
        <w:t>Blocks (the smallest unit of data that is individually accessible)</w:t>
      </w:r>
    </w:p>
    <w:p w:rsidR="00CA2ACB" w:rsidRPr="00D81A7D" w:rsidRDefault="00CA2ACB" w:rsidP="00D81A7D">
      <w:pPr>
        <w:pStyle w:val="ListParagraph"/>
        <w:numPr>
          <w:ilvl w:val="2"/>
          <w:numId w:val="1"/>
        </w:numPr>
        <w:spacing w:line="240" w:lineRule="auto"/>
        <w:jc w:val="both"/>
        <w:rPr>
          <w:rFonts w:ascii="Garamond" w:hAnsi="Garamond"/>
          <w:sz w:val="24"/>
          <w:szCs w:val="24"/>
        </w:rPr>
      </w:pPr>
      <w:r w:rsidRPr="00D81A7D">
        <w:rPr>
          <w:rFonts w:ascii="Garamond" w:hAnsi="Garamond"/>
          <w:sz w:val="24"/>
          <w:szCs w:val="24"/>
        </w:rPr>
        <w:t xml:space="preserve">Datasets (such as data arranged </w:t>
      </w:r>
      <w:proofErr w:type="gramStart"/>
      <w:r w:rsidRPr="00D81A7D">
        <w:rPr>
          <w:rFonts w:ascii="Garamond" w:hAnsi="Garamond"/>
          <w:sz w:val="24"/>
          <w:szCs w:val="24"/>
        </w:rPr>
        <w:t>in  databases</w:t>
      </w:r>
      <w:proofErr w:type="gramEnd"/>
      <w:r w:rsidRPr="00D81A7D">
        <w:rPr>
          <w:rFonts w:ascii="Garamond" w:hAnsi="Garamond"/>
          <w:sz w:val="24"/>
          <w:szCs w:val="24"/>
        </w:rPr>
        <w:t>)</w:t>
      </w:r>
    </w:p>
    <w:p w:rsidR="00CA2ACB" w:rsidRPr="00D81A7D" w:rsidRDefault="00CA2ACB" w:rsidP="00D81A7D">
      <w:pPr>
        <w:pStyle w:val="ListParagraph"/>
        <w:numPr>
          <w:ilvl w:val="2"/>
          <w:numId w:val="1"/>
        </w:numPr>
        <w:spacing w:line="240" w:lineRule="auto"/>
        <w:jc w:val="both"/>
        <w:rPr>
          <w:rFonts w:ascii="Garamond" w:hAnsi="Garamond"/>
          <w:sz w:val="24"/>
          <w:szCs w:val="24"/>
        </w:rPr>
      </w:pPr>
      <w:r w:rsidRPr="00D81A7D">
        <w:rPr>
          <w:rFonts w:ascii="Garamond" w:hAnsi="Garamond"/>
          <w:sz w:val="24"/>
          <w:szCs w:val="24"/>
        </w:rPr>
        <w:t>Objects (data and associated meta data)</w:t>
      </w:r>
    </w:p>
    <w:p w:rsidR="000C4B30" w:rsidRDefault="00CA2ACB" w:rsidP="000C4B30">
      <w:pPr>
        <w:pStyle w:val="ListParagraph"/>
        <w:numPr>
          <w:ilvl w:val="3"/>
          <w:numId w:val="1"/>
        </w:numPr>
        <w:spacing w:line="240" w:lineRule="auto"/>
        <w:jc w:val="both"/>
        <w:rPr>
          <w:rFonts w:ascii="Garamond" w:hAnsi="Garamond"/>
          <w:sz w:val="24"/>
          <w:szCs w:val="24"/>
        </w:rPr>
      </w:pPr>
      <w:r w:rsidRPr="00D81A7D">
        <w:rPr>
          <w:rFonts w:ascii="Garamond" w:hAnsi="Garamond"/>
          <w:sz w:val="24"/>
          <w:szCs w:val="24"/>
        </w:rPr>
        <w:t xml:space="preserve">Each of these levels is associated with a certain type of technical interface consisting of a specific type of cloud storage device with a Cloud storage service used to use its API. </w:t>
      </w:r>
    </w:p>
    <w:p w:rsidR="00CA2ACB" w:rsidRPr="00D81A7D" w:rsidRDefault="00CA2ACB" w:rsidP="000C4B30">
      <w:pPr>
        <w:pStyle w:val="ListParagraph"/>
        <w:numPr>
          <w:ilvl w:val="2"/>
          <w:numId w:val="1"/>
        </w:numPr>
        <w:spacing w:line="240" w:lineRule="auto"/>
        <w:jc w:val="both"/>
        <w:rPr>
          <w:rFonts w:ascii="Garamond" w:hAnsi="Garamond"/>
          <w:sz w:val="24"/>
          <w:szCs w:val="24"/>
        </w:rPr>
      </w:pPr>
      <w:r w:rsidRPr="00D81A7D">
        <w:rPr>
          <w:rFonts w:ascii="Garamond" w:hAnsi="Garamond"/>
          <w:sz w:val="24"/>
          <w:szCs w:val="24"/>
        </w:rPr>
        <w:t>Network Storage Interface: For file and block storage</w:t>
      </w:r>
    </w:p>
    <w:p w:rsidR="00CA2ACB" w:rsidRDefault="00CA2ACB" w:rsidP="000C4B30">
      <w:pPr>
        <w:pStyle w:val="ListParagraph"/>
        <w:numPr>
          <w:ilvl w:val="2"/>
          <w:numId w:val="1"/>
        </w:numPr>
        <w:spacing w:line="240" w:lineRule="auto"/>
        <w:jc w:val="both"/>
        <w:rPr>
          <w:rFonts w:ascii="Garamond" w:hAnsi="Garamond"/>
          <w:sz w:val="24"/>
          <w:szCs w:val="24"/>
        </w:rPr>
      </w:pPr>
      <w:r w:rsidRPr="00D81A7D">
        <w:rPr>
          <w:rFonts w:ascii="Garamond" w:hAnsi="Garamond"/>
          <w:sz w:val="24"/>
          <w:szCs w:val="24"/>
        </w:rPr>
        <w:t xml:space="preserve">Object Storage Interface: Based upon technologies that support a range of data and media types. The storage mechanism can be accessed by REST or SOAP based web services.  </w:t>
      </w:r>
    </w:p>
    <w:p w:rsidR="00CA2ACB" w:rsidRPr="000C4B30" w:rsidRDefault="00CA2ACB" w:rsidP="000C4B30">
      <w:pPr>
        <w:pStyle w:val="ListParagraph"/>
        <w:numPr>
          <w:ilvl w:val="2"/>
          <w:numId w:val="1"/>
        </w:numPr>
        <w:spacing w:line="240" w:lineRule="auto"/>
        <w:jc w:val="both"/>
        <w:rPr>
          <w:rFonts w:ascii="Garamond" w:hAnsi="Garamond"/>
          <w:sz w:val="24"/>
          <w:szCs w:val="24"/>
        </w:rPr>
      </w:pPr>
      <w:r w:rsidRPr="000C4B30">
        <w:rPr>
          <w:rFonts w:ascii="Garamond" w:hAnsi="Garamond"/>
          <w:sz w:val="24"/>
          <w:szCs w:val="24"/>
        </w:rPr>
        <w:t xml:space="preserve">Database Storage Interface: Supports the relational (SQL based) and non-relational databases (NoSQL storage). </w:t>
      </w:r>
    </w:p>
    <w:p w:rsidR="000C4B30" w:rsidRPr="00E95048" w:rsidRDefault="000C4B30" w:rsidP="000C4B30">
      <w:pPr>
        <w:pStyle w:val="ListParagraph"/>
        <w:numPr>
          <w:ilvl w:val="2"/>
          <w:numId w:val="1"/>
        </w:numPr>
        <w:spacing w:line="240" w:lineRule="auto"/>
        <w:jc w:val="both"/>
        <w:rPr>
          <w:rFonts w:ascii="Garamond" w:hAnsi="Garamond"/>
          <w:sz w:val="24"/>
          <w:szCs w:val="24"/>
        </w:rPr>
      </w:pPr>
      <w:r w:rsidRPr="00E95048">
        <w:rPr>
          <w:rFonts w:ascii="Garamond" w:hAnsi="Garamond"/>
          <w:bCs/>
          <w:sz w:val="24"/>
          <w:szCs w:val="24"/>
        </w:rPr>
        <w:t>Database Storage Interface:</w:t>
      </w:r>
      <w:r w:rsidRPr="00E95048">
        <w:rPr>
          <w:rFonts w:ascii="Garamond" w:hAnsi="Garamond"/>
          <w:b/>
          <w:bCs/>
          <w:sz w:val="24"/>
          <w:szCs w:val="24"/>
        </w:rPr>
        <w:t xml:space="preserve"> </w:t>
      </w:r>
      <w:r w:rsidRPr="00E95048">
        <w:rPr>
          <w:rFonts w:ascii="Garamond" w:hAnsi="Garamond"/>
          <w:sz w:val="24"/>
          <w:szCs w:val="24"/>
        </w:rPr>
        <w:t xml:space="preserve">Data stored in relational database is more structured and normalized than non-relational database.  The relational databases have higher processing overhead. While the non-relational have high data-redundancy. Also, transactions and joins are not supported. The relational databases have higher processing overhead than non-relational database. The non-relational databases storage </w:t>
      </w:r>
      <w:proofErr w:type="gramStart"/>
      <w:r w:rsidRPr="00E95048">
        <w:rPr>
          <w:rFonts w:ascii="Garamond" w:hAnsi="Garamond"/>
          <w:sz w:val="24"/>
          <w:szCs w:val="24"/>
        </w:rPr>
        <w:t>have</w:t>
      </w:r>
      <w:proofErr w:type="gramEnd"/>
      <w:r w:rsidRPr="00E95048">
        <w:rPr>
          <w:rFonts w:ascii="Garamond" w:hAnsi="Garamond"/>
          <w:sz w:val="24"/>
          <w:szCs w:val="24"/>
        </w:rPr>
        <w:t xml:space="preserve"> high data-redundancy and non-structured data. The relational-database functions such as transactions and joins are not supported in non-relational database storage. </w:t>
      </w:r>
    </w:p>
    <w:bookmarkEnd w:id="31"/>
    <w:p w:rsidR="000C4B30" w:rsidRPr="000C4B30" w:rsidRDefault="000C4B30" w:rsidP="000C4B30">
      <w:pPr>
        <w:spacing w:line="240" w:lineRule="auto"/>
        <w:ind w:left="1800"/>
        <w:jc w:val="both"/>
        <w:rPr>
          <w:rFonts w:ascii="Garamond" w:hAnsi="Garamond"/>
        </w:rPr>
      </w:pPr>
    </w:p>
    <w:p w:rsidR="002079F9" w:rsidRPr="00440B3A" w:rsidRDefault="002079F9" w:rsidP="002079F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098:</w:t>
      </w:r>
      <w:r w:rsidR="00E95048">
        <w:rPr>
          <w:rFonts w:ascii="Garamond" w:hAnsi="Garamond"/>
          <w:b/>
          <w:sz w:val="24"/>
          <w:szCs w:val="24"/>
          <w:u w:val="single"/>
        </w:rPr>
        <w:t xml:space="preserve"> </w:t>
      </w:r>
      <w:r w:rsidR="00EF5E9C">
        <w:rPr>
          <w:rFonts w:ascii="Garamond" w:hAnsi="Garamond"/>
          <w:b/>
          <w:sz w:val="24"/>
          <w:szCs w:val="24"/>
          <w:u w:val="single"/>
        </w:rPr>
        <w:t>Cloud Usage Monitor</w:t>
      </w:r>
    </w:p>
    <w:p w:rsidR="00CA2ACB" w:rsidRPr="002079F9" w:rsidRDefault="00CA2ACB" w:rsidP="002079F9">
      <w:pPr>
        <w:pStyle w:val="ListParagraph"/>
        <w:numPr>
          <w:ilvl w:val="0"/>
          <w:numId w:val="1"/>
        </w:numPr>
        <w:spacing w:line="240" w:lineRule="auto"/>
        <w:jc w:val="both"/>
        <w:rPr>
          <w:rFonts w:ascii="Garamond" w:hAnsi="Garamond"/>
          <w:sz w:val="24"/>
          <w:szCs w:val="24"/>
        </w:rPr>
      </w:pPr>
      <w:r w:rsidRPr="002079F9">
        <w:rPr>
          <w:rFonts w:ascii="Garamond" w:hAnsi="Garamond"/>
          <w:sz w:val="24"/>
          <w:szCs w:val="24"/>
        </w:rPr>
        <w:t>It is a software used to collect and process the data related to Cloud-based IT resources.</w:t>
      </w:r>
    </w:p>
    <w:p w:rsidR="00CA2ACB" w:rsidRPr="002079F9" w:rsidRDefault="00CA2ACB" w:rsidP="00EF5E9C">
      <w:pPr>
        <w:pStyle w:val="ListParagraph"/>
        <w:numPr>
          <w:ilvl w:val="1"/>
          <w:numId w:val="1"/>
        </w:numPr>
        <w:spacing w:line="240" w:lineRule="auto"/>
        <w:jc w:val="both"/>
        <w:rPr>
          <w:rFonts w:ascii="Garamond" w:hAnsi="Garamond"/>
          <w:sz w:val="24"/>
          <w:szCs w:val="24"/>
        </w:rPr>
      </w:pPr>
      <w:r w:rsidRPr="002079F9">
        <w:rPr>
          <w:rFonts w:ascii="Garamond" w:hAnsi="Garamond"/>
          <w:sz w:val="24"/>
          <w:szCs w:val="24"/>
        </w:rPr>
        <w:t>The reporting and analysis requirements of the Cloud usage module determines the scope and volume of data collected/extracted.</w:t>
      </w:r>
    </w:p>
    <w:p w:rsidR="00CA2ACB" w:rsidRPr="00EF5E9C" w:rsidRDefault="00CA2ACB" w:rsidP="00EF5E9C">
      <w:pPr>
        <w:pStyle w:val="ListParagraph"/>
        <w:numPr>
          <w:ilvl w:val="0"/>
          <w:numId w:val="1"/>
        </w:numPr>
        <w:spacing w:line="240" w:lineRule="auto"/>
        <w:jc w:val="both"/>
        <w:rPr>
          <w:rFonts w:ascii="Garamond" w:hAnsi="Garamond"/>
          <w:sz w:val="24"/>
          <w:szCs w:val="24"/>
        </w:rPr>
      </w:pPr>
      <w:r w:rsidRPr="00EF5E9C">
        <w:rPr>
          <w:rFonts w:ascii="Garamond" w:hAnsi="Garamond"/>
          <w:sz w:val="24"/>
          <w:szCs w:val="24"/>
        </w:rPr>
        <w:t>There are a few generic types or formats of Cloud usage monitors:</w:t>
      </w:r>
    </w:p>
    <w:p w:rsidR="00CA2ACB" w:rsidRPr="00EF5E9C" w:rsidRDefault="00CA2ACB" w:rsidP="00EF5E9C">
      <w:pPr>
        <w:pStyle w:val="ListParagraph"/>
        <w:numPr>
          <w:ilvl w:val="1"/>
          <w:numId w:val="1"/>
        </w:numPr>
        <w:spacing w:line="240" w:lineRule="auto"/>
        <w:jc w:val="both"/>
        <w:rPr>
          <w:rFonts w:ascii="Garamond" w:hAnsi="Garamond"/>
          <w:sz w:val="24"/>
          <w:szCs w:val="24"/>
        </w:rPr>
      </w:pPr>
      <w:r w:rsidRPr="00EF5E9C">
        <w:rPr>
          <w:rFonts w:ascii="Garamond" w:hAnsi="Garamond"/>
          <w:sz w:val="24"/>
          <w:szCs w:val="24"/>
        </w:rPr>
        <w:t>Monitoring Agent</w:t>
      </w:r>
      <w:r w:rsidR="00EF5E9C">
        <w:rPr>
          <w:rFonts w:ascii="Garamond" w:hAnsi="Garamond"/>
          <w:sz w:val="24"/>
          <w:szCs w:val="24"/>
        </w:rPr>
        <w:t xml:space="preserve">: </w:t>
      </w:r>
      <w:r w:rsidRPr="00EF5E9C">
        <w:rPr>
          <w:rFonts w:ascii="Garamond" w:hAnsi="Garamond"/>
          <w:sz w:val="24"/>
          <w:szCs w:val="24"/>
        </w:rPr>
        <w:t xml:space="preserve">It transparently monitors and analyzes the dataflow over communication paths. It measures the network traffic and messages. </w:t>
      </w:r>
    </w:p>
    <w:p w:rsidR="00CA2ACB" w:rsidRPr="00EF5E9C" w:rsidRDefault="00EF5E9C" w:rsidP="00EF5E9C">
      <w:pPr>
        <w:pStyle w:val="ListParagraph"/>
        <w:spacing w:line="240" w:lineRule="auto"/>
        <w:ind w:left="1440"/>
        <w:jc w:val="center"/>
        <w:rPr>
          <w:rFonts w:ascii="Garamond" w:hAnsi="Garamond"/>
          <w:sz w:val="24"/>
          <w:szCs w:val="24"/>
        </w:rPr>
      </w:pPr>
      <w:r>
        <w:rPr>
          <w:rFonts w:ascii="Garamond" w:hAnsi="Garamond"/>
          <w:noProof/>
          <w:sz w:val="24"/>
          <w:szCs w:val="24"/>
        </w:rPr>
        <w:lastRenderedPageBreak/>
        <w:drawing>
          <wp:inline distT="0" distB="0" distL="0" distR="0" wp14:anchorId="7F6D927E">
            <wp:extent cx="4979035" cy="3714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93164" cy="3725291"/>
                    </a:xfrm>
                    <a:prstGeom prst="rect">
                      <a:avLst/>
                    </a:prstGeom>
                    <a:noFill/>
                  </pic:spPr>
                </pic:pic>
              </a:graphicData>
            </a:graphic>
          </wp:inline>
        </w:drawing>
      </w:r>
    </w:p>
    <w:p w:rsidR="00EF5E9C" w:rsidRDefault="00EF5E9C" w:rsidP="00EF5E9C">
      <w:pPr>
        <w:pStyle w:val="ListParagraph"/>
        <w:spacing w:line="240" w:lineRule="auto"/>
        <w:ind w:left="1440"/>
        <w:jc w:val="both"/>
        <w:rPr>
          <w:rFonts w:ascii="Garamond" w:hAnsi="Garamond"/>
          <w:sz w:val="24"/>
          <w:szCs w:val="24"/>
        </w:rPr>
      </w:pPr>
    </w:p>
    <w:p w:rsidR="00CA2ACB" w:rsidRDefault="00CA2ACB" w:rsidP="00EF5E9C">
      <w:pPr>
        <w:pStyle w:val="ListParagraph"/>
        <w:numPr>
          <w:ilvl w:val="1"/>
          <w:numId w:val="1"/>
        </w:numPr>
        <w:spacing w:line="240" w:lineRule="auto"/>
        <w:jc w:val="both"/>
        <w:rPr>
          <w:rFonts w:ascii="Garamond" w:hAnsi="Garamond"/>
          <w:sz w:val="24"/>
          <w:szCs w:val="24"/>
        </w:rPr>
      </w:pPr>
      <w:r w:rsidRPr="00EF5E9C">
        <w:rPr>
          <w:rFonts w:ascii="Garamond" w:hAnsi="Garamond"/>
          <w:sz w:val="24"/>
          <w:szCs w:val="24"/>
        </w:rPr>
        <w:t>Resource Agent</w:t>
      </w:r>
      <w:r w:rsidR="00EF5E9C">
        <w:rPr>
          <w:rFonts w:ascii="Garamond" w:hAnsi="Garamond"/>
          <w:sz w:val="24"/>
          <w:szCs w:val="24"/>
        </w:rPr>
        <w:t xml:space="preserve">: </w:t>
      </w:r>
      <w:r w:rsidR="00EF5E9C" w:rsidRPr="00EF5E9C">
        <w:rPr>
          <w:rFonts w:ascii="Garamond" w:hAnsi="Garamond"/>
          <w:sz w:val="24"/>
          <w:szCs w:val="24"/>
        </w:rPr>
        <w:t>Collects the resource usage data related to certain events such as initiating, suspending, resuming and vertical scaling. It interacts with the Cloud resource management module.</w:t>
      </w:r>
    </w:p>
    <w:p w:rsidR="00EF5E9C" w:rsidRPr="00EF5E9C" w:rsidRDefault="00EF5E9C" w:rsidP="00EF5E9C">
      <w:pPr>
        <w:pStyle w:val="ListParagraph"/>
        <w:spacing w:line="240" w:lineRule="auto"/>
        <w:ind w:left="1440"/>
        <w:jc w:val="center"/>
        <w:rPr>
          <w:rFonts w:ascii="Garamond" w:hAnsi="Garamond"/>
          <w:sz w:val="24"/>
          <w:szCs w:val="24"/>
        </w:rPr>
      </w:pPr>
      <w:r>
        <w:rPr>
          <w:rFonts w:ascii="Garamond" w:hAnsi="Garamond"/>
          <w:noProof/>
          <w:sz w:val="24"/>
          <w:szCs w:val="24"/>
        </w:rPr>
        <w:drawing>
          <wp:inline distT="0" distB="0" distL="0" distR="0" wp14:anchorId="7FB9A3B6">
            <wp:extent cx="4729856" cy="34575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36180" cy="3462198"/>
                    </a:xfrm>
                    <a:prstGeom prst="rect">
                      <a:avLst/>
                    </a:prstGeom>
                    <a:noFill/>
                  </pic:spPr>
                </pic:pic>
              </a:graphicData>
            </a:graphic>
          </wp:inline>
        </w:drawing>
      </w:r>
    </w:p>
    <w:p w:rsidR="00CA2ACB" w:rsidRPr="00EF5E9C" w:rsidRDefault="00CA2ACB" w:rsidP="00EF5E9C">
      <w:pPr>
        <w:pStyle w:val="ListParagraph"/>
        <w:numPr>
          <w:ilvl w:val="1"/>
          <w:numId w:val="1"/>
        </w:numPr>
        <w:spacing w:line="240" w:lineRule="auto"/>
        <w:jc w:val="both"/>
        <w:rPr>
          <w:rFonts w:ascii="Garamond" w:hAnsi="Garamond"/>
          <w:sz w:val="24"/>
          <w:szCs w:val="24"/>
        </w:rPr>
      </w:pPr>
      <w:r w:rsidRPr="00EF5E9C">
        <w:rPr>
          <w:rFonts w:ascii="Garamond" w:hAnsi="Garamond"/>
          <w:sz w:val="24"/>
          <w:szCs w:val="24"/>
        </w:rPr>
        <w:lastRenderedPageBreak/>
        <w:t>Polling Agent</w:t>
      </w:r>
      <w:r w:rsidR="00EF5E9C">
        <w:rPr>
          <w:rFonts w:ascii="Garamond" w:hAnsi="Garamond"/>
          <w:sz w:val="24"/>
          <w:szCs w:val="24"/>
        </w:rPr>
        <w:t xml:space="preserve">: </w:t>
      </w:r>
      <w:r w:rsidRPr="00EF5E9C">
        <w:rPr>
          <w:rFonts w:ascii="Garamond" w:hAnsi="Garamond"/>
          <w:sz w:val="24"/>
          <w:szCs w:val="24"/>
        </w:rPr>
        <w:t xml:space="preserve">Collects the Cloud service usage data after periodic polling to IT resources. For </w:t>
      </w:r>
      <w:proofErr w:type="gramStart"/>
      <w:r w:rsidRPr="00EF5E9C">
        <w:rPr>
          <w:rFonts w:ascii="Garamond" w:hAnsi="Garamond"/>
          <w:sz w:val="24"/>
          <w:szCs w:val="24"/>
        </w:rPr>
        <w:t>example</w:t>
      </w:r>
      <w:proofErr w:type="gramEnd"/>
      <w:r w:rsidRPr="00EF5E9C">
        <w:rPr>
          <w:rFonts w:ascii="Garamond" w:hAnsi="Garamond"/>
          <w:sz w:val="24"/>
          <w:szCs w:val="24"/>
        </w:rPr>
        <w:t xml:space="preserve"> the uptime/downtime of a Cloud service. Records the updated status of the resource. </w:t>
      </w:r>
    </w:p>
    <w:p w:rsidR="00CA2ACB" w:rsidRPr="00EF5E9C" w:rsidRDefault="00CA2ACB" w:rsidP="00EF5E9C">
      <w:pPr>
        <w:pStyle w:val="ListParagraph"/>
        <w:spacing w:line="240" w:lineRule="auto"/>
        <w:ind w:left="1440"/>
        <w:jc w:val="both"/>
        <w:rPr>
          <w:rFonts w:ascii="Garamond" w:hAnsi="Garamond"/>
          <w:sz w:val="24"/>
          <w:szCs w:val="24"/>
        </w:rPr>
      </w:pPr>
    </w:p>
    <w:p w:rsidR="000B7CE8" w:rsidRDefault="00EF5E9C" w:rsidP="00E411B3">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6793B475">
            <wp:extent cx="3978275" cy="3257398"/>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82719" cy="3261037"/>
                    </a:xfrm>
                    <a:prstGeom prst="rect">
                      <a:avLst/>
                    </a:prstGeom>
                    <a:noFill/>
                  </pic:spPr>
                </pic:pic>
              </a:graphicData>
            </a:graphic>
          </wp:inline>
        </w:drawing>
      </w:r>
    </w:p>
    <w:p w:rsidR="00E411B3" w:rsidRPr="00440B3A" w:rsidRDefault="00E411B3" w:rsidP="00E411B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099:Resource</w:t>
      </w:r>
      <w:proofErr w:type="gramEnd"/>
      <w:r>
        <w:rPr>
          <w:rFonts w:ascii="Garamond" w:hAnsi="Garamond"/>
          <w:b/>
          <w:sz w:val="24"/>
          <w:szCs w:val="24"/>
          <w:u w:val="single"/>
        </w:rPr>
        <w:t xml:space="preserve"> Replication</w:t>
      </w:r>
    </w:p>
    <w:p w:rsidR="00E411B3" w:rsidRDefault="00E411B3" w:rsidP="00CA2ACB">
      <w:pPr>
        <w:pStyle w:val="ListParagraph"/>
        <w:numPr>
          <w:ilvl w:val="0"/>
          <w:numId w:val="1"/>
        </w:numPr>
        <w:spacing w:line="240" w:lineRule="auto"/>
        <w:jc w:val="both"/>
        <w:rPr>
          <w:rFonts w:ascii="Garamond" w:hAnsi="Garamond"/>
          <w:sz w:val="24"/>
          <w:szCs w:val="24"/>
        </w:rPr>
      </w:pPr>
      <w:r w:rsidRPr="00E411B3">
        <w:rPr>
          <w:rFonts w:ascii="Garamond" w:hAnsi="Garamond"/>
          <w:sz w:val="24"/>
          <w:szCs w:val="24"/>
        </w:rPr>
        <w:t xml:space="preserve">It is a technique by which multiple copies of the IT resources are created to increase the availability and productivity of the IT resources. Virtualization technology is used for Cloud IT resources’ replication.  </w:t>
      </w:r>
    </w:p>
    <w:p w:rsidR="00CA2ACB" w:rsidRPr="00E411B3" w:rsidRDefault="00CA2ACB" w:rsidP="00E411B3">
      <w:pPr>
        <w:pStyle w:val="ListParagraph"/>
        <w:numPr>
          <w:ilvl w:val="0"/>
          <w:numId w:val="1"/>
        </w:numPr>
        <w:spacing w:line="240" w:lineRule="auto"/>
        <w:jc w:val="both"/>
        <w:rPr>
          <w:rFonts w:ascii="Garamond" w:hAnsi="Garamond"/>
          <w:sz w:val="24"/>
          <w:szCs w:val="24"/>
        </w:rPr>
      </w:pPr>
      <w:r w:rsidRPr="00E411B3">
        <w:rPr>
          <w:rFonts w:ascii="Garamond" w:hAnsi="Garamond"/>
          <w:sz w:val="24"/>
          <w:szCs w:val="24"/>
        </w:rPr>
        <w:t xml:space="preserve">For example, due to a physical server failure and in order to </w:t>
      </w:r>
      <w:proofErr w:type="spellStart"/>
      <w:r w:rsidRPr="00E411B3">
        <w:rPr>
          <w:rFonts w:ascii="Garamond" w:hAnsi="Garamond"/>
          <w:sz w:val="24"/>
          <w:szCs w:val="24"/>
        </w:rPr>
        <w:t>over come</w:t>
      </w:r>
      <w:proofErr w:type="spellEnd"/>
      <w:r w:rsidRPr="00E411B3">
        <w:rPr>
          <w:rFonts w:ascii="Garamond" w:hAnsi="Garamond"/>
          <w:sz w:val="24"/>
          <w:szCs w:val="24"/>
        </w:rPr>
        <w:t xml:space="preserve"> the </w:t>
      </w:r>
      <w:proofErr w:type="gramStart"/>
      <w:r w:rsidRPr="00E411B3">
        <w:rPr>
          <w:rFonts w:ascii="Garamond" w:hAnsi="Garamond"/>
          <w:sz w:val="24"/>
          <w:szCs w:val="24"/>
        </w:rPr>
        <w:t>resultant  downtime</w:t>
      </w:r>
      <w:proofErr w:type="gramEnd"/>
      <w:r w:rsidRPr="00E411B3">
        <w:rPr>
          <w:rFonts w:ascii="Garamond" w:hAnsi="Garamond"/>
          <w:sz w:val="24"/>
          <w:szCs w:val="24"/>
        </w:rPr>
        <w:t xml:space="preserve"> of a Cloud service deployed over a VM hosted by that physical server, the entire VM along with the software (Cloud service implementation) is replicated to another server.</w:t>
      </w:r>
    </w:p>
    <w:p w:rsidR="00E411B3" w:rsidRDefault="00E411B3" w:rsidP="00CA2ACB">
      <w:pPr>
        <w:pStyle w:val="ListParagraph"/>
        <w:numPr>
          <w:ilvl w:val="0"/>
          <w:numId w:val="1"/>
        </w:numPr>
        <w:spacing w:line="240" w:lineRule="auto"/>
        <w:jc w:val="both"/>
        <w:rPr>
          <w:rFonts w:ascii="Garamond" w:hAnsi="Garamond"/>
          <w:sz w:val="24"/>
          <w:szCs w:val="24"/>
        </w:rPr>
      </w:pPr>
      <w:r w:rsidRPr="00E411B3">
        <w:rPr>
          <w:rFonts w:ascii="Garamond" w:hAnsi="Garamond"/>
          <w:sz w:val="24"/>
          <w:szCs w:val="24"/>
        </w:rPr>
        <w:t>Another example is the horizontal scaling of IT resources such as increasing or decreasing of Cloud service instances by replication of VM hosting the service instance, corresponding to workload.</w:t>
      </w:r>
    </w:p>
    <w:p w:rsidR="00CA2ACB" w:rsidRPr="00E411B3" w:rsidRDefault="00CA2ACB" w:rsidP="00E411B3">
      <w:pPr>
        <w:pStyle w:val="ListParagraph"/>
        <w:numPr>
          <w:ilvl w:val="0"/>
          <w:numId w:val="1"/>
        </w:numPr>
        <w:spacing w:line="240" w:lineRule="auto"/>
        <w:jc w:val="both"/>
        <w:rPr>
          <w:rFonts w:ascii="Garamond" w:hAnsi="Garamond"/>
          <w:sz w:val="24"/>
          <w:szCs w:val="24"/>
        </w:rPr>
      </w:pPr>
      <w:r w:rsidRPr="00E411B3">
        <w:rPr>
          <w:rFonts w:ascii="Garamond" w:hAnsi="Garamond"/>
          <w:sz w:val="24"/>
          <w:szCs w:val="24"/>
        </w:rPr>
        <w:t>The resource replication process yields the IT resources which are monitored under the Cloud usage monitor mechanism.</w:t>
      </w:r>
    </w:p>
    <w:p w:rsidR="00CA2ACB" w:rsidRPr="00E411B3" w:rsidRDefault="00CA2ACB" w:rsidP="00E411B3">
      <w:pPr>
        <w:pStyle w:val="ListParagraph"/>
        <w:numPr>
          <w:ilvl w:val="0"/>
          <w:numId w:val="1"/>
        </w:numPr>
        <w:spacing w:line="240" w:lineRule="auto"/>
        <w:jc w:val="both"/>
        <w:rPr>
          <w:rFonts w:ascii="Garamond" w:hAnsi="Garamond"/>
          <w:sz w:val="24"/>
          <w:szCs w:val="24"/>
        </w:rPr>
      </w:pPr>
      <w:r w:rsidRPr="00E411B3">
        <w:rPr>
          <w:rFonts w:ascii="Garamond" w:hAnsi="Garamond"/>
          <w:sz w:val="24"/>
          <w:szCs w:val="24"/>
        </w:rPr>
        <w:t xml:space="preserve">Resource replication is also essential for pay-as-you-go type of usage &amp; billing. </w:t>
      </w:r>
    </w:p>
    <w:p w:rsidR="00E411B3" w:rsidRDefault="00E411B3" w:rsidP="00E411B3">
      <w:pPr>
        <w:spacing w:line="240" w:lineRule="auto"/>
        <w:jc w:val="both"/>
        <w:rPr>
          <w:rFonts w:ascii="Garamond" w:hAnsi="Garamond"/>
          <w:sz w:val="24"/>
          <w:szCs w:val="24"/>
        </w:rPr>
      </w:pPr>
    </w:p>
    <w:p w:rsidR="00E411B3" w:rsidRPr="00440B3A" w:rsidRDefault="00E411B3" w:rsidP="00E411B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100:Ready</w:t>
      </w:r>
      <w:proofErr w:type="gramEnd"/>
      <w:r>
        <w:rPr>
          <w:rFonts w:ascii="Garamond" w:hAnsi="Garamond"/>
          <w:b/>
          <w:sz w:val="24"/>
          <w:szCs w:val="24"/>
          <w:u w:val="single"/>
        </w:rPr>
        <w:t>-Made Environment</w:t>
      </w:r>
    </w:p>
    <w:p w:rsidR="00CA2ACB" w:rsidRPr="00CA08A6" w:rsidRDefault="00CA2ACB" w:rsidP="00CA2ACB">
      <w:pPr>
        <w:pStyle w:val="ListParagraph"/>
        <w:numPr>
          <w:ilvl w:val="0"/>
          <w:numId w:val="1"/>
        </w:numPr>
        <w:spacing w:line="240" w:lineRule="auto"/>
        <w:jc w:val="both"/>
        <w:rPr>
          <w:rFonts w:ascii="Garamond" w:hAnsi="Garamond"/>
          <w:sz w:val="24"/>
          <w:szCs w:val="24"/>
        </w:rPr>
      </w:pPr>
      <w:r w:rsidRPr="00CA08A6">
        <w:rPr>
          <w:rFonts w:ascii="Garamond" w:hAnsi="Garamond"/>
          <w:sz w:val="24"/>
          <w:szCs w:val="24"/>
        </w:rPr>
        <w:t>This mechanism represents the provisioning of preconfigure PaaS instances with ready to use and customizable programming environments.  Provide the dependable PaaS instances.</w:t>
      </w:r>
    </w:p>
    <w:p w:rsidR="00CA2ACB" w:rsidRPr="00E411B3" w:rsidRDefault="00CA2ACB" w:rsidP="00E411B3">
      <w:pPr>
        <w:pStyle w:val="ListParagraph"/>
        <w:numPr>
          <w:ilvl w:val="0"/>
          <w:numId w:val="1"/>
        </w:numPr>
        <w:spacing w:line="240" w:lineRule="auto"/>
        <w:jc w:val="both"/>
        <w:rPr>
          <w:rFonts w:ascii="Garamond" w:hAnsi="Garamond"/>
          <w:sz w:val="24"/>
          <w:szCs w:val="24"/>
        </w:rPr>
      </w:pPr>
      <w:r w:rsidRPr="00E411B3">
        <w:rPr>
          <w:rFonts w:ascii="Garamond" w:hAnsi="Garamond"/>
          <w:sz w:val="24"/>
          <w:szCs w:val="24"/>
        </w:rPr>
        <w:t xml:space="preserve">Time efficient provisioning </w:t>
      </w:r>
    </w:p>
    <w:p w:rsidR="00CA2ACB" w:rsidRPr="00CA08A6" w:rsidRDefault="00CA2ACB" w:rsidP="00CA08A6">
      <w:pPr>
        <w:pStyle w:val="ListParagraph"/>
        <w:numPr>
          <w:ilvl w:val="0"/>
          <w:numId w:val="1"/>
        </w:numPr>
        <w:spacing w:line="240" w:lineRule="auto"/>
        <w:jc w:val="both"/>
        <w:rPr>
          <w:rFonts w:ascii="Garamond" w:hAnsi="Garamond"/>
          <w:sz w:val="24"/>
          <w:szCs w:val="24"/>
        </w:rPr>
      </w:pPr>
      <w:r w:rsidRPr="00CA08A6">
        <w:rPr>
          <w:rFonts w:ascii="Garamond" w:hAnsi="Garamond"/>
          <w:sz w:val="24"/>
          <w:szCs w:val="24"/>
        </w:rPr>
        <w:lastRenderedPageBreak/>
        <w:t>Typically include:</w:t>
      </w:r>
    </w:p>
    <w:p w:rsidR="00CA2ACB" w:rsidRPr="00CA08A6" w:rsidRDefault="00CA2ACB" w:rsidP="00CA08A6">
      <w:pPr>
        <w:pStyle w:val="ListParagraph"/>
        <w:numPr>
          <w:ilvl w:val="1"/>
          <w:numId w:val="1"/>
        </w:numPr>
        <w:spacing w:line="240" w:lineRule="auto"/>
        <w:jc w:val="both"/>
        <w:rPr>
          <w:rFonts w:ascii="Garamond" w:hAnsi="Garamond"/>
          <w:sz w:val="24"/>
          <w:szCs w:val="24"/>
        </w:rPr>
      </w:pPr>
      <w:r w:rsidRPr="00CA08A6">
        <w:rPr>
          <w:rFonts w:ascii="Garamond" w:hAnsi="Garamond"/>
          <w:sz w:val="24"/>
          <w:szCs w:val="24"/>
        </w:rPr>
        <w:t>Software development tools</w:t>
      </w:r>
    </w:p>
    <w:p w:rsidR="00CA2ACB" w:rsidRPr="00CA08A6" w:rsidRDefault="00CA2ACB" w:rsidP="00CA08A6">
      <w:pPr>
        <w:pStyle w:val="ListParagraph"/>
        <w:numPr>
          <w:ilvl w:val="1"/>
          <w:numId w:val="1"/>
        </w:numPr>
        <w:spacing w:line="240" w:lineRule="auto"/>
        <w:jc w:val="both"/>
        <w:rPr>
          <w:rFonts w:ascii="Garamond" w:hAnsi="Garamond"/>
          <w:sz w:val="24"/>
          <w:szCs w:val="24"/>
        </w:rPr>
      </w:pPr>
      <w:r w:rsidRPr="00CA08A6">
        <w:rPr>
          <w:rFonts w:ascii="Garamond" w:hAnsi="Garamond"/>
          <w:sz w:val="24"/>
          <w:szCs w:val="24"/>
        </w:rPr>
        <w:t>Databases</w:t>
      </w:r>
    </w:p>
    <w:p w:rsidR="00CA2ACB" w:rsidRPr="00CA08A6" w:rsidRDefault="00CA2ACB" w:rsidP="00CA08A6">
      <w:pPr>
        <w:pStyle w:val="ListParagraph"/>
        <w:numPr>
          <w:ilvl w:val="1"/>
          <w:numId w:val="1"/>
        </w:numPr>
        <w:spacing w:line="240" w:lineRule="auto"/>
        <w:jc w:val="both"/>
        <w:rPr>
          <w:rFonts w:ascii="Garamond" w:hAnsi="Garamond"/>
          <w:sz w:val="24"/>
          <w:szCs w:val="24"/>
        </w:rPr>
      </w:pPr>
      <w:r w:rsidRPr="00CA08A6">
        <w:rPr>
          <w:rFonts w:ascii="Garamond" w:hAnsi="Garamond"/>
          <w:sz w:val="24"/>
          <w:szCs w:val="24"/>
        </w:rPr>
        <w:t>Middleware</w:t>
      </w:r>
    </w:p>
    <w:p w:rsidR="00CA2ACB" w:rsidRPr="00CA08A6" w:rsidRDefault="00CA2ACB" w:rsidP="00CA08A6">
      <w:pPr>
        <w:pStyle w:val="ListParagraph"/>
        <w:numPr>
          <w:ilvl w:val="1"/>
          <w:numId w:val="1"/>
        </w:numPr>
        <w:spacing w:line="240" w:lineRule="auto"/>
        <w:jc w:val="both"/>
        <w:rPr>
          <w:rFonts w:ascii="Garamond" w:hAnsi="Garamond"/>
          <w:sz w:val="24"/>
          <w:szCs w:val="24"/>
        </w:rPr>
      </w:pPr>
      <w:r w:rsidRPr="00CA08A6">
        <w:rPr>
          <w:rFonts w:ascii="Garamond" w:hAnsi="Garamond"/>
          <w:sz w:val="24"/>
          <w:szCs w:val="24"/>
        </w:rPr>
        <w:t>Governance tools</w:t>
      </w:r>
    </w:p>
    <w:p w:rsidR="00CA2ACB" w:rsidRPr="00CA08A6" w:rsidRDefault="00CA2ACB" w:rsidP="00CA08A6">
      <w:pPr>
        <w:pStyle w:val="ListParagraph"/>
        <w:numPr>
          <w:ilvl w:val="0"/>
          <w:numId w:val="1"/>
        </w:numPr>
        <w:spacing w:line="240" w:lineRule="auto"/>
        <w:jc w:val="both"/>
        <w:rPr>
          <w:rFonts w:ascii="Garamond" w:hAnsi="Garamond"/>
          <w:sz w:val="24"/>
          <w:szCs w:val="24"/>
        </w:rPr>
      </w:pPr>
      <w:r w:rsidRPr="00CA08A6">
        <w:rPr>
          <w:rFonts w:ascii="Garamond" w:hAnsi="Garamond"/>
          <w:sz w:val="24"/>
          <w:szCs w:val="24"/>
        </w:rPr>
        <w:t xml:space="preserve">The middleware is provided to support multi-tenant platforms to develop and deploy the complementary web services for SaaS scenarios. </w:t>
      </w:r>
    </w:p>
    <w:p w:rsidR="00CA2ACB" w:rsidRPr="00CA08A6" w:rsidRDefault="00CA2ACB" w:rsidP="00CA08A6">
      <w:pPr>
        <w:pStyle w:val="ListParagraph"/>
        <w:numPr>
          <w:ilvl w:val="0"/>
          <w:numId w:val="1"/>
        </w:numPr>
        <w:spacing w:line="240" w:lineRule="auto"/>
        <w:jc w:val="both"/>
        <w:rPr>
          <w:rFonts w:ascii="Garamond" w:hAnsi="Garamond"/>
          <w:sz w:val="24"/>
          <w:szCs w:val="24"/>
        </w:rPr>
      </w:pPr>
      <w:r w:rsidRPr="00CA08A6">
        <w:rPr>
          <w:rFonts w:ascii="Garamond" w:hAnsi="Garamond"/>
          <w:sz w:val="24"/>
          <w:szCs w:val="24"/>
        </w:rPr>
        <w:t xml:space="preserve">Overall, the ready-made environment mechanism supports the development and production level deployment of Cloud services. </w:t>
      </w:r>
    </w:p>
    <w:p w:rsidR="00E411B3" w:rsidRPr="00CA2ACB" w:rsidRDefault="00E411B3" w:rsidP="00CA2ACB">
      <w:pPr>
        <w:spacing w:line="240" w:lineRule="auto"/>
        <w:ind w:left="360"/>
        <w:jc w:val="both"/>
        <w:rPr>
          <w:rFonts w:ascii="Garamond" w:hAnsi="Garamond"/>
          <w:sz w:val="24"/>
          <w:szCs w:val="24"/>
        </w:rPr>
      </w:pPr>
    </w:p>
    <w:p w:rsidR="00CA2ACB" w:rsidRPr="00E73064" w:rsidRDefault="00CA2ACB" w:rsidP="00CA2ACB">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21</w:t>
      </w:r>
    </w:p>
    <w:p w:rsidR="00CA2ACB" w:rsidRPr="009449C9" w:rsidRDefault="00CA2ACB" w:rsidP="00CA2ACB">
      <w:pPr>
        <w:spacing w:line="240" w:lineRule="auto"/>
        <w:jc w:val="center"/>
        <w:rPr>
          <w:rFonts w:ascii="Garamond" w:hAnsi="Garamond"/>
          <w:b/>
          <w:sz w:val="24"/>
          <w:szCs w:val="24"/>
          <w:u w:val="single"/>
        </w:rPr>
      </w:pPr>
      <w:r>
        <w:rPr>
          <w:rFonts w:ascii="Garamond" w:hAnsi="Garamond"/>
          <w:b/>
          <w:sz w:val="24"/>
          <w:szCs w:val="24"/>
        </w:rPr>
        <w:t>SERVICE AGREMENTS(SAs)</w:t>
      </w:r>
    </w:p>
    <w:p w:rsidR="00CA2ACB" w:rsidRPr="00440B3A" w:rsidRDefault="00CA2ACB" w:rsidP="00CA2ACB">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101:</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 xml:space="preserve">NIST identifies that the consumer and provider are under a legal agreement or terms of service. </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The agreement has two parts:</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Service Agreement</w:t>
      </w:r>
    </w:p>
    <w:p w:rsidR="00E411B3"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Service Level Agreement (SLA)</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Service agreement contains the legal terms of contract.</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 xml:space="preserve">The SLA contains the technical performance promises by the provider and the remedies for performance failures. </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 xml:space="preserve">Over all called </w:t>
      </w:r>
      <w:r w:rsidRPr="00CA2ACB">
        <w:rPr>
          <w:rFonts w:ascii="Garamond" w:hAnsi="Garamond"/>
          <w:i/>
          <w:iCs/>
          <w:sz w:val="24"/>
          <w:szCs w:val="24"/>
        </w:rPr>
        <w:t xml:space="preserve">Service Agreements </w:t>
      </w:r>
      <w:r w:rsidRPr="00CA2ACB">
        <w:rPr>
          <w:rFonts w:ascii="Garamond" w:hAnsi="Garamond"/>
          <w:sz w:val="24"/>
          <w:szCs w:val="24"/>
        </w:rPr>
        <w:t>by NIST</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The following promises are made to consumer by the provides:</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 xml:space="preserve">Availability: </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Usually 99.5% to 100% availability is assured. </w:t>
      </w:r>
    </w:p>
    <w:p w:rsid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The assurance is for </w:t>
      </w:r>
      <w:proofErr w:type="gramStart"/>
      <w:r w:rsidRPr="00CA2ACB">
        <w:rPr>
          <w:rFonts w:ascii="Garamond" w:hAnsi="Garamond"/>
          <w:sz w:val="24"/>
          <w:szCs w:val="24"/>
        </w:rPr>
        <w:t>a time intervals of a billing cycle</w:t>
      </w:r>
      <w:proofErr w:type="gramEnd"/>
      <w:r w:rsidRPr="00CA2ACB">
        <w:rPr>
          <w:rFonts w:ascii="Garamond" w:hAnsi="Garamond"/>
          <w:sz w:val="24"/>
          <w:szCs w:val="24"/>
        </w:rPr>
        <w:t xml:space="preserve"> e.g., 15 minute, 1 hour, 1 Year etc. for which the service status will be “up” for sure.</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But this </w:t>
      </w:r>
      <w:proofErr w:type="gramStart"/>
      <w:r w:rsidRPr="00CA2ACB">
        <w:rPr>
          <w:rFonts w:ascii="Garamond" w:hAnsi="Garamond"/>
          <w:sz w:val="24"/>
          <w:szCs w:val="24"/>
        </w:rPr>
        <w:t>has to</w:t>
      </w:r>
      <w:proofErr w:type="gramEnd"/>
      <w:r w:rsidRPr="00CA2ACB">
        <w:rPr>
          <w:rFonts w:ascii="Garamond" w:hAnsi="Garamond"/>
          <w:sz w:val="24"/>
          <w:szCs w:val="24"/>
        </w:rPr>
        <w:t xml:space="preserve"> be clarified that for example time period of assurance is 15 minutes and even if the service is “down” for 14 minutes, then it legally means that the service was not “down” for the whole interval. </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Typically, several failures in subsystems are required to completely “down” a service for the whole period of billing. </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The provider may adjust the availability promises on case to case basis. </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 xml:space="preserve">Remedies for Failure to Perform: </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In case of violation of the promise of </w:t>
      </w:r>
      <w:r w:rsidRPr="00CA2ACB">
        <w:rPr>
          <w:rFonts w:ascii="Garamond" w:hAnsi="Garamond"/>
          <w:i/>
          <w:iCs/>
          <w:sz w:val="24"/>
          <w:szCs w:val="24"/>
        </w:rPr>
        <w:t>availability (</w:t>
      </w:r>
      <w:r w:rsidRPr="00CA2ACB">
        <w:rPr>
          <w:rFonts w:ascii="Garamond" w:hAnsi="Garamond"/>
          <w:sz w:val="24"/>
          <w:szCs w:val="24"/>
        </w:rPr>
        <w:t xml:space="preserve">during </w:t>
      </w:r>
      <w:proofErr w:type="gramStart"/>
      <w:r w:rsidRPr="00CA2ACB">
        <w:rPr>
          <w:rFonts w:ascii="Garamond" w:hAnsi="Garamond"/>
          <w:sz w:val="24"/>
          <w:szCs w:val="24"/>
        </w:rPr>
        <w:t>a time period</w:t>
      </w:r>
      <w:proofErr w:type="gramEnd"/>
      <w:r w:rsidRPr="00CA2ACB">
        <w:rPr>
          <w:rFonts w:ascii="Garamond" w:hAnsi="Garamond"/>
          <w:sz w:val="24"/>
          <w:szCs w:val="24"/>
        </w:rPr>
        <w:t>) by the provider, the customer will be compensated in terms of service credit for future use of Cloud service.</w:t>
      </w:r>
    </w:p>
    <w:p w:rsid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A refund is usually not given.</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Consumer is responsible to monitor the availability of service and claim for compensation.</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The following situations result in termination of Cloud IT resources usage for a consumer:</w:t>
      </w:r>
    </w:p>
    <w:p w:rsidR="00CA2ACB" w:rsidRPr="00CA2ACB" w:rsidRDefault="00CA2ACB" w:rsidP="00CA2ACB">
      <w:pPr>
        <w:pStyle w:val="ListParagraph"/>
        <w:numPr>
          <w:ilvl w:val="3"/>
          <w:numId w:val="1"/>
        </w:numPr>
        <w:spacing w:line="240" w:lineRule="auto"/>
        <w:jc w:val="both"/>
        <w:rPr>
          <w:rFonts w:ascii="Garamond" w:hAnsi="Garamond"/>
          <w:sz w:val="24"/>
          <w:szCs w:val="24"/>
        </w:rPr>
      </w:pPr>
      <w:r w:rsidRPr="00CA2ACB">
        <w:rPr>
          <w:rFonts w:ascii="Garamond" w:hAnsi="Garamond"/>
          <w:sz w:val="24"/>
          <w:szCs w:val="24"/>
        </w:rPr>
        <w:lastRenderedPageBreak/>
        <w:t>Voluntarily by consumer</w:t>
      </w:r>
    </w:p>
    <w:p w:rsidR="00CA2ACB" w:rsidRPr="00CA2ACB" w:rsidRDefault="00CA2ACB" w:rsidP="00CA2ACB">
      <w:pPr>
        <w:pStyle w:val="ListParagraph"/>
        <w:numPr>
          <w:ilvl w:val="3"/>
          <w:numId w:val="1"/>
        </w:numPr>
        <w:spacing w:line="240" w:lineRule="auto"/>
        <w:jc w:val="both"/>
        <w:rPr>
          <w:rFonts w:ascii="Garamond" w:hAnsi="Garamond"/>
          <w:sz w:val="24"/>
          <w:szCs w:val="24"/>
        </w:rPr>
      </w:pPr>
      <w:r w:rsidRPr="00CA2ACB">
        <w:rPr>
          <w:rFonts w:ascii="Garamond" w:hAnsi="Garamond"/>
          <w:sz w:val="24"/>
          <w:szCs w:val="24"/>
        </w:rPr>
        <w:t xml:space="preserve">Terminated by the provider for violating the provider’s rule of service and/or for non-payment. </w:t>
      </w:r>
    </w:p>
    <w:p w:rsidR="00CA2ACB" w:rsidRDefault="00CA2ACB" w:rsidP="00CA2ACB">
      <w:pPr>
        <w:pStyle w:val="ListParagraph"/>
        <w:numPr>
          <w:ilvl w:val="4"/>
          <w:numId w:val="1"/>
        </w:numPr>
        <w:spacing w:line="240" w:lineRule="auto"/>
        <w:jc w:val="both"/>
        <w:rPr>
          <w:rFonts w:ascii="Garamond" w:hAnsi="Garamond"/>
          <w:sz w:val="24"/>
          <w:szCs w:val="24"/>
        </w:rPr>
      </w:pPr>
      <w:r w:rsidRPr="00CA2ACB">
        <w:rPr>
          <w:rFonts w:ascii="Garamond" w:hAnsi="Garamond"/>
          <w:sz w:val="24"/>
          <w:szCs w:val="24"/>
        </w:rPr>
        <w:t xml:space="preserve">The providers usually take no responsibility for preserving the data in later case. While in former case, the preservation is done for few days. </w:t>
      </w:r>
    </w:p>
    <w:p w:rsidR="00CA2ACB" w:rsidRPr="00CA2ACB" w:rsidRDefault="00CA2ACB" w:rsidP="00CA2ACB">
      <w:pPr>
        <w:spacing w:line="240" w:lineRule="auto"/>
        <w:jc w:val="both"/>
        <w:rPr>
          <w:rFonts w:ascii="Garamond" w:hAnsi="Garamond"/>
          <w:sz w:val="24"/>
          <w:szCs w:val="24"/>
        </w:rPr>
      </w:pPr>
    </w:p>
    <w:p w:rsidR="00CA2ACB" w:rsidRPr="00CA2ACB" w:rsidRDefault="00CA2ACB" w:rsidP="00CA2ACB">
      <w:pPr>
        <w:pStyle w:val="ListParagraph"/>
        <w:spacing w:line="240" w:lineRule="auto"/>
        <w:ind w:left="2880"/>
        <w:jc w:val="both"/>
        <w:rPr>
          <w:rFonts w:ascii="Garamond" w:hAnsi="Garamond"/>
          <w:sz w:val="24"/>
          <w:szCs w:val="24"/>
        </w:rPr>
      </w:pPr>
      <w:r>
        <w:rPr>
          <w:rFonts w:ascii="Garamond" w:hAnsi="Garamond"/>
          <w:noProof/>
          <w:sz w:val="24"/>
          <w:szCs w:val="24"/>
        </w:rPr>
        <w:drawing>
          <wp:inline distT="0" distB="0" distL="0" distR="0" wp14:anchorId="29A3AADE">
            <wp:extent cx="4194443" cy="21615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01726" cy="2165293"/>
                    </a:xfrm>
                    <a:prstGeom prst="rect">
                      <a:avLst/>
                    </a:prstGeom>
                    <a:noFill/>
                  </pic:spPr>
                </pic:pic>
              </a:graphicData>
            </a:graphic>
          </wp:inline>
        </w:drawing>
      </w:r>
    </w:p>
    <w:p w:rsidR="00CA2ACB" w:rsidRPr="00CA2ACB" w:rsidRDefault="00CA2ACB" w:rsidP="00CA2ACB">
      <w:pPr>
        <w:pStyle w:val="ListParagraph"/>
        <w:spacing w:line="240" w:lineRule="auto"/>
        <w:ind w:left="2160"/>
        <w:jc w:val="both"/>
        <w:rPr>
          <w:rFonts w:ascii="Garamond" w:hAnsi="Garamond"/>
          <w:sz w:val="24"/>
          <w:szCs w:val="24"/>
        </w:rPr>
      </w:pP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Legal Care of Consumer Information:</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The provider assures for not disclosing/viewing/using/sharing the consumer’s data except in case of legal requirement.</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On the other </w:t>
      </w:r>
      <w:proofErr w:type="gramStart"/>
      <w:r w:rsidRPr="00CA2ACB">
        <w:rPr>
          <w:rFonts w:ascii="Garamond" w:hAnsi="Garamond"/>
          <w:sz w:val="24"/>
          <w:szCs w:val="24"/>
        </w:rPr>
        <w:t>hand</w:t>
      </w:r>
      <w:proofErr w:type="gramEnd"/>
      <w:r w:rsidRPr="00CA2ACB">
        <w:rPr>
          <w:rFonts w:ascii="Garamond" w:hAnsi="Garamond"/>
          <w:sz w:val="24"/>
          <w:szCs w:val="24"/>
        </w:rPr>
        <w:t xml:space="preserve"> the provider retains the right of monitoring the consumer data as well as may demand a copy of consumer’s software for monitoring assistance. </w:t>
      </w:r>
    </w:p>
    <w:p w:rsidR="00CA2ACB" w:rsidRPr="00CA2ACB" w:rsidRDefault="00CA2ACB" w:rsidP="00CA2ACB">
      <w:pPr>
        <w:pStyle w:val="ListParagraph"/>
        <w:numPr>
          <w:ilvl w:val="0"/>
          <w:numId w:val="1"/>
        </w:numPr>
        <w:spacing w:line="240" w:lineRule="auto"/>
        <w:jc w:val="both"/>
        <w:rPr>
          <w:rFonts w:ascii="Garamond" w:hAnsi="Garamond"/>
          <w:sz w:val="24"/>
          <w:szCs w:val="24"/>
        </w:rPr>
      </w:pPr>
      <w:r w:rsidRPr="00CA2ACB">
        <w:rPr>
          <w:rFonts w:ascii="Garamond" w:hAnsi="Garamond"/>
          <w:sz w:val="24"/>
          <w:szCs w:val="24"/>
        </w:rPr>
        <w:t>The following limitations are included in the policies by the provider:</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Scheduled Outages:</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Will not be considered as service failure.</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Will be informed in advance. </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Will be of a limited </w:t>
      </w:r>
      <w:proofErr w:type="gramStart"/>
      <w:r w:rsidRPr="00CA2ACB">
        <w:rPr>
          <w:rFonts w:ascii="Garamond" w:hAnsi="Garamond"/>
          <w:sz w:val="24"/>
          <w:szCs w:val="24"/>
        </w:rPr>
        <w:t>time period</w:t>
      </w:r>
      <w:proofErr w:type="gramEnd"/>
      <w:r w:rsidRPr="00CA2ACB">
        <w:rPr>
          <w:rFonts w:ascii="Garamond" w:hAnsi="Garamond"/>
          <w:sz w:val="24"/>
          <w:szCs w:val="24"/>
        </w:rPr>
        <w:t>.</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Force majeure events:</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Providers do take the responsibility for the events out of their realistic boundary. Such as:</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Power failure, natural disaster and unreliable connectivity between consumer and cloud service.</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Service Agreement Changes:</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The provider usually </w:t>
      </w:r>
      <w:proofErr w:type="gramStart"/>
      <w:r w:rsidRPr="00CA2ACB">
        <w:rPr>
          <w:rFonts w:ascii="Garamond" w:hAnsi="Garamond"/>
          <w:sz w:val="24"/>
          <w:szCs w:val="24"/>
        </w:rPr>
        <w:t>retain</w:t>
      </w:r>
      <w:proofErr w:type="gramEnd"/>
      <w:r w:rsidRPr="00CA2ACB">
        <w:rPr>
          <w:rFonts w:ascii="Garamond" w:hAnsi="Garamond"/>
          <w:sz w:val="24"/>
          <w:szCs w:val="24"/>
        </w:rPr>
        <w:t xml:space="preserve"> the right to change the terms of contract, billing amount etc. on limited notice. </w:t>
      </w:r>
    </w:p>
    <w:p w:rsid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Consumers should keep a regular check for updated service charges</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Sometimes the provider </w:t>
      </w:r>
      <w:proofErr w:type="gramStart"/>
      <w:r w:rsidRPr="00CA2ACB">
        <w:rPr>
          <w:rFonts w:ascii="Garamond" w:hAnsi="Garamond"/>
          <w:sz w:val="24"/>
          <w:szCs w:val="24"/>
        </w:rPr>
        <w:t>inform</w:t>
      </w:r>
      <w:proofErr w:type="gramEnd"/>
      <w:r w:rsidRPr="00CA2ACB">
        <w:rPr>
          <w:rFonts w:ascii="Garamond" w:hAnsi="Garamond"/>
          <w:sz w:val="24"/>
          <w:szCs w:val="24"/>
        </w:rPr>
        <w:t xml:space="preserve"> a specific consumer by email or postage.</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The changes may take effect immediately or after few weeks.  </w:t>
      </w:r>
    </w:p>
    <w:p w:rsidR="00CA2ACB" w:rsidRPr="00CA2ACB" w:rsidRDefault="00CA2ACB" w:rsidP="00CA2ACB">
      <w:pPr>
        <w:pStyle w:val="ListParagraph"/>
        <w:numPr>
          <w:ilvl w:val="1"/>
          <w:numId w:val="1"/>
        </w:numPr>
        <w:spacing w:line="240" w:lineRule="auto"/>
        <w:jc w:val="both"/>
        <w:rPr>
          <w:rFonts w:ascii="Garamond" w:hAnsi="Garamond"/>
          <w:sz w:val="24"/>
          <w:szCs w:val="24"/>
        </w:rPr>
      </w:pPr>
      <w:r w:rsidRPr="00CA2ACB">
        <w:rPr>
          <w:rFonts w:ascii="Garamond" w:hAnsi="Garamond"/>
          <w:sz w:val="24"/>
          <w:szCs w:val="24"/>
        </w:rPr>
        <w:t>Security:</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lastRenderedPageBreak/>
        <w:t xml:space="preserve">The providers do not take liability of data loss, data corruption or unauthorized data usage if they happen due to security breach or due to service interruption caused by a malicious activity. </w:t>
      </w:r>
    </w:p>
    <w:p w:rsidR="00CA2ACB" w:rsidRPr="00CA2ACB" w:rsidRDefault="00CA2ACB" w:rsidP="00CA2ACB">
      <w:pPr>
        <w:pStyle w:val="ListParagraph"/>
        <w:numPr>
          <w:ilvl w:val="2"/>
          <w:numId w:val="1"/>
        </w:numPr>
        <w:spacing w:line="240" w:lineRule="auto"/>
        <w:jc w:val="both"/>
        <w:rPr>
          <w:rFonts w:ascii="Garamond" w:hAnsi="Garamond"/>
          <w:sz w:val="24"/>
          <w:szCs w:val="24"/>
        </w:rPr>
      </w:pPr>
      <w:r w:rsidRPr="00CA2ACB">
        <w:rPr>
          <w:rFonts w:ascii="Garamond" w:hAnsi="Garamond"/>
          <w:sz w:val="24"/>
          <w:szCs w:val="24"/>
        </w:rPr>
        <w:t xml:space="preserve">At most, the service credit is compensated in case of data loss. </w:t>
      </w:r>
    </w:p>
    <w:p w:rsidR="00CF13F8" w:rsidRPr="00EA3B84" w:rsidRDefault="00203A54" w:rsidP="00EA3B84">
      <w:pPr>
        <w:pStyle w:val="ListParagraph"/>
        <w:numPr>
          <w:ilvl w:val="2"/>
          <w:numId w:val="1"/>
        </w:numPr>
        <w:spacing w:line="240" w:lineRule="auto"/>
        <w:jc w:val="both"/>
        <w:rPr>
          <w:rFonts w:ascii="Garamond" w:hAnsi="Garamond"/>
          <w:sz w:val="24"/>
          <w:szCs w:val="24"/>
        </w:rPr>
      </w:pPr>
      <w:r w:rsidRPr="00EA3B84">
        <w:rPr>
          <w:rFonts w:ascii="Garamond" w:hAnsi="Garamond"/>
          <w:sz w:val="24"/>
          <w:szCs w:val="24"/>
        </w:rPr>
        <w:t xml:space="preserve">Although the providers </w:t>
      </w:r>
      <w:proofErr w:type="gramStart"/>
      <w:r w:rsidRPr="00EA3B84">
        <w:rPr>
          <w:rFonts w:ascii="Garamond" w:hAnsi="Garamond"/>
          <w:sz w:val="24"/>
          <w:szCs w:val="24"/>
        </w:rPr>
        <w:t>promises</w:t>
      </w:r>
      <w:proofErr w:type="gramEnd"/>
      <w:r w:rsidRPr="00EA3B84">
        <w:rPr>
          <w:rFonts w:ascii="Garamond" w:hAnsi="Garamond"/>
          <w:sz w:val="24"/>
          <w:szCs w:val="24"/>
        </w:rPr>
        <w:t xml:space="preserve"> for best effort security but the responsibility of data security is placed on the consumer. </w:t>
      </w:r>
    </w:p>
    <w:p w:rsidR="00CF13F8" w:rsidRPr="00EA3B84" w:rsidRDefault="00203A54" w:rsidP="00EA3B84">
      <w:pPr>
        <w:pStyle w:val="ListParagraph"/>
        <w:numPr>
          <w:ilvl w:val="2"/>
          <w:numId w:val="1"/>
        </w:numPr>
        <w:spacing w:line="240" w:lineRule="auto"/>
        <w:jc w:val="both"/>
        <w:rPr>
          <w:rFonts w:ascii="Garamond" w:hAnsi="Garamond"/>
          <w:sz w:val="24"/>
          <w:szCs w:val="24"/>
        </w:rPr>
      </w:pPr>
      <w:r w:rsidRPr="00EA3B84">
        <w:rPr>
          <w:rFonts w:ascii="Garamond" w:hAnsi="Garamond"/>
          <w:sz w:val="24"/>
          <w:szCs w:val="24"/>
        </w:rPr>
        <w:t>It is difficult for the customer to determine the cause of data loss (malicious activity or some other reason).</w:t>
      </w:r>
    </w:p>
    <w:p w:rsidR="00CF13F8" w:rsidRPr="00EA3B84" w:rsidRDefault="00203A54" w:rsidP="00EA3B84">
      <w:pPr>
        <w:pStyle w:val="ListParagraph"/>
        <w:numPr>
          <w:ilvl w:val="1"/>
          <w:numId w:val="1"/>
        </w:numPr>
        <w:spacing w:line="240" w:lineRule="auto"/>
        <w:jc w:val="both"/>
        <w:rPr>
          <w:rFonts w:ascii="Garamond" w:hAnsi="Garamond"/>
          <w:sz w:val="24"/>
          <w:szCs w:val="24"/>
        </w:rPr>
      </w:pPr>
      <w:r w:rsidRPr="00EA3B84">
        <w:rPr>
          <w:rFonts w:ascii="Garamond" w:hAnsi="Garamond"/>
          <w:sz w:val="24"/>
          <w:szCs w:val="24"/>
        </w:rPr>
        <w:t>Service API Changes:</w:t>
      </w:r>
    </w:p>
    <w:p w:rsidR="00CF13F8" w:rsidRPr="00EA3B84" w:rsidRDefault="00203A54" w:rsidP="00EA3B84">
      <w:pPr>
        <w:pStyle w:val="ListParagraph"/>
        <w:numPr>
          <w:ilvl w:val="2"/>
          <w:numId w:val="1"/>
        </w:numPr>
        <w:spacing w:line="240" w:lineRule="auto"/>
        <w:jc w:val="both"/>
        <w:rPr>
          <w:rFonts w:ascii="Garamond" w:hAnsi="Garamond"/>
          <w:sz w:val="24"/>
          <w:szCs w:val="24"/>
        </w:rPr>
      </w:pPr>
      <w:r w:rsidRPr="00EA3B84">
        <w:rPr>
          <w:rFonts w:ascii="Garamond" w:hAnsi="Garamond"/>
          <w:sz w:val="24"/>
          <w:szCs w:val="24"/>
        </w:rPr>
        <w:t>The providers generally retain the right to delete or update the service API.</w:t>
      </w:r>
    </w:p>
    <w:p w:rsidR="00CF13F8" w:rsidRPr="00EA3B84" w:rsidRDefault="00203A54" w:rsidP="00EA3B84">
      <w:pPr>
        <w:pStyle w:val="ListParagraph"/>
        <w:numPr>
          <w:ilvl w:val="2"/>
          <w:numId w:val="1"/>
        </w:numPr>
        <w:spacing w:line="240" w:lineRule="auto"/>
        <w:jc w:val="both"/>
        <w:rPr>
          <w:rFonts w:ascii="Garamond" w:hAnsi="Garamond"/>
          <w:sz w:val="24"/>
          <w:szCs w:val="24"/>
        </w:rPr>
      </w:pPr>
      <w:r w:rsidRPr="00EA3B84">
        <w:rPr>
          <w:rFonts w:ascii="Garamond" w:hAnsi="Garamond"/>
          <w:sz w:val="24"/>
          <w:szCs w:val="24"/>
        </w:rPr>
        <w:t xml:space="preserve">Can happen any time and without prior notice. </w:t>
      </w:r>
    </w:p>
    <w:p w:rsidR="00CF13F8" w:rsidRPr="00EA3B84" w:rsidRDefault="00203A54" w:rsidP="00EA3B84">
      <w:pPr>
        <w:pStyle w:val="ListParagraph"/>
        <w:numPr>
          <w:ilvl w:val="0"/>
          <w:numId w:val="1"/>
        </w:numPr>
        <w:spacing w:line="240" w:lineRule="auto"/>
        <w:jc w:val="both"/>
        <w:rPr>
          <w:rFonts w:ascii="Garamond" w:hAnsi="Garamond"/>
          <w:sz w:val="24"/>
          <w:szCs w:val="24"/>
        </w:rPr>
      </w:pPr>
      <w:proofErr w:type="gramStart"/>
      <w:r w:rsidRPr="00EA3B84">
        <w:rPr>
          <w:rFonts w:ascii="Garamond" w:hAnsi="Garamond"/>
          <w:sz w:val="24"/>
          <w:szCs w:val="24"/>
        </w:rPr>
        <w:t>Generally</w:t>
      </w:r>
      <w:proofErr w:type="gramEnd"/>
      <w:r w:rsidRPr="00EA3B84">
        <w:rPr>
          <w:rFonts w:ascii="Garamond" w:hAnsi="Garamond"/>
          <w:sz w:val="24"/>
          <w:szCs w:val="24"/>
        </w:rPr>
        <w:t xml:space="preserve"> the consumer has to agree upon the following </w:t>
      </w:r>
      <w:r w:rsidRPr="00EA3B84">
        <w:rPr>
          <w:rFonts w:ascii="Garamond" w:hAnsi="Garamond"/>
          <w:b/>
          <w:bCs/>
          <w:sz w:val="24"/>
          <w:szCs w:val="24"/>
        </w:rPr>
        <w:t>obligations</w:t>
      </w:r>
      <w:r w:rsidRPr="00EA3B84">
        <w:rPr>
          <w:rFonts w:ascii="Garamond" w:hAnsi="Garamond"/>
          <w:sz w:val="24"/>
          <w:szCs w:val="24"/>
        </w:rPr>
        <w:t>:</w:t>
      </w:r>
    </w:p>
    <w:p w:rsidR="00CF13F8" w:rsidRPr="00EA3B84" w:rsidRDefault="00203A54" w:rsidP="00EA3B84">
      <w:pPr>
        <w:pStyle w:val="ListParagraph"/>
        <w:numPr>
          <w:ilvl w:val="1"/>
          <w:numId w:val="1"/>
        </w:numPr>
        <w:spacing w:line="240" w:lineRule="auto"/>
        <w:jc w:val="both"/>
        <w:rPr>
          <w:rFonts w:ascii="Garamond" w:hAnsi="Garamond"/>
          <w:sz w:val="24"/>
          <w:szCs w:val="24"/>
        </w:rPr>
      </w:pPr>
      <w:r w:rsidRPr="00EA3B84">
        <w:rPr>
          <w:rFonts w:ascii="Garamond" w:hAnsi="Garamond"/>
          <w:sz w:val="24"/>
          <w:szCs w:val="24"/>
        </w:rPr>
        <w:t>Acceptable Use Polices: The consumers are generally required to refrain from:</w:t>
      </w:r>
    </w:p>
    <w:p w:rsidR="00CF13F8" w:rsidRPr="00EA3B84" w:rsidRDefault="00203A54" w:rsidP="00EA3B84">
      <w:pPr>
        <w:pStyle w:val="ListParagraph"/>
        <w:numPr>
          <w:ilvl w:val="2"/>
          <w:numId w:val="1"/>
        </w:numPr>
        <w:spacing w:line="240" w:lineRule="auto"/>
        <w:jc w:val="both"/>
        <w:rPr>
          <w:rFonts w:ascii="Garamond" w:hAnsi="Garamond"/>
          <w:sz w:val="24"/>
          <w:szCs w:val="24"/>
        </w:rPr>
      </w:pPr>
      <w:r w:rsidRPr="00EA3B84">
        <w:rPr>
          <w:rFonts w:ascii="Garamond" w:hAnsi="Garamond"/>
          <w:sz w:val="24"/>
          <w:szCs w:val="24"/>
        </w:rPr>
        <w:t>Storing illegal data</w:t>
      </w:r>
    </w:p>
    <w:p w:rsidR="00CF13F8" w:rsidRPr="00EA3B84" w:rsidRDefault="00203A54" w:rsidP="00EA3B84">
      <w:pPr>
        <w:pStyle w:val="ListParagraph"/>
        <w:numPr>
          <w:ilvl w:val="2"/>
          <w:numId w:val="1"/>
        </w:numPr>
        <w:spacing w:line="240" w:lineRule="auto"/>
        <w:jc w:val="both"/>
        <w:rPr>
          <w:rFonts w:ascii="Garamond" w:hAnsi="Garamond"/>
          <w:sz w:val="24"/>
          <w:szCs w:val="24"/>
        </w:rPr>
      </w:pPr>
      <w:r w:rsidRPr="00EA3B84">
        <w:rPr>
          <w:rFonts w:ascii="Garamond" w:hAnsi="Garamond"/>
          <w:sz w:val="24"/>
          <w:szCs w:val="24"/>
        </w:rPr>
        <w:t xml:space="preserve">Conducting security attacks on Cloud infrastructure and/or on any other user. </w:t>
      </w:r>
    </w:p>
    <w:p w:rsidR="00CF13F8" w:rsidRPr="00EA3B84" w:rsidRDefault="00203A54" w:rsidP="00EA3B84">
      <w:pPr>
        <w:pStyle w:val="ListParagraph"/>
        <w:numPr>
          <w:ilvl w:val="1"/>
          <w:numId w:val="1"/>
        </w:numPr>
        <w:spacing w:line="240" w:lineRule="auto"/>
        <w:jc w:val="both"/>
        <w:rPr>
          <w:rFonts w:ascii="Garamond" w:hAnsi="Garamond"/>
          <w:sz w:val="24"/>
          <w:szCs w:val="24"/>
        </w:rPr>
      </w:pPr>
      <w:r w:rsidRPr="00EA3B84">
        <w:rPr>
          <w:rFonts w:ascii="Garamond" w:hAnsi="Garamond"/>
          <w:sz w:val="24"/>
          <w:szCs w:val="24"/>
        </w:rPr>
        <w:t xml:space="preserve">Licensed Software: The provider </w:t>
      </w:r>
      <w:proofErr w:type="gramStart"/>
      <w:r w:rsidRPr="00EA3B84">
        <w:rPr>
          <w:rFonts w:ascii="Garamond" w:hAnsi="Garamond"/>
          <w:sz w:val="24"/>
          <w:szCs w:val="24"/>
        </w:rPr>
        <w:t>require</w:t>
      </w:r>
      <w:proofErr w:type="gramEnd"/>
      <w:r w:rsidRPr="00EA3B84">
        <w:rPr>
          <w:rFonts w:ascii="Garamond" w:hAnsi="Garamond"/>
          <w:sz w:val="24"/>
          <w:szCs w:val="24"/>
        </w:rPr>
        <w:t xml:space="preserve"> the consumer to install and use only the licensed third party software over the Cloud.  </w:t>
      </w:r>
    </w:p>
    <w:p w:rsidR="00CF13F8" w:rsidRPr="00EA3B84" w:rsidRDefault="00203A54" w:rsidP="00EA3B84">
      <w:pPr>
        <w:pStyle w:val="ListParagraph"/>
        <w:numPr>
          <w:ilvl w:val="1"/>
          <w:numId w:val="1"/>
        </w:numPr>
        <w:spacing w:line="240" w:lineRule="auto"/>
        <w:jc w:val="both"/>
        <w:rPr>
          <w:rFonts w:ascii="Garamond" w:hAnsi="Garamond"/>
          <w:sz w:val="24"/>
          <w:szCs w:val="24"/>
        </w:rPr>
      </w:pPr>
      <w:r w:rsidRPr="00EA3B84">
        <w:rPr>
          <w:rFonts w:ascii="Garamond" w:hAnsi="Garamond"/>
          <w:sz w:val="24"/>
          <w:szCs w:val="24"/>
        </w:rPr>
        <w:t xml:space="preserve">Timely Payments: The consumer should timely pay the bill from the provider. Otherwise the consumer may get terminated after some time. </w:t>
      </w:r>
    </w:p>
    <w:p w:rsidR="00CF13F8" w:rsidRPr="00EA3B84" w:rsidRDefault="00203A54" w:rsidP="00EA3B84">
      <w:pPr>
        <w:pStyle w:val="ListParagraph"/>
        <w:numPr>
          <w:ilvl w:val="0"/>
          <w:numId w:val="1"/>
        </w:numPr>
        <w:spacing w:line="240" w:lineRule="auto"/>
        <w:jc w:val="both"/>
        <w:rPr>
          <w:rFonts w:ascii="Garamond" w:hAnsi="Garamond"/>
          <w:sz w:val="24"/>
          <w:szCs w:val="24"/>
        </w:rPr>
      </w:pPr>
      <w:r w:rsidRPr="00EA3B84">
        <w:rPr>
          <w:rFonts w:ascii="Garamond" w:hAnsi="Garamond"/>
          <w:b/>
          <w:bCs/>
          <w:sz w:val="24"/>
          <w:szCs w:val="24"/>
        </w:rPr>
        <w:t>Recommendations</w:t>
      </w:r>
      <w:r w:rsidRPr="00EA3B84">
        <w:rPr>
          <w:rFonts w:ascii="Garamond" w:hAnsi="Garamond"/>
          <w:sz w:val="24"/>
          <w:szCs w:val="24"/>
        </w:rPr>
        <w:t xml:space="preserve"> by NIST:</w:t>
      </w:r>
    </w:p>
    <w:p w:rsidR="00CF13F8" w:rsidRPr="00EA3B84" w:rsidRDefault="00203A54" w:rsidP="00EA3B84">
      <w:pPr>
        <w:pStyle w:val="ListParagraph"/>
        <w:numPr>
          <w:ilvl w:val="1"/>
          <w:numId w:val="1"/>
        </w:numPr>
        <w:spacing w:line="240" w:lineRule="auto"/>
        <w:jc w:val="both"/>
        <w:rPr>
          <w:rFonts w:ascii="Garamond" w:hAnsi="Garamond"/>
          <w:sz w:val="24"/>
          <w:szCs w:val="24"/>
        </w:rPr>
      </w:pPr>
      <w:r w:rsidRPr="00EA3B84">
        <w:rPr>
          <w:rFonts w:ascii="Garamond" w:hAnsi="Garamond"/>
          <w:sz w:val="24"/>
          <w:szCs w:val="24"/>
        </w:rPr>
        <w:t xml:space="preserve">The consumers should carefully study and negotiate the service agreements. Specially take care of the SLA assurances and responsibilities by the provider. </w:t>
      </w:r>
    </w:p>
    <w:p w:rsidR="00CF13F8" w:rsidRDefault="00203A54" w:rsidP="00EA3B84">
      <w:pPr>
        <w:pStyle w:val="ListParagraph"/>
        <w:numPr>
          <w:ilvl w:val="1"/>
          <w:numId w:val="1"/>
        </w:numPr>
        <w:spacing w:line="240" w:lineRule="auto"/>
        <w:jc w:val="both"/>
        <w:rPr>
          <w:rFonts w:ascii="Garamond" w:hAnsi="Garamond"/>
          <w:sz w:val="24"/>
          <w:szCs w:val="24"/>
        </w:rPr>
      </w:pPr>
      <w:r w:rsidRPr="00EA3B84">
        <w:rPr>
          <w:rFonts w:ascii="Garamond" w:hAnsi="Garamond"/>
          <w:sz w:val="24"/>
          <w:szCs w:val="24"/>
        </w:rPr>
        <w:t xml:space="preserve">Choose the most suitable Cloud provider periodically after review.  </w:t>
      </w:r>
    </w:p>
    <w:p w:rsidR="00093334" w:rsidRPr="00EA3B84" w:rsidRDefault="00093334" w:rsidP="00EA3B84">
      <w:pPr>
        <w:pStyle w:val="ListParagraph"/>
        <w:numPr>
          <w:ilvl w:val="1"/>
          <w:numId w:val="1"/>
        </w:numPr>
        <w:spacing w:line="240" w:lineRule="auto"/>
        <w:jc w:val="both"/>
        <w:rPr>
          <w:rFonts w:ascii="Garamond" w:hAnsi="Garamond"/>
          <w:sz w:val="24"/>
          <w:szCs w:val="24"/>
        </w:rPr>
      </w:pPr>
    </w:p>
    <w:p w:rsidR="00D3639A" w:rsidRPr="00E73064" w:rsidRDefault="00D3639A" w:rsidP="00D3639A">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22</w:t>
      </w:r>
    </w:p>
    <w:p w:rsidR="00D3639A" w:rsidRPr="009449C9" w:rsidRDefault="00D3639A" w:rsidP="00D3639A">
      <w:pPr>
        <w:spacing w:line="240" w:lineRule="auto"/>
        <w:jc w:val="center"/>
        <w:rPr>
          <w:rFonts w:ascii="Garamond" w:hAnsi="Garamond"/>
          <w:b/>
          <w:sz w:val="24"/>
          <w:szCs w:val="24"/>
          <w:u w:val="single"/>
        </w:rPr>
      </w:pPr>
      <w:r>
        <w:rPr>
          <w:rFonts w:ascii="Garamond" w:hAnsi="Garamond"/>
          <w:b/>
          <w:sz w:val="24"/>
          <w:szCs w:val="24"/>
        </w:rPr>
        <w:t>CLOUD HOSTING DATA CENTER DESIGN</w:t>
      </w:r>
    </w:p>
    <w:p w:rsidR="00D3639A" w:rsidRPr="00440B3A" w:rsidRDefault="00D3639A" w:rsidP="00D3639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102:</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Key terms:</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CRAC: Computer Room Air Conditioning</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Hot aisle</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Cold aisle</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Server cabinets (Racks)</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Hollow floor</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Perforated tiles</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 xml:space="preserve">Cloud hosting data center has a layered architecture for the Internet access. </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 xml:space="preserve"> The servers are physically connected to layer 2 switches. There is a top of rack (TOR) in each rack. One server is connected to only one TOR switch.</w:t>
      </w:r>
    </w:p>
    <w:p w:rsidR="00CF13F8"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The TORs are connected to aggregate switches (AGS).</w:t>
      </w:r>
    </w:p>
    <w:p w:rsidR="00D3639A" w:rsidRDefault="00D3639A" w:rsidP="00D3639A">
      <w:pPr>
        <w:pStyle w:val="ListParagraph"/>
        <w:spacing w:line="240" w:lineRule="auto"/>
        <w:jc w:val="both"/>
        <w:rPr>
          <w:rFonts w:ascii="Garamond" w:hAnsi="Garamond"/>
          <w:sz w:val="24"/>
          <w:szCs w:val="24"/>
        </w:rPr>
      </w:pPr>
    </w:p>
    <w:p w:rsidR="00D3639A" w:rsidRDefault="00093334" w:rsidP="00D3639A">
      <w:pPr>
        <w:pStyle w:val="ListParagraph"/>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extent cx="2369185" cy="44608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69185" cy="4460875"/>
                    </a:xfrm>
                    <a:prstGeom prst="rect">
                      <a:avLst/>
                    </a:prstGeom>
                    <a:noFill/>
                    <a:ln>
                      <a:noFill/>
                    </a:ln>
                  </pic:spPr>
                </pic:pic>
              </a:graphicData>
            </a:graphic>
          </wp:inline>
        </w:drawing>
      </w:r>
    </w:p>
    <w:p w:rsidR="00093334" w:rsidRDefault="00093334" w:rsidP="00D3639A">
      <w:pPr>
        <w:pStyle w:val="ListParagraph"/>
        <w:spacing w:line="240" w:lineRule="auto"/>
        <w:jc w:val="center"/>
        <w:rPr>
          <w:rFonts w:ascii="Garamond" w:hAnsi="Garamond"/>
          <w:sz w:val="24"/>
          <w:szCs w:val="24"/>
        </w:rPr>
      </w:pPr>
      <w:r>
        <w:rPr>
          <w:rFonts w:ascii="Garamond" w:hAnsi="Garamond"/>
          <w:sz w:val="24"/>
          <w:szCs w:val="24"/>
        </w:rPr>
        <w:t>Cloud hosting data center design</w:t>
      </w:r>
    </w:p>
    <w:p w:rsidR="00D3639A" w:rsidRDefault="00D3639A" w:rsidP="00D3639A">
      <w:pPr>
        <w:spacing w:line="240" w:lineRule="auto"/>
        <w:jc w:val="both"/>
        <w:rPr>
          <w:rFonts w:ascii="Garamond" w:hAnsi="Garamond"/>
          <w:sz w:val="24"/>
          <w:szCs w:val="24"/>
        </w:rPr>
      </w:pPr>
    </w:p>
    <w:p w:rsidR="00D3639A" w:rsidRPr="00D3639A" w:rsidRDefault="00D3639A" w:rsidP="00D3639A">
      <w:pPr>
        <w:spacing w:line="240" w:lineRule="auto"/>
        <w:jc w:val="both"/>
        <w:rPr>
          <w:rFonts w:ascii="Garamond" w:hAnsi="Garamond"/>
          <w:sz w:val="24"/>
          <w:szCs w:val="24"/>
        </w:rPr>
      </w:pPr>
    </w:p>
    <w:p w:rsidR="00CA2ACB" w:rsidRDefault="00D3639A" w:rsidP="00070AF8">
      <w:pPr>
        <w:pStyle w:val="ListParagraph"/>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151FC684">
            <wp:extent cx="5198745" cy="3374281"/>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02503" cy="3376720"/>
                    </a:xfrm>
                    <a:prstGeom prst="rect">
                      <a:avLst/>
                    </a:prstGeom>
                    <a:noFill/>
                  </pic:spPr>
                </pic:pic>
              </a:graphicData>
            </a:graphic>
          </wp:inline>
        </w:drawing>
      </w:r>
    </w:p>
    <w:p w:rsidR="00070AF8" w:rsidRDefault="00070AF8" w:rsidP="00070AF8">
      <w:pPr>
        <w:pStyle w:val="ListParagraph"/>
        <w:spacing w:line="240" w:lineRule="auto"/>
        <w:jc w:val="center"/>
        <w:rPr>
          <w:rFonts w:ascii="Garamond" w:hAnsi="Garamond"/>
          <w:sz w:val="24"/>
          <w:szCs w:val="24"/>
        </w:rPr>
      </w:pPr>
      <w:r>
        <w:rPr>
          <w:rFonts w:ascii="Garamond" w:hAnsi="Garamond"/>
          <w:sz w:val="24"/>
          <w:szCs w:val="24"/>
        </w:rPr>
        <w:t>Cloud hosting data center design</w:t>
      </w:r>
    </w:p>
    <w:p w:rsidR="00070AF8" w:rsidRDefault="00070AF8" w:rsidP="00D3639A">
      <w:pPr>
        <w:spacing w:line="240" w:lineRule="auto"/>
        <w:jc w:val="center"/>
        <w:rPr>
          <w:rFonts w:ascii="Garamond" w:hAnsi="Garamond"/>
          <w:sz w:val="24"/>
          <w:szCs w:val="24"/>
        </w:rPr>
      </w:pPr>
    </w:p>
    <w:p w:rsidR="00CF13F8" w:rsidRPr="00D3639A" w:rsidRDefault="00203A54" w:rsidP="00203A54">
      <w:pPr>
        <w:pStyle w:val="ListParagraph"/>
        <w:numPr>
          <w:ilvl w:val="0"/>
          <w:numId w:val="6"/>
        </w:numPr>
        <w:spacing w:line="240" w:lineRule="auto"/>
        <w:jc w:val="both"/>
        <w:rPr>
          <w:rFonts w:ascii="Garamond" w:hAnsi="Garamond"/>
          <w:sz w:val="24"/>
          <w:szCs w:val="24"/>
        </w:rPr>
      </w:pPr>
      <w:r w:rsidRPr="00D3639A">
        <w:rPr>
          <w:rFonts w:ascii="Garamond" w:hAnsi="Garamond"/>
          <w:sz w:val="24"/>
          <w:szCs w:val="24"/>
        </w:rPr>
        <w:t xml:space="preserve">Data centers consume huge amounts of electricity. As much as a small town in USA. </w:t>
      </w:r>
    </w:p>
    <w:p w:rsidR="00CF13F8" w:rsidRPr="00D3639A" w:rsidRDefault="00203A54" w:rsidP="00203A54">
      <w:pPr>
        <w:pStyle w:val="ListParagraph"/>
        <w:numPr>
          <w:ilvl w:val="0"/>
          <w:numId w:val="6"/>
        </w:numPr>
        <w:spacing w:line="240" w:lineRule="auto"/>
        <w:jc w:val="both"/>
        <w:rPr>
          <w:rFonts w:ascii="Garamond" w:hAnsi="Garamond"/>
          <w:sz w:val="24"/>
          <w:szCs w:val="24"/>
        </w:rPr>
      </w:pPr>
      <w:r w:rsidRPr="00D3639A">
        <w:rPr>
          <w:rFonts w:ascii="Garamond" w:hAnsi="Garamond"/>
          <w:sz w:val="24"/>
          <w:szCs w:val="24"/>
        </w:rPr>
        <w:t>A large data center can host hundreds of thousands physical servers.</w:t>
      </w:r>
    </w:p>
    <w:p w:rsidR="00CF13F8" w:rsidRPr="00D3639A" w:rsidRDefault="00203A54" w:rsidP="00203A54">
      <w:pPr>
        <w:pStyle w:val="ListParagraph"/>
        <w:numPr>
          <w:ilvl w:val="0"/>
          <w:numId w:val="6"/>
        </w:numPr>
        <w:spacing w:line="240" w:lineRule="auto"/>
        <w:jc w:val="both"/>
        <w:rPr>
          <w:rFonts w:ascii="Garamond" w:hAnsi="Garamond"/>
          <w:sz w:val="24"/>
          <w:szCs w:val="24"/>
        </w:rPr>
      </w:pPr>
      <w:r w:rsidRPr="00D3639A">
        <w:rPr>
          <w:rFonts w:ascii="Garamond" w:hAnsi="Garamond"/>
          <w:sz w:val="24"/>
          <w:szCs w:val="24"/>
        </w:rPr>
        <w:t xml:space="preserve">It is </w:t>
      </w:r>
      <w:proofErr w:type="gramStart"/>
      <w:r w:rsidRPr="00D3639A">
        <w:rPr>
          <w:rFonts w:ascii="Garamond" w:hAnsi="Garamond"/>
          <w:sz w:val="24"/>
          <w:szCs w:val="24"/>
        </w:rPr>
        <w:t>more costly</w:t>
      </w:r>
      <w:proofErr w:type="gramEnd"/>
      <w:r w:rsidRPr="00D3639A">
        <w:rPr>
          <w:rFonts w:ascii="Garamond" w:hAnsi="Garamond"/>
          <w:sz w:val="24"/>
          <w:szCs w:val="24"/>
        </w:rPr>
        <w:t xml:space="preserve"> to setup and run a small data center in terms of unit costs (per server, per MB of storage, per GHz, Network bandwidth) and operational costs as compared to larger data centers.  </w:t>
      </w:r>
    </w:p>
    <w:p w:rsidR="00CF13F8" w:rsidRPr="00D3639A" w:rsidRDefault="00203A54" w:rsidP="00203A54">
      <w:pPr>
        <w:pStyle w:val="ListParagraph"/>
        <w:numPr>
          <w:ilvl w:val="0"/>
          <w:numId w:val="6"/>
        </w:numPr>
        <w:spacing w:line="240" w:lineRule="auto"/>
        <w:jc w:val="both"/>
        <w:rPr>
          <w:rFonts w:ascii="Garamond" w:hAnsi="Garamond"/>
          <w:sz w:val="24"/>
          <w:szCs w:val="24"/>
        </w:rPr>
      </w:pPr>
      <w:r w:rsidRPr="00D3639A">
        <w:rPr>
          <w:rFonts w:ascii="Garamond" w:hAnsi="Garamond"/>
          <w:sz w:val="24"/>
          <w:szCs w:val="24"/>
        </w:rPr>
        <w:t xml:space="preserve">Google has 900,000 physical servers around the world in its data centers. Together these servers consume 260 million watts of power which accounts to 0.01% of global energy usage. </w:t>
      </w:r>
    </w:p>
    <w:p w:rsidR="00CF13F8" w:rsidRPr="00D3639A" w:rsidRDefault="00203A54" w:rsidP="00203A54">
      <w:pPr>
        <w:pStyle w:val="ListParagraph"/>
        <w:numPr>
          <w:ilvl w:val="0"/>
          <w:numId w:val="6"/>
        </w:numPr>
        <w:spacing w:line="240" w:lineRule="auto"/>
        <w:jc w:val="both"/>
        <w:rPr>
          <w:rFonts w:ascii="Garamond" w:hAnsi="Garamond"/>
          <w:sz w:val="24"/>
          <w:szCs w:val="24"/>
        </w:rPr>
      </w:pPr>
      <w:r w:rsidRPr="00D3639A">
        <w:rPr>
          <w:rFonts w:ascii="Garamond" w:hAnsi="Garamond"/>
          <w:sz w:val="24"/>
          <w:szCs w:val="24"/>
        </w:rPr>
        <w:t>Facebook data center servers process 2.4 billion pieces of content and 750TB of data every day.</w:t>
      </w:r>
    </w:p>
    <w:p w:rsidR="00D3639A" w:rsidRPr="00440B3A" w:rsidRDefault="00D3639A" w:rsidP="00D3639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103:</w:t>
      </w:r>
      <w:r w:rsidR="009061DB" w:rsidRPr="00E02969">
        <w:rPr>
          <w:rFonts w:ascii="Garamond" w:hAnsi="Garamond"/>
          <w:b/>
          <w:sz w:val="24"/>
          <w:szCs w:val="24"/>
          <w:u w:val="single"/>
        </w:rPr>
        <w:t>Data</w:t>
      </w:r>
      <w:proofErr w:type="gramEnd"/>
      <w:r w:rsidR="009061DB" w:rsidRPr="00E02969">
        <w:rPr>
          <w:rFonts w:ascii="Garamond" w:hAnsi="Garamond"/>
          <w:b/>
          <w:sz w:val="24"/>
          <w:szCs w:val="24"/>
          <w:u w:val="single"/>
        </w:rPr>
        <w:t xml:space="preserve"> center Interconnection Networks</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 xml:space="preserve">The network connecting the data center servers is called </w:t>
      </w:r>
      <w:r w:rsidRPr="00D3639A">
        <w:rPr>
          <w:rFonts w:ascii="Garamond" w:hAnsi="Garamond"/>
          <w:i/>
          <w:iCs/>
          <w:sz w:val="24"/>
          <w:szCs w:val="24"/>
        </w:rPr>
        <w:t xml:space="preserve">data center interconnection network. </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 xml:space="preserve">It is a core design of data center. </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 xml:space="preserve">The network design must support the following features: </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Low latency</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High bandwidth</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Low cost</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Message-passing interface (MPI) communication support</w:t>
      </w:r>
    </w:p>
    <w:p w:rsidR="00CF13F8"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Fault tolerance</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Must satisfy both point-to-point and collective communication patterns among all server nodes.</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lastRenderedPageBreak/>
        <w:t xml:space="preserve">Application Traffic Support: The data center interconnection network must support the MPI communication and high bandwidth. </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Example: Distributed file access, Map and Reduce functions etc.</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 xml:space="preserve">Some servers can be configured to be master and others be slaves. </w:t>
      </w: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 xml:space="preserve">Network Expandability: The interconnection network must be expandable. </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 xml:space="preserve">Should support load balancing and data movement. </w:t>
      </w:r>
    </w:p>
    <w:p w:rsidR="00CF13F8" w:rsidRPr="00D3639A" w:rsidRDefault="00203A54" w:rsidP="00D3639A">
      <w:pPr>
        <w:pStyle w:val="ListParagraph"/>
        <w:numPr>
          <w:ilvl w:val="2"/>
          <w:numId w:val="1"/>
        </w:numPr>
        <w:spacing w:line="240" w:lineRule="auto"/>
        <w:jc w:val="both"/>
        <w:rPr>
          <w:rFonts w:ascii="Garamond" w:hAnsi="Garamond"/>
          <w:sz w:val="24"/>
          <w:szCs w:val="24"/>
        </w:rPr>
      </w:pPr>
      <w:r w:rsidRPr="00D3639A">
        <w:rPr>
          <w:rFonts w:ascii="Garamond" w:hAnsi="Garamond"/>
          <w:sz w:val="24"/>
          <w:szCs w:val="24"/>
        </w:rPr>
        <w:t xml:space="preserve">No bottlenecks </w:t>
      </w:r>
    </w:p>
    <w:p w:rsidR="00CF13F8" w:rsidRPr="00D3639A" w:rsidRDefault="00203A54" w:rsidP="00D3639A">
      <w:pPr>
        <w:pStyle w:val="ListParagraph"/>
        <w:numPr>
          <w:ilvl w:val="2"/>
          <w:numId w:val="1"/>
        </w:numPr>
        <w:spacing w:line="240" w:lineRule="auto"/>
        <w:jc w:val="both"/>
        <w:rPr>
          <w:rFonts w:ascii="Garamond" w:hAnsi="Garamond"/>
          <w:sz w:val="24"/>
          <w:szCs w:val="24"/>
        </w:rPr>
      </w:pPr>
      <w:r w:rsidRPr="00D3639A">
        <w:rPr>
          <w:rFonts w:ascii="Garamond" w:hAnsi="Garamond"/>
          <w:sz w:val="24"/>
          <w:szCs w:val="24"/>
        </w:rPr>
        <w:t xml:space="preserve">Can be expanded in the unit of </w:t>
      </w:r>
      <w:r w:rsidRPr="00D3639A">
        <w:rPr>
          <w:rFonts w:ascii="Garamond" w:hAnsi="Garamond"/>
          <w:i/>
          <w:iCs/>
          <w:sz w:val="24"/>
          <w:szCs w:val="24"/>
        </w:rPr>
        <w:t xml:space="preserve">data center container </w:t>
      </w:r>
      <w:r w:rsidRPr="00D3639A">
        <w:rPr>
          <w:rFonts w:ascii="Garamond" w:hAnsi="Garamond"/>
          <w:sz w:val="24"/>
          <w:szCs w:val="24"/>
        </w:rPr>
        <w:t>which contains hundreds of servers and is a building block of large data centers.</w:t>
      </w:r>
    </w:p>
    <w:p w:rsidR="00D3639A" w:rsidRPr="00D3639A" w:rsidRDefault="00D3639A" w:rsidP="00D3639A">
      <w:pPr>
        <w:pStyle w:val="ListParagraph"/>
        <w:numPr>
          <w:ilvl w:val="2"/>
          <w:numId w:val="1"/>
        </w:numPr>
        <w:spacing w:line="240" w:lineRule="auto"/>
        <w:jc w:val="both"/>
        <w:rPr>
          <w:rFonts w:ascii="Garamond" w:hAnsi="Garamond"/>
          <w:sz w:val="24"/>
          <w:szCs w:val="24"/>
        </w:rPr>
      </w:pPr>
    </w:p>
    <w:p w:rsidR="00CF13F8" w:rsidRPr="00D3639A" w:rsidRDefault="00203A54" w:rsidP="00D3639A">
      <w:pPr>
        <w:pStyle w:val="ListParagraph"/>
        <w:numPr>
          <w:ilvl w:val="0"/>
          <w:numId w:val="1"/>
        </w:numPr>
        <w:spacing w:line="240" w:lineRule="auto"/>
        <w:jc w:val="both"/>
        <w:rPr>
          <w:rFonts w:ascii="Garamond" w:hAnsi="Garamond"/>
          <w:sz w:val="24"/>
          <w:szCs w:val="24"/>
        </w:rPr>
      </w:pPr>
      <w:r w:rsidRPr="00D3639A">
        <w:rPr>
          <w:rFonts w:ascii="Garamond" w:hAnsi="Garamond"/>
          <w:sz w:val="24"/>
          <w:szCs w:val="24"/>
        </w:rPr>
        <w:t>Fault Tolerance and Graceful Degradation: Can be implemented through:</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Replication in software and hardware resources</w:t>
      </w:r>
    </w:p>
    <w:p w:rsidR="00CF13F8" w:rsidRPr="00D3639A"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Redundant links among any two servers</w:t>
      </w:r>
    </w:p>
    <w:p w:rsidR="00CF13F8" w:rsidRDefault="00203A54"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No single point of failure or critical links</w:t>
      </w:r>
    </w:p>
    <w:p w:rsidR="00D3639A" w:rsidRPr="00D3639A" w:rsidRDefault="00D3639A" w:rsidP="00D3639A">
      <w:pPr>
        <w:pStyle w:val="ListParagraph"/>
        <w:numPr>
          <w:ilvl w:val="1"/>
          <w:numId w:val="1"/>
        </w:numPr>
        <w:spacing w:line="240" w:lineRule="auto"/>
        <w:jc w:val="both"/>
        <w:rPr>
          <w:rFonts w:ascii="Garamond" w:hAnsi="Garamond"/>
          <w:sz w:val="24"/>
          <w:szCs w:val="24"/>
        </w:rPr>
      </w:pPr>
      <w:r w:rsidRPr="00D3639A">
        <w:rPr>
          <w:rFonts w:ascii="Garamond" w:hAnsi="Garamond"/>
          <w:sz w:val="24"/>
          <w:szCs w:val="24"/>
        </w:rPr>
        <w:t>Two layered design should be used (a network layer close to servers and the upper layer or backbone) to support modular (container) based expandable design</w:t>
      </w:r>
      <w:r>
        <w:rPr>
          <w:rFonts w:ascii="Garamond" w:hAnsi="Garamond"/>
          <w:sz w:val="24"/>
          <w:szCs w:val="24"/>
        </w:rPr>
        <w:t>.</w:t>
      </w:r>
    </w:p>
    <w:p w:rsidR="00E02969" w:rsidRPr="009449C9" w:rsidRDefault="00E02969" w:rsidP="00E02969">
      <w:pPr>
        <w:spacing w:line="240" w:lineRule="auto"/>
        <w:jc w:val="center"/>
        <w:rPr>
          <w:rFonts w:ascii="Garamond" w:hAnsi="Garamond"/>
          <w:b/>
          <w:sz w:val="24"/>
          <w:szCs w:val="24"/>
          <w:u w:val="single"/>
        </w:rPr>
      </w:pPr>
      <w:r>
        <w:rPr>
          <w:rFonts w:ascii="Garamond" w:hAnsi="Garamond"/>
          <w:b/>
          <w:sz w:val="24"/>
          <w:szCs w:val="24"/>
        </w:rPr>
        <w:t xml:space="preserve"> </w:t>
      </w:r>
    </w:p>
    <w:p w:rsidR="00E02969" w:rsidRPr="00440B3A" w:rsidRDefault="00E02969" w:rsidP="00E0296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w:t>
      </w:r>
      <w:r w:rsidR="009061DB">
        <w:rPr>
          <w:rFonts w:ascii="Garamond" w:hAnsi="Garamond"/>
          <w:b/>
          <w:sz w:val="24"/>
          <w:szCs w:val="24"/>
          <w:u w:val="single"/>
        </w:rPr>
        <w:t>4</w:t>
      </w:r>
      <w:r>
        <w:rPr>
          <w:rFonts w:ascii="Garamond" w:hAnsi="Garamond"/>
          <w:b/>
          <w:sz w:val="24"/>
          <w:szCs w:val="24"/>
          <w:u w:val="single"/>
        </w:rPr>
        <w:t>:</w:t>
      </w:r>
      <w:r w:rsidRPr="009061DB">
        <w:rPr>
          <w:rFonts w:ascii="Garamond" w:hAnsi="Garamond"/>
          <w:b/>
          <w:sz w:val="24"/>
          <w:szCs w:val="24"/>
          <w:u w:val="single"/>
        </w:rPr>
        <w:t xml:space="preserve"> </w:t>
      </w:r>
      <w:r w:rsidR="009061DB" w:rsidRPr="009061DB">
        <w:rPr>
          <w:rFonts w:ascii="Garamond" w:hAnsi="Garamond"/>
          <w:b/>
          <w:sz w:val="24"/>
          <w:szCs w:val="24"/>
          <w:u w:val="single"/>
        </w:rPr>
        <w:t>Modular Data center and Interconnection</w:t>
      </w:r>
    </w:p>
    <w:p w:rsidR="00CF13F8" w:rsidRPr="009061DB" w:rsidRDefault="00203A54" w:rsidP="009061DB">
      <w:pPr>
        <w:pStyle w:val="ListParagraph"/>
        <w:numPr>
          <w:ilvl w:val="0"/>
          <w:numId w:val="1"/>
        </w:numPr>
        <w:spacing w:line="240" w:lineRule="auto"/>
        <w:jc w:val="both"/>
        <w:rPr>
          <w:rFonts w:ascii="Garamond" w:hAnsi="Garamond"/>
          <w:sz w:val="24"/>
          <w:szCs w:val="24"/>
        </w:rPr>
      </w:pPr>
      <w:r w:rsidRPr="009061DB">
        <w:rPr>
          <w:rFonts w:ascii="Garamond" w:hAnsi="Garamond"/>
          <w:sz w:val="24"/>
          <w:szCs w:val="24"/>
        </w:rPr>
        <w:t xml:space="preserve">Modular Data Center in Shipping Containers: The modern data centers are </w:t>
      </w:r>
      <w:proofErr w:type="gramStart"/>
      <w:r w:rsidRPr="009061DB">
        <w:rPr>
          <w:rFonts w:ascii="Garamond" w:hAnsi="Garamond"/>
          <w:sz w:val="24"/>
          <w:szCs w:val="24"/>
        </w:rPr>
        <w:t>a the</w:t>
      </w:r>
      <w:proofErr w:type="gramEnd"/>
      <w:r w:rsidRPr="009061DB">
        <w:rPr>
          <w:rFonts w:ascii="Garamond" w:hAnsi="Garamond"/>
          <w:sz w:val="24"/>
          <w:szCs w:val="24"/>
        </w:rPr>
        <w:t xml:space="preserve"> collection of container based clusters that can be shipped from one location to another through trucks. </w:t>
      </w:r>
    </w:p>
    <w:p w:rsidR="00CF13F8" w:rsidRPr="009061DB" w:rsidRDefault="00203A54" w:rsidP="009061DB">
      <w:pPr>
        <w:pStyle w:val="ListParagraph"/>
        <w:numPr>
          <w:ilvl w:val="0"/>
          <w:numId w:val="1"/>
        </w:numPr>
        <w:spacing w:line="240" w:lineRule="auto"/>
        <w:jc w:val="both"/>
        <w:rPr>
          <w:rFonts w:ascii="Garamond" w:hAnsi="Garamond"/>
          <w:sz w:val="24"/>
          <w:szCs w:val="24"/>
        </w:rPr>
      </w:pPr>
      <w:r w:rsidRPr="009061DB">
        <w:rPr>
          <w:rFonts w:ascii="Garamond" w:hAnsi="Garamond"/>
          <w:sz w:val="24"/>
          <w:szCs w:val="24"/>
        </w:rPr>
        <w:t xml:space="preserve">It is an alternative to </w:t>
      </w:r>
      <w:proofErr w:type="gramStart"/>
      <w:r w:rsidRPr="009061DB">
        <w:rPr>
          <w:rFonts w:ascii="Garamond" w:hAnsi="Garamond"/>
          <w:sz w:val="24"/>
          <w:szCs w:val="24"/>
        </w:rPr>
        <w:t>warehouse based</w:t>
      </w:r>
      <w:proofErr w:type="gramEnd"/>
      <w:r w:rsidRPr="009061DB">
        <w:rPr>
          <w:rFonts w:ascii="Garamond" w:hAnsi="Garamond"/>
          <w:sz w:val="24"/>
          <w:szCs w:val="24"/>
        </w:rPr>
        <w:t xml:space="preserve"> data center.</w:t>
      </w:r>
    </w:p>
    <w:p w:rsidR="00CF13F8" w:rsidRPr="009061DB" w:rsidRDefault="00203A54" w:rsidP="009061DB">
      <w:pPr>
        <w:pStyle w:val="ListParagraph"/>
        <w:numPr>
          <w:ilvl w:val="0"/>
          <w:numId w:val="1"/>
        </w:numPr>
        <w:spacing w:line="240" w:lineRule="auto"/>
        <w:jc w:val="both"/>
        <w:rPr>
          <w:rFonts w:ascii="Garamond" w:hAnsi="Garamond"/>
          <w:sz w:val="24"/>
          <w:szCs w:val="24"/>
        </w:rPr>
      </w:pPr>
      <w:r w:rsidRPr="009061DB">
        <w:rPr>
          <w:rFonts w:ascii="Garamond" w:hAnsi="Garamond"/>
          <w:sz w:val="24"/>
          <w:szCs w:val="24"/>
        </w:rPr>
        <w:t>Modular Data Center in Shipping Containers:</w:t>
      </w:r>
    </w:p>
    <w:p w:rsidR="00CF13F8" w:rsidRPr="009061DB" w:rsidRDefault="00203A54" w:rsidP="009061DB">
      <w:pPr>
        <w:pStyle w:val="ListParagraph"/>
        <w:numPr>
          <w:ilvl w:val="0"/>
          <w:numId w:val="1"/>
        </w:numPr>
        <w:spacing w:line="240" w:lineRule="auto"/>
        <w:jc w:val="both"/>
        <w:rPr>
          <w:rFonts w:ascii="Garamond" w:hAnsi="Garamond"/>
          <w:sz w:val="24"/>
          <w:szCs w:val="24"/>
        </w:rPr>
      </w:pPr>
      <w:r w:rsidRPr="009061DB">
        <w:rPr>
          <w:rFonts w:ascii="Garamond" w:hAnsi="Garamond"/>
          <w:sz w:val="24"/>
          <w:szCs w:val="24"/>
        </w:rPr>
        <w:t>For example: The SGI ICE Cube container can house 46,080 processing cores or 30 PB of storage per container.</w:t>
      </w:r>
    </w:p>
    <w:p w:rsidR="00CF13F8" w:rsidRPr="009061DB" w:rsidRDefault="00203A54" w:rsidP="009061DB">
      <w:pPr>
        <w:pStyle w:val="ListParagraph"/>
        <w:numPr>
          <w:ilvl w:val="0"/>
          <w:numId w:val="1"/>
        </w:numPr>
        <w:spacing w:line="240" w:lineRule="auto"/>
        <w:jc w:val="both"/>
        <w:rPr>
          <w:rFonts w:ascii="Garamond" w:hAnsi="Garamond"/>
          <w:sz w:val="24"/>
          <w:szCs w:val="24"/>
        </w:rPr>
      </w:pPr>
      <w:r w:rsidRPr="009061DB">
        <w:rPr>
          <w:rFonts w:ascii="Garamond" w:hAnsi="Garamond"/>
          <w:sz w:val="24"/>
          <w:szCs w:val="24"/>
        </w:rPr>
        <w:t>Modular Data Center in Shipping Containers:</w:t>
      </w:r>
    </w:p>
    <w:p w:rsidR="00CF13F8" w:rsidRPr="009061DB" w:rsidRDefault="00203A54" w:rsidP="009061DB">
      <w:pPr>
        <w:pStyle w:val="ListParagraph"/>
        <w:numPr>
          <w:ilvl w:val="1"/>
          <w:numId w:val="1"/>
        </w:numPr>
        <w:spacing w:line="240" w:lineRule="auto"/>
        <w:jc w:val="both"/>
        <w:rPr>
          <w:rFonts w:ascii="Garamond" w:hAnsi="Garamond"/>
          <w:sz w:val="24"/>
          <w:szCs w:val="24"/>
        </w:rPr>
      </w:pPr>
      <w:r w:rsidRPr="009061DB">
        <w:rPr>
          <w:rFonts w:ascii="Garamond" w:hAnsi="Garamond"/>
          <w:sz w:val="24"/>
          <w:szCs w:val="24"/>
        </w:rPr>
        <w:t>Such a design:</w:t>
      </w:r>
    </w:p>
    <w:p w:rsidR="00CF13F8" w:rsidRPr="009061DB" w:rsidRDefault="00203A54" w:rsidP="009061DB">
      <w:pPr>
        <w:pStyle w:val="ListParagraph"/>
        <w:numPr>
          <w:ilvl w:val="2"/>
          <w:numId w:val="1"/>
        </w:numPr>
        <w:spacing w:line="240" w:lineRule="auto"/>
        <w:jc w:val="both"/>
        <w:rPr>
          <w:rFonts w:ascii="Garamond" w:hAnsi="Garamond"/>
          <w:sz w:val="24"/>
          <w:szCs w:val="24"/>
        </w:rPr>
      </w:pPr>
      <w:r w:rsidRPr="009061DB">
        <w:rPr>
          <w:rFonts w:ascii="Garamond" w:hAnsi="Garamond"/>
          <w:sz w:val="24"/>
          <w:szCs w:val="24"/>
        </w:rPr>
        <w:t xml:space="preserve">Is more energy efficient in terms of cooling cost as compared to warehouse based </w:t>
      </w:r>
      <w:proofErr w:type="gramStart"/>
      <w:r w:rsidRPr="009061DB">
        <w:rPr>
          <w:rFonts w:ascii="Garamond" w:hAnsi="Garamond"/>
          <w:sz w:val="24"/>
          <w:szCs w:val="24"/>
        </w:rPr>
        <w:t>design.</w:t>
      </w:r>
      <w:proofErr w:type="gramEnd"/>
    </w:p>
    <w:p w:rsidR="00CF13F8" w:rsidRDefault="00203A54" w:rsidP="009061DB">
      <w:pPr>
        <w:pStyle w:val="ListParagraph"/>
        <w:numPr>
          <w:ilvl w:val="2"/>
          <w:numId w:val="1"/>
        </w:numPr>
        <w:spacing w:line="240" w:lineRule="auto"/>
        <w:jc w:val="both"/>
        <w:rPr>
          <w:rFonts w:ascii="Garamond" w:hAnsi="Garamond"/>
          <w:sz w:val="24"/>
          <w:szCs w:val="24"/>
        </w:rPr>
      </w:pPr>
      <w:r w:rsidRPr="009061DB">
        <w:rPr>
          <w:rFonts w:ascii="Garamond" w:hAnsi="Garamond"/>
          <w:sz w:val="24"/>
          <w:szCs w:val="24"/>
        </w:rPr>
        <w:t>Is more mobile and easily transportable.</w:t>
      </w:r>
    </w:p>
    <w:p w:rsidR="00CF13F8" w:rsidRPr="009061DB" w:rsidRDefault="00203A54" w:rsidP="009061DB">
      <w:pPr>
        <w:pStyle w:val="ListParagraph"/>
        <w:numPr>
          <w:ilvl w:val="2"/>
          <w:numId w:val="1"/>
        </w:numPr>
        <w:spacing w:line="240" w:lineRule="auto"/>
        <w:jc w:val="both"/>
        <w:rPr>
          <w:rFonts w:ascii="Garamond" w:hAnsi="Garamond"/>
          <w:sz w:val="24"/>
          <w:szCs w:val="24"/>
        </w:rPr>
      </w:pPr>
      <w:r w:rsidRPr="009061DB">
        <w:rPr>
          <w:rFonts w:ascii="Garamond" w:hAnsi="Garamond"/>
          <w:sz w:val="24"/>
          <w:szCs w:val="24"/>
        </w:rPr>
        <w:t>Is ready to be deployed since it is assembled with servers, networking, power supplies and cooling mechanisms. It is then tested and shipped.</w:t>
      </w:r>
    </w:p>
    <w:p w:rsidR="00CF13F8" w:rsidRPr="009061DB" w:rsidRDefault="00203A54" w:rsidP="009061DB">
      <w:pPr>
        <w:pStyle w:val="ListParagraph"/>
        <w:numPr>
          <w:ilvl w:val="2"/>
          <w:numId w:val="1"/>
        </w:numPr>
        <w:spacing w:line="240" w:lineRule="auto"/>
        <w:jc w:val="both"/>
        <w:rPr>
          <w:rFonts w:ascii="Garamond" w:hAnsi="Garamond"/>
          <w:sz w:val="24"/>
          <w:szCs w:val="24"/>
        </w:rPr>
      </w:pPr>
      <w:r w:rsidRPr="009061DB">
        <w:rPr>
          <w:rFonts w:ascii="Garamond" w:hAnsi="Garamond"/>
          <w:sz w:val="24"/>
          <w:szCs w:val="24"/>
        </w:rPr>
        <w:t>Helps in dynamic scalability of data center.</w:t>
      </w:r>
    </w:p>
    <w:p w:rsidR="00CF13F8" w:rsidRPr="009061DB" w:rsidRDefault="00203A54" w:rsidP="009061DB">
      <w:pPr>
        <w:pStyle w:val="ListParagraph"/>
        <w:numPr>
          <w:ilvl w:val="2"/>
          <w:numId w:val="1"/>
        </w:numPr>
        <w:spacing w:line="240" w:lineRule="auto"/>
        <w:jc w:val="both"/>
        <w:rPr>
          <w:rFonts w:ascii="Garamond" w:hAnsi="Garamond"/>
          <w:sz w:val="24"/>
          <w:szCs w:val="24"/>
        </w:rPr>
      </w:pPr>
      <w:r w:rsidRPr="009061DB">
        <w:rPr>
          <w:rFonts w:ascii="Garamond" w:hAnsi="Garamond"/>
          <w:sz w:val="24"/>
          <w:szCs w:val="24"/>
        </w:rPr>
        <w:t xml:space="preserve">Makes the relocation of data center as relatively easier than </w:t>
      </w:r>
      <w:proofErr w:type="gramStart"/>
      <w:r w:rsidRPr="009061DB">
        <w:rPr>
          <w:rFonts w:ascii="Garamond" w:hAnsi="Garamond"/>
          <w:sz w:val="24"/>
          <w:szCs w:val="24"/>
        </w:rPr>
        <w:t>warehouse based</w:t>
      </w:r>
      <w:proofErr w:type="gramEnd"/>
      <w:r w:rsidRPr="009061DB">
        <w:rPr>
          <w:rFonts w:ascii="Garamond" w:hAnsi="Garamond"/>
          <w:sz w:val="24"/>
          <w:szCs w:val="24"/>
        </w:rPr>
        <w:t xml:space="preserve"> design.</w:t>
      </w:r>
    </w:p>
    <w:p w:rsidR="00CF13F8" w:rsidRDefault="00203A54" w:rsidP="009061DB">
      <w:pPr>
        <w:pStyle w:val="ListParagraph"/>
        <w:numPr>
          <w:ilvl w:val="2"/>
          <w:numId w:val="1"/>
        </w:numPr>
        <w:spacing w:line="240" w:lineRule="auto"/>
        <w:jc w:val="both"/>
        <w:rPr>
          <w:rFonts w:ascii="Garamond" w:hAnsi="Garamond"/>
          <w:sz w:val="24"/>
          <w:szCs w:val="24"/>
        </w:rPr>
      </w:pPr>
      <w:r w:rsidRPr="009061DB">
        <w:rPr>
          <w:rFonts w:ascii="Garamond" w:hAnsi="Garamond"/>
          <w:sz w:val="24"/>
          <w:szCs w:val="24"/>
        </w:rPr>
        <w:t xml:space="preserve">Inter-Module Connection Networking requires an extra layer over modular containers to allow dynamic scaling and interconnection.  </w:t>
      </w:r>
    </w:p>
    <w:p w:rsidR="009F127A" w:rsidRPr="009061DB" w:rsidRDefault="009F127A" w:rsidP="009F127A">
      <w:pPr>
        <w:pStyle w:val="ListParagraph"/>
        <w:spacing w:line="240" w:lineRule="auto"/>
        <w:ind w:left="2160"/>
        <w:jc w:val="both"/>
        <w:rPr>
          <w:rFonts w:ascii="Garamond" w:hAnsi="Garamond"/>
          <w:sz w:val="24"/>
          <w:szCs w:val="24"/>
        </w:rPr>
      </w:pPr>
    </w:p>
    <w:p w:rsidR="00F36A90" w:rsidRPr="00F36A90" w:rsidRDefault="008A6926" w:rsidP="00F36A90">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w:t>
      </w:r>
      <w:r w:rsidR="00F36A90">
        <w:rPr>
          <w:rFonts w:ascii="Garamond" w:hAnsi="Garamond"/>
          <w:b/>
          <w:sz w:val="24"/>
          <w:szCs w:val="24"/>
          <w:u w:val="single"/>
        </w:rPr>
        <w:t>5</w:t>
      </w:r>
      <w:r>
        <w:rPr>
          <w:rFonts w:ascii="Garamond" w:hAnsi="Garamond"/>
          <w:b/>
          <w:sz w:val="24"/>
          <w:szCs w:val="24"/>
          <w:u w:val="single"/>
        </w:rPr>
        <w:t>:</w:t>
      </w:r>
      <w:r w:rsidRPr="009061DB">
        <w:rPr>
          <w:rFonts w:ascii="Garamond" w:hAnsi="Garamond"/>
          <w:b/>
          <w:sz w:val="24"/>
          <w:szCs w:val="24"/>
          <w:u w:val="single"/>
        </w:rPr>
        <w:t xml:space="preserve"> </w:t>
      </w:r>
      <w:r w:rsidR="00F36A90" w:rsidRPr="00F36A90">
        <w:rPr>
          <w:rFonts w:ascii="Garamond" w:hAnsi="Garamond"/>
          <w:b/>
          <w:bCs/>
          <w:u w:val="single"/>
        </w:rPr>
        <w:t>Data center Management Issues</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 xml:space="preserve">Modern day data centers handle ever larger volumes of data and conduct the processing massive amounts of user requests around the globe. </w:t>
      </w:r>
    </w:p>
    <w:p w:rsidR="00CF13F8" w:rsidRPr="00F36A90" w:rsidRDefault="00203A54" w:rsidP="00F36A90">
      <w:pPr>
        <w:pStyle w:val="ListParagraph"/>
        <w:numPr>
          <w:ilvl w:val="0"/>
          <w:numId w:val="1"/>
        </w:numPr>
        <w:spacing w:line="240" w:lineRule="auto"/>
        <w:jc w:val="both"/>
        <w:rPr>
          <w:rFonts w:ascii="Garamond" w:hAnsi="Garamond"/>
          <w:sz w:val="24"/>
          <w:szCs w:val="24"/>
        </w:rPr>
      </w:pPr>
      <w:proofErr w:type="gramStart"/>
      <w:r w:rsidRPr="00F36A90">
        <w:rPr>
          <w:rFonts w:ascii="Garamond" w:hAnsi="Garamond"/>
          <w:sz w:val="24"/>
          <w:szCs w:val="24"/>
        </w:rPr>
        <w:t>In order to</w:t>
      </w:r>
      <w:proofErr w:type="gramEnd"/>
      <w:r w:rsidRPr="00F36A90">
        <w:rPr>
          <w:rFonts w:ascii="Garamond" w:hAnsi="Garamond"/>
          <w:sz w:val="24"/>
          <w:szCs w:val="24"/>
        </w:rPr>
        <w:t xml:space="preserve"> maintain user satisfaction and performance, the managing of a data center has become a set of complex tasks. These include (but not limited to):</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lastRenderedPageBreak/>
        <w:t xml:space="preserve">Making common users happy by providing quality services. </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 xml:space="preserve">Ensuring uninterrupted and high availability of (Cloud) services. </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 xml:space="preserve">Managing multiple modules concurrently. Such as processing, networking, security and maintenance etc.  </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 xml:space="preserve">Managing and planning for the scalability of data center. </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Ensuring the reliability of virtual infrastructure through fault tolerant and recovery mechanism to minimize the downtime and data loss.</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Managing and lowering the operational costs and transferring the cost benefit to Cloud providers and consumers.</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Security enforcement and data protection</w:t>
      </w:r>
    </w:p>
    <w:p w:rsidR="00CF13F8" w:rsidRPr="00F36A90" w:rsidRDefault="00203A54" w:rsidP="00F36A90">
      <w:pPr>
        <w:pStyle w:val="ListParagraph"/>
        <w:numPr>
          <w:ilvl w:val="0"/>
          <w:numId w:val="1"/>
        </w:numPr>
        <w:spacing w:line="240" w:lineRule="auto"/>
        <w:jc w:val="both"/>
        <w:rPr>
          <w:rFonts w:ascii="Garamond" w:hAnsi="Garamond"/>
          <w:sz w:val="24"/>
          <w:szCs w:val="24"/>
        </w:rPr>
      </w:pPr>
      <w:r w:rsidRPr="00F36A90">
        <w:rPr>
          <w:rFonts w:ascii="Garamond" w:hAnsi="Garamond"/>
          <w:sz w:val="24"/>
          <w:szCs w:val="24"/>
        </w:rPr>
        <w:t xml:space="preserve">Implementation of Green information technology usage to lower the amount of energy consumption. </w:t>
      </w:r>
    </w:p>
    <w:p w:rsidR="00E02969" w:rsidRDefault="00E02969" w:rsidP="00F36A90">
      <w:pPr>
        <w:spacing w:line="240" w:lineRule="auto"/>
        <w:jc w:val="both"/>
        <w:rPr>
          <w:rFonts w:ascii="Garamond" w:hAnsi="Garamond"/>
          <w:sz w:val="24"/>
          <w:szCs w:val="24"/>
        </w:rPr>
      </w:pPr>
    </w:p>
    <w:p w:rsidR="009F127A" w:rsidRPr="00E73064" w:rsidRDefault="009F127A" w:rsidP="009F127A">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23</w:t>
      </w:r>
    </w:p>
    <w:p w:rsidR="009F127A" w:rsidRPr="009449C9" w:rsidRDefault="009F127A" w:rsidP="009F127A">
      <w:pPr>
        <w:spacing w:line="240" w:lineRule="auto"/>
        <w:jc w:val="center"/>
        <w:rPr>
          <w:rFonts w:ascii="Garamond" w:hAnsi="Garamond"/>
          <w:b/>
          <w:sz w:val="24"/>
          <w:szCs w:val="24"/>
          <w:u w:val="single"/>
        </w:rPr>
      </w:pPr>
      <w:r>
        <w:rPr>
          <w:rFonts w:ascii="Garamond" w:hAnsi="Garamond"/>
          <w:b/>
          <w:sz w:val="24"/>
          <w:szCs w:val="24"/>
        </w:rPr>
        <w:t>CLOUD ARCHITECTURE</w:t>
      </w:r>
    </w:p>
    <w:p w:rsidR="009F127A" w:rsidRPr="00440B3A" w:rsidRDefault="009F127A" w:rsidP="009F127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106:</w:t>
      </w:r>
      <w:r w:rsidR="00BE3C37">
        <w:rPr>
          <w:rFonts w:ascii="Garamond" w:hAnsi="Garamond"/>
          <w:b/>
          <w:sz w:val="24"/>
          <w:szCs w:val="24"/>
          <w:u w:val="single"/>
        </w:rPr>
        <w:t xml:space="preserve"> </w:t>
      </w:r>
      <w:r w:rsidR="00BE3C37" w:rsidRPr="00BE3C37">
        <w:rPr>
          <w:rFonts w:ascii="Garamond" w:hAnsi="Garamond"/>
          <w:b/>
          <w:sz w:val="24"/>
          <w:szCs w:val="24"/>
          <w:u w:val="single"/>
        </w:rPr>
        <w:t>Generic Cloud Architecture Considerations</w:t>
      </w:r>
      <w:r w:rsidR="00070AF8">
        <w:rPr>
          <w:rFonts w:ascii="Garamond" w:hAnsi="Garamond"/>
          <w:b/>
          <w:sz w:val="24"/>
          <w:szCs w:val="24"/>
          <w:u w:val="single"/>
        </w:rPr>
        <w:t>:</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 xml:space="preserve">A generic architecture of a (public) Cloud can be envisioned </w:t>
      </w:r>
      <w:proofErr w:type="gramStart"/>
      <w:r w:rsidRPr="00327831">
        <w:rPr>
          <w:rFonts w:ascii="Garamond" w:hAnsi="Garamond"/>
          <w:sz w:val="24"/>
          <w:szCs w:val="24"/>
        </w:rPr>
        <w:t>on the basis of</w:t>
      </w:r>
      <w:proofErr w:type="gramEnd"/>
      <w:r w:rsidRPr="00327831">
        <w:rPr>
          <w:rFonts w:ascii="Garamond" w:hAnsi="Garamond"/>
          <w:sz w:val="24"/>
          <w:szCs w:val="24"/>
        </w:rPr>
        <w:t xml:space="preserve"> technologies we have studied so far. </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Major goals of a Cloud platform can be:</w:t>
      </w:r>
    </w:p>
    <w:p w:rsidR="00BE3C37" w:rsidRPr="00327831" w:rsidRDefault="00BE3C37" w:rsidP="00327831">
      <w:pPr>
        <w:pStyle w:val="ListParagraph"/>
        <w:numPr>
          <w:ilvl w:val="1"/>
          <w:numId w:val="1"/>
        </w:numPr>
        <w:spacing w:line="240" w:lineRule="auto"/>
        <w:jc w:val="both"/>
        <w:rPr>
          <w:rFonts w:ascii="Garamond" w:hAnsi="Garamond"/>
          <w:sz w:val="24"/>
          <w:szCs w:val="24"/>
        </w:rPr>
      </w:pPr>
      <w:r w:rsidRPr="00327831">
        <w:rPr>
          <w:rFonts w:ascii="Garamond" w:hAnsi="Garamond"/>
          <w:sz w:val="24"/>
          <w:szCs w:val="24"/>
        </w:rPr>
        <w:t>Scalability</w:t>
      </w:r>
    </w:p>
    <w:p w:rsidR="00BE3C37" w:rsidRPr="00327831" w:rsidRDefault="00BE3C37" w:rsidP="00327831">
      <w:pPr>
        <w:pStyle w:val="ListParagraph"/>
        <w:numPr>
          <w:ilvl w:val="1"/>
          <w:numId w:val="1"/>
        </w:numPr>
        <w:spacing w:line="240" w:lineRule="auto"/>
        <w:jc w:val="both"/>
        <w:rPr>
          <w:rFonts w:ascii="Garamond" w:hAnsi="Garamond"/>
          <w:sz w:val="24"/>
          <w:szCs w:val="24"/>
        </w:rPr>
      </w:pPr>
      <w:r w:rsidRPr="00327831">
        <w:rPr>
          <w:rFonts w:ascii="Garamond" w:hAnsi="Garamond"/>
          <w:sz w:val="24"/>
          <w:szCs w:val="24"/>
        </w:rPr>
        <w:t>Virtualization</w:t>
      </w:r>
    </w:p>
    <w:p w:rsidR="00BE3C37" w:rsidRPr="00327831" w:rsidRDefault="00BE3C37" w:rsidP="00327831">
      <w:pPr>
        <w:pStyle w:val="ListParagraph"/>
        <w:numPr>
          <w:ilvl w:val="1"/>
          <w:numId w:val="1"/>
        </w:numPr>
        <w:spacing w:line="240" w:lineRule="auto"/>
        <w:jc w:val="both"/>
        <w:rPr>
          <w:rFonts w:ascii="Garamond" w:hAnsi="Garamond"/>
          <w:sz w:val="24"/>
          <w:szCs w:val="24"/>
        </w:rPr>
      </w:pPr>
      <w:r w:rsidRPr="00327831">
        <w:rPr>
          <w:rFonts w:ascii="Garamond" w:hAnsi="Garamond"/>
          <w:sz w:val="24"/>
          <w:szCs w:val="24"/>
        </w:rPr>
        <w:t xml:space="preserve">Efficiency </w:t>
      </w:r>
    </w:p>
    <w:p w:rsidR="00BE3C37" w:rsidRPr="00327831" w:rsidRDefault="00BE3C37" w:rsidP="00327831">
      <w:pPr>
        <w:pStyle w:val="ListParagraph"/>
        <w:numPr>
          <w:ilvl w:val="1"/>
          <w:numId w:val="1"/>
        </w:numPr>
        <w:spacing w:line="240" w:lineRule="auto"/>
        <w:jc w:val="both"/>
        <w:rPr>
          <w:rFonts w:ascii="Garamond" w:hAnsi="Garamond"/>
          <w:sz w:val="24"/>
          <w:szCs w:val="24"/>
        </w:rPr>
      </w:pPr>
      <w:r w:rsidRPr="00327831">
        <w:rPr>
          <w:rFonts w:ascii="Garamond" w:hAnsi="Garamond"/>
          <w:sz w:val="24"/>
          <w:szCs w:val="24"/>
        </w:rPr>
        <w:t>Reliability</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A Cloud management software receives the consumers’ requests for IT resources and provisions these resource by using various internal services.</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 xml:space="preserve">A Cloud architecture </w:t>
      </w:r>
      <w:proofErr w:type="gramStart"/>
      <w:r w:rsidRPr="00327831">
        <w:rPr>
          <w:rFonts w:ascii="Garamond" w:hAnsi="Garamond"/>
          <w:sz w:val="24"/>
          <w:szCs w:val="24"/>
        </w:rPr>
        <w:t>has to</w:t>
      </w:r>
      <w:proofErr w:type="gramEnd"/>
      <w:r w:rsidRPr="00327831">
        <w:rPr>
          <w:rFonts w:ascii="Garamond" w:hAnsi="Garamond"/>
          <w:sz w:val="24"/>
          <w:szCs w:val="24"/>
        </w:rPr>
        <w:t xml:space="preserve"> deal with certain challenges.  A few of them are:</w:t>
      </w:r>
    </w:p>
    <w:p w:rsidR="00BE3C37" w:rsidRPr="00327831" w:rsidRDefault="00BE3C37" w:rsidP="00327831">
      <w:pPr>
        <w:pStyle w:val="ListParagraph"/>
        <w:numPr>
          <w:ilvl w:val="1"/>
          <w:numId w:val="1"/>
        </w:numPr>
        <w:spacing w:line="240" w:lineRule="auto"/>
        <w:jc w:val="both"/>
        <w:rPr>
          <w:rFonts w:ascii="Garamond" w:hAnsi="Garamond"/>
          <w:sz w:val="24"/>
          <w:szCs w:val="24"/>
        </w:rPr>
      </w:pPr>
      <w:r w:rsidRPr="00327831">
        <w:rPr>
          <w:rFonts w:ascii="Garamond" w:hAnsi="Garamond"/>
          <w:sz w:val="24"/>
          <w:szCs w:val="24"/>
        </w:rPr>
        <w:t>Establishment of large scale computing (hardware + software) infrastructure.</w:t>
      </w:r>
    </w:p>
    <w:p w:rsidR="00BE3C37" w:rsidRPr="00327831" w:rsidRDefault="00BE3C37" w:rsidP="00327831">
      <w:pPr>
        <w:pStyle w:val="ListParagraph"/>
        <w:numPr>
          <w:ilvl w:val="1"/>
          <w:numId w:val="1"/>
        </w:numPr>
        <w:spacing w:line="240" w:lineRule="auto"/>
        <w:jc w:val="both"/>
        <w:rPr>
          <w:rFonts w:ascii="Garamond" w:hAnsi="Garamond"/>
          <w:sz w:val="24"/>
          <w:szCs w:val="24"/>
        </w:rPr>
      </w:pPr>
      <w:r w:rsidRPr="00327831">
        <w:rPr>
          <w:rFonts w:ascii="Garamond" w:hAnsi="Garamond"/>
          <w:sz w:val="24"/>
          <w:szCs w:val="24"/>
        </w:rPr>
        <w:t>User friendly and efficient management of Cloud infrastructure.</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Ensuring scalability of IT resources.</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Reliable and fault tolerant implementation for processing and data.</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Implementation of disaster recovery mechanisms.</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 xml:space="preserve">Cloud architecture should be expandable by adding more hardware. </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 xml:space="preserve">Software, hardware and network technologies have emerged as Cloud enabling technologies. </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 xml:space="preserve">Enhancement in the following technologies have contributed towards wide spread establishment of Cloud computing: </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Software: Virtualization, multi-tenancy, web applications, SOA, load balancing, monitoring, billing, data storage</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Hardware: CPU, memory, storage, network</w:t>
      </w:r>
    </w:p>
    <w:p w:rsidR="00BE3C37" w:rsidRPr="00327831" w:rsidRDefault="00BE3C37" w:rsidP="00327831">
      <w:pPr>
        <w:pStyle w:val="ListParagraph"/>
        <w:numPr>
          <w:ilvl w:val="0"/>
          <w:numId w:val="1"/>
        </w:numPr>
        <w:spacing w:line="240" w:lineRule="auto"/>
        <w:jc w:val="both"/>
        <w:rPr>
          <w:rFonts w:ascii="Garamond" w:hAnsi="Garamond"/>
          <w:sz w:val="24"/>
          <w:szCs w:val="24"/>
        </w:rPr>
      </w:pPr>
      <w:r w:rsidRPr="00327831">
        <w:rPr>
          <w:rFonts w:ascii="Garamond" w:hAnsi="Garamond"/>
          <w:sz w:val="24"/>
          <w:szCs w:val="24"/>
        </w:rPr>
        <w:t>Connectivity: Web2.0</w:t>
      </w:r>
    </w:p>
    <w:p w:rsidR="009F127A" w:rsidRDefault="009F127A" w:rsidP="00BE3C37">
      <w:pPr>
        <w:pStyle w:val="ListParagraph"/>
        <w:spacing w:line="240" w:lineRule="auto"/>
        <w:jc w:val="both"/>
        <w:rPr>
          <w:rFonts w:ascii="Garamond" w:hAnsi="Garamond"/>
          <w:sz w:val="24"/>
          <w:szCs w:val="24"/>
        </w:rPr>
      </w:pPr>
    </w:p>
    <w:p w:rsidR="00BE3C37" w:rsidRDefault="00BE3C37" w:rsidP="00BE3C37">
      <w:pPr>
        <w:pStyle w:val="ListParagraph"/>
        <w:spacing w:line="240" w:lineRule="auto"/>
        <w:jc w:val="both"/>
        <w:rPr>
          <w:rFonts w:ascii="Garamond" w:hAnsi="Garamond"/>
          <w:sz w:val="24"/>
          <w:szCs w:val="24"/>
        </w:rPr>
      </w:pPr>
    </w:p>
    <w:p w:rsidR="00BE3C37" w:rsidRDefault="00070AF8" w:rsidP="00070AF8">
      <w:pPr>
        <w:pStyle w:val="ListParagraph"/>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359FFAAF">
            <wp:extent cx="4751016" cy="3800723"/>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54649" cy="3803630"/>
                    </a:xfrm>
                    <a:prstGeom prst="rect">
                      <a:avLst/>
                    </a:prstGeom>
                    <a:noFill/>
                  </pic:spPr>
                </pic:pic>
              </a:graphicData>
            </a:graphic>
          </wp:inline>
        </w:drawing>
      </w:r>
    </w:p>
    <w:p w:rsidR="00BE3C37" w:rsidRDefault="00070AF8" w:rsidP="00070AF8">
      <w:pPr>
        <w:pStyle w:val="ListParagraph"/>
        <w:spacing w:line="240" w:lineRule="auto"/>
        <w:jc w:val="center"/>
        <w:rPr>
          <w:rFonts w:ascii="Garamond" w:hAnsi="Garamond"/>
          <w:sz w:val="24"/>
          <w:szCs w:val="24"/>
        </w:rPr>
      </w:pPr>
      <w:r>
        <w:rPr>
          <w:rFonts w:ascii="Garamond" w:hAnsi="Garamond"/>
          <w:sz w:val="24"/>
          <w:szCs w:val="24"/>
        </w:rPr>
        <w:t>Generic Cloud Architecture</w:t>
      </w:r>
    </w:p>
    <w:p w:rsidR="00BE3C37" w:rsidRDefault="00BE3C37" w:rsidP="00BE3C37">
      <w:pPr>
        <w:pStyle w:val="ListParagraph"/>
        <w:spacing w:line="240" w:lineRule="auto"/>
        <w:jc w:val="both"/>
        <w:rPr>
          <w:rFonts w:ascii="Garamond" w:hAnsi="Garamond"/>
          <w:sz w:val="24"/>
          <w:szCs w:val="24"/>
        </w:rPr>
      </w:pPr>
    </w:p>
    <w:p w:rsidR="00BE3C37" w:rsidRPr="00440B3A" w:rsidRDefault="00BE3C37" w:rsidP="00BE3C3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107: </w:t>
      </w:r>
      <w:r w:rsidRPr="00BE3C37">
        <w:rPr>
          <w:rFonts w:ascii="Garamond" w:hAnsi="Garamond"/>
          <w:b/>
          <w:sz w:val="24"/>
          <w:szCs w:val="24"/>
          <w:u w:val="single"/>
        </w:rPr>
        <w:t>Layered Cloud Architecture</w:t>
      </w:r>
      <w:r w:rsidR="00070AF8">
        <w:rPr>
          <w:rFonts w:ascii="Garamond" w:hAnsi="Garamond"/>
          <w:b/>
          <w:sz w:val="24"/>
          <w:szCs w:val="24"/>
          <w:u w:val="single"/>
        </w:rPr>
        <w:t>:</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 xml:space="preserve">Cloud architecture can be considered as consisting of layers and sub-layers of Services with each layer supporting the upper layer. </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In order of dependency, these layers are grouped at high level as:</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SaaS</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PaaS</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IaaS</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 xml:space="preserve">Software Service development and deployment requires a platform service. </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 xml:space="preserve">A platform service is deployed over a VM provisioned through IaaS. </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Some services may draw resources from multiple layers/sub-layers.</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 xml:space="preserve">The scope of support from vendor side is highest for SaaS and lowest for IaaS. </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 xml:space="preserve">Services developed on PaaS require the later to provide support for scalability, security, and must be dependable. </w:t>
      </w:r>
    </w:p>
    <w:p w:rsidR="00BE3C37" w:rsidRDefault="00BE3C37" w:rsidP="00BE3C37">
      <w:pPr>
        <w:spacing w:line="240" w:lineRule="auto"/>
        <w:jc w:val="both"/>
        <w:rPr>
          <w:rFonts w:ascii="Garamond" w:hAnsi="Garamond"/>
          <w:sz w:val="24"/>
          <w:szCs w:val="24"/>
        </w:rPr>
      </w:pPr>
    </w:p>
    <w:p w:rsidR="00BE3C37" w:rsidRDefault="00BE3C37" w:rsidP="00BE3C37">
      <w:pPr>
        <w:spacing w:line="240" w:lineRule="auto"/>
        <w:jc w:val="both"/>
        <w:rPr>
          <w:rFonts w:ascii="Garamond" w:hAnsi="Garamond"/>
          <w:sz w:val="24"/>
          <w:szCs w:val="24"/>
        </w:rPr>
      </w:pPr>
    </w:p>
    <w:p w:rsidR="00BE3C37" w:rsidRDefault="00BE3C37" w:rsidP="00070AF8">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6B512788" wp14:editId="236673F6">
            <wp:extent cx="3839606" cy="2146852"/>
            <wp:effectExtent l="0" t="0" r="889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49873" cy="2152592"/>
                    </a:xfrm>
                    <a:prstGeom prst="rect">
                      <a:avLst/>
                    </a:prstGeom>
                    <a:noFill/>
                  </pic:spPr>
                </pic:pic>
              </a:graphicData>
            </a:graphic>
          </wp:inline>
        </w:drawing>
      </w:r>
    </w:p>
    <w:p w:rsidR="00070AF8" w:rsidRDefault="00070AF8" w:rsidP="00070AF8">
      <w:pPr>
        <w:spacing w:line="240" w:lineRule="auto"/>
        <w:jc w:val="center"/>
        <w:rPr>
          <w:rFonts w:ascii="Garamond" w:hAnsi="Garamond"/>
          <w:sz w:val="24"/>
          <w:szCs w:val="24"/>
        </w:rPr>
      </w:pPr>
      <w:r>
        <w:rPr>
          <w:rFonts w:ascii="Garamond" w:hAnsi="Garamond"/>
          <w:sz w:val="24"/>
          <w:szCs w:val="24"/>
        </w:rPr>
        <w:t>Layered Cloud Architecture</w:t>
      </w:r>
    </w:p>
    <w:p w:rsidR="00BE3C37" w:rsidRPr="00BE3C37" w:rsidRDefault="00BE3C37" w:rsidP="00373C3E">
      <w:pPr>
        <w:pStyle w:val="ListParagraph"/>
        <w:numPr>
          <w:ilvl w:val="0"/>
          <w:numId w:val="7"/>
        </w:numPr>
        <w:spacing w:line="240" w:lineRule="auto"/>
        <w:jc w:val="both"/>
        <w:rPr>
          <w:rFonts w:ascii="Garamond" w:hAnsi="Garamond"/>
          <w:sz w:val="24"/>
          <w:szCs w:val="24"/>
        </w:rPr>
      </w:pPr>
      <w:r w:rsidRPr="00BE3C37">
        <w:rPr>
          <w:rFonts w:ascii="Garamond" w:hAnsi="Garamond"/>
          <w:sz w:val="24"/>
          <w:szCs w:val="24"/>
        </w:rPr>
        <w:t xml:space="preserve">Unless there is interoperability among the Clouds, a Service deployed on a certain platform instance may not be portable to another platform. </w:t>
      </w:r>
    </w:p>
    <w:p w:rsidR="00BE3C37" w:rsidRDefault="00BE3C37" w:rsidP="00BE3C37">
      <w:pPr>
        <w:spacing w:line="240" w:lineRule="auto"/>
        <w:jc w:val="both"/>
        <w:rPr>
          <w:rFonts w:ascii="Garamond" w:hAnsi="Garamond"/>
          <w:sz w:val="24"/>
          <w:szCs w:val="24"/>
        </w:rPr>
      </w:pPr>
    </w:p>
    <w:p w:rsidR="00BE3C37" w:rsidRPr="00440B3A" w:rsidRDefault="00BE3C37" w:rsidP="00BE3C3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108: </w:t>
      </w:r>
      <w:r w:rsidRPr="00BE3C37">
        <w:rPr>
          <w:rFonts w:ascii="Garamond" w:hAnsi="Garamond"/>
          <w:b/>
          <w:sz w:val="24"/>
          <w:szCs w:val="24"/>
          <w:u w:val="single"/>
        </w:rPr>
        <w:t>Virtualization Support and Disaster Recovery</w:t>
      </w:r>
      <w:r w:rsidR="00070AF8">
        <w:rPr>
          <w:rFonts w:ascii="Garamond" w:hAnsi="Garamond"/>
          <w:b/>
          <w:sz w:val="24"/>
          <w:szCs w:val="24"/>
          <w:u w:val="single"/>
        </w:rPr>
        <w:t>:</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 xml:space="preserve">The IT resources and data are prone to disasters (natural and/or human made) which damage them partially or fully and thus may crash the whole computing system of an organization. </w:t>
      </w:r>
    </w:p>
    <w:p w:rsidR="00BE3C37" w:rsidRPr="00BE3C37" w:rsidRDefault="00BE3C37" w:rsidP="00BE3C37">
      <w:pPr>
        <w:pStyle w:val="ListParagraph"/>
        <w:numPr>
          <w:ilvl w:val="0"/>
          <w:numId w:val="1"/>
        </w:numPr>
        <w:spacing w:line="240" w:lineRule="auto"/>
        <w:jc w:val="both"/>
        <w:rPr>
          <w:rFonts w:ascii="Garamond" w:hAnsi="Garamond"/>
          <w:sz w:val="24"/>
          <w:szCs w:val="24"/>
        </w:rPr>
      </w:pPr>
      <w:r w:rsidRPr="00BE3C37">
        <w:rPr>
          <w:rFonts w:ascii="Garamond" w:hAnsi="Garamond"/>
          <w:sz w:val="24"/>
          <w:szCs w:val="24"/>
        </w:rPr>
        <w:t>Key terms:</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 xml:space="preserve">Failover: It is process through which a system transfers control (usually </w:t>
      </w:r>
      <w:proofErr w:type="gramStart"/>
      <w:r w:rsidRPr="00BE3C37">
        <w:rPr>
          <w:rFonts w:ascii="Garamond" w:hAnsi="Garamond"/>
          <w:sz w:val="24"/>
          <w:szCs w:val="24"/>
        </w:rPr>
        <w:t>automatedly)to</w:t>
      </w:r>
      <w:proofErr w:type="gramEnd"/>
      <w:r w:rsidRPr="00BE3C37">
        <w:rPr>
          <w:rFonts w:ascii="Garamond" w:hAnsi="Garamond"/>
          <w:sz w:val="24"/>
          <w:szCs w:val="24"/>
        </w:rPr>
        <w:t xml:space="preserve"> an alternate deployment upon failure of primary deployment.</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Failback: The process of restoring of the system from alternative to primary deployment and restoration of original state.</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 xml:space="preserve">The use of virtualization can implement the failover and brings reduction in failback time. </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 xml:space="preserve">As compared to (for example) a data disaster for data stored on magnetic tapes, days are </w:t>
      </w:r>
      <w:proofErr w:type="gramStart"/>
      <w:r w:rsidRPr="00BE3C37">
        <w:rPr>
          <w:rFonts w:ascii="Garamond" w:hAnsi="Garamond"/>
          <w:sz w:val="24"/>
          <w:szCs w:val="24"/>
        </w:rPr>
        <w:t>require</w:t>
      </w:r>
      <w:proofErr w:type="gramEnd"/>
      <w:r w:rsidRPr="00BE3C37">
        <w:rPr>
          <w:rFonts w:ascii="Garamond" w:hAnsi="Garamond"/>
          <w:sz w:val="24"/>
          <w:szCs w:val="24"/>
        </w:rPr>
        <w:t xml:space="preserve"> for restoration/recovery. </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 xml:space="preserve">The redundant deployment of software solutions, data and IT resources is quite easy by using virtualization. </w:t>
      </w:r>
    </w:p>
    <w:p w:rsidR="00BE3C37" w:rsidRPr="00BE3C37" w:rsidRDefault="00BE3C37" w:rsidP="00BE3C37">
      <w:pPr>
        <w:pStyle w:val="ListParagraph"/>
        <w:numPr>
          <w:ilvl w:val="1"/>
          <w:numId w:val="1"/>
        </w:numPr>
        <w:spacing w:line="240" w:lineRule="auto"/>
        <w:jc w:val="both"/>
        <w:rPr>
          <w:rFonts w:ascii="Garamond" w:hAnsi="Garamond"/>
          <w:sz w:val="24"/>
          <w:szCs w:val="24"/>
        </w:rPr>
      </w:pPr>
      <w:r w:rsidRPr="00BE3C37">
        <w:rPr>
          <w:rFonts w:ascii="Garamond" w:hAnsi="Garamond"/>
          <w:sz w:val="24"/>
          <w:szCs w:val="24"/>
        </w:rPr>
        <w:t xml:space="preserve">One deployment is considered as primary, while </w:t>
      </w:r>
      <w:proofErr w:type="gramStart"/>
      <w:r w:rsidRPr="00BE3C37">
        <w:rPr>
          <w:rFonts w:ascii="Garamond" w:hAnsi="Garamond"/>
          <w:sz w:val="24"/>
          <w:szCs w:val="24"/>
        </w:rPr>
        <w:t>other</w:t>
      </w:r>
      <w:proofErr w:type="gramEnd"/>
      <w:r w:rsidRPr="00BE3C37">
        <w:rPr>
          <w:rFonts w:ascii="Garamond" w:hAnsi="Garamond"/>
          <w:sz w:val="24"/>
          <w:szCs w:val="24"/>
        </w:rPr>
        <w:t xml:space="preserve"> deployment/s are kept as backup.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The backup deployment is either updated periodically or the image/snapshot of the primary deployment (e.g., VMs) can be saved.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Upon failure, the backup deployment takes over.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The primary deployment is then restored from the most recent snapshot.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Virtualization has become the core part of disaster recovery plans of major organizations since last decade.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Virtualization even allows the testing of disaster recovery plan through emulation and without disturbing the production/primary deployment.</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Although the failed physical servers </w:t>
      </w:r>
      <w:proofErr w:type="gramStart"/>
      <w:r w:rsidRPr="00735646">
        <w:rPr>
          <w:rFonts w:ascii="Garamond" w:hAnsi="Garamond"/>
          <w:sz w:val="24"/>
          <w:szCs w:val="24"/>
        </w:rPr>
        <w:t>have to</w:t>
      </w:r>
      <w:proofErr w:type="gramEnd"/>
      <w:r w:rsidRPr="00735646">
        <w:rPr>
          <w:rFonts w:ascii="Garamond" w:hAnsi="Garamond"/>
          <w:sz w:val="24"/>
          <w:szCs w:val="24"/>
        </w:rPr>
        <w:t xml:space="preserve"> be re-purchased/repaired, but the virtualization lowers the additional costs and time related to failback.</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lastRenderedPageBreak/>
        <w:t xml:space="preserve">The organizations should mark the critical applications and data and use replication of data in virtualized environments to support effective disaster recovery. </w:t>
      </w:r>
    </w:p>
    <w:p w:rsidR="00BE3C37" w:rsidRDefault="00BE3C37" w:rsidP="00735646">
      <w:pPr>
        <w:spacing w:line="240" w:lineRule="auto"/>
        <w:jc w:val="both"/>
        <w:rPr>
          <w:rFonts w:ascii="Garamond" w:hAnsi="Garamond"/>
          <w:sz w:val="24"/>
          <w:szCs w:val="24"/>
        </w:rPr>
      </w:pPr>
    </w:p>
    <w:p w:rsidR="00735646" w:rsidRPr="00440B3A" w:rsidRDefault="00735646" w:rsidP="0073564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109: </w:t>
      </w:r>
      <w:r w:rsidRPr="00735646">
        <w:rPr>
          <w:rFonts w:ascii="Garamond" w:hAnsi="Garamond"/>
          <w:b/>
          <w:sz w:val="24"/>
          <w:szCs w:val="24"/>
          <w:u w:val="single"/>
        </w:rPr>
        <w:t>Cloud Architectural Design Challenges</w:t>
      </w:r>
      <w:r w:rsidR="00070AF8">
        <w:rPr>
          <w:rFonts w:ascii="Garamond" w:hAnsi="Garamond"/>
          <w:b/>
          <w:sz w:val="24"/>
          <w:szCs w:val="24"/>
          <w:u w:val="single"/>
        </w:rPr>
        <w:t>:</w:t>
      </w:r>
    </w:p>
    <w:p w:rsidR="006C6B6F" w:rsidRPr="00735646" w:rsidRDefault="006C6B6F" w:rsidP="00735646">
      <w:pPr>
        <w:pStyle w:val="ListParagraph"/>
        <w:numPr>
          <w:ilvl w:val="0"/>
          <w:numId w:val="1"/>
        </w:numPr>
        <w:spacing w:line="240" w:lineRule="auto"/>
        <w:jc w:val="both"/>
        <w:rPr>
          <w:rFonts w:ascii="Garamond" w:hAnsi="Garamond"/>
          <w:sz w:val="24"/>
          <w:szCs w:val="24"/>
        </w:rPr>
      </w:pPr>
      <w:bookmarkStart w:id="32" w:name="_Hlk506072072"/>
      <w:r w:rsidRPr="00735646">
        <w:rPr>
          <w:rFonts w:ascii="Garamond" w:hAnsi="Garamond"/>
          <w:b/>
          <w:bCs/>
          <w:sz w:val="24"/>
          <w:szCs w:val="24"/>
        </w:rPr>
        <w:t>Challenge 1: Service availability and Data Lock-in Problem</w:t>
      </w:r>
      <w:r w:rsidRPr="00735646">
        <w:rPr>
          <w:rFonts w:ascii="Garamond" w:hAnsi="Garamond"/>
          <w:sz w:val="24"/>
          <w:szCs w:val="24"/>
        </w:rPr>
        <w:t>:</w:t>
      </w:r>
    </w:p>
    <w:p w:rsidR="00735646" w:rsidRDefault="00735646"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Depending upon a single provider for service deployment results in a single point of failure or lock-in</w:t>
      </w:r>
      <w:r>
        <w:rPr>
          <w:rFonts w:ascii="Garamond" w:hAnsi="Garamond"/>
          <w:sz w:val="24"/>
          <w:szCs w:val="24"/>
        </w:rPr>
        <w:t>.</w:t>
      </w:r>
    </w:p>
    <w:p w:rsidR="006C6B6F" w:rsidRPr="00735646" w:rsidRDefault="006C6B6F" w:rsidP="00735646">
      <w:pPr>
        <w:pStyle w:val="ListParagraph"/>
        <w:numPr>
          <w:ilvl w:val="0"/>
          <w:numId w:val="1"/>
        </w:numPr>
        <w:spacing w:line="240" w:lineRule="auto"/>
        <w:jc w:val="both"/>
        <w:rPr>
          <w:rFonts w:ascii="Garamond" w:hAnsi="Garamond"/>
          <w:sz w:val="24"/>
          <w:szCs w:val="24"/>
        </w:rPr>
      </w:pPr>
      <w:r w:rsidRPr="00735646">
        <w:rPr>
          <w:rFonts w:ascii="Garamond" w:hAnsi="Garamond"/>
          <w:b/>
          <w:bCs/>
          <w:sz w:val="24"/>
          <w:szCs w:val="24"/>
        </w:rPr>
        <w:t>Challenge 1: Service availability and Data Lock-in Problem</w:t>
      </w:r>
      <w:r w:rsidRPr="00735646">
        <w:rPr>
          <w:rFonts w:ascii="Garamond" w:hAnsi="Garamond"/>
          <w:sz w:val="24"/>
          <w:szCs w:val="24"/>
        </w:rPr>
        <w:t>:</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High availability of a service can be assured by distributed deployment over multiple Clouds.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Requires the interoperability/standardization of API calls on different PaaS platforms. </w:t>
      </w:r>
    </w:p>
    <w:p w:rsidR="006C6B6F" w:rsidRPr="00735646" w:rsidRDefault="006C6B6F" w:rsidP="00735646">
      <w:pPr>
        <w:pStyle w:val="ListParagraph"/>
        <w:numPr>
          <w:ilvl w:val="0"/>
          <w:numId w:val="1"/>
        </w:numPr>
        <w:spacing w:line="240" w:lineRule="auto"/>
        <w:jc w:val="both"/>
        <w:rPr>
          <w:rFonts w:ascii="Garamond" w:hAnsi="Garamond"/>
          <w:sz w:val="24"/>
          <w:szCs w:val="24"/>
        </w:rPr>
      </w:pPr>
      <w:r w:rsidRPr="00735646">
        <w:rPr>
          <w:rFonts w:ascii="Garamond" w:hAnsi="Garamond"/>
          <w:b/>
          <w:bCs/>
          <w:sz w:val="24"/>
          <w:szCs w:val="24"/>
        </w:rPr>
        <w:t xml:space="preserve">Challenge 2: Data Privacy and Security Concerns: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Due to public access of Clouds, multitenancy and sophisticated attacks/malware, the implementation and assurance of privacy and security of consumers’ data is a big challenge. </w:t>
      </w:r>
    </w:p>
    <w:p w:rsidR="006C6B6F" w:rsidRPr="00735646" w:rsidRDefault="006C6B6F" w:rsidP="00735646">
      <w:pPr>
        <w:pStyle w:val="ListParagraph"/>
        <w:numPr>
          <w:ilvl w:val="0"/>
          <w:numId w:val="1"/>
        </w:numPr>
        <w:spacing w:line="240" w:lineRule="auto"/>
        <w:jc w:val="both"/>
        <w:rPr>
          <w:rFonts w:ascii="Garamond" w:hAnsi="Garamond"/>
          <w:sz w:val="24"/>
          <w:szCs w:val="24"/>
        </w:rPr>
      </w:pPr>
      <w:r w:rsidRPr="00735646">
        <w:rPr>
          <w:rFonts w:ascii="Garamond" w:hAnsi="Garamond"/>
          <w:b/>
          <w:bCs/>
          <w:sz w:val="24"/>
          <w:szCs w:val="24"/>
        </w:rPr>
        <w:t>Challenge 3: Unpredictable Performance and Bottlenecks:</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The unpredictability of processing and data load over Cloud services introduce I/O bottlenecks such as concurrent read/write access requirements to shared storage for large data volumes by multiple VMs.</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The providers </w:t>
      </w:r>
      <w:proofErr w:type="gramStart"/>
      <w:r w:rsidRPr="00735646">
        <w:rPr>
          <w:rFonts w:ascii="Garamond" w:hAnsi="Garamond"/>
          <w:sz w:val="24"/>
          <w:szCs w:val="24"/>
        </w:rPr>
        <w:t>have to</w:t>
      </w:r>
      <w:proofErr w:type="gramEnd"/>
      <w:r w:rsidRPr="00735646">
        <w:rPr>
          <w:rFonts w:ascii="Garamond" w:hAnsi="Garamond"/>
          <w:sz w:val="24"/>
          <w:szCs w:val="24"/>
        </w:rPr>
        <w:t xml:space="preserve"> carefully analyze the deployment decisions according to surge in computing/data loads and should tune the bottlenecks. </w:t>
      </w:r>
    </w:p>
    <w:p w:rsidR="00735646" w:rsidRDefault="00735646" w:rsidP="00735646">
      <w:pPr>
        <w:jc w:val="both"/>
        <w:rPr>
          <w:rFonts w:ascii="Garamond" w:hAnsi="Garamond"/>
          <w:b/>
          <w:sz w:val="24"/>
          <w:szCs w:val="24"/>
          <w:u w:val="single"/>
        </w:rPr>
      </w:pPr>
    </w:p>
    <w:p w:rsidR="00735646" w:rsidRPr="00440B3A" w:rsidRDefault="00735646" w:rsidP="0073564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110: </w:t>
      </w:r>
      <w:r w:rsidRPr="00735646">
        <w:rPr>
          <w:rFonts w:ascii="Garamond" w:hAnsi="Garamond"/>
          <w:b/>
          <w:sz w:val="24"/>
          <w:szCs w:val="24"/>
          <w:u w:val="single"/>
        </w:rPr>
        <w:t>Cloud Architectural Design Challenges</w:t>
      </w:r>
      <w:r>
        <w:rPr>
          <w:rFonts w:ascii="Garamond" w:hAnsi="Garamond"/>
          <w:b/>
          <w:sz w:val="24"/>
          <w:szCs w:val="24"/>
          <w:u w:val="single"/>
        </w:rPr>
        <w:t xml:space="preserve"> (continued)</w:t>
      </w:r>
      <w:r w:rsidR="00070AF8">
        <w:rPr>
          <w:rFonts w:ascii="Garamond" w:hAnsi="Garamond"/>
          <w:b/>
          <w:sz w:val="24"/>
          <w:szCs w:val="24"/>
          <w:u w:val="single"/>
        </w:rPr>
        <w:t>:</w:t>
      </w:r>
    </w:p>
    <w:p w:rsidR="006C6B6F" w:rsidRPr="00735646" w:rsidRDefault="006C6B6F" w:rsidP="00735646">
      <w:pPr>
        <w:pStyle w:val="ListParagraph"/>
        <w:numPr>
          <w:ilvl w:val="0"/>
          <w:numId w:val="1"/>
        </w:numPr>
        <w:spacing w:line="240" w:lineRule="auto"/>
        <w:jc w:val="both"/>
        <w:rPr>
          <w:rFonts w:ascii="Garamond" w:hAnsi="Garamond"/>
          <w:sz w:val="24"/>
          <w:szCs w:val="24"/>
        </w:rPr>
      </w:pPr>
      <w:r w:rsidRPr="00735646">
        <w:rPr>
          <w:rFonts w:ascii="Garamond" w:hAnsi="Garamond"/>
          <w:b/>
          <w:bCs/>
          <w:sz w:val="24"/>
          <w:szCs w:val="24"/>
        </w:rPr>
        <w:t>Challenge 4: Distributed Storage and Widespread Software Bugs:</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Ensuring data consistency, durability and high availability is a challenge when the data is distributed.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Debugging of data to remove inconsistencies and errors is important but challenging.</w:t>
      </w:r>
    </w:p>
    <w:p w:rsidR="006C6B6F" w:rsidRPr="00735646" w:rsidRDefault="006C6B6F" w:rsidP="00735646">
      <w:pPr>
        <w:pStyle w:val="ListParagraph"/>
        <w:numPr>
          <w:ilvl w:val="0"/>
          <w:numId w:val="1"/>
        </w:numPr>
        <w:spacing w:line="240" w:lineRule="auto"/>
        <w:jc w:val="both"/>
        <w:rPr>
          <w:rFonts w:ascii="Garamond" w:hAnsi="Garamond"/>
          <w:sz w:val="24"/>
          <w:szCs w:val="24"/>
        </w:rPr>
      </w:pPr>
      <w:r w:rsidRPr="00735646">
        <w:rPr>
          <w:rFonts w:ascii="Garamond" w:hAnsi="Garamond"/>
          <w:b/>
          <w:bCs/>
          <w:sz w:val="24"/>
          <w:szCs w:val="24"/>
        </w:rPr>
        <w:t>Challenge 5: Cloud Scalability, Interoperability and Standardization:</w:t>
      </w:r>
    </w:p>
    <w:p w:rsidR="006C6B6F"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Scalability is one of the basic features of Cloud computing and thus requires (for example) dynamic availability of IT resources (hardware) for scaling up.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The heterogeneity in hardware and/or hypervisor makes it challenging to dynamically include more hardware/virtualized IT resources.</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The open virtualization format (OVF) describes and open, secure, efficient, portable and extensible format for packaging and distribution of VMs and the software to be deployed over VMs.</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OVF allows hypervisor, guest OS and hardware platform independent packaging of VMs and software. </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Interoperability should be provided for cross hypervisor and cross platform (intel &amp; </w:t>
      </w:r>
      <w:proofErr w:type="gramStart"/>
      <w:r w:rsidRPr="00735646">
        <w:rPr>
          <w:rFonts w:ascii="Garamond" w:hAnsi="Garamond"/>
          <w:sz w:val="24"/>
          <w:szCs w:val="24"/>
        </w:rPr>
        <w:t>AMD)  live</w:t>
      </w:r>
      <w:proofErr w:type="gramEnd"/>
      <w:r w:rsidRPr="00735646">
        <w:rPr>
          <w:rFonts w:ascii="Garamond" w:hAnsi="Garamond"/>
          <w:sz w:val="24"/>
          <w:szCs w:val="24"/>
        </w:rPr>
        <w:t xml:space="preserve"> migration of VMs.</w:t>
      </w:r>
    </w:p>
    <w:p w:rsidR="006C6B6F" w:rsidRPr="00735646" w:rsidRDefault="006C6B6F" w:rsidP="00735646">
      <w:pPr>
        <w:pStyle w:val="ListParagraph"/>
        <w:numPr>
          <w:ilvl w:val="0"/>
          <w:numId w:val="1"/>
        </w:numPr>
        <w:spacing w:line="240" w:lineRule="auto"/>
        <w:jc w:val="both"/>
        <w:rPr>
          <w:rFonts w:ascii="Garamond" w:hAnsi="Garamond"/>
          <w:sz w:val="24"/>
          <w:szCs w:val="24"/>
        </w:rPr>
      </w:pPr>
      <w:r w:rsidRPr="00735646">
        <w:rPr>
          <w:rFonts w:ascii="Garamond" w:hAnsi="Garamond"/>
          <w:b/>
          <w:bCs/>
          <w:sz w:val="24"/>
          <w:szCs w:val="24"/>
        </w:rPr>
        <w:t xml:space="preserve">Challenge 6: Software Licensing and Reputation Sharing: </w:t>
      </w:r>
    </w:p>
    <w:p w:rsidR="006C6B6F"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lastRenderedPageBreak/>
        <w:t xml:space="preserve">The fact that the license model of commercial software is not suitable for utility computing, the providers </w:t>
      </w:r>
      <w:proofErr w:type="gramStart"/>
      <w:r w:rsidRPr="00735646">
        <w:rPr>
          <w:rFonts w:ascii="Garamond" w:hAnsi="Garamond"/>
          <w:sz w:val="24"/>
          <w:szCs w:val="24"/>
        </w:rPr>
        <w:t>have to</w:t>
      </w:r>
      <w:proofErr w:type="gramEnd"/>
      <w:r w:rsidRPr="00735646">
        <w:rPr>
          <w:rFonts w:ascii="Garamond" w:hAnsi="Garamond"/>
          <w:sz w:val="24"/>
          <w:szCs w:val="24"/>
        </w:rPr>
        <w:t xml:space="preserve"> rely upon open source software and/or bulk usage license.</w:t>
      </w:r>
    </w:p>
    <w:p w:rsidR="006C6B6F" w:rsidRPr="00735646" w:rsidRDefault="006C6B6F" w:rsidP="00735646">
      <w:pPr>
        <w:pStyle w:val="ListParagraph"/>
        <w:numPr>
          <w:ilvl w:val="1"/>
          <w:numId w:val="1"/>
        </w:numPr>
        <w:spacing w:line="240" w:lineRule="auto"/>
        <w:jc w:val="both"/>
        <w:rPr>
          <w:rFonts w:ascii="Garamond" w:hAnsi="Garamond"/>
          <w:sz w:val="24"/>
          <w:szCs w:val="24"/>
        </w:rPr>
      </w:pPr>
      <w:r w:rsidRPr="00735646">
        <w:rPr>
          <w:rFonts w:ascii="Garamond" w:hAnsi="Garamond"/>
          <w:sz w:val="24"/>
          <w:szCs w:val="24"/>
        </w:rPr>
        <w:t xml:space="preserve">If the reputation of a provider is affected (due to consumers’ malicious behavior), then there is no service to safe-guard the provider’s reputation.  </w:t>
      </w:r>
    </w:p>
    <w:bookmarkEnd w:id="32"/>
    <w:p w:rsidR="00BE3C37" w:rsidRDefault="00BE3C37" w:rsidP="00735646">
      <w:pPr>
        <w:spacing w:line="240" w:lineRule="auto"/>
        <w:jc w:val="both"/>
        <w:rPr>
          <w:rFonts w:ascii="Garamond" w:hAnsi="Garamond"/>
          <w:sz w:val="24"/>
          <w:szCs w:val="24"/>
        </w:rPr>
      </w:pPr>
    </w:p>
    <w:p w:rsidR="00735646" w:rsidRPr="00440B3A" w:rsidRDefault="00735646" w:rsidP="0073564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111: </w:t>
      </w:r>
      <w:r w:rsidRPr="00735646">
        <w:rPr>
          <w:rFonts w:ascii="Garamond" w:hAnsi="Garamond"/>
          <w:b/>
          <w:sz w:val="24"/>
          <w:szCs w:val="24"/>
          <w:u w:val="single"/>
        </w:rPr>
        <w:t>Public Cloud Platforms Architecture Examples</w:t>
      </w:r>
      <w:r w:rsidR="00070AF8">
        <w:rPr>
          <w:rFonts w:ascii="Garamond" w:hAnsi="Garamond"/>
          <w:b/>
          <w:sz w:val="24"/>
          <w:szCs w:val="24"/>
          <w:u w:val="single"/>
        </w:rPr>
        <w:t>:</w:t>
      </w:r>
    </w:p>
    <w:p w:rsidR="006C6B6F" w:rsidRDefault="006C6B6F" w:rsidP="00735646">
      <w:pPr>
        <w:pStyle w:val="ListParagraph"/>
        <w:numPr>
          <w:ilvl w:val="0"/>
          <w:numId w:val="1"/>
        </w:numPr>
        <w:spacing w:line="240" w:lineRule="auto"/>
        <w:jc w:val="both"/>
        <w:rPr>
          <w:rFonts w:ascii="Garamond" w:hAnsi="Garamond"/>
          <w:bCs/>
          <w:sz w:val="24"/>
          <w:szCs w:val="24"/>
        </w:rPr>
      </w:pPr>
      <w:r w:rsidRPr="00735646">
        <w:rPr>
          <w:rFonts w:ascii="Garamond" w:hAnsi="Garamond"/>
          <w:bCs/>
          <w:sz w:val="24"/>
          <w:szCs w:val="24"/>
        </w:rPr>
        <w:t xml:space="preserve">We shall look at a few examples of PaaS platforms on public clouds. </w:t>
      </w:r>
    </w:p>
    <w:p w:rsidR="008B0082" w:rsidRPr="00735646" w:rsidRDefault="008B0082" w:rsidP="008B0082">
      <w:pPr>
        <w:pStyle w:val="ListParagraph"/>
        <w:spacing w:line="240" w:lineRule="auto"/>
        <w:jc w:val="both"/>
        <w:rPr>
          <w:rFonts w:ascii="Garamond" w:hAnsi="Garamond"/>
          <w:bCs/>
          <w:sz w:val="24"/>
          <w:szCs w:val="24"/>
        </w:rPr>
      </w:pPr>
    </w:p>
    <w:p w:rsidR="008B0082" w:rsidRDefault="008B0082" w:rsidP="008B0082">
      <w:pPr>
        <w:pStyle w:val="ListParagraph"/>
        <w:spacing w:line="240" w:lineRule="auto"/>
        <w:rPr>
          <w:rFonts w:ascii="Garamond" w:hAnsi="Garamond"/>
          <w:sz w:val="24"/>
          <w:szCs w:val="24"/>
        </w:rPr>
      </w:pPr>
      <w:r>
        <w:rPr>
          <w:noProof/>
        </w:rPr>
        <w:drawing>
          <wp:inline distT="0" distB="0" distL="0" distR="0" wp14:anchorId="327ADE59" wp14:editId="2EB0D041">
            <wp:extent cx="4352350" cy="2606751"/>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56833" cy="2609436"/>
                    </a:xfrm>
                    <a:prstGeom prst="rect">
                      <a:avLst/>
                    </a:prstGeom>
                    <a:noFill/>
                  </pic:spPr>
                </pic:pic>
              </a:graphicData>
            </a:graphic>
          </wp:inline>
        </w:drawing>
      </w:r>
    </w:p>
    <w:p w:rsidR="00070AF8" w:rsidRDefault="00070AF8" w:rsidP="00070AF8">
      <w:pPr>
        <w:pStyle w:val="ListParagraph"/>
        <w:spacing w:line="240" w:lineRule="auto"/>
        <w:jc w:val="center"/>
        <w:rPr>
          <w:rFonts w:ascii="Garamond" w:hAnsi="Garamond"/>
          <w:sz w:val="24"/>
          <w:szCs w:val="24"/>
        </w:rPr>
      </w:pPr>
      <w:r>
        <w:rPr>
          <w:rFonts w:ascii="Garamond" w:hAnsi="Garamond"/>
          <w:sz w:val="24"/>
          <w:szCs w:val="24"/>
        </w:rPr>
        <w:t>PaaS Platform Architecture</w:t>
      </w:r>
    </w:p>
    <w:p w:rsidR="008B0082" w:rsidRPr="008B0082" w:rsidRDefault="008B0082" w:rsidP="008B0082">
      <w:pPr>
        <w:pStyle w:val="ListParagraph"/>
        <w:spacing w:line="240" w:lineRule="auto"/>
        <w:rPr>
          <w:rFonts w:ascii="Garamond" w:hAnsi="Garamond"/>
          <w:sz w:val="24"/>
          <w:szCs w:val="24"/>
        </w:rPr>
      </w:pPr>
    </w:p>
    <w:p w:rsidR="006C6B6F" w:rsidRPr="008B0082" w:rsidRDefault="006C6B6F" w:rsidP="008B0082">
      <w:pPr>
        <w:pStyle w:val="ListParagraph"/>
        <w:numPr>
          <w:ilvl w:val="0"/>
          <w:numId w:val="1"/>
        </w:numPr>
        <w:spacing w:line="240" w:lineRule="auto"/>
        <w:rPr>
          <w:rFonts w:ascii="Garamond" w:hAnsi="Garamond"/>
          <w:sz w:val="24"/>
          <w:szCs w:val="24"/>
        </w:rPr>
      </w:pPr>
      <w:r w:rsidRPr="008B0082">
        <w:rPr>
          <w:rFonts w:ascii="Garamond" w:hAnsi="Garamond"/>
          <w:b/>
          <w:bCs/>
          <w:sz w:val="24"/>
          <w:szCs w:val="24"/>
        </w:rPr>
        <w:t xml:space="preserve">Google App Engine (GAE): </w:t>
      </w:r>
      <w:r w:rsidRPr="008B0082">
        <w:rPr>
          <w:rFonts w:ascii="Garamond" w:hAnsi="Garamond"/>
          <w:sz w:val="24"/>
          <w:szCs w:val="24"/>
        </w:rPr>
        <w:t xml:space="preserve">It is a popular platform for developing Cloud applications. </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 xml:space="preserve">Based upon technologies: </w:t>
      </w:r>
    </w:p>
    <w:p w:rsidR="006C6B6F"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Google File System (GFS): Stores large volumes of data</w:t>
      </w:r>
    </w:p>
    <w:p w:rsidR="006C6B6F" w:rsidRPr="008B0082"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MapReduce: Used in parallel job execution on massive data</w:t>
      </w:r>
    </w:p>
    <w:p w:rsidR="006C6B6F" w:rsidRPr="008B0082"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Chubby (Distributed applications’ locking)</w:t>
      </w:r>
    </w:p>
    <w:p w:rsidR="006C6B6F" w:rsidRPr="008B0082" w:rsidRDefault="006C6B6F" w:rsidP="008B0082">
      <w:pPr>
        <w:pStyle w:val="ListParagraph"/>
        <w:numPr>
          <w:ilvl w:val="2"/>
          <w:numId w:val="1"/>
        </w:numPr>
        <w:spacing w:line="240" w:lineRule="auto"/>
        <w:rPr>
          <w:rFonts w:ascii="Garamond" w:hAnsi="Garamond"/>
          <w:sz w:val="24"/>
          <w:szCs w:val="24"/>
        </w:rPr>
      </w:pPr>
      <w:proofErr w:type="spellStart"/>
      <w:r w:rsidRPr="008B0082">
        <w:rPr>
          <w:rFonts w:ascii="Garamond" w:hAnsi="Garamond"/>
          <w:sz w:val="24"/>
          <w:szCs w:val="24"/>
        </w:rPr>
        <w:t>BigTable</w:t>
      </w:r>
      <w:proofErr w:type="spellEnd"/>
      <w:r w:rsidRPr="008B0082">
        <w:rPr>
          <w:rFonts w:ascii="Garamond" w:hAnsi="Garamond"/>
          <w:sz w:val="24"/>
          <w:szCs w:val="24"/>
        </w:rPr>
        <w:t xml:space="preserve"> (Storage service to access structured data)</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 xml:space="preserve">Consumers </w:t>
      </w:r>
      <w:proofErr w:type="gramStart"/>
      <w:r w:rsidRPr="008B0082">
        <w:rPr>
          <w:rFonts w:ascii="Garamond" w:hAnsi="Garamond"/>
          <w:sz w:val="24"/>
          <w:szCs w:val="24"/>
        </w:rPr>
        <w:t>are allowed to</w:t>
      </w:r>
      <w:proofErr w:type="gramEnd"/>
      <w:r w:rsidRPr="008B0082">
        <w:rPr>
          <w:rFonts w:ascii="Garamond" w:hAnsi="Garamond"/>
          <w:sz w:val="24"/>
          <w:szCs w:val="24"/>
        </w:rPr>
        <w:t xml:space="preserve"> develop applications in popular languages such as Java, PHP, Go and Python. The following are components of GAE:</w:t>
      </w:r>
    </w:p>
    <w:p w:rsidR="006C6B6F" w:rsidRPr="008B0082"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Datastore</w:t>
      </w:r>
    </w:p>
    <w:p w:rsidR="006C6B6F" w:rsidRPr="008B0082"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Application runtime environment (for web applications)</w:t>
      </w:r>
    </w:p>
    <w:p w:rsidR="006C6B6F"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Software Development Kit (SDK) (for local application development)</w:t>
      </w:r>
    </w:p>
    <w:p w:rsidR="006C6B6F" w:rsidRPr="008B0082"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Administration console (management of user application development cycles)</w:t>
      </w:r>
    </w:p>
    <w:p w:rsidR="006C6B6F" w:rsidRPr="008B0082" w:rsidRDefault="006C6B6F" w:rsidP="008B0082">
      <w:pPr>
        <w:pStyle w:val="ListParagraph"/>
        <w:numPr>
          <w:ilvl w:val="2"/>
          <w:numId w:val="1"/>
        </w:numPr>
        <w:spacing w:line="240" w:lineRule="auto"/>
        <w:rPr>
          <w:rFonts w:ascii="Garamond" w:hAnsi="Garamond"/>
          <w:sz w:val="24"/>
          <w:szCs w:val="24"/>
        </w:rPr>
      </w:pPr>
      <w:r w:rsidRPr="008B0082">
        <w:rPr>
          <w:rFonts w:ascii="Garamond" w:hAnsi="Garamond"/>
          <w:sz w:val="24"/>
          <w:szCs w:val="24"/>
        </w:rPr>
        <w:t>Web service infrastructure (interfaces for flexible use of storage and networks resources)</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Well known applications of GAE are Google Search Engine, Google Docs, Google Earth, and Gmail.</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lastRenderedPageBreak/>
        <w:t>Consumers can create Cloud applications by using GAE which run on Google data centers.</w:t>
      </w:r>
    </w:p>
    <w:p w:rsidR="006C6B6F" w:rsidRPr="008B0082" w:rsidRDefault="006C6B6F" w:rsidP="008B0082">
      <w:pPr>
        <w:pStyle w:val="ListParagraph"/>
        <w:numPr>
          <w:ilvl w:val="0"/>
          <w:numId w:val="1"/>
        </w:numPr>
        <w:spacing w:line="240" w:lineRule="auto"/>
        <w:rPr>
          <w:rFonts w:ascii="Garamond" w:hAnsi="Garamond"/>
          <w:sz w:val="24"/>
          <w:szCs w:val="24"/>
        </w:rPr>
      </w:pPr>
      <w:r w:rsidRPr="008B0082">
        <w:rPr>
          <w:rFonts w:ascii="Garamond" w:hAnsi="Garamond"/>
          <w:b/>
          <w:bCs/>
          <w:sz w:val="24"/>
          <w:szCs w:val="24"/>
        </w:rPr>
        <w:t>Amazon Web Services (AWS):</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Amazon provides the SOAP web services and IaaS to the consumers/developers to create and host Cloud services.</w:t>
      </w:r>
    </w:p>
    <w:p w:rsidR="006C6B6F"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Amazon Elastic Computing Cloud (EC2) is a web service to provide the VMs for hosting Cloud applications.</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Simple Storage Service (S3) provides the object-oriented storage service.</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Elastic Block Service (EBS) provides the block storage interface.</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Simple Queue Service (SQS) provides inter process message passing.</w:t>
      </w:r>
    </w:p>
    <w:p w:rsidR="006C6B6F" w:rsidRPr="008B0082" w:rsidRDefault="006C6B6F" w:rsidP="008B0082">
      <w:pPr>
        <w:pStyle w:val="ListParagraph"/>
        <w:numPr>
          <w:ilvl w:val="1"/>
          <w:numId w:val="1"/>
        </w:numPr>
        <w:spacing w:line="240" w:lineRule="auto"/>
        <w:rPr>
          <w:rFonts w:ascii="Garamond" w:hAnsi="Garamond"/>
          <w:sz w:val="24"/>
          <w:szCs w:val="24"/>
        </w:rPr>
      </w:pPr>
      <w:r w:rsidRPr="008B0082">
        <w:rPr>
          <w:rFonts w:ascii="Garamond" w:hAnsi="Garamond"/>
          <w:sz w:val="24"/>
          <w:szCs w:val="24"/>
        </w:rPr>
        <w:t xml:space="preserve">Amazon </w:t>
      </w:r>
      <w:proofErr w:type="spellStart"/>
      <w:r w:rsidRPr="008B0082">
        <w:rPr>
          <w:rFonts w:ascii="Garamond" w:hAnsi="Garamond"/>
          <w:sz w:val="24"/>
          <w:szCs w:val="24"/>
        </w:rPr>
        <w:t>DevPay</w:t>
      </w:r>
      <w:proofErr w:type="spellEnd"/>
      <w:r w:rsidRPr="008B0082">
        <w:rPr>
          <w:rFonts w:ascii="Garamond" w:hAnsi="Garamond"/>
          <w:sz w:val="24"/>
          <w:szCs w:val="24"/>
        </w:rPr>
        <w:t xml:space="preserve"> service can be used for online billing and account management for the service providers to sell the applications developed and/or hosted on AWS.</w:t>
      </w:r>
    </w:p>
    <w:p w:rsidR="008B0082" w:rsidRDefault="008B0082" w:rsidP="008B0082">
      <w:pPr>
        <w:pStyle w:val="ListParagraph"/>
        <w:spacing w:line="240" w:lineRule="auto"/>
        <w:ind w:left="1440"/>
        <w:rPr>
          <w:rFonts w:ascii="Garamond" w:hAnsi="Garamond"/>
          <w:sz w:val="24"/>
          <w:szCs w:val="24"/>
        </w:rPr>
      </w:pPr>
    </w:p>
    <w:p w:rsidR="008B0082" w:rsidRPr="008B0082" w:rsidRDefault="008B0082" w:rsidP="008B0082">
      <w:pPr>
        <w:pStyle w:val="ListParagraph"/>
        <w:spacing w:line="240" w:lineRule="auto"/>
        <w:ind w:left="1440"/>
        <w:rPr>
          <w:rFonts w:ascii="Garamond" w:hAnsi="Garamond"/>
          <w:sz w:val="24"/>
          <w:szCs w:val="24"/>
        </w:rPr>
      </w:pPr>
    </w:p>
    <w:p w:rsidR="00735646" w:rsidRPr="00E73064" w:rsidRDefault="00735646" w:rsidP="0073564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w:t>
      </w:r>
      <w:r w:rsidR="00E60FC0">
        <w:rPr>
          <w:rFonts w:ascii="Garamond" w:hAnsi="Garamond"/>
          <w:b/>
          <w:sz w:val="24"/>
          <w:szCs w:val="24"/>
        </w:rPr>
        <w:t>4</w:t>
      </w:r>
    </w:p>
    <w:p w:rsidR="00735646" w:rsidRPr="009449C9" w:rsidRDefault="00735646" w:rsidP="00735646">
      <w:pPr>
        <w:spacing w:line="240" w:lineRule="auto"/>
        <w:jc w:val="center"/>
        <w:rPr>
          <w:rFonts w:ascii="Garamond" w:hAnsi="Garamond"/>
          <w:b/>
          <w:sz w:val="24"/>
          <w:szCs w:val="24"/>
          <w:u w:val="single"/>
        </w:rPr>
      </w:pPr>
      <w:r>
        <w:rPr>
          <w:rFonts w:ascii="Garamond" w:hAnsi="Garamond"/>
          <w:b/>
          <w:sz w:val="24"/>
          <w:szCs w:val="24"/>
        </w:rPr>
        <w:t>SPECIALIZED CLOUD MECHANISMS</w:t>
      </w:r>
    </w:p>
    <w:p w:rsidR="00735646" w:rsidRPr="00440B3A" w:rsidRDefault="00735646" w:rsidP="0073564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w:t>
      </w:r>
      <w:r w:rsidR="008B0082">
        <w:rPr>
          <w:rFonts w:ascii="Garamond" w:hAnsi="Garamond"/>
          <w:b/>
          <w:sz w:val="24"/>
          <w:szCs w:val="24"/>
          <w:u w:val="single"/>
        </w:rPr>
        <w:t>2:</w:t>
      </w:r>
      <w:r w:rsidR="00E67927">
        <w:rPr>
          <w:rFonts w:ascii="Garamond" w:hAnsi="Garamond"/>
          <w:b/>
          <w:sz w:val="24"/>
          <w:szCs w:val="24"/>
          <w:u w:val="single"/>
        </w:rPr>
        <w:t xml:space="preserve"> </w:t>
      </w:r>
      <w:bookmarkStart w:id="33" w:name="_Hlk506108568"/>
      <w:r w:rsidR="005D21AA" w:rsidRPr="005D21AA">
        <w:rPr>
          <w:rFonts w:ascii="Garamond" w:hAnsi="Garamond"/>
          <w:b/>
          <w:bCs/>
          <w:sz w:val="24"/>
          <w:szCs w:val="24"/>
          <w:u w:val="single"/>
        </w:rPr>
        <w:t>Automated Scaling Listener (ASL)</w:t>
      </w:r>
    </w:p>
    <w:p w:rsidR="006C6B6F" w:rsidRPr="008B0082" w:rsidRDefault="006C6B6F" w:rsidP="008B0082">
      <w:pPr>
        <w:pStyle w:val="ListParagraph"/>
        <w:numPr>
          <w:ilvl w:val="0"/>
          <w:numId w:val="1"/>
        </w:numPr>
        <w:spacing w:line="240" w:lineRule="auto"/>
        <w:jc w:val="both"/>
        <w:rPr>
          <w:rFonts w:ascii="Garamond" w:hAnsi="Garamond"/>
          <w:sz w:val="24"/>
          <w:szCs w:val="24"/>
        </w:rPr>
      </w:pPr>
      <w:r w:rsidRPr="008B0082">
        <w:rPr>
          <w:rFonts w:ascii="Garamond" w:hAnsi="Garamond"/>
          <w:sz w:val="24"/>
          <w:szCs w:val="24"/>
        </w:rPr>
        <w:t>It is the software module (service agent) which monitors and tracks the communication between Cloud service and the service consumer for dynamic scaling purpose.</w:t>
      </w:r>
    </w:p>
    <w:p w:rsidR="006C6B6F" w:rsidRPr="008B0082" w:rsidRDefault="006C6B6F" w:rsidP="008B0082">
      <w:pPr>
        <w:pStyle w:val="ListParagraph"/>
        <w:numPr>
          <w:ilvl w:val="1"/>
          <w:numId w:val="1"/>
        </w:numPr>
        <w:spacing w:line="240" w:lineRule="auto"/>
        <w:jc w:val="both"/>
        <w:rPr>
          <w:rFonts w:ascii="Garamond" w:hAnsi="Garamond"/>
          <w:sz w:val="24"/>
          <w:szCs w:val="24"/>
        </w:rPr>
      </w:pPr>
      <w:r w:rsidRPr="008B0082">
        <w:rPr>
          <w:rFonts w:ascii="Garamond" w:hAnsi="Garamond"/>
          <w:sz w:val="24"/>
          <w:szCs w:val="24"/>
        </w:rPr>
        <w:t xml:space="preserve">Can indicate the need for scaling to cloud consumer. </w:t>
      </w:r>
    </w:p>
    <w:p w:rsidR="006C6B6F" w:rsidRDefault="006C6B6F" w:rsidP="008B0082">
      <w:pPr>
        <w:pStyle w:val="ListParagraph"/>
        <w:numPr>
          <w:ilvl w:val="1"/>
          <w:numId w:val="1"/>
        </w:numPr>
        <w:spacing w:line="240" w:lineRule="auto"/>
        <w:jc w:val="both"/>
        <w:rPr>
          <w:rFonts w:ascii="Garamond" w:hAnsi="Garamond"/>
          <w:sz w:val="24"/>
          <w:szCs w:val="24"/>
        </w:rPr>
      </w:pPr>
      <w:r w:rsidRPr="008B0082">
        <w:rPr>
          <w:rFonts w:ascii="Garamond" w:hAnsi="Garamond"/>
          <w:sz w:val="24"/>
          <w:szCs w:val="24"/>
        </w:rPr>
        <w:t xml:space="preserve">Indicates to cloud manager for scaling in/out (if configured to auto scaling by the consumer). </w:t>
      </w:r>
    </w:p>
    <w:p w:rsidR="007A315E" w:rsidRDefault="007A315E" w:rsidP="007A315E">
      <w:pPr>
        <w:pStyle w:val="ListParagraph"/>
        <w:spacing w:line="240" w:lineRule="auto"/>
        <w:ind w:left="1440"/>
        <w:jc w:val="both"/>
        <w:rPr>
          <w:rFonts w:ascii="Garamond" w:hAnsi="Garamond"/>
          <w:sz w:val="24"/>
          <w:szCs w:val="24"/>
        </w:rPr>
      </w:pPr>
    </w:p>
    <w:p w:rsidR="008B0082" w:rsidRDefault="008B0082" w:rsidP="00EF37B5">
      <w:pPr>
        <w:pStyle w:val="ListParagraph"/>
        <w:spacing w:line="240" w:lineRule="auto"/>
        <w:jc w:val="center"/>
        <w:rPr>
          <w:rFonts w:ascii="Garamond" w:hAnsi="Garamond"/>
          <w:sz w:val="24"/>
          <w:szCs w:val="24"/>
        </w:rPr>
      </w:pPr>
      <w:r>
        <w:rPr>
          <w:rFonts w:ascii="Garamond" w:hAnsi="Garamond"/>
          <w:noProof/>
          <w:sz w:val="24"/>
          <w:szCs w:val="24"/>
        </w:rPr>
        <w:drawing>
          <wp:inline distT="0" distB="0" distL="0" distR="0" wp14:anchorId="185426B1">
            <wp:extent cx="4738465" cy="2700068"/>
            <wp:effectExtent l="0" t="0" r="508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40781" cy="2701388"/>
                    </a:xfrm>
                    <a:prstGeom prst="rect">
                      <a:avLst/>
                    </a:prstGeom>
                    <a:noFill/>
                  </pic:spPr>
                </pic:pic>
              </a:graphicData>
            </a:graphic>
          </wp:inline>
        </w:drawing>
      </w:r>
    </w:p>
    <w:p w:rsidR="00E67927" w:rsidRDefault="00E67927" w:rsidP="00E67927">
      <w:pPr>
        <w:pStyle w:val="ListParagraph"/>
        <w:spacing w:line="240" w:lineRule="auto"/>
        <w:ind w:left="1440"/>
        <w:jc w:val="center"/>
        <w:rPr>
          <w:rFonts w:ascii="Garamond" w:hAnsi="Garamond"/>
          <w:sz w:val="24"/>
          <w:szCs w:val="24"/>
        </w:rPr>
      </w:pPr>
      <w:r>
        <w:rPr>
          <w:rFonts w:ascii="Garamond" w:hAnsi="Garamond"/>
          <w:sz w:val="24"/>
          <w:szCs w:val="24"/>
        </w:rPr>
        <w:t>The startup setup with one consumer, two service instances and two ASL modules.</w:t>
      </w:r>
    </w:p>
    <w:p w:rsidR="007A315E" w:rsidRDefault="007A315E" w:rsidP="007A315E">
      <w:pPr>
        <w:pStyle w:val="ListParagraph"/>
        <w:spacing w:line="240" w:lineRule="auto"/>
        <w:ind w:left="1440"/>
        <w:jc w:val="center"/>
        <w:rPr>
          <w:rFonts w:ascii="Garamond" w:hAnsi="Garamond"/>
          <w:sz w:val="24"/>
          <w:szCs w:val="24"/>
        </w:rPr>
      </w:pPr>
    </w:p>
    <w:p w:rsidR="007A315E" w:rsidRPr="008B0082" w:rsidRDefault="007A315E" w:rsidP="008B0082">
      <w:pPr>
        <w:pStyle w:val="ListParagraph"/>
        <w:spacing w:line="240" w:lineRule="auto"/>
        <w:jc w:val="both"/>
        <w:rPr>
          <w:rFonts w:ascii="Garamond" w:hAnsi="Garamond"/>
          <w:sz w:val="24"/>
          <w:szCs w:val="24"/>
        </w:rPr>
      </w:pPr>
    </w:p>
    <w:p w:rsidR="00735646" w:rsidRDefault="00735646" w:rsidP="008B0082">
      <w:pPr>
        <w:spacing w:line="240" w:lineRule="auto"/>
        <w:jc w:val="both"/>
        <w:rPr>
          <w:rFonts w:ascii="Garamond" w:hAnsi="Garamond"/>
          <w:sz w:val="24"/>
          <w:szCs w:val="24"/>
        </w:rPr>
      </w:pPr>
    </w:p>
    <w:p w:rsidR="008B0082" w:rsidRPr="008B0082" w:rsidRDefault="008B0082" w:rsidP="00EF37B5">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167C41C1">
            <wp:extent cx="4741231" cy="2889849"/>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46361" cy="2892976"/>
                    </a:xfrm>
                    <a:prstGeom prst="rect">
                      <a:avLst/>
                    </a:prstGeom>
                    <a:noFill/>
                  </pic:spPr>
                </pic:pic>
              </a:graphicData>
            </a:graphic>
          </wp:inline>
        </w:drawing>
      </w:r>
    </w:p>
    <w:p w:rsidR="008902F9" w:rsidRDefault="008902F9" w:rsidP="008902F9">
      <w:pPr>
        <w:spacing w:line="240" w:lineRule="auto"/>
        <w:jc w:val="center"/>
      </w:pPr>
      <w:r>
        <w:rPr>
          <w:rFonts w:ascii="Garamond" w:hAnsi="Garamond"/>
          <w:sz w:val="24"/>
          <w:szCs w:val="24"/>
        </w:rPr>
        <w:t>The number of Cloud service 2 consumers are increasing.</w:t>
      </w:r>
    </w:p>
    <w:p w:rsidR="00BE3C37" w:rsidRDefault="00BE3C37" w:rsidP="007A315E">
      <w:pPr>
        <w:spacing w:line="240" w:lineRule="auto"/>
        <w:jc w:val="center"/>
        <w:rPr>
          <w:rFonts w:ascii="Garamond" w:hAnsi="Garamond"/>
          <w:sz w:val="24"/>
          <w:szCs w:val="24"/>
        </w:rPr>
      </w:pPr>
      <w:r w:rsidRPr="00BE3C37">
        <w:rPr>
          <w:noProof/>
        </w:rPr>
        <mc:AlternateContent>
          <mc:Choice Requires="wps">
            <w:drawing>
              <wp:anchor distT="0" distB="0" distL="114300" distR="114300" simplePos="0" relativeHeight="251701248" behindDoc="0" locked="0" layoutInCell="1" allowOverlap="1" wp14:anchorId="1A339DD0" wp14:editId="493A04E3">
                <wp:simplePos x="0" y="0"/>
                <wp:positionH relativeFrom="column">
                  <wp:posOffset>657225</wp:posOffset>
                </wp:positionH>
                <wp:positionV relativeFrom="paragraph">
                  <wp:posOffset>9633585</wp:posOffset>
                </wp:positionV>
                <wp:extent cx="5608961" cy="495531"/>
                <wp:effectExtent l="0" t="0" r="0" b="0"/>
                <wp:wrapNone/>
                <wp:docPr id="25" name="TextBox 1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5608961" cy="495531"/>
                        </a:xfrm>
                        <a:prstGeom prst="rect">
                          <a:avLst/>
                        </a:prstGeom>
                        <a:noFill/>
                      </wps:spPr>
                      <wps:txbx>
                        <w:txbxContent>
                          <w:p w:rsidR="0017412C" w:rsidRDefault="003F6A5D" w:rsidP="00BE3C37">
                            <w:pPr>
                              <w:pStyle w:val="NormalWeb"/>
                              <w:spacing w:before="0" w:beforeAutospacing="0" w:after="0" w:afterAutospacing="0"/>
                            </w:pPr>
                            <w:hyperlink r:id="rId55" w:history="1">
                              <w:r w:rsidR="0017412C">
                                <w:rPr>
                                  <w:rStyle w:val="Hyperlink"/>
                                  <w:rFonts w:asciiTheme="minorHAnsi" w:hAnsi="Calibri" w:cstheme="minorBidi"/>
                                  <w:color w:val="000000" w:themeColor="text1"/>
                                  <w:kern w:val="24"/>
                                  <w:sz w:val="32"/>
                                  <w:szCs w:val="32"/>
                                </w:rPr>
                                <w:t>This Photo</w:t>
                              </w:r>
                            </w:hyperlink>
                            <w:r w:rsidR="0017412C">
                              <w:rPr>
                                <w:rFonts w:asciiTheme="minorHAnsi" w:hAnsi="Calibri" w:cstheme="minorBidi"/>
                                <w:color w:val="000000" w:themeColor="text1"/>
                                <w:kern w:val="24"/>
                                <w:sz w:val="32"/>
                                <w:szCs w:val="32"/>
                              </w:rPr>
                              <w:t xml:space="preserve"> by Unknown Author is licensed under </w:t>
                            </w:r>
                            <w:hyperlink r:id="rId56" w:history="1">
                              <w:r w:rsidR="0017412C">
                                <w:rPr>
                                  <w:rStyle w:val="Hyperlink"/>
                                  <w:rFonts w:asciiTheme="minorHAnsi" w:hAnsi="Calibri" w:cstheme="minorBidi"/>
                                  <w:color w:val="000000" w:themeColor="text1"/>
                                  <w:kern w:val="24"/>
                                  <w:sz w:val="32"/>
                                  <w:szCs w:val="32"/>
                                </w:rPr>
                                <w:t>CC BY</w:t>
                              </w:r>
                            </w:hyperlink>
                            <w:r w:rsidR="0017412C">
                              <w:rPr>
                                <w:rFonts w:asciiTheme="minorHAnsi" w:hAnsi="Calibri" w:cstheme="minorBidi"/>
                                <w:color w:val="000000" w:themeColor="text1"/>
                                <w:kern w:val="24"/>
                                <w:sz w:val="32"/>
                                <w:szCs w:val="32"/>
                              </w:rPr>
                              <w:t xml:space="preserve">  (https://creativecommons.org/licenses/by/3.0/)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A339DD0" id="_x0000_t202" coordsize="21600,21600" o:spt="202" path="m,l,21600r21600,l21600,xe">
                <v:stroke joinstyle="miter"/>
                <v:path gradientshapeok="t" o:connecttype="rect"/>
              </v:shapetype>
              <v:shape id="TextBox 14" o:spid="_x0000_s1034" type="#_x0000_t202" style="position:absolute;left:0;text-align:left;margin-left:51.75pt;margin-top:758.55pt;width:441.65pt;height: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" filled="f" stroked="f">
                <v:textbox>
                  <w:txbxContent>
                    <w:p w:rsidR="0017412C" w:rsidRDefault="003F6A5D" w:rsidP="00BE3C37">
                      <w:pPr>
                        <w:pStyle w:val="NormalWeb"/>
                        <w:spacing w:before="0" w:beforeAutospacing="0" w:after="0" w:afterAutospacing="0"/>
                      </w:pPr>
                      <w:hyperlink r:id="rId57" w:history="1">
                        <w:r w:rsidR="0017412C">
                          <w:rPr>
                            <w:rStyle w:val="Hyperlink"/>
                            <w:rFonts w:asciiTheme="minorHAnsi" w:hAnsi="Calibri" w:cstheme="minorBidi"/>
                            <w:color w:val="000000" w:themeColor="text1"/>
                            <w:kern w:val="24"/>
                            <w:sz w:val="32"/>
                            <w:szCs w:val="32"/>
                          </w:rPr>
                          <w:t>This Photo</w:t>
                        </w:r>
                      </w:hyperlink>
                      <w:r w:rsidR="0017412C">
                        <w:rPr>
                          <w:rFonts w:asciiTheme="minorHAnsi" w:hAnsi="Calibri" w:cstheme="minorBidi"/>
                          <w:color w:val="000000" w:themeColor="text1"/>
                          <w:kern w:val="24"/>
                          <w:sz w:val="32"/>
                          <w:szCs w:val="32"/>
                        </w:rPr>
                        <w:t xml:space="preserve"> by Unknown Author is licensed under </w:t>
                      </w:r>
                      <w:hyperlink r:id="rId58" w:history="1">
                        <w:r w:rsidR="0017412C">
                          <w:rPr>
                            <w:rStyle w:val="Hyperlink"/>
                            <w:rFonts w:asciiTheme="minorHAnsi" w:hAnsi="Calibri" w:cstheme="minorBidi"/>
                            <w:color w:val="000000" w:themeColor="text1"/>
                            <w:kern w:val="24"/>
                            <w:sz w:val="32"/>
                            <w:szCs w:val="32"/>
                          </w:rPr>
                          <w:t>CC BY</w:t>
                        </w:r>
                      </w:hyperlink>
                      <w:r w:rsidR="0017412C">
                        <w:rPr>
                          <w:rFonts w:asciiTheme="minorHAnsi" w:hAnsi="Calibri" w:cstheme="minorBidi"/>
                          <w:color w:val="000000" w:themeColor="text1"/>
                          <w:kern w:val="24"/>
                          <w:sz w:val="32"/>
                          <w:szCs w:val="32"/>
                        </w:rPr>
                        <w:t xml:space="preserve">  (https://creativecommons.org/licenses/by/3.0/)</w:t>
                      </w:r>
                    </w:p>
                  </w:txbxContent>
                </v:textbox>
              </v:shape>
            </w:pict>
          </mc:Fallback>
        </mc:AlternateContent>
      </w:r>
    </w:p>
    <w:p w:rsidR="008B0082" w:rsidRDefault="008B0082" w:rsidP="00EF37B5">
      <w:pPr>
        <w:spacing w:line="240" w:lineRule="auto"/>
        <w:jc w:val="center"/>
        <w:rPr>
          <w:rFonts w:ascii="Garamond" w:hAnsi="Garamond"/>
          <w:sz w:val="24"/>
          <w:szCs w:val="24"/>
        </w:rPr>
      </w:pPr>
      <w:r>
        <w:rPr>
          <w:rFonts w:ascii="Garamond" w:hAnsi="Garamond"/>
          <w:noProof/>
          <w:sz w:val="24"/>
          <w:szCs w:val="24"/>
        </w:rPr>
        <w:drawing>
          <wp:inline distT="0" distB="0" distL="0" distR="0" wp14:anchorId="438FEE19">
            <wp:extent cx="4964125" cy="2993366"/>
            <wp:effectExtent l="0" t="0" r="825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969524" cy="2996622"/>
                    </a:xfrm>
                    <a:prstGeom prst="rect">
                      <a:avLst/>
                    </a:prstGeom>
                    <a:noFill/>
                  </pic:spPr>
                </pic:pic>
              </a:graphicData>
            </a:graphic>
          </wp:inline>
        </w:drawing>
      </w:r>
    </w:p>
    <w:p w:rsidR="008902F9" w:rsidRDefault="008902F9" w:rsidP="008902F9">
      <w:pPr>
        <w:spacing w:line="240" w:lineRule="auto"/>
        <w:jc w:val="center"/>
        <w:rPr>
          <w:rFonts w:ascii="Garamond" w:hAnsi="Garamond"/>
          <w:sz w:val="24"/>
          <w:szCs w:val="24"/>
        </w:rPr>
      </w:pPr>
      <w:r>
        <w:rPr>
          <w:rFonts w:ascii="Garamond" w:hAnsi="Garamond"/>
          <w:sz w:val="24"/>
          <w:szCs w:val="24"/>
        </w:rPr>
        <w:t xml:space="preserve">The ASL indicates the Virtual Infrastructure Manager (VIM) for increased load and lack of resources for VM hosting Service 2 on current host/server. </w:t>
      </w:r>
    </w:p>
    <w:p w:rsidR="008B0082" w:rsidRDefault="008B0082" w:rsidP="00EF37B5">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2FFD2694">
            <wp:extent cx="4692316" cy="282946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95527" cy="2831401"/>
                    </a:xfrm>
                    <a:prstGeom prst="rect">
                      <a:avLst/>
                    </a:prstGeom>
                    <a:noFill/>
                  </pic:spPr>
                </pic:pic>
              </a:graphicData>
            </a:graphic>
          </wp:inline>
        </w:drawing>
      </w:r>
    </w:p>
    <w:p w:rsidR="007A315E" w:rsidRDefault="008902F9" w:rsidP="007A315E">
      <w:pPr>
        <w:spacing w:line="240" w:lineRule="auto"/>
        <w:jc w:val="center"/>
        <w:rPr>
          <w:rFonts w:ascii="Garamond" w:hAnsi="Garamond"/>
          <w:sz w:val="24"/>
          <w:szCs w:val="24"/>
        </w:rPr>
      </w:pPr>
      <w:bookmarkStart w:id="34" w:name="_Hlk506108923"/>
      <w:r>
        <w:rPr>
          <w:rFonts w:ascii="Garamond" w:hAnsi="Garamond"/>
          <w:sz w:val="24"/>
          <w:szCs w:val="24"/>
        </w:rPr>
        <w:t>The VIM initiates the migration of VM hosting service 2 to new host for resource availability.</w:t>
      </w:r>
    </w:p>
    <w:bookmarkEnd w:id="34"/>
    <w:p w:rsidR="00EF37B5" w:rsidRDefault="00EF37B5" w:rsidP="007A315E">
      <w:pPr>
        <w:spacing w:line="240" w:lineRule="auto"/>
        <w:jc w:val="center"/>
        <w:rPr>
          <w:rFonts w:ascii="Garamond" w:hAnsi="Garamond"/>
          <w:sz w:val="24"/>
          <w:szCs w:val="24"/>
        </w:rPr>
      </w:pPr>
    </w:p>
    <w:p w:rsidR="008B0082" w:rsidRDefault="008B0082" w:rsidP="00EF37B5">
      <w:pPr>
        <w:spacing w:line="240" w:lineRule="auto"/>
        <w:jc w:val="center"/>
        <w:rPr>
          <w:rFonts w:ascii="Garamond" w:hAnsi="Garamond"/>
          <w:sz w:val="24"/>
          <w:szCs w:val="24"/>
        </w:rPr>
      </w:pPr>
      <w:r>
        <w:rPr>
          <w:rFonts w:ascii="Garamond" w:hAnsi="Garamond"/>
          <w:noProof/>
          <w:sz w:val="24"/>
          <w:szCs w:val="24"/>
        </w:rPr>
        <w:drawing>
          <wp:inline distT="0" distB="0" distL="0" distR="0" wp14:anchorId="14ED0A51">
            <wp:extent cx="4849679" cy="2924355"/>
            <wp:effectExtent l="0" t="0" r="825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64265" cy="2933151"/>
                    </a:xfrm>
                    <a:prstGeom prst="rect">
                      <a:avLst/>
                    </a:prstGeom>
                    <a:noFill/>
                  </pic:spPr>
                </pic:pic>
              </a:graphicData>
            </a:graphic>
          </wp:inline>
        </w:drawing>
      </w:r>
    </w:p>
    <w:p w:rsidR="008902F9" w:rsidRDefault="008902F9" w:rsidP="008902F9">
      <w:pPr>
        <w:spacing w:line="240" w:lineRule="auto"/>
        <w:jc w:val="center"/>
        <w:rPr>
          <w:rFonts w:ascii="Garamond" w:hAnsi="Garamond"/>
          <w:sz w:val="24"/>
          <w:szCs w:val="24"/>
        </w:rPr>
      </w:pPr>
      <w:r>
        <w:rPr>
          <w:rFonts w:ascii="Garamond" w:hAnsi="Garamond"/>
          <w:sz w:val="24"/>
          <w:szCs w:val="24"/>
        </w:rPr>
        <w:t>The VM hosting service 2 is migrated to the new host with more resources.</w:t>
      </w:r>
    </w:p>
    <w:p w:rsidR="008B0082" w:rsidRDefault="008B0082" w:rsidP="00EF37B5">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04FFF457">
            <wp:extent cx="4741344" cy="2872597"/>
            <wp:effectExtent l="0" t="0" r="254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50990" cy="2878441"/>
                    </a:xfrm>
                    <a:prstGeom prst="rect">
                      <a:avLst/>
                    </a:prstGeom>
                    <a:noFill/>
                  </pic:spPr>
                </pic:pic>
              </a:graphicData>
            </a:graphic>
          </wp:inline>
        </w:drawing>
      </w:r>
    </w:p>
    <w:p w:rsidR="008902F9" w:rsidRDefault="008902F9" w:rsidP="008902F9">
      <w:pPr>
        <w:spacing w:line="240" w:lineRule="auto"/>
        <w:jc w:val="center"/>
        <w:rPr>
          <w:rFonts w:ascii="Garamond" w:hAnsi="Garamond"/>
          <w:sz w:val="24"/>
          <w:szCs w:val="24"/>
        </w:rPr>
      </w:pPr>
      <w:r>
        <w:rPr>
          <w:rFonts w:ascii="Garamond" w:hAnsi="Garamond"/>
          <w:sz w:val="24"/>
          <w:szCs w:val="24"/>
        </w:rPr>
        <w:t>The number of service consumers of Service 2 have decreased. The ASL indicates this to VIM</w:t>
      </w:r>
    </w:p>
    <w:p w:rsidR="007A315E" w:rsidRDefault="007A315E" w:rsidP="007A315E">
      <w:pPr>
        <w:spacing w:line="240" w:lineRule="auto"/>
        <w:jc w:val="center"/>
        <w:rPr>
          <w:rFonts w:ascii="Garamond" w:hAnsi="Garamond"/>
          <w:sz w:val="24"/>
          <w:szCs w:val="24"/>
        </w:rPr>
      </w:pPr>
    </w:p>
    <w:p w:rsidR="008B0082" w:rsidRDefault="007A315E" w:rsidP="00EF37B5">
      <w:pPr>
        <w:spacing w:line="240" w:lineRule="auto"/>
        <w:jc w:val="center"/>
        <w:rPr>
          <w:rFonts w:ascii="Garamond" w:hAnsi="Garamond"/>
          <w:sz w:val="24"/>
          <w:szCs w:val="24"/>
        </w:rPr>
      </w:pPr>
      <w:r>
        <w:rPr>
          <w:rFonts w:ascii="Garamond" w:hAnsi="Garamond"/>
          <w:noProof/>
          <w:sz w:val="24"/>
          <w:szCs w:val="24"/>
        </w:rPr>
        <w:drawing>
          <wp:inline distT="0" distB="0" distL="0" distR="0" wp14:anchorId="63430904">
            <wp:extent cx="4912202" cy="2976113"/>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17062" cy="2979057"/>
                    </a:xfrm>
                    <a:prstGeom prst="rect">
                      <a:avLst/>
                    </a:prstGeom>
                    <a:noFill/>
                  </pic:spPr>
                </pic:pic>
              </a:graphicData>
            </a:graphic>
          </wp:inline>
        </w:drawing>
      </w:r>
    </w:p>
    <w:p w:rsidR="007A315E" w:rsidRDefault="008902F9" w:rsidP="007A315E">
      <w:pPr>
        <w:spacing w:line="240" w:lineRule="auto"/>
        <w:jc w:val="center"/>
        <w:rPr>
          <w:rFonts w:ascii="Garamond" w:hAnsi="Garamond"/>
          <w:sz w:val="24"/>
          <w:szCs w:val="24"/>
        </w:rPr>
      </w:pPr>
      <w:bookmarkStart w:id="35" w:name="_Hlk506109140"/>
      <w:r>
        <w:rPr>
          <w:rFonts w:ascii="Garamond" w:hAnsi="Garamond"/>
          <w:sz w:val="24"/>
          <w:szCs w:val="24"/>
        </w:rPr>
        <w:t>The VIM prepares for migration of service 2 hosting VM for server consolidation.</w:t>
      </w:r>
    </w:p>
    <w:bookmarkEnd w:id="35"/>
    <w:p w:rsidR="007A315E" w:rsidRDefault="007A315E" w:rsidP="00EF37B5">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2D7D5F85">
            <wp:extent cx="5186600" cy="299336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93021" cy="2997072"/>
                    </a:xfrm>
                    <a:prstGeom prst="rect">
                      <a:avLst/>
                    </a:prstGeom>
                    <a:noFill/>
                  </pic:spPr>
                </pic:pic>
              </a:graphicData>
            </a:graphic>
          </wp:inline>
        </w:drawing>
      </w:r>
    </w:p>
    <w:bookmarkEnd w:id="33"/>
    <w:p w:rsidR="008902F9" w:rsidRDefault="008902F9" w:rsidP="008902F9">
      <w:pPr>
        <w:spacing w:line="240" w:lineRule="auto"/>
        <w:jc w:val="center"/>
        <w:rPr>
          <w:rFonts w:ascii="Garamond" w:hAnsi="Garamond"/>
          <w:sz w:val="24"/>
          <w:szCs w:val="24"/>
        </w:rPr>
      </w:pPr>
      <w:r>
        <w:rPr>
          <w:rFonts w:ascii="Garamond" w:hAnsi="Garamond"/>
          <w:sz w:val="24"/>
          <w:szCs w:val="24"/>
        </w:rPr>
        <w:t xml:space="preserve">The VM is migrated to the (previous) host/server. </w:t>
      </w:r>
    </w:p>
    <w:p w:rsidR="007A315E" w:rsidRPr="00440B3A" w:rsidRDefault="007A315E" w:rsidP="007A315E">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w:t>
      </w:r>
      <w:r w:rsidR="00EF37B5">
        <w:rPr>
          <w:rFonts w:ascii="Garamond" w:hAnsi="Garamond"/>
          <w:b/>
          <w:sz w:val="24"/>
          <w:szCs w:val="24"/>
          <w:u w:val="single"/>
        </w:rPr>
        <w:t>3</w:t>
      </w:r>
      <w:r>
        <w:rPr>
          <w:rFonts w:ascii="Garamond" w:hAnsi="Garamond"/>
          <w:b/>
          <w:sz w:val="24"/>
          <w:szCs w:val="24"/>
          <w:u w:val="single"/>
        </w:rPr>
        <w:t>:</w:t>
      </w:r>
    </w:p>
    <w:p w:rsidR="006C6B6F" w:rsidRPr="007A315E" w:rsidRDefault="006C6B6F" w:rsidP="007A315E">
      <w:pPr>
        <w:pStyle w:val="ListParagraph"/>
        <w:numPr>
          <w:ilvl w:val="0"/>
          <w:numId w:val="1"/>
        </w:numPr>
        <w:spacing w:line="240" w:lineRule="auto"/>
        <w:jc w:val="both"/>
        <w:rPr>
          <w:rFonts w:ascii="Garamond" w:hAnsi="Garamond"/>
          <w:bCs/>
          <w:sz w:val="24"/>
          <w:szCs w:val="24"/>
        </w:rPr>
      </w:pPr>
      <w:r w:rsidRPr="007A315E">
        <w:rPr>
          <w:rFonts w:ascii="Garamond" w:hAnsi="Garamond"/>
          <w:b/>
          <w:bCs/>
          <w:sz w:val="24"/>
          <w:szCs w:val="24"/>
        </w:rPr>
        <w:t xml:space="preserve">Load Balancer: </w:t>
      </w:r>
      <w:r w:rsidRPr="007A315E">
        <w:rPr>
          <w:rFonts w:ascii="Garamond" w:hAnsi="Garamond"/>
          <w:bCs/>
          <w:sz w:val="24"/>
          <w:szCs w:val="24"/>
        </w:rPr>
        <w:t>It is the service agent which distributes workload among multiple processing resources such as multiple service instances</w:t>
      </w:r>
      <w:r w:rsidRPr="007A315E">
        <w:rPr>
          <w:rFonts w:ascii="Garamond" w:hAnsi="Garamond"/>
          <w:b/>
          <w:bCs/>
          <w:sz w:val="24"/>
          <w:szCs w:val="24"/>
        </w:rPr>
        <w:t xml:space="preserve">. </w:t>
      </w:r>
      <w:r w:rsidRPr="007A315E">
        <w:rPr>
          <w:rFonts w:ascii="Garamond" w:hAnsi="Garamond"/>
          <w:bCs/>
          <w:sz w:val="24"/>
          <w:szCs w:val="24"/>
        </w:rPr>
        <w:t xml:space="preserve">Workload is distributed </w:t>
      </w:r>
      <w:proofErr w:type="gramStart"/>
      <w:r w:rsidRPr="007A315E">
        <w:rPr>
          <w:rFonts w:ascii="Garamond" w:hAnsi="Garamond"/>
          <w:bCs/>
          <w:sz w:val="24"/>
          <w:szCs w:val="24"/>
        </w:rPr>
        <w:t>on the basis of</w:t>
      </w:r>
      <w:proofErr w:type="gramEnd"/>
      <w:r w:rsidRPr="007A315E">
        <w:rPr>
          <w:rFonts w:ascii="Garamond" w:hAnsi="Garamond"/>
          <w:bCs/>
          <w:sz w:val="24"/>
          <w:szCs w:val="24"/>
        </w:rPr>
        <w:t>:</w:t>
      </w:r>
    </w:p>
    <w:p w:rsidR="006C6B6F" w:rsidRPr="007A315E" w:rsidRDefault="006C6B6F" w:rsidP="007A315E">
      <w:pPr>
        <w:pStyle w:val="ListParagraph"/>
        <w:numPr>
          <w:ilvl w:val="1"/>
          <w:numId w:val="1"/>
        </w:numPr>
        <w:spacing w:line="240" w:lineRule="auto"/>
        <w:jc w:val="both"/>
        <w:rPr>
          <w:rFonts w:ascii="Garamond" w:hAnsi="Garamond"/>
          <w:bCs/>
          <w:sz w:val="24"/>
          <w:szCs w:val="24"/>
        </w:rPr>
      </w:pPr>
      <w:r w:rsidRPr="007A315E">
        <w:rPr>
          <w:rFonts w:ascii="Garamond" w:hAnsi="Garamond"/>
          <w:bCs/>
          <w:sz w:val="24"/>
          <w:szCs w:val="24"/>
        </w:rPr>
        <w:t>Processing capacity of the IT resource</w:t>
      </w:r>
    </w:p>
    <w:p w:rsidR="006C6B6F" w:rsidRPr="007A315E" w:rsidRDefault="006C6B6F" w:rsidP="007A315E">
      <w:pPr>
        <w:pStyle w:val="ListParagraph"/>
        <w:numPr>
          <w:ilvl w:val="1"/>
          <w:numId w:val="1"/>
        </w:numPr>
        <w:spacing w:line="240" w:lineRule="auto"/>
        <w:jc w:val="both"/>
        <w:rPr>
          <w:rFonts w:ascii="Garamond" w:hAnsi="Garamond"/>
          <w:bCs/>
          <w:sz w:val="24"/>
          <w:szCs w:val="24"/>
        </w:rPr>
      </w:pPr>
      <w:r w:rsidRPr="007A315E">
        <w:rPr>
          <w:rFonts w:ascii="Garamond" w:hAnsi="Garamond"/>
          <w:bCs/>
          <w:sz w:val="24"/>
          <w:szCs w:val="24"/>
        </w:rPr>
        <w:t>Workload prioritization</w:t>
      </w:r>
    </w:p>
    <w:p w:rsidR="006C6B6F" w:rsidRPr="007A315E" w:rsidRDefault="006C6B6F" w:rsidP="007A315E">
      <w:pPr>
        <w:pStyle w:val="ListParagraph"/>
        <w:numPr>
          <w:ilvl w:val="1"/>
          <w:numId w:val="1"/>
        </w:numPr>
        <w:spacing w:line="240" w:lineRule="auto"/>
        <w:jc w:val="both"/>
        <w:rPr>
          <w:rFonts w:ascii="Garamond" w:hAnsi="Garamond"/>
          <w:bCs/>
          <w:sz w:val="24"/>
          <w:szCs w:val="24"/>
        </w:rPr>
      </w:pPr>
      <w:r w:rsidRPr="007A315E">
        <w:rPr>
          <w:rFonts w:ascii="Garamond" w:hAnsi="Garamond"/>
          <w:bCs/>
          <w:sz w:val="24"/>
          <w:szCs w:val="24"/>
        </w:rPr>
        <w:t>Content-Aware distribution</w:t>
      </w:r>
    </w:p>
    <w:p w:rsidR="00444EB7" w:rsidRDefault="007A315E" w:rsidP="00444EB7">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42ADF330">
            <wp:extent cx="4252823" cy="275186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58836" cy="2755758"/>
                    </a:xfrm>
                    <a:prstGeom prst="rect">
                      <a:avLst/>
                    </a:prstGeom>
                    <a:noFill/>
                  </pic:spPr>
                </pic:pic>
              </a:graphicData>
            </a:graphic>
          </wp:inline>
        </w:drawing>
      </w:r>
    </w:p>
    <w:p w:rsidR="00EF37B5" w:rsidRDefault="00EF37B5" w:rsidP="00EF37B5">
      <w:pPr>
        <w:spacing w:line="240" w:lineRule="auto"/>
        <w:jc w:val="center"/>
        <w:rPr>
          <w:rFonts w:ascii="Garamond" w:hAnsi="Garamond"/>
          <w:sz w:val="24"/>
          <w:szCs w:val="24"/>
        </w:rPr>
      </w:pPr>
      <w:r>
        <w:rPr>
          <w:rFonts w:ascii="Garamond" w:hAnsi="Garamond"/>
          <w:sz w:val="24"/>
          <w:szCs w:val="24"/>
        </w:rPr>
        <w:t>Follow the video lecture to understand fully</w:t>
      </w:r>
    </w:p>
    <w:p w:rsidR="00EF37B5" w:rsidRDefault="00EF37B5" w:rsidP="00444EB7">
      <w:pPr>
        <w:spacing w:line="240" w:lineRule="auto"/>
        <w:jc w:val="center"/>
        <w:rPr>
          <w:rFonts w:ascii="Garamond" w:hAnsi="Garamond"/>
          <w:bCs/>
          <w:sz w:val="24"/>
          <w:szCs w:val="24"/>
        </w:rPr>
      </w:pPr>
    </w:p>
    <w:p w:rsidR="006C6B6F" w:rsidRPr="00444EB7" w:rsidRDefault="006C6B6F" w:rsidP="00444EB7">
      <w:pPr>
        <w:pStyle w:val="ListParagraph"/>
        <w:numPr>
          <w:ilvl w:val="0"/>
          <w:numId w:val="1"/>
        </w:numPr>
        <w:spacing w:line="240" w:lineRule="auto"/>
        <w:jc w:val="both"/>
        <w:rPr>
          <w:rFonts w:ascii="Garamond" w:hAnsi="Garamond"/>
          <w:bCs/>
          <w:sz w:val="24"/>
          <w:szCs w:val="24"/>
        </w:rPr>
      </w:pPr>
      <w:r w:rsidRPr="00444EB7">
        <w:rPr>
          <w:rFonts w:ascii="Garamond" w:hAnsi="Garamond"/>
          <w:b/>
          <w:bCs/>
          <w:sz w:val="24"/>
          <w:szCs w:val="24"/>
        </w:rPr>
        <w:t xml:space="preserve">SLA Monitor: </w:t>
      </w:r>
      <w:r w:rsidRPr="00444EB7">
        <w:rPr>
          <w:rFonts w:ascii="Garamond" w:hAnsi="Garamond"/>
          <w:bCs/>
          <w:sz w:val="24"/>
          <w:szCs w:val="24"/>
        </w:rPr>
        <w:t xml:space="preserve">Works by pinging (for example) to a service instance to record the “down” status with time. </w:t>
      </w:r>
    </w:p>
    <w:p w:rsidR="006C6B6F" w:rsidRPr="00444EB7" w:rsidRDefault="006C6B6F" w:rsidP="00444EB7">
      <w:pPr>
        <w:pStyle w:val="ListParagraph"/>
        <w:numPr>
          <w:ilvl w:val="1"/>
          <w:numId w:val="1"/>
        </w:numPr>
        <w:spacing w:line="240" w:lineRule="auto"/>
        <w:jc w:val="both"/>
        <w:rPr>
          <w:rFonts w:ascii="Garamond" w:hAnsi="Garamond"/>
          <w:bCs/>
          <w:sz w:val="24"/>
          <w:szCs w:val="24"/>
        </w:rPr>
      </w:pPr>
      <w:r w:rsidRPr="00444EB7">
        <w:rPr>
          <w:rFonts w:ascii="Garamond" w:hAnsi="Garamond"/>
          <w:bCs/>
          <w:sz w:val="24"/>
          <w:szCs w:val="24"/>
        </w:rPr>
        <w:t xml:space="preserve">The statistics are used to evaluate the extent of SLA violation. </w:t>
      </w:r>
    </w:p>
    <w:p w:rsidR="006C6B6F" w:rsidRPr="00444EB7" w:rsidRDefault="006C6B6F" w:rsidP="00444EB7">
      <w:pPr>
        <w:pStyle w:val="ListParagraph"/>
        <w:numPr>
          <w:ilvl w:val="1"/>
          <w:numId w:val="1"/>
        </w:numPr>
        <w:spacing w:line="240" w:lineRule="auto"/>
        <w:jc w:val="both"/>
        <w:rPr>
          <w:rFonts w:ascii="Garamond" w:hAnsi="Garamond"/>
          <w:bCs/>
          <w:sz w:val="24"/>
          <w:szCs w:val="24"/>
        </w:rPr>
      </w:pPr>
      <w:r w:rsidRPr="00444EB7">
        <w:rPr>
          <w:rFonts w:ascii="Garamond" w:hAnsi="Garamond"/>
          <w:bCs/>
          <w:sz w:val="24"/>
          <w:szCs w:val="24"/>
        </w:rPr>
        <w:t xml:space="preserve">Uses a polling agent (studied before). </w:t>
      </w:r>
    </w:p>
    <w:p w:rsidR="006C6B6F" w:rsidRPr="00444EB7" w:rsidRDefault="006C6B6F" w:rsidP="00444EB7">
      <w:pPr>
        <w:pStyle w:val="ListParagraph"/>
        <w:numPr>
          <w:ilvl w:val="0"/>
          <w:numId w:val="1"/>
        </w:numPr>
        <w:spacing w:line="240" w:lineRule="auto"/>
        <w:jc w:val="both"/>
        <w:rPr>
          <w:rFonts w:ascii="Garamond" w:hAnsi="Garamond"/>
          <w:bCs/>
          <w:sz w:val="24"/>
          <w:szCs w:val="24"/>
        </w:rPr>
      </w:pPr>
      <w:r w:rsidRPr="00444EB7">
        <w:rPr>
          <w:rFonts w:ascii="Garamond" w:hAnsi="Garamond"/>
          <w:b/>
          <w:bCs/>
          <w:sz w:val="24"/>
          <w:szCs w:val="24"/>
        </w:rPr>
        <w:t xml:space="preserve">Pay-per-use Monitor: </w:t>
      </w:r>
      <w:r w:rsidRPr="00444EB7">
        <w:rPr>
          <w:rFonts w:ascii="Garamond" w:hAnsi="Garamond"/>
          <w:bCs/>
          <w:sz w:val="24"/>
          <w:szCs w:val="24"/>
        </w:rPr>
        <w:t xml:space="preserve">It is based upon a monitoring agent (studied before). </w:t>
      </w:r>
    </w:p>
    <w:p w:rsidR="006C6B6F" w:rsidRPr="00444EB7" w:rsidRDefault="006C6B6F" w:rsidP="00444EB7">
      <w:pPr>
        <w:pStyle w:val="ListParagraph"/>
        <w:numPr>
          <w:ilvl w:val="1"/>
          <w:numId w:val="1"/>
        </w:numPr>
        <w:spacing w:line="240" w:lineRule="auto"/>
        <w:jc w:val="both"/>
        <w:rPr>
          <w:rFonts w:ascii="Garamond" w:hAnsi="Garamond"/>
          <w:bCs/>
          <w:sz w:val="24"/>
          <w:szCs w:val="24"/>
        </w:rPr>
      </w:pPr>
      <w:r w:rsidRPr="00444EB7">
        <w:rPr>
          <w:rFonts w:ascii="Garamond" w:hAnsi="Garamond"/>
          <w:bCs/>
          <w:sz w:val="24"/>
          <w:szCs w:val="24"/>
        </w:rPr>
        <w:t xml:space="preserve">It collects the resource usage by intercepting the messages sent to a Cloud service by the consumer. </w:t>
      </w:r>
    </w:p>
    <w:p w:rsidR="0077758B" w:rsidRPr="00EF37B5" w:rsidRDefault="006C6B6F" w:rsidP="00EF37B5">
      <w:pPr>
        <w:pStyle w:val="ListParagraph"/>
        <w:numPr>
          <w:ilvl w:val="1"/>
          <w:numId w:val="1"/>
        </w:numPr>
        <w:spacing w:line="240" w:lineRule="auto"/>
        <w:jc w:val="both"/>
        <w:rPr>
          <w:rFonts w:ascii="Garamond" w:hAnsi="Garamond"/>
          <w:b/>
          <w:sz w:val="24"/>
          <w:szCs w:val="24"/>
          <w:u w:val="single"/>
        </w:rPr>
      </w:pPr>
      <w:r w:rsidRPr="00444EB7">
        <w:rPr>
          <w:rFonts w:ascii="Garamond" w:hAnsi="Garamond"/>
          <w:bCs/>
          <w:sz w:val="24"/>
          <w:szCs w:val="24"/>
        </w:rPr>
        <w:t xml:space="preserve">Collected data (such as transmitted data volume, bandwidth consumption etc.) is used for billing purpose. </w:t>
      </w:r>
      <w:r w:rsidR="00EF37B5">
        <w:rPr>
          <w:rFonts w:ascii="Garamond" w:hAnsi="Garamond"/>
          <w:bCs/>
          <w:sz w:val="24"/>
          <w:szCs w:val="24"/>
        </w:rPr>
        <w:t xml:space="preserve"> </w:t>
      </w:r>
    </w:p>
    <w:p w:rsidR="00EF37B5" w:rsidRPr="009449C9" w:rsidRDefault="00EF37B5" w:rsidP="00EF37B5">
      <w:pPr>
        <w:pStyle w:val="ListParagraph"/>
        <w:numPr>
          <w:ilvl w:val="1"/>
          <w:numId w:val="1"/>
        </w:numPr>
        <w:spacing w:line="240" w:lineRule="auto"/>
        <w:jc w:val="both"/>
        <w:rPr>
          <w:rFonts w:ascii="Garamond" w:hAnsi="Garamond"/>
          <w:b/>
          <w:sz w:val="24"/>
          <w:szCs w:val="24"/>
          <w:u w:val="single"/>
        </w:rPr>
      </w:pPr>
    </w:p>
    <w:p w:rsidR="0077758B" w:rsidRPr="005D21AA" w:rsidRDefault="0077758B" w:rsidP="0077758B">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114:</w:t>
      </w:r>
      <w:r w:rsidR="00EF37B5">
        <w:rPr>
          <w:rFonts w:ascii="Garamond" w:hAnsi="Garamond"/>
          <w:b/>
          <w:sz w:val="24"/>
          <w:szCs w:val="24"/>
          <w:u w:val="single"/>
        </w:rPr>
        <w:t xml:space="preserve"> </w:t>
      </w:r>
      <w:r w:rsidR="005D21AA" w:rsidRPr="005D21AA">
        <w:rPr>
          <w:rFonts w:ascii="Garamond" w:hAnsi="Garamond"/>
          <w:b/>
          <w:bCs/>
          <w:sz w:val="24"/>
          <w:szCs w:val="24"/>
          <w:u w:val="single"/>
        </w:rPr>
        <w:t>Failover System</w:t>
      </w:r>
    </w:p>
    <w:p w:rsidR="006C6B6F" w:rsidRPr="00EF37B5" w:rsidRDefault="006C6B6F" w:rsidP="00EF37B5">
      <w:pPr>
        <w:pStyle w:val="ListParagraph"/>
        <w:numPr>
          <w:ilvl w:val="0"/>
          <w:numId w:val="1"/>
        </w:numPr>
        <w:spacing w:line="240" w:lineRule="auto"/>
        <w:jc w:val="both"/>
        <w:rPr>
          <w:rFonts w:ascii="Garamond" w:hAnsi="Garamond"/>
          <w:bCs/>
          <w:sz w:val="24"/>
          <w:szCs w:val="24"/>
        </w:rPr>
      </w:pPr>
      <w:r w:rsidRPr="00EF37B5">
        <w:rPr>
          <w:rFonts w:ascii="Garamond" w:hAnsi="Garamond"/>
          <w:bCs/>
          <w:sz w:val="24"/>
          <w:szCs w:val="24"/>
        </w:rPr>
        <w:t xml:space="preserve">This mechanism is used to increase the reliability and availability of IT resources by using redundant implementations (for example of Cloud services). </w:t>
      </w:r>
    </w:p>
    <w:p w:rsidR="006C6B6F" w:rsidRPr="00EF37B5" w:rsidRDefault="006C6B6F" w:rsidP="005D21AA">
      <w:pPr>
        <w:pStyle w:val="ListParagraph"/>
        <w:numPr>
          <w:ilvl w:val="0"/>
          <w:numId w:val="1"/>
        </w:numPr>
        <w:spacing w:line="240" w:lineRule="auto"/>
        <w:jc w:val="both"/>
        <w:rPr>
          <w:rFonts w:ascii="Garamond" w:hAnsi="Garamond"/>
          <w:sz w:val="24"/>
          <w:szCs w:val="24"/>
        </w:rPr>
      </w:pPr>
      <w:r w:rsidRPr="00EF37B5">
        <w:rPr>
          <w:rFonts w:ascii="Garamond" w:hAnsi="Garamond"/>
          <w:sz w:val="24"/>
          <w:szCs w:val="24"/>
        </w:rPr>
        <w:t>Used for:</w:t>
      </w:r>
    </w:p>
    <w:p w:rsidR="006C6B6F" w:rsidRPr="00EF37B5" w:rsidRDefault="006C6B6F" w:rsidP="005D21AA">
      <w:pPr>
        <w:pStyle w:val="ListParagraph"/>
        <w:numPr>
          <w:ilvl w:val="1"/>
          <w:numId w:val="1"/>
        </w:numPr>
        <w:spacing w:line="240" w:lineRule="auto"/>
        <w:jc w:val="both"/>
        <w:rPr>
          <w:rFonts w:ascii="Garamond" w:hAnsi="Garamond"/>
          <w:sz w:val="24"/>
          <w:szCs w:val="24"/>
        </w:rPr>
      </w:pPr>
      <w:r w:rsidRPr="00EF37B5">
        <w:rPr>
          <w:rFonts w:ascii="Garamond" w:hAnsi="Garamond"/>
          <w:sz w:val="24"/>
          <w:szCs w:val="24"/>
        </w:rPr>
        <w:t>Mission critical programs</w:t>
      </w:r>
    </w:p>
    <w:p w:rsidR="006C6B6F" w:rsidRPr="00EF37B5" w:rsidRDefault="006C6B6F" w:rsidP="005D21AA">
      <w:pPr>
        <w:pStyle w:val="ListParagraph"/>
        <w:numPr>
          <w:ilvl w:val="1"/>
          <w:numId w:val="1"/>
        </w:numPr>
        <w:spacing w:line="240" w:lineRule="auto"/>
        <w:jc w:val="both"/>
        <w:rPr>
          <w:rFonts w:ascii="Garamond" w:hAnsi="Garamond"/>
          <w:sz w:val="24"/>
          <w:szCs w:val="24"/>
        </w:rPr>
      </w:pPr>
      <w:r w:rsidRPr="00EF37B5">
        <w:rPr>
          <w:rFonts w:ascii="Garamond" w:hAnsi="Garamond"/>
          <w:sz w:val="24"/>
          <w:szCs w:val="24"/>
        </w:rPr>
        <w:t xml:space="preserve">Cloud (supporting) services which can cause a single point of failure. </w:t>
      </w:r>
    </w:p>
    <w:p w:rsidR="006C6B6F" w:rsidRDefault="006C6B6F" w:rsidP="005D21AA">
      <w:pPr>
        <w:pStyle w:val="ListParagraph"/>
        <w:numPr>
          <w:ilvl w:val="0"/>
          <w:numId w:val="1"/>
        </w:numPr>
        <w:spacing w:line="240" w:lineRule="auto"/>
        <w:jc w:val="both"/>
        <w:rPr>
          <w:rFonts w:ascii="Garamond" w:hAnsi="Garamond"/>
          <w:sz w:val="24"/>
          <w:szCs w:val="24"/>
        </w:rPr>
      </w:pPr>
      <w:r w:rsidRPr="00EF37B5">
        <w:rPr>
          <w:rFonts w:ascii="Garamond" w:hAnsi="Garamond"/>
          <w:sz w:val="24"/>
          <w:szCs w:val="24"/>
        </w:rPr>
        <w:t xml:space="preserve">The redundant implementations are actively monitored for error detection and unavailability of resources. </w:t>
      </w:r>
    </w:p>
    <w:p w:rsidR="006C6B6F" w:rsidRPr="00EF37B5" w:rsidRDefault="006C6B6F" w:rsidP="005D21AA">
      <w:pPr>
        <w:pStyle w:val="ListParagraph"/>
        <w:numPr>
          <w:ilvl w:val="0"/>
          <w:numId w:val="1"/>
        </w:numPr>
        <w:spacing w:line="240" w:lineRule="auto"/>
        <w:jc w:val="both"/>
        <w:rPr>
          <w:rFonts w:ascii="Garamond" w:hAnsi="Garamond"/>
          <w:sz w:val="24"/>
          <w:szCs w:val="24"/>
        </w:rPr>
      </w:pPr>
      <w:r w:rsidRPr="00EF37B5">
        <w:rPr>
          <w:rFonts w:ascii="Garamond" w:hAnsi="Garamond"/>
          <w:sz w:val="24"/>
          <w:szCs w:val="24"/>
        </w:rPr>
        <w:t>Configurations:</w:t>
      </w:r>
    </w:p>
    <w:p w:rsidR="006C6B6F" w:rsidRPr="00EF37B5" w:rsidRDefault="006C6B6F" w:rsidP="005D21AA">
      <w:pPr>
        <w:pStyle w:val="ListParagraph"/>
        <w:numPr>
          <w:ilvl w:val="1"/>
          <w:numId w:val="1"/>
        </w:numPr>
        <w:spacing w:line="240" w:lineRule="auto"/>
        <w:jc w:val="both"/>
        <w:rPr>
          <w:rFonts w:ascii="Garamond" w:hAnsi="Garamond"/>
          <w:sz w:val="24"/>
          <w:szCs w:val="24"/>
        </w:rPr>
      </w:pPr>
      <w:r w:rsidRPr="00EF37B5">
        <w:rPr>
          <w:rFonts w:ascii="Garamond" w:hAnsi="Garamond"/>
          <w:sz w:val="24"/>
          <w:szCs w:val="24"/>
        </w:rPr>
        <w:t>Active-Active: The redundant implementation is actively processing the workload. Load balancer implementation is required. The failover system detects the resource failure and directs the load balancer to allocate workload only to active (redundant) implementation.</w:t>
      </w:r>
      <w:r w:rsidR="00EF37B5">
        <w:rPr>
          <w:rFonts w:ascii="Garamond" w:hAnsi="Garamond"/>
          <w:sz w:val="24"/>
          <w:szCs w:val="24"/>
        </w:rPr>
        <w:t xml:space="preserve"> </w:t>
      </w:r>
      <w:r w:rsidRPr="00EF37B5">
        <w:rPr>
          <w:rFonts w:ascii="Garamond" w:hAnsi="Garamond"/>
          <w:sz w:val="24"/>
          <w:szCs w:val="24"/>
        </w:rPr>
        <w:t xml:space="preserve">When the failed instance is recovered or replicated, the failover system directs the load balancer to start allocating the workload to all (including replicated) instances. </w:t>
      </w:r>
    </w:p>
    <w:p w:rsidR="0077758B" w:rsidRDefault="006C6B6F" w:rsidP="005D21AA">
      <w:pPr>
        <w:pStyle w:val="ListParagraph"/>
        <w:numPr>
          <w:ilvl w:val="1"/>
          <w:numId w:val="1"/>
        </w:numPr>
        <w:spacing w:line="240" w:lineRule="auto"/>
        <w:jc w:val="both"/>
        <w:rPr>
          <w:rFonts w:ascii="Garamond" w:hAnsi="Garamond"/>
          <w:sz w:val="24"/>
          <w:szCs w:val="24"/>
        </w:rPr>
      </w:pPr>
      <w:r w:rsidRPr="00EF37B5">
        <w:rPr>
          <w:rFonts w:ascii="Garamond" w:hAnsi="Garamond"/>
          <w:sz w:val="24"/>
          <w:szCs w:val="24"/>
        </w:rPr>
        <w:t xml:space="preserve">Active-Passive: The redundant instance is passive till the active instance fails. The failover system when detects a failure, it activates a redundant instance and redirects the workload towards the newly activated instance. Upon recovery or replication of failed instance, the failover system puts it to stand-by state while the previously activated instance continues to serve as the active instance.  </w:t>
      </w:r>
    </w:p>
    <w:p w:rsidR="00EF37B5" w:rsidRPr="005D21AA" w:rsidRDefault="00EF37B5" w:rsidP="005D21AA">
      <w:pPr>
        <w:spacing w:line="240" w:lineRule="auto"/>
        <w:jc w:val="both"/>
        <w:rPr>
          <w:rFonts w:ascii="Garamond" w:hAnsi="Garamond"/>
          <w:sz w:val="24"/>
          <w:szCs w:val="24"/>
        </w:rPr>
      </w:pPr>
    </w:p>
    <w:p w:rsidR="00EF37B5" w:rsidRPr="00EF37B5" w:rsidRDefault="00EF37B5" w:rsidP="00EF37B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115: </w:t>
      </w:r>
      <w:r w:rsidRPr="00EF37B5">
        <w:rPr>
          <w:rFonts w:ascii="Garamond" w:hAnsi="Garamond"/>
          <w:b/>
          <w:bCs/>
          <w:u w:val="single"/>
        </w:rPr>
        <w:t>Failover System: Case study</w:t>
      </w:r>
    </w:p>
    <w:p w:rsidR="006C6B6F" w:rsidRDefault="006C6B6F" w:rsidP="00EF37B5">
      <w:pPr>
        <w:pStyle w:val="ListParagraph"/>
        <w:numPr>
          <w:ilvl w:val="0"/>
          <w:numId w:val="1"/>
        </w:numPr>
        <w:spacing w:line="240" w:lineRule="auto"/>
        <w:jc w:val="both"/>
        <w:rPr>
          <w:rFonts w:ascii="Garamond" w:hAnsi="Garamond"/>
          <w:bCs/>
          <w:sz w:val="24"/>
          <w:szCs w:val="24"/>
        </w:rPr>
      </w:pPr>
      <w:r w:rsidRPr="00EF37B5">
        <w:rPr>
          <w:rFonts w:ascii="Garamond" w:hAnsi="Garamond"/>
          <w:bCs/>
          <w:sz w:val="24"/>
          <w:szCs w:val="24"/>
        </w:rPr>
        <w:t>Let us see the implementations of Failover System</w:t>
      </w:r>
      <w:r w:rsidR="00EF37B5">
        <w:rPr>
          <w:rFonts w:ascii="Garamond" w:hAnsi="Garamond"/>
          <w:bCs/>
          <w:sz w:val="24"/>
          <w:szCs w:val="24"/>
        </w:rPr>
        <w:t>:</w:t>
      </w:r>
    </w:p>
    <w:p w:rsidR="00EF37B5" w:rsidRPr="00EF37B5" w:rsidRDefault="00EF37B5" w:rsidP="00EF37B5">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555740F4">
            <wp:extent cx="5225963" cy="33815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32927" cy="3386061"/>
                    </a:xfrm>
                    <a:prstGeom prst="rect">
                      <a:avLst/>
                    </a:prstGeom>
                    <a:noFill/>
                  </pic:spPr>
                </pic:pic>
              </a:graphicData>
            </a:graphic>
          </wp:inline>
        </w:drawing>
      </w:r>
    </w:p>
    <w:p w:rsidR="00EF37B5" w:rsidRDefault="00EF37B5" w:rsidP="00EF37B5">
      <w:pPr>
        <w:spacing w:line="240" w:lineRule="auto"/>
        <w:jc w:val="center"/>
        <w:rPr>
          <w:rFonts w:ascii="Garamond" w:hAnsi="Garamond"/>
          <w:sz w:val="24"/>
          <w:szCs w:val="24"/>
        </w:rPr>
      </w:pPr>
      <w:r>
        <w:rPr>
          <w:rFonts w:ascii="Garamond" w:hAnsi="Garamond"/>
          <w:sz w:val="24"/>
          <w:szCs w:val="24"/>
        </w:rPr>
        <w:t>Follow the video lecture to understand fully</w:t>
      </w:r>
    </w:p>
    <w:p w:rsidR="00EF37B5" w:rsidRDefault="00EF37B5" w:rsidP="00EF37B5">
      <w:pPr>
        <w:spacing w:line="240" w:lineRule="auto"/>
        <w:ind w:left="360"/>
        <w:jc w:val="center"/>
        <w:rPr>
          <w:rFonts w:ascii="Garamond" w:hAnsi="Garamond"/>
          <w:bCs/>
          <w:sz w:val="24"/>
          <w:szCs w:val="24"/>
        </w:rPr>
      </w:pPr>
      <w:r>
        <w:rPr>
          <w:rFonts w:ascii="Garamond" w:hAnsi="Garamond"/>
          <w:bCs/>
          <w:noProof/>
          <w:sz w:val="24"/>
          <w:szCs w:val="24"/>
        </w:rPr>
        <w:drawing>
          <wp:inline distT="0" distB="0" distL="0" distR="0" wp14:anchorId="30A91CF7">
            <wp:extent cx="5359278" cy="34678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63875" cy="3470794"/>
                    </a:xfrm>
                    <a:prstGeom prst="rect">
                      <a:avLst/>
                    </a:prstGeom>
                    <a:noFill/>
                  </pic:spPr>
                </pic:pic>
              </a:graphicData>
            </a:graphic>
          </wp:inline>
        </w:drawing>
      </w:r>
    </w:p>
    <w:p w:rsidR="008F54ED" w:rsidRDefault="008F54ED" w:rsidP="008F54ED">
      <w:pPr>
        <w:spacing w:line="240" w:lineRule="auto"/>
        <w:jc w:val="center"/>
        <w:rPr>
          <w:rFonts w:ascii="Garamond" w:hAnsi="Garamond"/>
          <w:sz w:val="24"/>
          <w:szCs w:val="24"/>
        </w:rPr>
      </w:pPr>
      <w:r>
        <w:rPr>
          <w:rFonts w:ascii="Garamond" w:hAnsi="Garamond"/>
          <w:sz w:val="24"/>
          <w:szCs w:val="24"/>
        </w:rPr>
        <w:t>Follow the video lecture to understand fully</w:t>
      </w:r>
    </w:p>
    <w:p w:rsidR="008F54ED" w:rsidRDefault="008F54ED" w:rsidP="00EF37B5">
      <w:pPr>
        <w:spacing w:line="240" w:lineRule="auto"/>
        <w:ind w:left="360"/>
        <w:jc w:val="center"/>
        <w:rPr>
          <w:rFonts w:ascii="Garamond" w:hAnsi="Garamond"/>
          <w:bCs/>
          <w:sz w:val="24"/>
          <w:szCs w:val="24"/>
        </w:rPr>
      </w:pPr>
    </w:p>
    <w:p w:rsidR="008F54ED" w:rsidRDefault="008F54ED" w:rsidP="00EF37B5">
      <w:pPr>
        <w:spacing w:line="240" w:lineRule="auto"/>
        <w:ind w:left="360"/>
        <w:jc w:val="center"/>
        <w:rPr>
          <w:rFonts w:ascii="Garamond" w:hAnsi="Garamond"/>
          <w:bCs/>
          <w:sz w:val="24"/>
          <w:szCs w:val="24"/>
        </w:rPr>
      </w:pPr>
      <w:r>
        <w:rPr>
          <w:rFonts w:ascii="Garamond" w:hAnsi="Garamond"/>
          <w:bCs/>
          <w:noProof/>
          <w:sz w:val="24"/>
          <w:szCs w:val="24"/>
        </w:rPr>
        <w:lastRenderedPageBreak/>
        <w:drawing>
          <wp:inline distT="0" distB="0" distL="0" distR="0" wp14:anchorId="5D55E803">
            <wp:extent cx="5341536" cy="345633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44564" cy="3458299"/>
                    </a:xfrm>
                    <a:prstGeom prst="rect">
                      <a:avLst/>
                    </a:prstGeom>
                    <a:noFill/>
                  </pic:spPr>
                </pic:pic>
              </a:graphicData>
            </a:graphic>
          </wp:inline>
        </w:drawing>
      </w:r>
    </w:p>
    <w:p w:rsidR="008F54ED" w:rsidRDefault="008F54ED" w:rsidP="008F54ED">
      <w:pPr>
        <w:spacing w:line="240" w:lineRule="auto"/>
        <w:jc w:val="center"/>
        <w:rPr>
          <w:rFonts w:ascii="Garamond" w:hAnsi="Garamond"/>
          <w:sz w:val="24"/>
          <w:szCs w:val="24"/>
        </w:rPr>
      </w:pPr>
      <w:r>
        <w:rPr>
          <w:rFonts w:ascii="Garamond" w:hAnsi="Garamond"/>
          <w:sz w:val="24"/>
          <w:szCs w:val="24"/>
        </w:rPr>
        <w:t>Follow the video lecture to understand fully</w:t>
      </w:r>
    </w:p>
    <w:p w:rsidR="008F54ED" w:rsidRDefault="008F54ED" w:rsidP="00EF37B5">
      <w:pPr>
        <w:spacing w:line="240" w:lineRule="auto"/>
        <w:ind w:left="360"/>
        <w:jc w:val="center"/>
        <w:rPr>
          <w:rFonts w:ascii="Garamond" w:hAnsi="Garamond"/>
          <w:bCs/>
          <w:sz w:val="24"/>
          <w:szCs w:val="24"/>
        </w:rPr>
      </w:pPr>
    </w:p>
    <w:p w:rsidR="008F54ED" w:rsidRDefault="008F54ED" w:rsidP="00EF37B5">
      <w:pPr>
        <w:spacing w:line="240" w:lineRule="auto"/>
        <w:ind w:left="360"/>
        <w:jc w:val="center"/>
        <w:rPr>
          <w:rFonts w:ascii="Garamond" w:hAnsi="Garamond"/>
          <w:bCs/>
          <w:sz w:val="24"/>
          <w:szCs w:val="24"/>
        </w:rPr>
      </w:pPr>
      <w:r>
        <w:rPr>
          <w:rFonts w:ascii="Garamond" w:hAnsi="Garamond"/>
          <w:bCs/>
          <w:noProof/>
          <w:sz w:val="24"/>
          <w:szCs w:val="24"/>
        </w:rPr>
        <w:drawing>
          <wp:inline distT="0" distB="0" distL="0" distR="0" wp14:anchorId="649E9F41">
            <wp:extent cx="5465929" cy="3536830"/>
            <wp:effectExtent l="0" t="0" r="1905"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69220" cy="3538959"/>
                    </a:xfrm>
                    <a:prstGeom prst="rect">
                      <a:avLst/>
                    </a:prstGeom>
                    <a:noFill/>
                  </pic:spPr>
                </pic:pic>
              </a:graphicData>
            </a:graphic>
          </wp:inline>
        </w:drawing>
      </w:r>
    </w:p>
    <w:p w:rsidR="008F54ED" w:rsidRDefault="008F54ED" w:rsidP="008F54ED">
      <w:pPr>
        <w:spacing w:line="240" w:lineRule="auto"/>
        <w:jc w:val="center"/>
        <w:rPr>
          <w:rFonts w:ascii="Garamond" w:hAnsi="Garamond"/>
          <w:sz w:val="24"/>
          <w:szCs w:val="24"/>
        </w:rPr>
      </w:pPr>
      <w:r>
        <w:rPr>
          <w:rFonts w:ascii="Garamond" w:hAnsi="Garamond"/>
          <w:sz w:val="24"/>
          <w:szCs w:val="24"/>
        </w:rPr>
        <w:t>Follow the video lecture to understand fully</w:t>
      </w:r>
    </w:p>
    <w:p w:rsidR="008F54ED" w:rsidRDefault="008F54ED" w:rsidP="008F54ED">
      <w:pPr>
        <w:jc w:val="center"/>
        <w:rPr>
          <w:rFonts w:ascii="Garamond" w:hAnsi="Garamond"/>
          <w:sz w:val="24"/>
          <w:szCs w:val="24"/>
        </w:rPr>
      </w:pPr>
      <w:r>
        <w:rPr>
          <w:rFonts w:ascii="Garamond" w:hAnsi="Garamond"/>
          <w:noProof/>
          <w:sz w:val="24"/>
          <w:szCs w:val="24"/>
        </w:rPr>
        <w:lastRenderedPageBreak/>
        <w:drawing>
          <wp:inline distT="0" distB="0" distL="0" distR="0" wp14:anchorId="703B9AAB">
            <wp:extent cx="5372610" cy="347644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78817" cy="3480463"/>
                    </a:xfrm>
                    <a:prstGeom prst="rect">
                      <a:avLst/>
                    </a:prstGeom>
                    <a:noFill/>
                  </pic:spPr>
                </pic:pic>
              </a:graphicData>
            </a:graphic>
          </wp:inline>
        </w:drawing>
      </w:r>
    </w:p>
    <w:p w:rsidR="008F54ED" w:rsidRDefault="008F54ED" w:rsidP="008F54ED">
      <w:pPr>
        <w:spacing w:line="240" w:lineRule="auto"/>
        <w:jc w:val="center"/>
        <w:rPr>
          <w:rFonts w:ascii="Garamond" w:hAnsi="Garamond"/>
          <w:sz w:val="24"/>
          <w:szCs w:val="24"/>
        </w:rPr>
      </w:pPr>
      <w:r>
        <w:rPr>
          <w:rFonts w:ascii="Garamond" w:hAnsi="Garamond"/>
          <w:sz w:val="24"/>
          <w:szCs w:val="24"/>
        </w:rPr>
        <w:t>Follow the video lecture to understand fully</w:t>
      </w:r>
    </w:p>
    <w:p w:rsidR="008F54ED" w:rsidRDefault="008F54ED" w:rsidP="008F54ED">
      <w:pPr>
        <w:jc w:val="center"/>
        <w:rPr>
          <w:rFonts w:ascii="Garamond" w:hAnsi="Garamond"/>
          <w:sz w:val="24"/>
          <w:szCs w:val="24"/>
        </w:rPr>
      </w:pPr>
      <w:r>
        <w:rPr>
          <w:rFonts w:ascii="Garamond" w:hAnsi="Garamond"/>
          <w:noProof/>
          <w:sz w:val="24"/>
          <w:szCs w:val="24"/>
        </w:rPr>
        <w:drawing>
          <wp:inline distT="0" distB="0" distL="0" distR="0" wp14:anchorId="19ACF2F4">
            <wp:extent cx="5576515" cy="3815156"/>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81288" cy="3818422"/>
                    </a:xfrm>
                    <a:prstGeom prst="rect">
                      <a:avLst/>
                    </a:prstGeom>
                    <a:noFill/>
                  </pic:spPr>
                </pic:pic>
              </a:graphicData>
            </a:graphic>
          </wp:inline>
        </w:drawing>
      </w:r>
    </w:p>
    <w:p w:rsidR="008F54ED" w:rsidRDefault="008F54ED" w:rsidP="008F54ED">
      <w:pPr>
        <w:spacing w:line="240" w:lineRule="auto"/>
        <w:jc w:val="center"/>
        <w:rPr>
          <w:rFonts w:ascii="Garamond" w:hAnsi="Garamond"/>
          <w:sz w:val="24"/>
          <w:szCs w:val="24"/>
        </w:rPr>
      </w:pPr>
      <w:r>
        <w:rPr>
          <w:rFonts w:ascii="Garamond" w:hAnsi="Garamond"/>
          <w:sz w:val="24"/>
          <w:szCs w:val="24"/>
        </w:rPr>
        <w:t>Follow the video lecture to understand fully</w:t>
      </w:r>
    </w:p>
    <w:p w:rsidR="008F54ED" w:rsidRDefault="008F54ED" w:rsidP="008F54ED">
      <w:pPr>
        <w:jc w:val="right"/>
        <w:rPr>
          <w:rFonts w:ascii="Garamond" w:hAnsi="Garamond"/>
          <w:sz w:val="24"/>
          <w:szCs w:val="24"/>
        </w:rPr>
      </w:pPr>
      <w:r>
        <w:rPr>
          <w:rFonts w:ascii="Garamond" w:hAnsi="Garamond"/>
          <w:noProof/>
          <w:sz w:val="24"/>
          <w:szCs w:val="24"/>
        </w:rPr>
        <w:lastRenderedPageBreak/>
        <w:drawing>
          <wp:inline distT="0" distB="0" distL="0" distR="0" wp14:anchorId="34D9F62B">
            <wp:extent cx="5532590" cy="3579963"/>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36938" cy="3582776"/>
                    </a:xfrm>
                    <a:prstGeom prst="rect">
                      <a:avLst/>
                    </a:prstGeom>
                    <a:noFill/>
                  </pic:spPr>
                </pic:pic>
              </a:graphicData>
            </a:graphic>
          </wp:inline>
        </w:drawing>
      </w:r>
    </w:p>
    <w:p w:rsidR="008F54ED" w:rsidRDefault="008F54ED" w:rsidP="008F54ED">
      <w:pPr>
        <w:spacing w:line="240" w:lineRule="auto"/>
        <w:jc w:val="center"/>
        <w:rPr>
          <w:rFonts w:ascii="Garamond" w:hAnsi="Garamond"/>
          <w:sz w:val="24"/>
          <w:szCs w:val="24"/>
        </w:rPr>
      </w:pPr>
      <w:r>
        <w:rPr>
          <w:rFonts w:ascii="Garamond" w:hAnsi="Garamond"/>
          <w:sz w:val="24"/>
          <w:szCs w:val="24"/>
        </w:rPr>
        <w:t>Follow the video lecture to understand fully</w:t>
      </w:r>
    </w:p>
    <w:p w:rsidR="008F54ED" w:rsidRDefault="008F54ED" w:rsidP="006C6B6F">
      <w:pPr>
        <w:jc w:val="both"/>
        <w:rPr>
          <w:rFonts w:ascii="Garamond" w:hAnsi="Garamond"/>
          <w:sz w:val="24"/>
          <w:szCs w:val="24"/>
        </w:rPr>
      </w:pPr>
    </w:p>
    <w:p w:rsidR="006C6B6F" w:rsidRPr="00440B3A" w:rsidRDefault="006C6B6F" w:rsidP="006C6B6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w:t>
      </w:r>
      <w:r w:rsidR="00B1003B">
        <w:rPr>
          <w:rFonts w:ascii="Garamond" w:hAnsi="Garamond"/>
          <w:b/>
          <w:sz w:val="24"/>
          <w:szCs w:val="24"/>
          <w:u w:val="single"/>
        </w:rPr>
        <w:t>6</w:t>
      </w:r>
      <w:r>
        <w:rPr>
          <w:rFonts w:ascii="Garamond" w:hAnsi="Garamond"/>
          <w:b/>
          <w:sz w:val="24"/>
          <w:szCs w:val="24"/>
          <w:u w:val="single"/>
        </w:rPr>
        <w:t xml:space="preserve">: </w:t>
      </w:r>
      <w:r w:rsidR="005D21AA" w:rsidRPr="005D21AA">
        <w:rPr>
          <w:rFonts w:ascii="Garamond" w:hAnsi="Garamond"/>
          <w:b/>
          <w:sz w:val="24"/>
          <w:szCs w:val="24"/>
          <w:u w:val="single"/>
        </w:rPr>
        <w:t>Resource Cluster Mechanism:</w:t>
      </w:r>
    </w:p>
    <w:p w:rsidR="006C6B6F" w:rsidRPr="006C6B6F" w:rsidRDefault="006C6B6F" w:rsidP="005D21AA">
      <w:pPr>
        <w:pStyle w:val="ListParagraph"/>
        <w:numPr>
          <w:ilvl w:val="0"/>
          <w:numId w:val="1"/>
        </w:numPr>
        <w:spacing w:line="240" w:lineRule="auto"/>
        <w:jc w:val="both"/>
        <w:rPr>
          <w:rFonts w:ascii="Garamond" w:hAnsi="Garamond"/>
          <w:bCs/>
          <w:sz w:val="24"/>
          <w:szCs w:val="24"/>
        </w:rPr>
      </w:pPr>
      <w:r w:rsidRPr="006C6B6F">
        <w:rPr>
          <w:rFonts w:ascii="Garamond" w:hAnsi="Garamond"/>
          <w:bCs/>
          <w:sz w:val="24"/>
          <w:szCs w:val="24"/>
        </w:rPr>
        <w:t xml:space="preserve">The Cloud promises virtually unlimited IT resources. </w:t>
      </w:r>
    </w:p>
    <w:p w:rsidR="006C6B6F" w:rsidRPr="006C6B6F" w:rsidRDefault="006C6B6F" w:rsidP="005D21AA">
      <w:pPr>
        <w:pStyle w:val="ListParagraph"/>
        <w:numPr>
          <w:ilvl w:val="0"/>
          <w:numId w:val="1"/>
        </w:numPr>
        <w:spacing w:line="240" w:lineRule="auto"/>
        <w:jc w:val="both"/>
        <w:rPr>
          <w:rFonts w:ascii="Garamond" w:hAnsi="Garamond"/>
          <w:bCs/>
          <w:sz w:val="24"/>
          <w:szCs w:val="24"/>
        </w:rPr>
      </w:pPr>
      <w:r w:rsidRPr="006C6B6F">
        <w:rPr>
          <w:rFonts w:ascii="Garamond" w:hAnsi="Garamond"/>
          <w:bCs/>
          <w:sz w:val="24"/>
          <w:szCs w:val="24"/>
        </w:rPr>
        <w:t xml:space="preserve">These IT resources are (although virtualized) but </w:t>
      </w:r>
      <w:proofErr w:type="spellStart"/>
      <w:r w:rsidRPr="006C6B6F">
        <w:rPr>
          <w:rFonts w:ascii="Garamond" w:hAnsi="Garamond"/>
          <w:bCs/>
          <w:sz w:val="24"/>
          <w:szCs w:val="24"/>
        </w:rPr>
        <w:t>can not</w:t>
      </w:r>
      <w:proofErr w:type="spellEnd"/>
      <w:r w:rsidRPr="006C6B6F">
        <w:rPr>
          <w:rFonts w:ascii="Garamond" w:hAnsi="Garamond"/>
          <w:bCs/>
          <w:sz w:val="24"/>
          <w:szCs w:val="24"/>
        </w:rPr>
        <w:t xml:space="preserve"> be provided through a single physical server. </w:t>
      </w:r>
    </w:p>
    <w:p w:rsidR="006C6B6F" w:rsidRDefault="006C6B6F" w:rsidP="005D21AA">
      <w:pPr>
        <w:pStyle w:val="ListParagraph"/>
        <w:numPr>
          <w:ilvl w:val="0"/>
          <w:numId w:val="1"/>
        </w:numPr>
        <w:spacing w:line="240" w:lineRule="auto"/>
        <w:jc w:val="both"/>
        <w:rPr>
          <w:rFonts w:ascii="Garamond" w:hAnsi="Garamond"/>
          <w:bCs/>
          <w:sz w:val="24"/>
          <w:szCs w:val="24"/>
        </w:rPr>
      </w:pPr>
      <w:r w:rsidRPr="006C6B6F">
        <w:rPr>
          <w:rFonts w:ascii="Garamond" w:hAnsi="Garamond"/>
          <w:bCs/>
          <w:sz w:val="24"/>
          <w:szCs w:val="24"/>
        </w:rPr>
        <w:t xml:space="preserve">It is obvious that the Cloud IT resources are provisioned from multiple physical servers located in a single or multiple data center/s. </w:t>
      </w:r>
    </w:p>
    <w:p w:rsidR="00464E8F" w:rsidRPr="00B1003B" w:rsidRDefault="00373C3E" w:rsidP="005D21AA">
      <w:pPr>
        <w:pStyle w:val="ListParagraph"/>
        <w:numPr>
          <w:ilvl w:val="0"/>
          <w:numId w:val="1"/>
        </w:numPr>
        <w:spacing w:line="240" w:lineRule="auto"/>
        <w:jc w:val="both"/>
        <w:rPr>
          <w:rFonts w:ascii="Garamond" w:hAnsi="Garamond"/>
          <w:bCs/>
          <w:sz w:val="24"/>
          <w:szCs w:val="24"/>
        </w:rPr>
      </w:pPr>
      <w:r w:rsidRPr="00B1003B">
        <w:rPr>
          <w:rFonts w:ascii="Garamond" w:hAnsi="Garamond"/>
          <w:bCs/>
          <w:sz w:val="24"/>
          <w:szCs w:val="24"/>
        </w:rPr>
        <w:t xml:space="preserve">The resource cluster mechanism is used to group multiple IT resources so that they can be used as a single IT resource. </w:t>
      </w:r>
    </w:p>
    <w:p w:rsidR="00B1003B" w:rsidRPr="00B1003B" w:rsidRDefault="00373C3E" w:rsidP="005D21AA">
      <w:pPr>
        <w:pStyle w:val="ListParagraph"/>
        <w:numPr>
          <w:ilvl w:val="0"/>
          <w:numId w:val="1"/>
        </w:numPr>
        <w:spacing w:line="240" w:lineRule="auto"/>
        <w:jc w:val="both"/>
        <w:rPr>
          <w:rFonts w:ascii="Garamond" w:hAnsi="Garamond"/>
          <w:bCs/>
          <w:sz w:val="24"/>
          <w:szCs w:val="24"/>
        </w:rPr>
      </w:pPr>
      <w:r w:rsidRPr="00B1003B">
        <w:rPr>
          <w:rFonts w:ascii="Garamond" w:hAnsi="Garamond"/>
          <w:bCs/>
          <w:sz w:val="24"/>
          <w:szCs w:val="24"/>
        </w:rPr>
        <w:t xml:space="preserve">This increases the </w:t>
      </w:r>
      <w:r w:rsidR="00B1003B" w:rsidRPr="00B1003B">
        <w:rPr>
          <w:rFonts w:ascii="Garamond" w:hAnsi="Garamond"/>
          <w:bCs/>
          <w:sz w:val="24"/>
          <w:szCs w:val="24"/>
        </w:rPr>
        <w:t>c</w:t>
      </w:r>
      <w:r w:rsidRPr="00B1003B">
        <w:rPr>
          <w:rFonts w:ascii="Garamond" w:hAnsi="Garamond"/>
          <w:bCs/>
          <w:sz w:val="24"/>
          <w:szCs w:val="24"/>
        </w:rPr>
        <w:t>omputing capacity</w:t>
      </w:r>
      <w:r w:rsidR="00B1003B" w:rsidRPr="00B1003B">
        <w:rPr>
          <w:rFonts w:ascii="Garamond" w:hAnsi="Garamond"/>
          <w:bCs/>
          <w:sz w:val="24"/>
          <w:szCs w:val="24"/>
        </w:rPr>
        <w:t>, l</w:t>
      </w:r>
      <w:r w:rsidRPr="00B1003B">
        <w:rPr>
          <w:rFonts w:ascii="Garamond" w:hAnsi="Garamond"/>
          <w:bCs/>
          <w:sz w:val="24"/>
          <w:szCs w:val="24"/>
        </w:rPr>
        <w:t>oad balancing</w:t>
      </w:r>
      <w:r w:rsidR="00B1003B" w:rsidRPr="00B1003B">
        <w:rPr>
          <w:rFonts w:ascii="Garamond" w:hAnsi="Garamond"/>
          <w:bCs/>
          <w:sz w:val="24"/>
          <w:szCs w:val="24"/>
        </w:rPr>
        <w:t xml:space="preserve"> </w:t>
      </w:r>
      <w:r w:rsidR="00B1003B">
        <w:rPr>
          <w:rFonts w:ascii="Garamond" w:hAnsi="Garamond"/>
          <w:bCs/>
          <w:sz w:val="24"/>
          <w:szCs w:val="24"/>
        </w:rPr>
        <w:t xml:space="preserve">capacity </w:t>
      </w:r>
      <w:r w:rsidR="00B1003B" w:rsidRPr="00B1003B">
        <w:rPr>
          <w:rFonts w:ascii="Garamond" w:hAnsi="Garamond"/>
          <w:bCs/>
          <w:sz w:val="24"/>
          <w:szCs w:val="24"/>
        </w:rPr>
        <w:t xml:space="preserve">and </w:t>
      </w:r>
      <w:r w:rsidR="00B1003B">
        <w:rPr>
          <w:rFonts w:ascii="Garamond" w:hAnsi="Garamond"/>
          <w:bCs/>
          <w:sz w:val="24"/>
          <w:szCs w:val="24"/>
        </w:rPr>
        <w:t>a</w:t>
      </w:r>
      <w:r w:rsidRPr="00B1003B">
        <w:rPr>
          <w:rFonts w:ascii="Garamond" w:hAnsi="Garamond"/>
          <w:bCs/>
          <w:sz w:val="24"/>
          <w:szCs w:val="24"/>
        </w:rPr>
        <w:t>vailability</w:t>
      </w:r>
      <w:r w:rsidR="00B1003B" w:rsidRPr="00B1003B">
        <w:rPr>
          <w:rFonts w:ascii="Garamond" w:hAnsi="Garamond"/>
          <w:bCs/>
          <w:sz w:val="24"/>
          <w:szCs w:val="24"/>
        </w:rPr>
        <w:t xml:space="preserve"> of the clustered IT resources.  </w:t>
      </w:r>
    </w:p>
    <w:p w:rsidR="00464E8F" w:rsidRPr="00B1003B" w:rsidRDefault="00373C3E" w:rsidP="005D21AA">
      <w:pPr>
        <w:pStyle w:val="ListParagraph"/>
        <w:numPr>
          <w:ilvl w:val="0"/>
          <w:numId w:val="1"/>
        </w:numPr>
        <w:spacing w:line="240" w:lineRule="auto"/>
        <w:jc w:val="both"/>
        <w:rPr>
          <w:rFonts w:ascii="Garamond" w:hAnsi="Garamond"/>
          <w:bCs/>
          <w:sz w:val="24"/>
          <w:szCs w:val="24"/>
        </w:rPr>
      </w:pPr>
      <w:r w:rsidRPr="00B1003B">
        <w:rPr>
          <w:rFonts w:ascii="Garamond" w:hAnsi="Garamond"/>
          <w:bCs/>
          <w:sz w:val="24"/>
          <w:szCs w:val="24"/>
        </w:rPr>
        <w:t>High speed communication links are used to connect the clustered IT resources for:</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sz w:val="24"/>
          <w:szCs w:val="24"/>
        </w:rPr>
        <w:t>Workload distribution</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sz w:val="24"/>
          <w:szCs w:val="24"/>
        </w:rPr>
        <w:t>Task scheduling</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sz w:val="24"/>
          <w:szCs w:val="24"/>
        </w:rPr>
        <w:t>Data sharing</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sz w:val="24"/>
          <w:szCs w:val="24"/>
        </w:rPr>
        <w:t>System synchronization</w:t>
      </w:r>
    </w:p>
    <w:p w:rsidR="00464E8F" w:rsidRPr="00B1003B" w:rsidRDefault="00373C3E" w:rsidP="005D21AA">
      <w:pPr>
        <w:pStyle w:val="ListParagraph"/>
        <w:numPr>
          <w:ilvl w:val="0"/>
          <w:numId w:val="1"/>
        </w:numPr>
        <w:spacing w:line="240" w:lineRule="auto"/>
        <w:jc w:val="both"/>
        <w:rPr>
          <w:rFonts w:ascii="Garamond" w:hAnsi="Garamond"/>
          <w:bCs/>
          <w:sz w:val="24"/>
          <w:szCs w:val="24"/>
        </w:rPr>
      </w:pPr>
      <w:r w:rsidRPr="00B1003B">
        <w:rPr>
          <w:rFonts w:ascii="Garamond" w:hAnsi="Garamond"/>
          <w:bCs/>
          <w:sz w:val="24"/>
          <w:szCs w:val="24"/>
        </w:rPr>
        <w:t xml:space="preserve">Server clusters may or may not have a shared storage. </w:t>
      </w:r>
    </w:p>
    <w:p w:rsidR="00464E8F" w:rsidRPr="00B1003B" w:rsidRDefault="00373C3E" w:rsidP="005D21AA">
      <w:pPr>
        <w:pStyle w:val="ListParagraph"/>
        <w:numPr>
          <w:ilvl w:val="0"/>
          <w:numId w:val="1"/>
        </w:numPr>
        <w:spacing w:line="240" w:lineRule="auto"/>
        <w:jc w:val="both"/>
        <w:rPr>
          <w:rFonts w:ascii="Garamond" w:hAnsi="Garamond"/>
          <w:bCs/>
          <w:sz w:val="24"/>
          <w:szCs w:val="24"/>
        </w:rPr>
      </w:pPr>
      <w:r w:rsidRPr="00B1003B">
        <w:rPr>
          <w:rFonts w:ascii="Garamond" w:hAnsi="Garamond"/>
          <w:bCs/>
          <w:sz w:val="24"/>
          <w:szCs w:val="24"/>
        </w:rPr>
        <w:t>Common types:</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i/>
          <w:iCs/>
          <w:sz w:val="24"/>
          <w:szCs w:val="24"/>
        </w:rPr>
        <w:t>Server Cluster</w:t>
      </w:r>
      <w:r w:rsidRPr="00B1003B">
        <w:rPr>
          <w:rFonts w:ascii="Garamond" w:hAnsi="Garamond"/>
          <w:bCs/>
          <w:sz w:val="24"/>
          <w:szCs w:val="24"/>
        </w:rPr>
        <w:t xml:space="preserve">: Consisting of physical or virtual servers. The virtualized clusters support the migration of VMs for scaling and load balancing. </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i/>
          <w:iCs/>
          <w:sz w:val="24"/>
          <w:szCs w:val="24"/>
        </w:rPr>
        <w:lastRenderedPageBreak/>
        <w:t>Database Cluster</w:t>
      </w:r>
      <w:r w:rsidRPr="00B1003B">
        <w:rPr>
          <w:rFonts w:ascii="Garamond" w:hAnsi="Garamond"/>
          <w:bCs/>
          <w:sz w:val="24"/>
          <w:szCs w:val="24"/>
        </w:rPr>
        <w:t>: Is used to keep redundant implementation of databases. It has features to synchronize the data across all the redundant instances.</w:t>
      </w:r>
    </w:p>
    <w:p w:rsidR="00464E8F" w:rsidRPr="00B1003B" w:rsidRDefault="00373C3E" w:rsidP="005D21AA">
      <w:pPr>
        <w:pStyle w:val="ListParagraph"/>
        <w:numPr>
          <w:ilvl w:val="2"/>
          <w:numId w:val="1"/>
        </w:numPr>
        <w:spacing w:line="240" w:lineRule="auto"/>
        <w:jc w:val="both"/>
        <w:rPr>
          <w:rFonts w:ascii="Garamond" w:hAnsi="Garamond"/>
          <w:bCs/>
          <w:sz w:val="24"/>
          <w:szCs w:val="24"/>
        </w:rPr>
      </w:pPr>
      <w:r w:rsidRPr="00B1003B">
        <w:rPr>
          <w:rFonts w:ascii="Garamond" w:hAnsi="Garamond"/>
          <w:bCs/>
          <w:sz w:val="24"/>
          <w:szCs w:val="24"/>
        </w:rPr>
        <w:t xml:space="preserve">Useful for active-active and active-passive failover systems.  </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i/>
          <w:iCs/>
          <w:sz w:val="24"/>
          <w:szCs w:val="24"/>
        </w:rPr>
        <w:t>Large Dataset Clusters</w:t>
      </w:r>
      <w:r w:rsidRPr="00B1003B">
        <w:rPr>
          <w:rFonts w:ascii="Garamond" w:hAnsi="Garamond"/>
          <w:bCs/>
          <w:sz w:val="24"/>
          <w:szCs w:val="24"/>
        </w:rPr>
        <w:t xml:space="preserve">: This type of cluster is used to partition and distribute large datasets without affecting the data integrity or computing accuracy. </w:t>
      </w:r>
    </w:p>
    <w:p w:rsidR="00464E8F" w:rsidRPr="00B1003B" w:rsidRDefault="00373C3E" w:rsidP="005D21AA">
      <w:pPr>
        <w:pStyle w:val="ListParagraph"/>
        <w:numPr>
          <w:ilvl w:val="2"/>
          <w:numId w:val="1"/>
        </w:numPr>
        <w:spacing w:line="240" w:lineRule="auto"/>
        <w:jc w:val="both"/>
        <w:rPr>
          <w:rFonts w:ascii="Garamond" w:hAnsi="Garamond"/>
          <w:bCs/>
          <w:sz w:val="24"/>
          <w:szCs w:val="24"/>
        </w:rPr>
      </w:pPr>
      <w:r w:rsidRPr="00B1003B">
        <w:rPr>
          <w:rFonts w:ascii="Garamond" w:hAnsi="Garamond"/>
          <w:bCs/>
          <w:sz w:val="24"/>
          <w:szCs w:val="24"/>
        </w:rPr>
        <w:t xml:space="preserve">Each node processes workloads without any need to depend/communicate with other nodes. </w:t>
      </w:r>
    </w:p>
    <w:p w:rsidR="00464E8F" w:rsidRPr="00B1003B" w:rsidRDefault="00373C3E" w:rsidP="005D21AA">
      <w:pPr>
        <w:pStyle w:val="ListParagraph"/>
        <w:numPr>
          <w:ilvl w:val="0"/>
          <w:numId w:val="1"/>
        </w:numPr>
        <w:spacing w:line="240" w:lineRule="auto"/>
        <w:jc w:val="both"/>
        <w:rPr>
          <w:rFonts w:ascii="Garamond" w:hAnsi="Garamond"/>
          <w:bCs/>
          <w:sz w:val="24"/>
          <w:szCs w:val="24"/>
        </w:rPr>
      </w:pPr>
      <w:r w:rsidRPr="00B1003B">
        <w:rPr>
          <w:rFonts w:ascii="Garamond" w:hAnsi="Garamond"/>
          <w:bCs/>
          <w:sz w:val="24"/>
          <w:szCs w:val="24"/>
        </w:rPr>
        <w:t>Additional types:</w:t>
      </w:r>
    </w:p>
    <w:p w:rsidR="00464E8F" w:rsidRPr="00B1003B"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i/>
          <w:iCs/>
          <w:sz w:val="24"/>
          <w:szCs w:val="24"/>
        </w:rPr>
        <w:t>Load Balanced Cluster</w:t>
      </w:r>
      <w:r w:rsidRPr="00B1003B">
        <w:rPr>
          <w:rFonts w:ascii="Garamond" w:hAnsi="Garamond"/>
          <w:bCs/>
          <w:sz w:val="24"/>
          <w:szCs w:val="24"/>
        </w:rPr>
        <w:t>: Implements a load balancer mechanism (discussed before).</w:t>
      </w:r>
    </w:p>
    <w:p w:rsidR="00464E8F" w:rsidRDefault="00373C3E" w:rsidP="005D21AA">
      <w:pPr>
        <w:pStyle w:val="ListParagraph"/>
        <w:numPr>
          <w:ilvl w:val="1"/>
          <w:numId w:val="1"/>
        </w:numPr>
        <w:spacing w:line="240" w:lineRule="auto"/>
        <w:jc w:val="both"/>
        <w:rPr>
          <w:rFonts w:ascii="Garamond" w:hAnsi="Garamond"/>
          <w:bCs/>
          <w:sz w:val="24"/>
          <w:szCs w:val="24"/>
        </w:rPr>
      </w:pPr>
      <w:r w:rsidRPr="00B1003B">
        <w:rPr>
          <w:rFonts w:ascii="Garamond" w:hAnsi="Garamond"/>
          <w:bCs/>
          <w:i/>
          <w:iCs/>
          <w:sz w:val="24"/>
          <w:szCs w:val="24"/>
        </w:rPr>
        <w:t>HA Cluster</w:t>
      </w:r>
      <w:r w:rsidRPr="00B1003B">
        <w:rPr>
          <w:rFonts w:ascii="Garamond" w:hAnsi="Garamond"/>
          <w:bCs/>
          <w:sz w:val="24"/>
          <w:szCs w:val="24"/>
        </w:rPr>
        <w:t>: Implements a failover system (discussed before).</w:t>
      </w:r>
    </w:p>
    <w:p w:rsidR="005D21AA" w:rsidRPr="00B1003B" w:rsidRDefault="005D21AA" w:rsidP="005D21AA">
      <w:pPr>
        <w:pStyle w:val="ListParagraph"/>
        <w:spacing w:line="240" w:lineRule="auto"/>
        <w:ind w:left="1440"/>
        <w:jc w:val="both"/>
        <w:rPr>
          <w:rFonts w:ascii="Garamond" w:hAnsi="Garamond"/>
          <w:bCs/>
          <w:sz w:val="24"/>
          <w:szCs w:val="24"/>
        </w:rPr>
      </w:pPr>
    </w:p>
    <w:p w:rsidR="007F4267" w:rsidRPr="00440B3A" w:rsidRDefault="007F4267" w:rsidP="007F426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w:t>
      </w:r>
      <w:r w:rsidR="0088182A">
        <w:rPr>
          <w:rFonts w:ascii="Garamond" w:hAnsi="Garamond"/>
          <w:b/>
          <w:sz w:val="24"/>
          <w:szCs w:val="24"/>
          <w:u w:val="single"/>
        </w:rPr>
        <w:t>7</w:t>
      </w:r>
      <w:r>
        <w:rPr>
          <w:rFonts w:ascii="Garamond" w:hAnsi="Garamond"/>
          <w:b/>
          <w:sz w:val="24"/>
          <w:szCs w:val="24"/>
          <w:u w:val="single"/>
        </w:rPr>
        <w:t xml:space="preserve">: </w:t>
      </w:r>
      <w:r>
        <w:rPr>
          <w:rFonts w:ascii="Garamond" w:hAnsi="Garamond"/>
          <w:b/>
          <w:bCs/>
          <w:sz w:val="24"/>
          <w:szCs w:val="24"/>
          <w:u w:val="single"/>
        </w:rPr>
        <w:t xml:space="preserve"> </w:t>
      </w:r>
    </w:p>
    <w:p w:rsidR="00464E8F" w:rsidRPr="007F4267" w:rsidRDefault="00373C3E" w:rsidP="007F4267">
      <w:pPr>
        <w:pStyle w:val="ListParagraph"/>
        <w:numPr>
          <w:ilvl w:val="0"/>
          <w:numId w:val="1"/>
        </w:numPr>
        <w:spacing w:line="240" w:lineRule="auto"/>
        <w:jc w:val="both"/>
        <w:rPr>
          <w:rFonts w:ascii="Garamond" w:hAnsi="Garamond"/>
          <w:bCs/>
          <w:sz w:val="24"/>
          <w:szCs w:val="24"/>
        </w:rPr>
      </w:pPr>
      <w:r w:rsidRPr="007F4267">
        <w:rPr>
          <w:rFonts w:ascii="Garamond" w:hAnsi="Garamond"/>
          <w:b/>
          <w:bCs/>
          <w:sz w:val="24"/>
          <w:szCs w:val="24"/>
        </w:rPr>
        <w:t>Multi-Device Broker:</w:t>
      </w:r>
      <w:r w:rsidRPr="007F4267">
        <w:rPr>
          <w:rFonts w:ascii="Garamond" w:hAnsi="Garamond"/>
          <w:bCs/>
          <w:sz w:val="24"/>
          <w:szCs w:val="24"/>
        </w:rPr>
        <w:t xml:space="preserve"> This mechanism is used to transform the messages (received from heterogenous devices of Cloud </w:t>
      </w:r>
      <w:proofErr w:type="gramStart"/>
      <w:r w:rsidRPr="007F4267">
        <w:rPr>
          <w:rFonts w:ascii="Garamond" w:hAnsi="Garamond"/>
          <w:bCs/>
          <w:sz w:val="24"/>
          <w:szCs w:val="24"/>
        </w:rPr>
        <w:t>consumers )</w:t>
      </w:r>
      <w:proofErr w:type="gramEnd"/>
      <w:r w:rsidRPr="007F4267">
        <w:rPr>
          <w:rFonts w:ascii="Garamond" w:hAnsi="Garamond"/>
          <w:bCs/>
          <w:sz w:val="24"/>
          <w:szCs w:val="24"/>
        </w:rPr>
        <w:t xml:space="preserve"> into a standard format before conveying them to the Cloud service. </w:t>
      </w:r>
    </w:p>
    <w:p w:rsidR="00B1003B" w:rsidRDefault="007F4267" w:rsidP="007F4267">
      <w:pPr>
        <w:pStyle w:val="ListParagraph"/>
        <w:numPr>
          <w:ilvl w:val="1"/>
          <w:numId w:val="1"/>
        </w:numPr>
        <w:spacing w:line="240" w:lineRule="auto"/>
        <w:jc w:val="both"/>
        <w:rPr>
          <w:rFonts w:ascii="Garamond" w:hAnsi="Garamond"/>
          <w:bCs/>
          <w:sz w:val="24"/>
          <w:szCs w:val="24"/>
        </w:rPr>
      </w:pPr>
      <w:r w:rsidRPr="007F4267">
        <w:rPr>
          <w:rFonts w:ascii="Garamond" w:hAnsi="Garamond"/>
          <w:bCs/>
          <w:sz w:val="24"/>
          <w:szCs w:val="24"/>
        </w:rPr>
        <w:t>The response messages from Cloud service are intercepted and transformed back to the device specific format before conveying to the devices through the multi-device broker mechanism.</w:t>
      </w:r>
    </w:p>
    <w:p w:rsidR="007F4267" w:rsidRDefault="001461E9" w:rsidP="001461E9">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0F004108">
            <wp:extent cx="4928055" cy="309527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28961" cy="3095847"/>
                    </a:xfrm>
                    <a:prstGeom prst="rect">
                      <a:avLst/>
                    </a:prstGeom>
                    <a:noFill/>
                  </pic:spPr>
                </pic:pic>
              </a:graphicData>
            </a:graphic>
          </wp:inline>
        </w:drawing>
      </w:r>
    </w:p>
    <w:p w:rsidR="00737662" w:rsidRDefault="00737662" w:rsidP="00737662">
      <w:pPr>
        <w:spacing w:line="240" w:lineRule="auto"/>
        <w:jc w:val="center"/>
        <w:rPr>
          <w:rFonts w:ascii="Garamond" w:hAnsi="Garamond"/>
          <w:sz w:val="24"/>
          <w:szCs w:val="24"/>
        </w:rPr>
      </w:pPr>
      <w:r>
        <w:rPr>
          <w:rFonts w:ascii="Garamond" w:hAnsi="Garamond"/>
          <w:sz w:val="24"/>
          <w:szCs w:val="24"/>
        </w:rPr>
        <w:t>Follow the video lecture to understand fully</w:t>
      </w:r>
    </w:p>
    <w:p w:rsidR="00464E8F" w:rsidRPr="001461E9" w:rsidRDefault="00373C3E" w:rsidP="001461E9">
      <w:pPr>
        <w:pStyle w:val="ListParagraph"/>
        <w:numPr>
          <w:ilvl w:val="0"/>
          <w:numId w:val="1"/>
        </w:numPr>
        <w:spacing w:line="240" w:lineRule="auto"/>
        <w:jc w:val="both"/>
        <w:rPr>
          <w:rFonts w:ascii="Garamond" w:hAnsi="Garamond"/>
          <w:bCs/>
          <w:sz w:val="24"/>
          <w:szCs w:val="24"/>
        </w:rPr>
      </w:pPr>
      <w:r w:rsidRPr="001461E9">
        <w:rPr>
          <w:rFonts w:ascii="Garamond" w:hAnsi="Garamond"/>
          <w:b/>
          <w:bCs/>
          <w:sz w:val="24"/>
          <w:szCs w:val="24"/>
        </w:rPr>
        <w:t>State Management Database:</w:t>
      </w:r>
      <w:r w:rsidRPr="001461E9">
        <w:rPr>
          <w:rFonts w:ascii="Garamond" w:hAnsi="Garamond"/>
          <w:bCs/>
          <w:sz w:val="24"/>
          <w:szCs w:val="24"/>
        </w:rPr>
        <w:t xml:space="preserve">  It is a device used to temporarily store the state data of software programs. </w:t>
      </w:r>
    </w:p>
    <w:p w:rsidR="00464E8F" w:rsidRDefault="00373C3E" w:rsidP="001461E9">
      <w:pPr>
        <w:pStyle w:val="ListParagraph"/>
        <w:numPr>
          <w:ilvl w:val="1"/>
          <w:numId w:val="1"/>
        </w:numPr>
        <w:spacing w:line="240" w:lineRule="auto"/>
        <w:jc w:val="both"/>
        <w:rPr>
          <w:rFonts w:ascii="Garamond" w:hAnsi="Garamond"/>
          <w:bCs/>
          <w:sz w:val="24"/>
          <w:szCs w:val="24"/>
        </w:rPr>
      </w:pPr>
      <w:r w:rsidRPr="001461E9">
        <w:rPr>
          <w:rFonts w:ascii="Garamond" w:hAnsi="Garamond"/>
          <w:bCs/>
          <w:sz w:val="24"/>
          <w:szCs w:val="24"/>
        </w:rPr>
        <w:t xml:space="preserve">State data </w:t>
      </w:r>
      <w:proofErr w:type="gramStart"/>
      <w:r w:rsidRPr="001461E9">
        <w:rPr>
          <w:rFonts w:ascii="Garamond" w:hAnsi="Garamond"/>
          <w:bCs/>
          <w:sz w:val="24"/>
          <w:szCs w:val="24"/>
        </w:rPr>
        <w:t>can  be</w:t>
      </w:r>
      <w:proofErr w:type="gramEnd"/>
      <w:r w:rsidRPr="001461E9">
        <w:rPr>
          <w:rFonts w:ascii="Garamond" w:hAnsi="Garamond"/>
          <w:bCs/>
          <w:sz w:val="24"/>
          <w:szCs w:val="24"/>
        </w:rPr>
        <w:t xml:space="preserve"> (for example) the configuration and number of VMs being employed to support a user subscription to a PaaS instance. </w:t>
      </w:r>
    </w:p>
    <w:p w:rsidR="00464E8F" w:rsidRPr="001461E9" w:rsidRDefault="00373C3E" w:rsidP="001461E9">
      <w:pPr>
        <w:pStyle w:val="ListParagraph"/>
        <w:numPr>
          <w:ilvl w:val="1"/>
          <w:numId w:val="1"/>
        </w:numPr>
        <w:spacing w:line="240" w:lineRule="auto"/>
        <w:jc w:val="both"/>
        <w:rPr>
          <w:rFonts w:ascii="Garamond" w:hAnsi="Garamond"/>
          <w:bCs/>
          <w:sz w:val="24"/>
          <w:szCs w:val="24"/>
        </w:rPr>
      </w:pPr>
      <w:r w:rsidRPr="001461E9">
        <w:rPr>
          <w:rFonts w:ascii="Garamond" w:hAnsi="Garamond"/>
          <w:bCs/>
          <w:sz w:val="24"/>
          <w:szCs w:val="24"/>
        </w:rPr>
        <w:t xml:space="preserve">In this way, the programs do not use the RAM for state-caching purposes and thus the amount of memory consumed is lowered. </w:t>
      </w:r>
    </w:p>
    <w:p w:rsidR="00464E8F" w:rsidRPr="001461E9" w:rsidRDefault="00373C3E" w:rsidP="001461E9">
      <w:pPr>
        <w:pStyle w:val="ListParagraph"/>
        <w:numPr>
          <w:ilvl w:val="1"/>
          <w:numId w:val="1"/>
        </w:numPr>
        <w:spacing w:line="240" w:lineRule="auto"/>
        <w:jc w:val="both"/>
        <w:rPr>
          <w:rFonts w:ascii="Garamond" w:hAnsi="Garamond"/>
          <w:bCs/>
          <w:sz w:val="24"/>
          <w:szCs w:val="24"/>
        </w:rPr>
      </w:pPr>
      <w:r w:rsidRPr="001461E9">
        <w:rPr>
          <w:rFonts w:ascii="Garamond" w:hAnsi="Garamond"/>
          <w:bCs/>
          <w:sz w:val="24"/>
          <w:szCs w:val="24"/>
        </w:rPr>
        <w:lastRenderedPageBreak/>
        <w:t xml:space="preserve">The services can then be in a “stateless” condition. </w:t>
      </w:r>
    </w:p>
    <w:p w:rsidR="00464E8F" w:rsidRPr="001461E9" w:rsidRDefault="00373C3E" w:rsidP="001461E9">
      <w:pPr>
        <w:pStyle w:val="ListParagraph"/>
        <w:numPr>
          <w:ilvl w:val="1"/>
          <w:numId w:val="1"/>
        </w:numPr>
        <w:spacing w:line="240" w:lineRule="auto"/>
        <w:jc w:val="both"/>
        <w:rPr>
          <w:rFonts w:ascii="Garamond" w:hAnsi="Garamond"/>
          <w:bCs/>
          <w:sz w:val="24"/>
          <w:szCs w:val="24"/>
        </w:rPr>
      </w:pPr>
      <w:r w:rsidRPr="001461E9">
        <w:rPr>
          <w:rFonts w:ascii="Garamond" w:hAnsi="Garamond"/>
          <w:bCs/>
          <w:sz w:val="24"/>
          <w:szCs w:val="24"/>
        </w:rPr>
        <w:t>For example, a PaaS instance (ready-made environment) requires three VMs. If user pauses activity, the state data is saved in state management software and the underlying infrastructure is scaled in to a single VM.</w:t>
      </w:r>
    </w:p>
    <w:p w:rsidR="001461E9" w:rsidRPr="001461E9" w:rsidRDefault="001461E9" w:rsidP="001461E9">
      <w:pPr>
        <w:pStyle w:val="ListParagraph"/>
        <w:numPr>
          <w:ilvl w:val="1"/>
          <w:numId w:val="1"/>
        </w:numPr>
        <w:spacing w:line="240" w:lineRule="auto"/>
        <w:jc w:val="both"/>
        <w:rPr>
          <w:rFonts w:ascii="Garamond" w:hAnsi="Garamond"/>
          <w:bCs/>
          <w:sz w:val="24"/>
          <w:szCs w:val="24"/>
        </w:rPr>
      </w:pPr>
      <w:r w:rsidRPr="001461E9">
        <w:rPr>
          <w:rFonts w:ascii="Garamond" w:hAnsi="Garamond"/>
          <w:bCs/>
          <w:sz w:val="24"/>
          <w:szCs w:val="24"/>
        </w:rPr>
        <w:t xml:space="preserve">When the user resumes the activity, the state is restored by scaling out </w:t>
      </w:r>
      <w:proofErr w:type="gramStart"/>
      <w:r w:rsidRPr="001461E9">
        <w:rPr>
          <w:rFonts w:ascii="Garamond" w:hAnsi="Garamond"/>
          <w:bCs/>
          <w:sz w:val="24"/>
          <w:szCs w:val="24"/>
        </w:rPr>
        <w:t>on the basis of</w:t>
      </w:r>
      <w:proofErr w:type="gramEnd"/>
      <w:r w:rsidRPr="001461E9">
        <w:rPr>
          <w:rFonts w:ascii="Garamond" w:hAnsi="Garamond"/>
          <w:bCs/>
          <w:sz w:val="24"/>
          <w:szCs w:val="24"/>
        </w:rPr>
        <w:t xml:space="preserve"> data retrieved from state management database</w:t>
      </w:r>
      <w:r>
        <w:rPr>
          <w:rFonts w:ascii="Garamond" w:hAnsi="Garamond"/>
          <w:bCs/>
          <w:sz w:val="24"/>
          <w:szCs w:val="24"/>
        </w:rPr>
        <w:t>.</w:t>
      </w:r>
    </w:p>
    <w:p w:rsidR="001461E9" w:rsidRDefault="001461E9" w:rsidP="001461E9">
      <w:pPr>
        <w:spacing w:line="240" w:lineRule="auto"/>
        <w:jc w:val="both"/>
        <w:rPr>
          <w:rFonts w:ascii="Garamond" w:hAnsi="Garamond"/>
          <w:bCs/>
          <w:sz w:val="24"/>
          <w:szCs w:val="24"/>
        </w:rPr>
      </w:pPr>
    </w:p>
    <w:p w:rsidR="001E1B90" w:rsidRPr="00E73064" w:rsidRDefault="001E1B90" w:rsidP="001E1B90">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w:t>
      </w:r>
      <w:r w:rsidR="00E60FC0">
        <w:rPr>
          <w:rFonts w:ascii="Garamond" w:hAnsi="Garamond"/>
          <w:b/>
          <w:sz w:val="24"/>
          <w:szCs w:val="24"/>
        </w:rPr>
        <w:t>5</w:t>
      </w:r>
    </w:p>
    <w:p w:rsidR="001E1B90" w:rsidRPr="009449C9" w:rsidRDefault="001E1B90" w:rsidP="001E1B90">
      <w:pPr>
        <w:spacing w:line="240" w:lineRule="auto"/>
        <w:jc w:val="center"/>
        <w:rPr>
          <w:rFonts w:ascii="Garamond" w:hAnsi="Garamond"/>
          <w:b/>
          <w:sz w:val="24"/>
          <w:szCs w:val="24"/>
          <w:u w:val="single"/>
        </w:rPr>
      </w:pPr>
      <w:r>
        <w:rPr>
          <w:rFonts w:ascii="Garamond" w:hAnsi="Garamond"/>
          <w:b/>
          <w:sz w:val="24"/>
          <w:szCs w:val="24"/>
        </w:rPr>
        <w:t>CLOUD MANAGEMENT</w:t>
      </w:r>
    </w:p>
    <w:p w:rsidR="001E1B90" w:rsidRPr="00440B3A" w:rsidRDefault="001E1B90" w:rsidP="001E1B9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118:</w:t>
      </w:r>
      <w:r w:rsidR="005D21AA" w:rsidRPr="005D21AA">
        <w:rPr>
          <w:rFonts w:ascii="Garamond" w:hAnsi="Garamond"/>
          <w:b/>
          <w:bCs/>
          <w:sz w:val="24"/>
          <w:szCs w:val="24"/>
        </w:rPr>
        <w:t xml:space="preserve"> </w:t>
      </w:r>
      <w:r w:rsidR="005D21AA" w:rsidRPr="005D21AA">
        <w:rPr>
          <w:rFonts w:ascii="Garamond" w:hAnsi="Garamond"/>
          <w:b/>
          <w:bCs/>
          <w:sz w:val="24"/>
          <w:szCs w:val="24"/>
          <w:u w:val="single"/>
        </w:rPr>
        <w:t>Remote Administration System</w:t>
      </w:r>
    </w:p>
    <w:p w:rsidR="00464E8F" w:rsidRPr="001E1B90" w:rsidRDefault="00373C3E" w:rsidP="001E1B90">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 xml:space="preserve">It is a Cloud mechanism which provides the APIs and tools to the providers to develop and used online portals. </w:t>
      </w:r>
    </w:p>
    <w:p w:rsidR="00464E8F" w:rsidRDefault="00373C3E" w:rsidP="005D21AA">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These portals also provide some administrative controls to the Cloud consumers as well.</w:t>
      </w:r>
    </w:p>
    <w:p w:rsidR="00464E8F" w:rsidRPr="001E1B90" w:rsidRDefault="00373C3E" w:rsidP="005D21AA">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 xml:space="preserve">Usage and Administration Portal: </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Management controlling of Cloud IT resources</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IT resources usage reports</w:t>
      </w:r>
    </w:p>
    <w:p w:rsidR="00464E8F" w:rsidRPr="001E1B90" w:rsidRDefault="00373C3E" w:rsidP="005D21AA">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 xml:space="preserve">Self-Service Portal: </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The consumer can look at and choose various Cloud services</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The chosen services/package is submitted to Cloud provider for automated provisioning</w:t>
      </w:r>
    </w:p>
    <w:p w:rsidR="00464E8F" w:rsidRPr="001E1B90" w:rsidRDefault="00373C3E" w:rsidP="005D21AA">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The remote administration console can be used to:</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Configure and setting cloud services</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Provision and releasing IT resources for on-demand usage</w:t>
      </w:r>
    </w:p>
    <w:p w:rsidR="00464E8F"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Monitor cloud service status, usage and performance</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QoS and SLA fulfillment monitoring</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IT-resource leasing cost and usage fee management</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Managing user accounts, security credentials, authorization and access control</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The remote administration console can be used to:</w:t>
      </w:r>
    </w:p>
    <w:p w:rsidR="00464E8F" w:rsidRPr="001E1B90" w:rsidRDefault="00373C3E" w:rsidP="005D21AA">
      <w:pPr>
        <w:pStyle w:val="ListParagraph"/>
        <w:numPr>
          <w:ilvl w:val="1"/>
          <w:numId w:val="1"/>
        </w:numPr>
        <w:spacing w:line="240" w:lineRule="auto"/>
        <w:jc w:val="both"/>
        <w:rPr>
          <w:rFonts w:ascii="Garamond" w:hAnsi="Garamond"/>
          <w:bCs/>
          <w:sz w:val="24"/>
          <w:szCs w:val="24"/>
        </w:rPr>
      </w:pPr>
      <w:r w:rsidRPr="001E1B90">
        <w:rPr>
          <w:rFonts w:ascii="Garamond" w:hAnsi="Garamond"/>
          <w:bCs/>
          <w:sz w:val="24"/>
          <w:szCs w:val="24"/>
        </w:rPr>
        <w:t>Capacity planning</w:t>
      </w:r>
    </w:p>
    <w:p w:rsidR="00464E8F" w:rsidRDefault="00373C3E" w:rsidP="005D21AA">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 xml:space="preserve">If allowed, a Cloud consumer can create its own front-end application using API calls of remote administration system. </w:t>
      </w:r>
    </w:p>
    <w:p w:rsidR="005D21AA" w:rsidRPr="005D21AA" w:rsidRDefault="005D21AA" w:rsidP="005D21AA">
      <w:pPr>
        <w:spacing w:line="240" w:lineRule="auto"/>
        <w:jc w:val="both"/>
        <w:rPr>
          <w:rFonts w:ascii="Garamond" w:hAnsi="Garamond"/>
          <w:bCs/>
          <w:sz w:val="24"/>
          <w:szCs w:val="24"/>
        </w:rPr>
      </w:pPr>
    </w:p>
    <w:p w:rsidR="001E1B90" w:rsidRPr="00440B3A" w:rsidRDefault="001E1B90" w:rsidP="001E1B9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119</w:t>
      </w:r>
      <w:r w:rsidRPr="005D21AA">
        <w:rPr>
          <w:rFonts w:ascii="Garamond" w:hAnsi="Garamond"/>
          <w:b/>
          <w:sz w:val="24"/>
          <w:szCs w:val="24"/>
          <w:u w:val="single"/>
        </w:rPr>
        <w:t>:</w:t>
      </w:r>
      <w:r w:rsidR="005D21AA" w:rsidRPr="005D21AA">
        <w:rPr>
          <w:rFonts w:ascii="Garamond" w:hAnsi="Garamond"/>
          <w:b/>
          <w:bCs/>
          <w:sz w:val="24"/>
          <w:szCs w:val="24"/>
          <w:u w:val="single"/>
        </w:rPr>
        <w:t xml:space="preserve"> </w:t>
      </w:r>
      <w:bookmarkStart w:id="36" w:name="_Hlk506112966"/>
      <w:r w:rsidR="005D21AA" w:rsidRPr="005D21AA">
        <w:rPr>
          <w:rFonts w:ascii="Garamond" w:hAnsi="Garamond"/>
          <w:b/>
          <w:bCs/>
          <w:sz w:val="24"/>
          <w:szCs w:val="24"/>
          <w:u w:val="single"/>
        </w:rPr>
        <w:t>Resources Management System</w:t>
      </w:r>
    </w:p>
    <w:p w:rsidR="00464E8F" w:rsidRPr="001E1B90" w:rsidRDefault="00373C3E" w:rsidP="001E1B90">
      <w:pPr>
        <w:pStyle w:val="ListParagraph"/>
        <w:numPr>
          <w:ilvl w:val="0"/>
          <w:numId w:val="1"/>
        </w:numPr>
        <w:spacing w:line="240" w:lineRule="auto"/>
        <w:jc w:val="both"/>
        <w:rPr>
          <w:rFonts w:ascii="Garamond" w:hAnsi="Garamond"/>
          <w:bCs/>
          <w:sz w:val="24"/>
          <w:szCs w:val="24"/>
        </w:rPr>
      </w:pPr>
      <w:r w:rsidRPr="001E1B90">
        <w:rPr>
          <w:rFonts w:ascii="Garamond" w:hAnsi="Garamond"/>
          <w:bCs/>
          <w:sz w:val="24"/>
          <w:szCs w:val="24"/>
        </w:rPr>
        <w:t xml:space="preserve">Utilizes the virtual infrastructure manager (VIM) for creating and managing the virtual IT resources. </w:t>
      </w:r>
    </w:p>
    <w:p w:rsidR="00464E8F" w:rsidRPr="0066235F" w:rsidRDefault="00373C3E" w:rsidP="005D21AA">
      <w:pPr>
        <w:pStyle w:val="ListParagraph"/>
        <w:numPr>
          <w:ilvl w:val="0"/>
          <w:numId w:val="1"/>
        </w:numPr>
        <w:spacing w:line="240" w:lineRule="auto"/>
        <w:jc w:val="both"/>
        <w:rPr>
          <w:rFonts w:ascii="Garamond" w:hAnsi="Garamond"/>
          <w:bCs/>
          <w:sz w:val="24"/>
          <w:szCs w:val="24"/>
        </w:rPr>
      </w:pPr>
      <w:r w:rsidRPr="0066235F">
        <w:rPr>
          <w:rFonts w:ascii="Garamond" w:hAnsi="Garamond"/>
          <w:bCs/>
          <w:sz w:val="24"/>
          <w:szCs w:val="24"/>
        </w:rPr>
        <w:t>Typical tasks include:</w:t>
      </w:r>
    </w:p>
    <w:p w:rsidR="00464E8F" w:rsidRPr="0066235F" w:rsidRDefault="00373C3E" w:rsidP="005D21AA">
      <w:pPr>
        <w:pStyle w:val="ListParagraph"/>
        <w:numPr>
          <w:ilvl w:val="1"/>
          <w:numId w:val="1"/>
        </w:numPr>
        <w:spacing w:line="240" w:lineRule="auto"/>
        <w:jc w:val="both"/>
        <w:rPr>
          <w:rFonts w:ascii="Garamond" w:hAnsi="Garamond"/>
          <w:bCs/>
          <w:sz w:val="24"/>
          <w:szCs w:val="24"/>
        </w:rPr>
      </w:pPr>
      <w:r w:rsidRPr="0066235F">
        <w:rPr>
          <w:rFonts w:ascii="Garamond" w:hAnsi="Garamond"/>
          <w:bCs/>
          <w:sz w:val="24"/>
          <w:szCs w:val="24"/>
        </w:rPr>
        <w:t>Managing the templates used to initialize the VMs</w:t>
      </w:r>
    </w:p>
    <w:p w:rsidR="00464E8F" w:rsidRPr="0066235F" w:rsidRDefault="00373C3E" w:rsidP="005D21AA">
      <w:pPr>
        <w:pStyle w:val="ListParagraph"/>
        <w:numPr>
          <w:ilvl w:val="1"/>
          <w:numId w:val="1"/>
        </w:numPr>
        <w:spacing w:line="240" w:lineRule="auto"/>
        <w:jc w:val="both"/>
        <w:rPr>
          <w:rFonts w:ascii="Garamond" w:hAnsi="Garamond"/>
          <w:bCs/>
          <w:sz w:val="24"/>
          <w:szCs w:val="24"/>
        </w:rPr>
      </w:pPr>
      <w:r w:rsidRPr="0066235F">
        <w:rPr>
          <w:rFonts w:ascii="Garamond" w:hAnsi="Garamond"/>
          <w:bCs/>
          <w:sz w:val="24"/>
          <w:szCs w:val="24"/>
        </w:rPr>
        <w:t>Allocating and releasing the virtual IT resources</w:t>
      </w:r>
    </w:p>
    <w:p w:rsidR="00464E8F" w:rsidRPr="0066235F" w:rsidRDefault="00373C3E" w:rsidP="005D21AA">
      <w:pPr>
        <w:pStyle w:val="ListParagraph"/>
        <w:numPr>
          <w:ilvl w:val="1"/>
          <w:numId w:val="1"/>
        </w:numPr>
        <w:spacing w:line="240" w:lineRule="auto"/>
        <w:jc w:val="both"/>
        <w:rPr>
          <w:rFonts w:ascii="Garamond" w:hAnsi="Garamond"/>
          <w:bCs/>
          <w:sz w:val="24"/>
          <w:szCs w:val="24"/>
        </w:rPr>
      </w:pPr>
      <w:r w:rsidRPr="0066235F">
        <w:rPr>
          <w:rFonts w:ascii="Garamond" w:hAnsi="Garamond"/>
          <w:bCs/>
          <w:sz w:val="24"/>
          <w:szCs w:val="24"/>
        </w:rPr>
        <w:t>Starting, pausing, resuming and termination of virtual IT resources in response to allocation/release of these resources</w:t>
      </w:r>
    </w:p>
    <w:p w:rsidR="00464E8F" w:rsidRPr="0066235F" w:rsidRDefault="00373C3E" w:rsidP="005D21AA">
      <w:pPr>
        <w:pStyle w:val="ListParagraph"/>
        <w:numPr>
          <w:ilvl w:val="1"/>
          <w:numId w:val="1"/>
        </w:numPr>
        <w:spacing w:line="240" w:lineRule="auto"/>
        <w:jc w:val="both"/>
        <w:rPr>
          <w:rFonts w:ascii="Garamond" w:hAnsi="Garamond"/>
          <w:bCs/>
          <w:sz w:val="24"/>
          <w:szCs w:val="24"/>
        </w:rPr>
      </w:pPr>
      <w:r w:rsidRPr="0066235F">
        <w:rPr>
          <w:rFonts w:ascii="Garamond" w:hAnsi="Garamond"/>
          <w:bCs/>
          <w:sz w:val="24"/>
          <w:szCs w:val="24"/>
        </w:rPr>
        <w:lastRenderedPageBreak/>
        <w:t>Coordination of IT resources for resource replication, load balancer and failover system</w:t>
      </w:r>
    </w:p>
    <w:p w:rsidR="00464E8F" w:rsidRPr="0066235F" w:rsidRDefault="00373C3E" w:rsidP="005D21AA">
      <w:pPr>
        <w:pStyle w:val="ListParagraph"/>
        <w:numPr>
          <w:ilvl w:val="1"/>
          <w:numId w:val="1"/>
        </w:numPr>
        <w:spacing w:line="240" w:lineRule="auto"/>
        <w:jc w:val="both"/>
        <w:rPr>
          <w:rFonts w:ascii="Garamond" w:hAnsi="Garamond"/>
          <w:bCs/>
          <w:sz w:val="24"/>
          <w:szCs w:val="24"/>
        </w:rPr>
      </w:pPr>
      <w:r w:rsidRPr="0066235F">
        <w:rPr>
          <w:rFonts w:ascii="Garamond" w:hAnsi="Garamond"/>
          <w:bCs/>
          <w:sz w:val="24"/>
          <w:szCs w:val="24"/>
        </w:rPr>
        <w:t>Implementation of usage and security policies for a Cloud service</w:t>
      </w:r>
    </w:p>
    <w:p w:rsidR="0066235F" w:rsidRDefault="00373C3E" w:rsidP="005D21AA">
      <w:pPr>
        <w:pStyle w:val="ListParagraph"/>
        <w:numPr>
          <w:ilvl w:val="1"/>
          <w:numId w:val="1"/>
        </w:numPr>
        <w:spacing w:line="240" w:lineRule="auto"/>
        <w:jc w:val="both"/>
        <w:rPr>
          <w:rFonts w:ascii="Garamond" w:hAnsi="Garamond"/>
          <w:bCs/>
          <w:sz w:val="24"/>
          <w:szCs w:val="24"/>
        </w:rPr>
      </w:pPr>
      <w:r w:rsidRPr="0066235F">
        <w:rPr>
          <w:rFonts w:ascii="Garamond" w:hAnsi="Garamond"/>
          <w:bCs/>
          <w:sz w:val="24"/>
          <w:szCs w:val="24"/>
        </w:rPr>
        <w:t>Monitoring the operational conditions of IT resources</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These tasks can be accessed by the cloud resource administrators (personnel) employed by the cloud provider or cloud consumer. </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provider (and/or the administrator staff of provider) can access the resource management directly through native VIM console. </w:t>
      </w:r>
    </w:p>
    <w:p w:rsidR="0006588E"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consumer (and/or administrator staff of the consumer) use the remote administration </w:t>
      </w:r>
      <w:proofErr w:type="gramStart"/>
      <w:r w:rsidRPr="00737662">
        <w:rPr>
          <w:rFonts w:ascii="Garamond" w:hAnsi="Garamond"/>
          <w:bCs/>
          <w:sz w:val="24"/>
          <w:szCs w:val="24"/>
        </w:rPr>
        <w:t>system(</w:t>
      </w:r>
      <w:proofErr w:type="gramEnd"/>
      <w:r w:rsidRPr="00737662">
        <w:rPr>
          <w:rFonts w:ascii="Garamond" w:hAnsi="Garamond"/>
          <w:bCs/>
          <w:sz w:val="24"/>
          <w:szCs w:val="24"/>
        </w:rPr>
        <w:t xml:space="preserve">created by the provider and) based upon API calls of resource management system. </w:t>
      </w:r>
    </w:p>
    <w:p w:rsidR="00737662" w:rsidRPr="00737662" w:rsidRDefault="00737662" w:rsidP="00737662">
      <w:pPr>
        <w:pStyle w:val="ListParagraph"/>
        <w:spacing w:line="240" w:lineRule="auto"/>
        <w:ind w:left="1440"/>
        <w:jc w:val="both"/>
        <w:rPr>
          <w:rFonts w:ascii="Garamond" w:hAnsi="Garamond"/>
          <w:bCs/>
          <w:sz w:val="24"/>
          <w:szCs w:val="24"/>
        </w:rPr>
      </w:pPr>
    </w:p>
    <w:p w:rsidR="001E1B90" w:rsidRPr="00737662" w:rsidRDefault="00737662" w:rsidP="00737662">
      <w:pPr>
        <w:spacing w:line="240" w:lineRule="auto"/>
        <w:ind w:left="1080"/>
        <w:jc w:val="center"/>
        <w:rPr>
          <w:rFonts w:ascii="Garamond" w:hAnsi="Garamond"/>
          <w:bCs/>
          <w:sz w:val="24"/>
          <w:szCs w:val="24"/>
        </w:rPr>
      </w:pPr>
      <w:r>
        <w:rPr>
          <w:rFonts w:ascii="Garamond" w:hAnsi="Garamond"/>
          <w:bCs/>
          <w:noProof/>
          <w:sz w:val="24"/>
          <w:szCs w:val="24"/>
        </w:rPr>
        <w:drawing>
          <wp:inline distT="0" distB="0" distL="0" distR="0" wp14:anchorId="7EEFE58F">
            <wp:extent cx="5084117" cy="318861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93710" cy="3194630"/>
                    </a:xfrm>
                    <a:prstGeom prst="rect">
                      <a:avLst/>
                    </a:prstGeom>
                    <a:noFill/>
                  </pic:spPr>
                </pic:pic>
              </a:graphicData>
            </a:graphic>
          </wp:inline>
        </w:drawing>
      </w:r>
    </w:p>
    <w:p w:rsidR="00737662" w:rsidRDefault="00EA316D" w:rsidP="00737662">
      <w:pPr>
        <w:spacing w:line="240" w:lineRule="auto"/>
        <w:jc w:val="center"/>
        <w:rPr>
          <w:rFonts w:ascii="Garamond" w:hAnsi="Garamond"/>
          <w:sz w:val="24"/>
          <w:szCs w:val="24"/>
        </w:rPr>
      </w:pPr>
      <w:r>
        <w:rPr>
          <w:rFonts w:ascii="Garamond" w:hAnsi="Garamond"/>
          <w:sz w:val="24"/>
          <w:szCs w:val="24"/>
        </w:rPr>
        <w:t>Resource Management in Cloud</w:t>
      </w:r>
    </w:p>
    <w:p w:rsidR="001E1B90" w:rsidRDefault="001E1B90" w:rsidP="00737662">
      <w:pPr>
        <w:spacing w:line="240" w:lineRule="auto"/>
        <w:rPr>
          <w:rFonts w:ascii="Garamond" w:hAnsi="Garamond"/>
          <w:bCs/>
          <w:sz w:val="24"/>
          <w:szCs w:val="24"/>
        </w:rPr>
      </w:pPr>
    </w:p>
    <w:p w:rsidR="00737662" w:rsidRPr="00440B3A" w:rsidRDefault="00737662" w:rsidP="0073766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120</w:t>
      </w:r>
      <w:r w:rsidRPr="005D21AA">
        <w:rPr>
          <w:rFonts w:ascii="Garamond" w:hAnsi="Garamond"/>
          <w:b/>
          <w:sz w:val="24"/>
          <w:szCs w:val="24"/>
          <w:u w:val="single"/>
        </w:rPr>
        <w:t>:</w:t>
      </w:r>
      <w:r w:rsidR="005D21AA" w:rsidRPr="005D21AA">
        <w:rPr>
          <w:rFonts w:ascii="Garamond" w:hAnsi="Garamond"/>
          <w:b/>
          <w:bCs/>
          <w:sz w:val="24"/>
          <w:szCs w:val="24"/>
          <w:u w:val="single"/>
        </w:rPr>
        <w:t xml:space="preserve"> SLA &amp; Billing Management Systems</w:t>
      </w:r>
    </w:p>
    <w:p w:rsidR="0006588E" w:rsidRPr="00737662" w:rsidRDefault="0006588E" w:rsidP="0006588E">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SLA management system provides features for management and </w:t>
      </w:r>
      <w:r w:rsidR="00737662" w:rsidRPr="00737662">
        <w:rPr>
          <w:rFonts w:ascii="Garamond" w:hAnsi="Garamond"/>
          <w:bCs/>
          <w:sz w:val="24"/>
          <w:szCs w:val="24"/>
        </w:rPr>
        <w:t>monitoring</w:t>
      </w:r>
      <w:r w:rsidRPr="00737662">
        <w:rPr>
          <w:rFonts w:ascii="Garamond" w:hAnsi="Garamond"/>
          <w:bCs/>
          <w:sz w:val="24"/>
          <w:szCs w:val="24"/>
        </w:rPr>
        <w:t xml:space="preserve"> of SLA.</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Uses a monitoring agent to collect the SLA data </w:t>
      </w:r>
      <w:proofErr w:type="gramStart"/>
      <w:r w:rsidRPr="00737662">
        <w:rPr>
          <w:rFonts w:ascii="Garamond" w:hAnsi="Garamond"/>
          <w:bCs/>
          <w:sz w:val="24"/>
          <w:szCs w:val="24"/>
        </w:rPr>
        <w:t>on the basis of</w:t>
      </w:r>
      <w:proofErr w:type="gramEnd"/>
      <w:r w:rsidRPr="00737662">
        <w:rPr>
          <w:rFonts w:ascii="Garamond" w:hAnsi="Garamond"/>
          <w:bCs/>
          <w:sz w:val="24"/>
          <w:szCs w:val="24"/>
        </w:rPr>
        <w:t xml:space="preserve"> predefined metrics. </w:t>
      </w:r>
    </w:p>
    <w:p w:rsidR="0006588E"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SLA monitoring agent periodically pings the service to evaluate the “down” time if occurs. </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collected data is made available to the usage and administrative portals so that an external and/or internal administrator can access the data for querying and reporting purposes. </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SLA metrics monitored are in accordance with the SLA agreement. </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billing management system collects and processes the data related to service usage. </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This data is used to generate consumer invoice and for accounting purposes provider.</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lastRenderedPageBreak/>
        <w:t>The pay-as-you-go type of billing specifically require the usage data.</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The billing management system can cater for different pricing (pay-per-use, flat rate, per allocation etc.) models as well as custom pricing models. </w:t>
      </w:r>
    </w:p>
    <w:p w:rsidR="0006588E" w:rsidRPr="00737662" w:rsidRDefault="0006588E" w:rsidP="005D21AA">
      <w:pPr>
        <w:pStyle w:val="ListParagraph"/>
        <w:numPr>
          <w:ilvl w:val="0"/>
          <w:numId w:val="1"/>
        </w:numPr>
        <w:spacing w:line="240" w:lineRule="auto"/>
        <w:jc w:val="both"/>
        <w:rPr>
          <w:rFonts w:ascii="Garamond" w:hAnsi="Garamond"/>
          <w:bCs/>
          <w:sz w:val="24"/>
          <w:szCs w:val="24"/>
        </w:rPr>
      </w:pPr>
      <w:r w:rsidRPr="00737662">
        <w:rPr>
          <w:rFonts w:ascii="Garamond" w:hAnsi="Garamond"/>
          <w:bCs/>
          <w:sz w:val="24"/>
          <w:szCs w:val="24"/>
        </w:rPr>
        <w:t xml:space="preserve">Billing arrangement can be pre-usage or post-usage. </w:t>
      </w:r>
    </w:p>
    <w:bookmarkEnd w:id="36"/>
    <w:p w:rsidR="0006588E" w:rsidRDefault="0006588E" w:rsidP="0006588E">
      <w:pPr>
        <w:spacing w:line="240" w:lineRule="auto"/>
        <w:jc w:val="both"/>
        <w:rPr>
          <w:rFonts w:ascii="Garamond" w:hAnsi="Garamond"/>
          <w:bCs/>
          <w:sz w:val="24"/>
          <w:szCs w:val="24"/>
        </w:rPr>
      </w:pPr>
    </w:p>
    <w:p w:rsidR="0006588E" w:rsidRPr="00E73064" w:rsidRDefault="0006588E" w:rsidP="0006588E">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w:t>
      </w:r>
      <w:r w:rsidR="00E60FC0">
        <w:rPr>
          <w:rFonts w:ascii="Garamond" w:hAnsi="Garamond"/>
          <w:b/>
          <w:sz w:val="24"/>
          <w:szCs w:val="24"/>
        </w:rPr>
        <w:t>6</w:t>
      </w:r>
    </w:p>
    <w:p w:rsidR="0006588E" w:rsidRPr="009449C9" w:rsidRDefault="0006588E" w:rsidP="0006588E">
      <w:pPr>
        <w:spacing w:line="240" w:lineRule="auto"/>
        <w:jc w:val="center"/>
        <w:rPr>
          <w:rFonts w:ascii="Garamond" w:hAnsi="Garamond"/>
          <w:b/>
          <w:sz w:val="24"/>
          <w:szCs w:val="24"/>
          <w:u w:val="single"/>
        </w:rPr>
      </w:pPr>
      <w:r>
        <w:rPr>
          <w:rFonts w:ascii="Garamond" w:hAnsi="Garamond"/>
          <w:b/>
          <w:sz w:val="24"/>
          <w:szCs w:val="24"/>
        </w:rPr>
        <w:t>FUNDAMENTAL CLOUD ARCHITECTURES</w:t>
      </w:r>
    </w:p>
    <w:p w:rsidR="0006588E" w:rsidRPr="00440B3A" w:rsidRDefault="0006588E" w:rsidP="0006588E">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121:</w:t>
      </w:r>
      <w:r w:rsidR="00EE3D1E">
        <w:rPr>
          <w:rFonts w:ascii="Garamond" w:hAnsi="Garamond"/>
          <w:b/>
          <w:sz w:val="24"/>
          <w:szCs w:val="24"/>
          <w:u w:val="single"/>
        </w:rPr>
        <w:t xml:space="preserve"> </w:t>
      </w:r>
      <w:r w:rsidR="005D21AA" w:rsidRPr="005D21AA">
        <w:rPr>
          <w:rFonts w:ascii="Garamond" w:hAnsi="Garamond"/>
          <w:b/>
          <w:bCs/>
          <w:sz w:val="24"/>
          <w:szCs w:val="24"/>
          <w:u w:val="single"/>
        </w:rPr>
        <w:t>Resource Pooling Architecture</w:t>
      </w:r>
    </w:p>
    <w:p w:rsidR="005D21AA" w:rsidRPr="006B3EC8" w:rsidRDefault="005D21AA" w:rsidP="00F331F7">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 xml:space="preserve">It is based upon using one or more resource pool in which identical IT resources are grouped and maintained automatically by a system which also ensures that the resource pools remain synchronized. </w:t>
      </w:r>
    </w:p>
    <w:p w:rsidR="005D21AA" w:rsidRPr="006B3EC8" w:rsidRDefault="005D21AA" w:rsidP="006B3EC8">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A few examples of resources pools are as follows:</w:t>
      </w:r>
    </w:p>
    <w:p w:rsidR="005D21AA"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Physical server pools consisting of (ready to use) networked servers with installed OS and other tools. </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VM (virtual server) pool/s configured by using one or more templates selected by the consumer during provisioning. </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Cloud storage pools consisting of file/</w:t>
      </w:r>
      <w:proofErr w:type="gramStart"/>
      <w:r w:rsidRPr="006B3EC8">
        <w:rPr>
          <w:rFonts w:ascii="Garamond" w:hAnsi="Garamond"/>
          <w:bCs/>
          <w:sz w:val="24"/>
          <w:szCs w:val="24"/>
        </w:rPr>
        <w:t>block based</w:t>
      </w:r>
      <w:proofErr w:type="gramEnd"/>
      <w:r w:rsidRPr="006B3EC8">
        <w:rPr>
          <w:rFonts w:ascii="Garamond" w:hAnsi="Garamond"/>
          <w:bCs/>
          <w:sz w:val="24"/>
          <w:szCs w:val="24"/>
        </w:rPr>
        <w:t xml:space="preserve"> storage structures.</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Network pools consist of different (preconfigured) network connecting devices that </w:t>
      </w:r>
      <w:proofErr w:type="gramStart"/>
      <w:r w:rsidRPr="006B3EC8">
        <w:rPr>
          <w:rFonts w:ascii="Garamond" w:hAnsi="Garamond"/>
          <w:bCs/>
          <w:sz w:val="24"/>
          <w:szCs w:val="24"/>
        </w:rPr>
        <w:t>are  created</w:t>
      </w:r>
      <w:proofErr w:type="gramEnd"/>
      <w:r w:rsidRPr="006B3EC8">
        <w:rPr>
          <w:rFonts w:ascii="Garamond" w:hAnsi="Garamond"/>
          <w:bCs/>
          <w:sz w:val="24"/>
          <w:szCs w:val="24"/>
        </w:rPr>
        <w:t xml:space="preserve"> for redundant connectivity, load balancing and link aggregation.</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CPU pools are ready to be allocated to VMs by the multiple of single core.</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 xml:space="preserve">Dedicated pools can be created for each type of IT resources. </w:t>
      </w:r>
    </w:p>
    <w:p w:rsidR="005D21AA"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Individual resource pools can become sub-groups into larger pool.</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 xml:space="preserve">A resource pool can be divided into sibling pools as well as nested pools. </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 xml:space="preserve">Sibling pools are independent and isolated from each other. May have different types of IT resources. </w:t>
      </w:r>
    </w:p>
    <w:p w:rsidR="006B3EC8"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Nested pools are drawn from a bigger pool and consist of the same types of IT resources as are present in the parent pool.</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 xml:space="preserve">Resource pools created for different consumers are isolated from each other. </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The additional mechanisms associated with resource pooling are:</w:t>
      </w:r>
    </w:p>
    <w:p w:rsidR="005D21AA"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Audit monitor: Tracks the credentials of consumers when they login for IT resource usage. </w:t>
      </w:r>
    </w:p>
    <w:p w:rsidR="005D21AA" w:rsidRP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Cloud Usage Monitor</w:t>
      </w:r>
    </w:p>
    <w:p w:rsidR="005D21AA" w:rsidRP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Hypervisor</w:t>
      </w:r>
    </w:p>
    <w:p w:rsidR="005D21AA" w:rsidRP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Logical Network Perimeter</w:t>
      </w:r>
    </w:p>
    <w:p w:rsidR="005D21AA" w:rsidRP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Pay-Per-Use Monitor</w:t>
      </w:r>
    </w:p>
    <w:p w:rsidR="005D21AA" w:rsidRP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Remote Administration System</w:t>
      </w:r>
    </w:p>
    <w:p w:rsidR="005D21AA" w:rsidRP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Resource Management System</w:t>
      </w:r>
    </w:p>
    <w:p w:rsidR="006B3EC8" w:rsidRDefault="005D21AA" w:rsidP="005D21AA">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Resource Replication</w:t>
      </w:r>
    </w:p>
    <w:p w:rsidR="006B3EC8" w:rsidRDefault="006B3EC8" w:rsidP="006B3EC8">
      <w:pPr>
        <w:spacing w:line="240" w:lineRule="auto"/>
        <w:jc w:val="both"/>
        <w:rPr>
          <w:rFonts w:ascii="Garamond" w:hAnsi="Garamond"/>
          <w:bCs/>
          <w:sz w:val="24"/>
          <w:szCs w:val="24"/>
        </w:rPr>
      </w:pPr>
    </w:p>
    <w:p w:rsidR="001E3C84" w:rsidRDefault="001E3C84" w:rsidP="006B3EC8">
      <w:pPr>
        <w:spacing w:line="240" w:lineRule="auto"/>
        <w:jc w:val="both"/>
        <w:rPr>
          <w:rFonts w:ascii="Garamond" w:hAnsi="Garamond"/>
          <w:bCs/>
          <w:sz w:val="24"/>
          <w:szCs w:val="24"/>
        </w:rPr>
      </w:pPr>
    </w:p>
    <w:p w:rsidR="006B3EC8" w:rsidRPr="005D21AA" w:rsidRDefault="006B3EC8" w:rsidP="006B3EC8">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122</w:t>
      </w:r>
      <w:r w:rsidRPr="005D21AA">
        <w:rPr>
          <w:rFonts w:ascii="Garamond" w:hAnsi="Garamond"/>
          <w:b/>
          <w:sz w:val="24"/>
          <w:szCs w:val="24"/>
          <w:u w:val="single"/>
        </w:rPr>
        <w:t>:</w:t>
      </w:r>
      <w:r w:rsidR="005D21AA" w:rsidRPr="005D21AA">
        <w:rPr>
          <w:rFonts w:ascii="Garamond" w:hAnsi="Garamond"/>
          <w:b/>
          <w:bCs/>
          <w:sz w:val="24"/>
          <w:szCs w:val="24"/>
          <w:u w:val="single"/>
        </w:rPr>
        <w:t xml:space="preserve"> Dynamic Scalability Architecture</w:t>
      </w:r>
      <w:r w:rsidR="001E3C84">
        <w:rPr>
          <w:rFonts w:ascii="Garamond" w:hAnsi="Garamond"/>
          <w:b/>
          <w:bCs/>
          <w:sz w:val="24"/>
          <w:szCs w:val="24"/>
          <w:u w:val="single"/>
        </w:rPr>
        <w:t>:</w:t>
      </w:r>
    </w:p>
    <w:p w:rsidR="005D21AA" w:rsidRPr="006B3EC8" w:rsidRDefault="005D21AA" w:rsidP="006B3EC8">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Dynamic scalability is provided through dynamic allocation of available resources from the resource pool.</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Scaling can be horizontal &amp; vertical and can also be through dynamic relocation.</w:t>
      </w:r>
      <w:r w:rsidR="006B3EC8">
        <w:rPr>
          <w:rFonts w:ascii="Garamond" w:hAnsi="Garamond"/>
          <w:bCs/>
          <w:sz w:val="24"/>
          <w:szCs w:val="24"/>
        </w:rPr>
        <w:t xml:space="preserve"> </w:t>
      </w:r>
      <w:r w:rsidRPr="006B3EC8">
        <w:rPr>
          <w:rFonts w:ascii="Garamond" w:hAnsi="Garamond"/>
          <w:bCs/>
          <w:sz w:val="24"/>
          <w:szCs w:val="24"/>
        </w:rPr>
        <w:t xml:space="preserve">Scaling (considered in this topic) is preconfigured and according to some preset thresholds. </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 xml:space="preserve">To implement this architecture, the automated scaling listener (ASL) and Resource Replication Mechanism are utilized. </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Cloud usage monitor and pay-per-use monitor can complement this architecture for monitoring and billing purposes.</w:t>
      </w:r>
    </w:p>
    <w:p w:rsidR="006B3EC8" w:rsidRPr="006B3EC8" w:rsidRDefault="006B3EC8" w:rsidP="006B3EC8">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744D51EA">
            <wp:extent cx="4609628" cy="2929736"/>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626773" cy="2940633"/>
                    </a:xfrm>
                    <a:prstGeom prst="rect">
                      <a:avLst/>
                    </a:prstGeom>
                    <a:noFill/>
                  </pic:spPr>
                </pic:pic>
              </a:graphicData>
            </a:graphic>
          </wp:inline>
        </w:drawing>
      </w:r>
    </w:p>
    <w:p w:rsidR="006B3EC8" w:rsidRDefault="001E3C84" w:rsidP="006B3EC8">
      <w:pPr>
        <w:spacing w:line="240" w:lineRule="auto"/>
        <w:jc w:val="center"/>
        <w:rPr>
          <w:rFonts w:ascii="Garamond" w:hAnsi="Garamond"/>
          <w:bCs/>
          <w:sz w:val="24"/>
          <w:szCs w:val="24"/>
        </w:rPr>
      </w:pPr>
      <w:r w:rsidRPr="001E3C84">
        <w:rPr>
          <w:rFonts w:ascii="Garamond" w:hAnsi="Garamond"/>
          <w:bCs/>
          <w:sz w:val="24"/>
          <w:szCs w:val="24"/>
        </w:rPr>
        <w:t>Dynamic Scalability Architecture</w:t>
      </w:r>
      <w:r>
        <w:rPr>
          <w:rFonts w:ascii="Garamond" w:hAnsi="Garamond"/>
          <w:bCs/>
          <w:noProof/>
          <w:sz w:val="24"/>
          <w:szCs w:val="24"/>
        </w:rPr>
        <w:t xml:space="preserve"> </w:t>
      </w:r>
      <w:r w:rsidR="006B3EC8">
        <w:rPr>
          <w:rFonts w:ascii="Garamond" w:hAnsi="Garamond"/>
          <w:bCs/>
          <w:noProof/>
          <w:sz w:val="24"/>
          <w:szCs w:val="24"/>
        </w:rPr>
        <w:drawing>
          <wp:inline distT="0" distB="0" distL="0" distR="0" wp14:anchorId="73441A73">
            <wp:extent cx="4207630" cy="251085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213135" cy="2514135"/>
                    </a:xfrm>
                    <a:prstGeom prst="rect">
                      <a:avLst/>
                    </a:prstGeom>
                    <a:noFill/>
                  </pic:spPr>
                </pic:pic>
              </a:graphicData>
            </a:graphic>
          </wp:inline>
        </w:drawing>
      </w:r>
    </w:p>
    <w:p w:rsidR="006B3EC8" w:rsidRDefault="001E3C84" w:rsidP="006B3EC8">
      <w:pPr>
        <w:spacing w:line="240" w:lineRule="auto"/>
        <w:jc w:val="center"/>
        <w:rPr>
          <w:rFonts w:ascii="Garamond" w:hAnsi="Garamond"/>
          <w:bCs/>
          <w:sz w:val="24"/>
          <w:szCs w:val="24"/>
        </w:rPr>
      </w:pPr>
      <w:r w:rsidRPr="001E3C84">
        <w:rPr>
          <w:rFonts w:ascii="Garamond" w:hAnsi="Garamond"/>
          <w:bCs/>
          <w:sz w:val="24"/>
          <w:szCs w:val="24"/>
        </w:rPr>
        <w:t>Dynamic Scalability Architecture</w:t>
      </w:r>
    </w:p>
    <w:p w:rsidR="006B3EC8" w:rsidRDefault="006B3EC8" w:rsidP="006B3EC8">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136F9796">
            <wp:extent cx="4644534" cy="2895068"/>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47611" cy="2896986"/>
                    </a:xfrm>
                    <a:prstGeom prst="rect">
                      <a:avLst/>
                    </a:prstGeom>
                    <a:noFill/>
                  </pic:spPr>
                </pic:pic>
              </a:graphicData>
            </a:graphic>
          </wp:inline>
        </w:drawing>
      </w:r>
    </w:p>
    <w:p w:rsidR="006B3EC8" w:rsidRDefault="001E3C84" w:rsidP="006B3EC8">
      <w:pPr>
        <w:spacing w:line="240" w:lineRule="auto"/>
        <w:jc w:val="center"/>
        <w:rPr>
          <w:rFonts w:ascii="Garamond" w:hAnsi="Garamond"/>
          <w:bCs/>
          <w:sz w:val="24"/>
          <w:szCs w:val="24"/>
        </w:rPr>
      </w:pPr>
      <w:r w:rsidRPr="001E3C84">
        <w:rPr>
          <w:rFonts w:ascii="Garamond" w:hAnsi="Garamond"/>
          <w:bCs/>
          <w:sz w:val="24"/>
          <w:szCs w:val="24"/>
        </w:rPr>
        <w:t>Dynamic Scalability Architecture</w:t>
      </w:r>
    </w:p>
    <w:p w:rsidR="006B3EC8" w:rsidRPr="00440B3A" w:rsidRDefault="006B3EC8" w:rsidP="006B3EC8">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123:</w:t>
      </w:r>
    </w:p>
    <w:p w:rsidR="005D21AA" w:rsidRPr="006B3EC8" w:rsidRDefault="005D21AA" w:rsidP="006B3EC8">
      <w:pPr>
        <w:pStyle w:val="ListParagraph"/>
        <w:numPr>
          <w:ilvl w:val="0"/>
          <w:numId w:val="1"/>
        </w:numPr>
        <w:spacing w:line="240" w:lineRule="auto"/>
        <w:jc w:val="both"/>
        <w:rPr>
          <w:rFonts w:ascii="Garamond" w:hAnsi="Garamond"/>
          <w:bCs/>
          <w:sz w:val="24"/>
          <w:szCs w:val="24"/>
        </w:rPr>
      </w:pPr>
      <w:r w:rsidRPr="006B3EC8">
        <w:rPr>
          <w:rFonts w:ascii="Garamond" w:hAnsi="Garamond"/>
          <w:b/>
          <w:bCs/>
          <w:sz w:val="24"/>
          <w:szCs w:val="24"/>
        </w:rPr>
        <w:t xml:space="preserve">Workload Distribution Architecture: </w:t>
      </w:r>
      <w:r w:rsidRPr="006B3EC8">
        <w:rPr>
          <w:rFonts w:ascii="Garamond" w:hAnsi="Garamond"/>
          <w:bCs/>
          <w:sz w:val="24"/>
          <w:szCs w:val="24"/>
        </w:rPr>
        <w:t>The workload distribution is required to prevent the following scenarios:</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 Over-utilization of IT resources to prevent the loss in performance. </w:t>
      </w:r>
    </w:p>
    <w:p w:rsidR="005D21AA"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Under-utilization of IT resources to prevent the over expenditure. </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The workload is distributed </w:t>
      </w:r>
      <w:proofErr w:type="gramStart"/>
      <w:r w:rsidRPr="006B3EC8">
        <w:rPr>
          <w:rFonts w:ascii="Garamond" w:hAnsi="Garamond"/>
          <w:bCs/>
          <w:sz w:val="24"/>
          <w:szCs w:val="24"/>
        </w:rPr>
        <w:t>on the basis of</w:t>
      </w:r>
      <w:proofErr w:type="gramEnd"/>
      <w:r w:rsidRPr="006B3EC8">
        <w:rPr>
          <w:rFonts w:ascii="Garamond" w:hAnsi="Garamond"/>
          <w:bCs/>
          <w:sz w:val="24"/>
          <w:szCs w:val="24"/>
        </w:rPr>
        <w:t xml:space="preserve"> a load balancing algorithm with the scope/s of VMs, Cloud storage devices and cloud services.</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Accompanied by the following mechanisms:</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Audit monitor</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Cloud usage monitor</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Logical network p</w:t>
      </w:r>
      <w:r w:rsidR="00F5082D">
        <w:rPr>
          <w:rFonts w:ascii="Garamond" w:hAnsi="Garamond"/>
          <w:bCs/>
          <w:sz w:val="24"/>
          <w:szCs w:val="24"/>
        </w:rPr>
        <w:t>eri</w:t>
      </w:r>
      <w:r w:rsidRPr="006B3EC8">
        <w:rPr>
          <w:rFonts w:ascii="Garamond" w:hAnsi="Garamond"/>
          <w:bCs/>
          <w:sz w:val="24"/>
          <w:szCs w:val="24"/>
        </w:rPr>
        <w:t>meter</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Resource cluster</w:t>
      </w:r>
    </w:p>
    <w:p w:rsidR="005D21AA" w:rsidRPr="006B3EC8" w:rsidRDefault="005D21AA" w:rsidP="006B3EC8">
      <w:pPr>
        <w:pStyle w:val="ListParagraph"/>
        <w:numPr>
          <w:ilvl w:val="2"/>
          <w:numId w:val="1"/>
        </w:numPr>
        <w:spacing w:line="240" w:lineRule="auto"/>
        <w:jc w:val="both"/>
        <w:rPr>
          <w:rFonts w:ascii="Garamond" w:hAnsi="Garamond"/>
          <w:bCs/>
          <w:sz w:val="24"/>
          <w:szCs w:val="24"/>
        </w:rPr>
      </w:pPr>
      <w:r w:rsidRPr="006B3EC8">
        <w:rPr>
          <w:rFonts w:ascii="Garamond" w:hAnsi="Garamond"/>
          <w:bCs/>
          <w:sz w:val="24"/>
          <w:szCs w:val="24"/>
        </w:rPr>
        <w:t>Resource replication</w:t>
      </w:r>
    </w:p>
    <w:p w:rsidR="005D21AA" w:rsidRPr="006B3EC8" w:rsidRDefault="005D21AA" w:rsidP="006B3EC8">
      <w:pPr>
        <w:pStyle w:val="ListParagraph"/>
        <w:numPr>
          <w:ilvl w:val="0"/>
          <w:numId w:val="1"/>
        </w:numPr>
        <w:spacing w:line="240" w:lineRule="auto"/>
        <w:jc w:val="both"/>
        <w:rPr>
          <w:rFonts w:ascii="Garamond" w:hAnsi="Garamond"/>
          <w:bCs/>
          <w:sz w:val="24"/>
          <w:szCs w:val="24"/>
        </w:rPr>
      </w:pPr>
      <w:r w:rsidRPr="006B3EC8">
        <w:rPr>
          <w:rFonts w:ascii="Garamond" w:hAnsi="Garamond"/>
          <w:b/>
          <w:bCs/>
          <w:sz w:val="24"/>
          <w:szCs w:val="24"/>
        </w:rPr>
        <w:t xml:space="preserve">Service Load Balancing Architecture: </w:t>
      </w:r>
      <w:r w:rsidRPr="006B3EC8">
        <w:rPr>
          <w:rFonts w:ascii="Garamond" w:hAnsi="Garamond"/>
          <w:bCs/>
          <w:sz w:val="24"/>
          <w:szCs w:val="24"/>
        </w:rPr>
        <w:t xml:space="preserve">This architecture specifically is used for workload distribution for Cloud services. </w:t>
      </w:r>
    </w:p>
    <w:p w:rsidR="005D21AA"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Multiple instances of the Cloud services are deployed with load balancing system. </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The load balancer can be either deployed as an external module. </w:t>
      </w:r>
    </w:p>
    <w:p w:rsidR="005D21AA" w:rsidRPr="006B3EC8" w:rsidRDefault="005D21AA" w:rsidP="006B3EC8">
      <w:pPr>
        <w:pStyle w:val="ListParagraph"/>
        <w:numPr>
          <w:ilvl w:val="1"/>
          <w:numId w:val="1"/>
        </w:numPr>
        <w:spacing w:line="240" w:lineRule="auto"/>
        <w:jc w:val="both"/>
        <w:rPr>
          <w:rFonts w:ascii="Garamond" w:hAnsi="Garamond"/>
          <w:bCs/>
          <w:sz w:val="24"/>
          <w:szCs w:val="24"/>
        </w:rPr>
      </w:pPr>
      <w:proofErr w:type="gramStart"/>
      <w:r w:rsidRPr="006B3EC8">
        <w:rPr>
          <w:rFonts w:ascii="Garamond" w:hAnsi="Garamond"/>
          <w:bCs/>
          <w:sz w:val="24"/>
          <w:szCs w:val="24"/>
        </w:rPr>
        <w:t>Alternatively</w:t>
      </w:r>
      <w:proofErr w:type="gramEnd"/>
      <w:r w:rsidRPr="006B3EC8">
        <w:rPr>
          <w:rFonts w:ascii="Garamond" w:hAnsi="Garamond"/>
          <w:bCs/>
          <w:sz w:val="24"/>
          <w:szCs w:val="24"/>
        </w:rPr>
        <w:t xml:space="preserve"> the load balancer can be integrated into the Cloud service. In this case, one of the redundant instances of a service becomes the master or workload distributor to dynamically allocate the workload among service instances.</w:t>
      </w:r>
    </w:p>
    <w:p w:rsidR="006B3EC8" w:rsidRPr="006B3EC8" w:rsidRDefault="006B3EC8"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 xml:space="preserve">The following modules </w:t>
      </w:r>
      <w:r w:rsidRPr="006B3EC8">
        <w:rPr>
          <w:rFonts w:ascii="Garamond" w:hAnsi="Garamond"/>
          <w:bCs/>
          <w:sz w:val="24"/>
          <w:szCs w:val="24"/>
        </w:rPr>
        <w:tab/>
        <w:t xml:space="preserve">are additionally </w:t>
      </w:r>
      <w:r w:rsidRPr="006B3EC8">
        <w:rPr>
          <w:rFonts w:ascii="Garamond" w:hAnsi="Garamond"/>
          <w:bCs/>
          <w:sz w:val="24"/>
          <w:szCs w:val="24"/>
        </w:rPr>
        <w:tab/>
        <w:t>required:</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Cloud usage monitor</w:t>
      </w:r>
    </w:p>
    <w:p w:rsidR="005D21AA" w:rsidRP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Resource cluster (with active-active failover system configuration)</w:t>
      </w:r>
    </w:p>
    <w:p w:rsidR="006B3EC8" w:rsidRDefault="005D21AA" w:rsidP="006B3EC8">
      <w:pPr>
        <w:pStyle w:val="ListParagraph"/>
        <w:numPr>
          <w:ilvl w:val="1"/>
          <w:numId w:val="1"/>
        </w:numPr>
        <w:spacing w:line="240" w:lineRule="auto"/>
        <w:jc w:val="both"/>
        <w:rPr>
          <w:rFonts w:ascii="Garamond" w:hAnsi="Garamond"/>
          <w:bCs/>
          <w:sz w:val="24"/>
          <w:szCs w:val="24"/>
        </w:rPr>
      </w:pPr>
      <w:r w:rsidRPr="006B3EC8">
        <w:rPr>
          <w:rFonts w:ascii="Garamond" w:hAnsi="Garamond"/>
          <w:bCs/>
          <w:sz w:val="24"/>
          <w:szCs w:val="24"/>
        </w:rPr>
        <w:t>Resource replication</w:t>
      </w:r>
    </w:p>
    <w:p w:rsidR="006B3EC8" w:rsidRDefault="006B3EC8" w:rsidP="006B3EC8">
      <w:pPr>
        <w:spacing w:line="240" w:lineRule="auto"/>
        <w:jc w:val="both"/>
        <w:rPr>
          <w:rFonts w:ascii="Garamond" w:hAnsi="Garamond"/>
          <w:bCs/>
          <w:sz w:val="24"/>
          <w:szCs w:val="24"/>
        </w:rPr>
      </w:pPr>
    </w:p>
    <w:p w:rsidR="006B3EC8" w:rsidRPr="00440B3A" w:rsidRDefault="006B3EC8" w:rsidP="006B3EC8">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124:</w:t>
      </w:r>
      <w:r w:rsidR="005D21AA" w:rsidRPr="005D21AA">
        <w:rPr>
          <w:rFonts w:ascii="Garamond" w:hAnsi="Garamond"/>
          <w:b/>
          <w:bCs/>
          <w:sz w:val="24"/>
          <w:szCs w:val="24"/>
        </w:rPr>
        <w:t xml:space="preserve"> </w:t>
      </w:r>
      <w:r w:rsidR="005D21AA" w:rsidRPr="005D21AA">
        <w:rPr>
          <w:rFonts w:ascii="Garamond" w:hAnsi="Garamond"/>
          <w:b/>
          <w:bCs/>
          <w:sz w:val="24"/>
          <w:szCs w:val="24"/>
          <w:u w:val="single"/>
        </w:rPr>
        <w:t>Elastic Disk Provisioning Architecture</w:t>
      </w:r>
    </w:p>
    <w:p w:rsidR="005D21AA" w:rsidRPr="006B3EC8" w:rsidRDefault="005D21AA" w:rsidP="006B3EC8">
      <w:pPr>
        <w:pStyle w:val="ListParagraph"/>
        <w:numPr>
          <w:ilvl w:val="0"/>
          <w:numId w:val="1"/>
        </w:numPr>
        <w:spacing w:line="240" w:lineRule="auto"/>
        <w:jc w:val="both"/>
        <w:rPr>
          <w:rFonts w:ascii="Garamond" w:hAnsi="Garamond"/>
          <w:b/>
          <w:bCs/>
          <w:sz w:val="24"/>
          <w:szCs w:val="24"/>
        </w:rPr>
      </w:pPr>
      <w:r w:rsidRPr="006B3EC8">
        <w:rPr>
          <w:rFonts w:ascii="Garamond" w:hAnsi="Garamond"/>
          <w:bCs/>
          <w:sz w:val="24"/>
          <w:szCs w:val="24"/>
        </w:rPr>
        <w:t xml:space="preserve">Cloud costing model for disk storage may charge </w:t>
      </w:r>
      <w:proofErr w:type="gramStart"/>
      <w:r w:rsidRPr="006B3EC8">
        <w:rPr>
          <w:rFonts w:ascii="Garamond" w:hAnsi="Garamond"/>
          <w:bCs/>
          <w:sz w:val="24"/>
          <w:szCs w:val="24"/>
        </w:rPr>
        <w:t>on the basis of</w:t>
      </w:r>
      <w:proofErr w:type="gramEnd"/>
      <w:r w:rsidRPr="006B3EC8">
        <w:rPr>
          <w:rFonts w:ascii="Garamond" w:hAnsi="Garamond"/>
          <w:bCs/>
          <w:sz w:val="24"/>
          <w:szCs w:val="24"/>
        </w:rPr>
        <w:t xml:space="preserve"> total volume of allocated storage space instead of total space used.</w:t>
      </w:r>
      <w:r w:rsidRPr="006B3EC8">
        <w:rPr>
          <w:rFonts w:ascii="Garamond" w:hAnsi="Garamond"/>
          <w:b/>
          <w:bCs/>
          <w:sz w:val="24"/>
          <w:szCs w:val="24"/>
        </w:rPr>
        <w:t xml:space="preserve"> </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 xml:space="preserve">The elastic disk provisioning architecture implements a dynamic storage </w:t>
      </w:r>
      <w:proofErr w:type="gramStart"/>
      <w:r w:rsidRPr="006B3EC8">
        <w:rPr>
          <w:rFonts w:ascii="Garamond" w:hAnsi="Garamond"/>
          <w:bCs/>
          <w:sz w:val="24"/>
          <w:szCs w:val="24"/>
        </w:rPr>
        <w:t>provisioning based</w:t>
      </w:r>
      <w:proofErr w:type="gramEnd"/>
      <w:r w:rsidRPr="006B3EC8">
        <w:rPr>
          <w:rFonts w:ascii="Garamond" w:hAnsi="Garamond"/>
          <w:bCs/>
          <w:sz w:val="24"/>
          <w:szCs w:val="24"/>
        </w:rPr>
        <w:t xml:space="preserve"> billing. </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The user is charged only for the consumed storage.</w:t>
      </w:r>
    </w:p>
    <w:p w:rsidR="005D21AA" w:rsidRPr="006B3EC8" w:rsidRDefault="005D21AA" w:rsidP="005D21AA">
      <w:pPr>
        <w:pStyle w:val="ListParagraph"/>
        <w:numPr>
          <w:ilvl w:val="0"/>
          <w:numId w:val="1"/>
        </w:numPr>
        <w:spacing w:line="240" w:lineRule="auto"/>
        <w:jc w:val="both"/>
        <w:rPr>
          <w:rFonts w:ascii="Garamond" w:hAnsi="Garamond"/>
          <w:bCs/>
          <w:sz w:val="24"/>
          <w:szCs w:val="24"/>
        </w:rPr>
      </w:pPr>
      <w:r w:rsidRPr="006B3EC8">
        <w:rPr>
          <w:rFonts w:ascii="Garamond" w:hAnsi="Garamond"/>
          <w:bCs/>
          <w:sz w:val="24"/>
          <w:szCs w:val="24"/>
        </w:rPr>
        <w:t xml:space="preserve">The technique of thin-provisioning of storage is used.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Thin-provisioning allocates the storage space dynamically for the VM’s storage.</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Requires some extra overhead when more storage space is to be allocated.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thin-provisioning software is required to be installed on VMs to coordinate the thin-provisioning process with the hypervisor.  </w:t>
      </w:r>
    </w:p>
    <w:p w:rsidR="007100F1" w:rsidRPr="007100F1" w:rsidRDefault="007100F1"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Requires the implementation of:</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Cloud usage monitor</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 xml:space="preserve">Resource replication module (for converting thin-provisioning into thick or static disk storage) </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Pay-per use monitor tracks and reports the granular billing related to disk usage.</w:t>
      </w:r>
    </w:p>
    <w:p w:rsidR="005D21AA" w:rsidRPr="007100F1" w:rsidRDefault="005D21AA" w:rsidP="005D21AA">
      <w:pPr>
        <w:pStyle w:val="ListParagraph"/>
        <w:numPr>
          <w:ilvl w:val="0"/>
          <w:numId w:val="1"/>
        </w:numPr>
        <w:spacing w:line="240" w:lineRule="auto"/>
        <w:jc w:val="both"/>
        <w:rPr>
          <w:rFonts w:ascii="Garamond" w:hAnsi="Garamond"/>
          <w:bCs/>
          <w:sz w:val="24"/>
          <w:szCs w:val="24"/>
        </w:rPr>
      </w:pPr>
      <w:proofErr w:type="gramStart"/>
      <w:r w:rsidRPr="007100F1">
        <w:rPr>
          <w:rFonts w:ascii="Garamond" w:hAnsi="Garamond"/>
          <w:bCs/>
          <w:sz w:val="24"/>
          <w:szCs w:val="24"/>
        </w:rPr>
        <w:t>In order to</w:t>
      </w:r>
      <w:proofErr w:type="gramEnd"/>
      <w:r w:rsidRPr="007100F1">
        <w:rPr>
          <w:rFonts w:ascii="Garamond" w:hAnsi="Garamond"/>
          <w:bCs/>
          <w:sz w:val="24"/>
          <w:szCs w:val="24"/>
        </w:rPr>
        <w:t xml:space="preserve"> avoid data loss and service unavailability due to disk failure, redundant storage is applied.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Additionally, in case of network failure, the disruptions in Cloud services can be avoided through redundant storage incident.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This is part of failover system (active-passive).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primary and secondary storage are synchronized so that in case of a disaster, the secondary storage can be activated.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A storage device gateway (part of failover system) diverts the Cloud consumers’ requests to secondary storage device whenever the primary storage device fails. </w:t>
      </w:r>
    </w:p>
    <w:p w:rsidR="005D21AA"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primary and secondary storage locations may be geographically apart (for disaster recovery) with a (possibly leased) network connection among the two sites. </w:t>
      </w:r>
    </w:p>
    <w:p w:rsidR="00E60FC0" w:rsidRDefault="00E60FC0" w:rsidP="00E60FC0">
      <w:pPr>
        <w:pStyle w:val="ListParagraph"/>
        <w:spacing w:line="240" w:lineRule="auto"/>
        <w:jc w:val="both"/>
        <w:rPr>
          <w:rFonts w:ascii="Garamond" w:hAnsi="Garamond"/>
          <w:bCs/>
          <w:sz w:val="24"/>
          <w:szCs w:val="24"/>
        </w:rPr>
      </w:pPr>
    </w:p>
    <w:p w:rsidR="00E60FC0" w:rsidRPr="007100F1" w:rsidRDefault="00E60FC0" w:rsidP="00E60FC0">
      <w:pPr>
        <w:pStyle w:val="ListParagraph"/>
        <w:spacing w:line="240" w:lineRule="auto"/>
        <w:jc w:val="both"/>
        <w:rPr>
          <w:rFonts w:ascii="Garamond" w:hAnsi="Garamond"/>
          <w:bCs/>
          <w:sz w:val="24"/>
          <w:szCs w:val="24"/>
        </w:rPr>
      </w:pPr>
    </w:p>
    <w:p w:rsidR="007100F1" w:rsidRPr="00E73064" w:rsidRDefault="007100F1" w:rsidP="007100F1">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w:t>
      </w:r>
      <w:r w:rsidR="00E60FC0">
        <w:rPr>
          <w:rFonts w:ascii="Garamond" w:hAnsi="Garamond"/>
          <w:b/>
          <w:sz w:val="24"/>
          <w:szCs w:val="24"/>
        </w:rPr>
        <w:t>7</w:t>
      </w:r>
    </w:p>
    <w:p w:rsidR="007100F1" w:rsidRPr="009449C9" w:rsidRDefault="007100F1" w:rsidP="007100F1">
      <w:pPr>
        <w:spacing w:line="240" w:lineRule="auto"/>
        <w:jc w:val="center"/>
        <w:rPr>
          <w:rFonts w:ascii="Garamond" w:hAnsi="Garamond"/>
          <w:b/>
          <w:sz w:val="24"/>
          <w:szCs w:val="24"/>
          <w:u w:val="single"/>
        </w:rPr>
      </w:pPr>
      <w:r>
        <w:rPr>
          <w:rFonts w:ascii="Garamond" w:hAnsi="Garamond"/>
          <w:b/>
          <w:sz w:val="24"/>
          <w:szCs w:val="24"/>
        </w:rPr>
        <w:t>ADVANCED CLOUD ARCHITECTURES</w:t>
      </w:r>
    </w:p>
    <w:p w:rsidR="007100F1" w:rsidRPr="005D21AA" w:rsidRDefault="007100F1" w:rsidP="007100F1">
      <w:pPr>
        <w:jc w:val="both"/>
        <w:rPr>
          <w:rFonts w:ascii="Garamond" w:hAnsi="Garamond"/>
          <w:b/>
          <w:bCs/>
          <w:u w:val="single"/>
        </w:rPr>
      </w:pPr>
      <w:bookmarkStart w:id="37" w:name="_Hlk506665416"/>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125</w:t>
      </w:r>
      <w:r w:rsidRPr="005D21AA">
        <w:rPr>
          <w:rFonts w:ascii="Garamond" w:hAnsi="Garamond"/>
          <w:b/>
          <w:sz w:val="24"/>
          <w:szCs w:val="24"/>
          <w:u w:val="single"/>
        </w:rPr>
        <w:t>:</w:t>
      </w:r>
      <w:r w:rsidR="005D21AA" w:rsidRPr="005D21AA">
        <w:rPr>
          <w:rFonts w:ascii="Garamond" w:hAnsi="Garamond"/>
          <w:b/>
          <w:bCs/>
          <w:sz w:val="24"/>
          <w:szCs w:val="24"/>
          <w:u w:val="single"/>
        </w:rPr>
        <w:t xml:space="preserve"> Hypervisor Clustering Architecture</w:t>
      </w:r>
      <w:r w:rsidR="00782E2A">
        <w:rPr>
          <w:rFonts w:ascii="Garamond" w:hAnsi="Garamond"/>
          <w:b/>
          <w:bCs/>
          <w:sz w:val="24"/>
          <w:szCs w:val="24"/>
          <w:u w:val="single"/>
        </w:rPr>
        <w:t>:</w:t>
      </w:r>
    </w:p>
    <w:p w:rsidR="005D21AA" w:rsidRPr="007100F1" w:rsidRDefault="005D21AA" w:rsidP="007100F1">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VMs hosted on a physical server are managed by hypervisor.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failure of the physical server cripples the hypervisor and therefore the hosted VMs also become unavailable. </w:t>
      </w:r>
    </w:p>
    <w:p w:rsidR="005D21AA"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hypervisor clustering creates a high-availability cluster across multiple physical servers.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hypervisor cluster operations such as live VM migration and heartbeat message exchange with hypervisors, are controlled by VIM (virtual infrastructure manager) module.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hypervisor cluster uses a shared storage to support a prompt live-migration of VMs.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The additional modules to be implemented with hypervisor clustering architecture are:</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Logical network p</w:t>
      </w:r>
      <w:r w:rsidR="00EE3D1E">
        <w:rPr>
          <w:rFonts w:ascii="Garamond" w:hAnsi="Garamond"/>
          <w:bCs/>
          <w:sz w:val="24"/>
          <w:szCs w:val="24"/>
        </w:rPr>
        <w:t>eri</w:t>
      </w:r>
      <w:r w:rsidRPr="007100F1">
        <w:rPr>
          <w:rFonts w:ascii="Garamond" w:hAnsi="Garamond"/>
          <w:bCs/>
          <w:sz w:val="24"/>
          <w:szCs w:val="24"/>
        </w:rPr>
        <w:t>meter (to create logical boundary of each hypervisor cluster).</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lastRenderedPageBreak/>
        <w:t>Resource replication module</w:t>
      </w:r>
    </w:p>
    <w:p w:rsidR="007100F1" w:rsidRDefault="007100F1" w:rsidP="007100F1">
      <w:pPr>
        <w:spacing w:line="240" w:lineRule="auto"/>
        <w:jc w:val="both"/>
        <w:rPr>
          <w:rFonts w:ascii="Garamond" w:hAnsi="Garamond"/>
          <w:bCs/>
          <w:sz w:val="24"/>
          <w:szCs w:val="24"/>
        </w:rPr>
      </w:pPr>
    </w:p>
    <w:p w:rsidR="007100F1" w:rsidRPr="007100F1" w:rsidRDefault="007100F1" w:rsidP="007407BC">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05CCEB90">
            <wp:extent cx="4010975" cy="2892461"/>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18367" cy="2897791"/>
                    </a:xfrm>
                    <a:prstGeom prst="rect">
                      <a:avLst/>
                    </a:prstGeom>
                    <a:noFill/>
                  </pic:spPr>
                </pic:pic>
              </a:graphicData>
            </a:graphic>
          </wp:inline>
        </w:drawing>
      </w:r>
    </w:p>
    <w:p w:rsidR="007100F1" w:rsidRDefault="007100F1" w:rsidP="007100F1">
      <w:pPr>
        <w:spacing w:line="240" w:lineRule="auto"/>
        <w:jc w:val="center"/>
        <w:rPr>
          <w:rFonts w:ascii="Garamond" w:hAnsi="Garamond"/>
          <w:sz w:val="24"/>
          <w:szCs w:val="24"/>
        </w:rPr>
      </w:pPr>
      <w:r>
        <w:rPr>
          <w:rFonts w:ascii="Garamond" w:hAnsi="Garamond"/>
          <w:sz w:val="24"/>
          <w:szCs w:val="24"/>
        </w:rPr>
        <w:t>Follow the video lecture to understand fully</w:t>
      </w:r>
    </w:p>
    <w:p w:rsidR="007100F1" w:rsidRDefault="007100F1" w:rsidP="007407BC">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09271343">
            <wp:extent cx="4140679" cy="2985994"/>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153123" cy="2994968"/>
                    </a:xfrm>
                    <a:prstGeom prst="rect">
                      <a:avLst/>
                    </a:prstGeom>
                    <a:noFill/>
                  </pic:spPr>
                </pic:pic>
              </a:graphicData>
            </a:graphic>
          </wp:inline>
        </w:drawing>
      </w:r>
    </w:p>
    <w:p w:rsidR="007100F1" w:rsidRDefault="007100F1" w:rsidP="007100F1">
      <w:pPr>
        <w:spacing w:line="240" w:lineRule="auto"/>
        <w:jc w:val="center"/>
        <w:rPr>
          <w:rFonts w:ascii="Garamond" w:hAnsi="Garamond"/>
          <w:sz w:val="24"/>
          <w:szCs w:val="24"/>
        </w:rPr>
      </w:pPr>
      <w:r>
        <w:rPr>
          <w:rFonts w:ascii="Garamond" w:hAnsi="Garamond"/>
          <w:sz w:val="24"/>
          <w:szCs w:val="24"/>
        </w:rPr>
        <w:t>Follow the video lecture to understand fully</w:t>
      </w:r>
    </w:p>
    <w:p w:rsidR="007407BC" w:rsidRDefault="007407BC" w:rsidP="007100F1">
      <w:pPr>
        <w:spacing w:line="240" w:lineRule="auto"/>
        <w:jc w:val="center"/>
        <w:rPr>
          <w:rFonts w:ascii="Garamond" w:hAnsi="Garamond"/>
          <w:sz w:val="24"/>
          <w:szCs w:val="24"/>
        </w:rPr>
      </w:pPr>
    </w:p>
    <w:p w:rsidR="007407BC" w:rsidRDefault="007407BC" w:rsidP="007100F1">
      <w:pPr>
        <w:spacing w:line="240" w:lineRule="auto"/>
        <w:jc w:val="center"/>
        <w:rPr>
          <w:rFonts w:ascii="Garamond" w:hAnsi="Garamond"/>
          <w:sz w:val="24"/>
          <w:szCs w:val="24"/>
        </w:rPr>
      </w:pPr>
    </w:p>
    <w:p w:rsidR="007100F1" w:rsidRDefault="007100F1" w:rsidP="007407BC">
      <w:pPr>
        <w:spacing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7C60D1A1">
            <wp:extent cx="4218317" cy="3041983"/>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21665" cy="3044397"/>
                    </a:xfrm>
                    <a:prstGeom prst="rect">
                      <a:avLst/>
                    </a:prstGeom>
                    <a:noFill/>
                  </pic:spPr>
                </pic:pic>
              </a:graphicData>
            </a:graphic>
          </wp:inline>
        </w:drawing>
      </w:r>
    </w:p>
    <w:p w:rsidR="007100F1" w:rsidRDefault="007100F1" w:rsidP="007100F1">
      <w:pPr>
        <w:spacing w:line="240" w:lineRule="auto"/>
        <w:jc w:val="center"/>
        <w:rPr>
          <w:rFonts w:ascii="Garamond" w:hAnsi="Garamond"/>
          <w:sz w:val="24"/>
          <w:szCs w:val="24"/>
        </w:rPr>
      </w:pPr>
      <w:r>
        <w:rPr>
          <w:rFonts w:ascii="Garamond" w:hAnsi="Garamond"/>
          <w:sz w:val="24"/>
          <w:szCs w:val="24"/>
        </w:rPr>
        <w:t>Follow the video lecture to understand fully</w:t>
      </w:r>
    </w:p>
    <w:p w:rsidR="007100F1" w:rsidRDefault="007100F1" w:rsidP="007407BC">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5F73E297">
            <wp:extent cx="3454371" cy="299336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63173" cy="3000994"/>
                    </a:xfrm>
                    <a:prstGeom prst="rect">
                      <a:avLst/>
                    </a:prstGeom>
                    <a:noFill/>
                  </pic:spPr>
                </pic:pic>
              </a:graphicData>
            </a:graphic>
          </wp:inline>
        </w:drawing>
      </w:r>
    </w:p>
    <w:p w:rsidR="007100F1" w:rsidRDefault="007100F1" w:rsidP="007100F1">
      <w:pPr>
        <w:spacing w:line="240" w:lineRule="auto"/>
        <w:jc w:val="center"/>
        <w:rPr>
          <w:rFonts w:ascii="Garamond" w:hAnsi="Garamond"/>
          <w:sz w:val="24"/>
          <w:szCs w:val="24"/>
        </w:rPr>
      </w:pPr>
      <w:r>
        <w:rPr>
          <w:rFonts w:ascii="Garamond" w:hAnsi="Garamond"/>
          <w:sz w:val="24"/>
          <w:szCs w:val="24"/>
        </w:rPr>
        <w:t>Follow the video lecture to understand fully</w:t>
      </w:r>
    </w:p>
    <w:bookmarkEnd w:id="37"/>
    <w:p w:rsidR="007407BC" w:rsidRDefault="007407BC" w:rsidP="007100F1">
      <w:pPr>
        <w:spacing w:line="240" w:lineRule="auto"/>
        <w:jc w:val="center"/>
        <w:rPr>
          <w:rFonts w:ascii="Garamond" w:hAnsi="Garamond"/>
          <w:sz w:val="24"/>
          <w:szCs w:val="24"/>
        </w:rPr>
      </w:pPr>
    </w:p>
    <w:p w:rsidR="007100F1" w:rsidRPr="005D21AA" w:rsidRDefault="007100F1" w:rsidP="007100F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126:</w:t>
      </w:r>
      <w:r w:rsidR="005D21AA" w:rsidRPr="005D21AA">
        <w:rPr>
          <w:rFonts w:ascii="Garamond" w:hAnsi="Garamond"/>
          <w:b/>
          <w:bCs/>
          <w:sz w:val="24"/>
          <w:szCs w:val="24"/>
        </w:rPr>
        <w:t xml:space="preserve"> </w:t>
      </w:r>
      <w:r w:rsidR="005D21AA" w:rsidRPr="005D21AA">
        <w:rPr>
          <w:rFonts w:ascii="Garamond" w:hAnsi="Garamond"/>
          <w:b/>
          <w:bCs/>
          <w:sz w:val="24"/>
          <w:szCs w:val="24"/>
          <w:u w:val="single"/>
        </w:rPr>
        <w:t>Load Balanced Virtual Server/VM Instances Architecture</w:t>
      </w:r>
      <w:r w:rsidR="00782E2A">
        <w:rPr>
          <w:rFonts w:ascii="Garamond" w:hAnsi="Garamond"/>
          <w:b/>
          <w:bCs/>
          <w:sz w:val="24"/>
          <w:szCs w:val="24"/>
          <w:u w:val="single"/>
        </w:rPr>
        <w:t>:</w:t>
      </w:r>
    </w:p>
    <w:p w:rsidR="005D21AA" w:rsidRPr="007100F1" w:rsidRDefault="005D21AA" w:rsidP="007100F1">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It balances the physical server utilization through VM migration in the hypervisor cluster architecture.</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Avoids over/under utilization of physical servers. </w:t>
      </w:r>
    </w:p>
    <w:p w:rsidR="005D21AA"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lastRenderedPageBreak/>
        <w:t xml:space="preserve">Maintains performance of services hosted on VMs.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Implements a capacity watchdog/monitor system consisting of:</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Cloud usage monitor</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Live VM migration module</w:t>
      </w:r>
    </w:p>
    <w:p w:rsidR="005D21AA" w:rsidRPr="007100F1" w:rsidRDefault="005D21AA" w:rsidP="005D21AA">
      <w:pPr>
        <w:pStyle w:val="ListParagraph"/>
        <w:numPr>
          <w:ilvl w:val="1"/>
          <w:numId w:val="1"/>
        </w:numPr>
        <w:spacing w:line="240" w:lineRule="auto"/>
        <w:jc w:val="both"/>
        <w:rPr>
          <w:rFonts w:ascii="Garamond" w:hAnsi="Garamond"/>
          <w:bCs/>
          <w:sz w:val="24"/>
          <w:szCs w:val="24"/>
        </w:rPr>
      </w:pPr>
      <w:r w:rsidRPr="007100F1">
        <w:rPr>
          <w:rFonts w:ascii="Garamond" w:hAnsi="Garamond"/>
          <w:bCs/>
          <w:sz w:val="24"/>
          <w:szCs w:val="24"/>
        </w:rPr>
        <w:t>Capacity planner</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cloud usage monitor tracks the usage of physical server and VMs hosted on that server. In case of fluctuation in usage, it reports to capacity planner module. </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The capacity planner modules dynamically </w:t>
      </w:r>
      <w:proofErr w:type="gramStart"/>
      <w:r w:rsidRPr="007100F1">
        <w:rPr>
          <w:rFonts w:ascii="Garamond" w:hAnsi="Garamond"/>
          <w:bCs/>
          <w:sz w:val="24"/>
          <w:szCs w:val="24"/>
        </w:rPr>
        <w:t>matches</w:t>
      </w:r>
      <w:proofErr w:type="gramEnd"/>
      <w:r w:rsidRPr="007100F1">
        <w:rPr>
          <w:rFonts w:ascii="Garamond" w:hAnsi="Garamond"/>
          <w:bCs/>
          <w:sz w:val="24"/>
          <w:szCs w:val="24"/>
        </w:rPr>
        <w:t xml:space="preserve"> the capacities of physical servers and the resource demands of hosted VMs.</w:t>
      </w:r>
    </w:p>
    <w:p w:rsidR="005D21AA" w:rsidRPr="007100F1" w:rsidRDefault="005D21AA" w:rsidP="005D21AA">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If any VM is facing resource </w:t>
      </w:r>
      <w:proofErr w:type="gramStart"/>
      <w:r w:rsidRPr="007100F1">
        <w:rPr>
          <w:rFonts w:ascii="Garamond" w:hAnsi="Garamond"/>
          <w:bCs/>
          <w:sz w:val="24"/>
          <w:szCs w:val="24"/>
        </w:rPr>
        <w:t>shortage</w:t>
      </w:r>
      <w:proofErr w:type="gramEnd"/>
      <w:r w:rsidRPr="007100F1">
        <w:rPr>
          <w:rFonts w:ascii="Garamond" w:hAnsi="Garamond"/>
          <w:bCs/>
          <w:sz w:val="24"/>
          <w:szCs w:val="24"/>
        </w:rPr>
        <w:t xml:space="preserve"> then the capacity planner initiates the VM migration to the suitable server with sufficient capacity.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following modules are integrated into this architecture:</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Automated scaling listener (for monitoring workload over VMs) and load balancer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Logical network p</w:t>
      </w:r>
      <w:r w:rsidR="00E81F68">
        <w:rPr>
          <w:rFonts w:ascii="Garamond" w:hAnsi="Garamond"/>
          <w:bCs/>
          <w:sz w:val="24"/>
          <w:szCs w:val="24"/>
        </w:rPr>
        <w:t>eri</w:t>
      </w:r>
      <w:r w:rsidRPr="00A647A7">
        <w:rPr>
          <w:rFonts w:ascii="Garamond" w:hAnsi="Garamond"/>
          <w:bCs/>
          <w:sz w:val="24"/>
          <w:szCs w:val="24"/>
        </w:rPr>
        <w:t>meter to comply with privacy requirements of SLA</w:t>
      </w:r>
    </w:p>
    <w:p w:rsidR="005D21AA"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Resource replication for load balancing</w:t>
      </w:r>
    </w:p>
    <w:p w:rsidR="00A647A7" w:rsidRPr="005D21AA" w:rsidRDefault="00A647A7" w:rsidP="005D21AA">
      <w:pPr>
        <w:spacing w:line="240" w:lineRule="auto"/>
        <w:ind w:left="1080"/>
        <w:jc w:val="both"/>
        <w:rPr>
          <w:rFonts w:ascii="Garamond" w:hAnsi="Garamond"/>
          <w:bCs/>
          <w:sz w:val="24"/>
          <w:szCs w:val="24"/>
        </w:rPr>
      </w:pPr>
    </w:p>
    <w:p w:rsidR="007100F1" w:rsidRDefault="00E81F68" w:rsidP="00A647A7">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4BEBED6C">
            <wp:extent cx="2976880" cy="2984462"/>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80208" cy="2987799"/>
                    </a:xfrm>
                    <a:prstGeom prst="rect">
                      <a:avLst/>
                    </a:prstGeom>
                    <a:noFill/>
                  </pic:spPr>
                </pic:pic>
              </a:graphicData>
            </a:graphic>
          </wp:inline>
        </w:drawing>
      </w:r>
    </w:p>
    <w:p w:rsidR="00A647A7" w:rsidRPr="001E3C84" w:rsidRDefault="001E3C84" w:rsidP="00A647A7">
      <w:pPr>
        <w:spacing w:line="240" w:lineRule="auto"/>
        <w:jc w:val="center"/>
        <w:rPr>
          <w:rFonts w:ascii="Garamond" w:hAnsi="Garamond"/>
          <w:bCs/>
          <w:sz w:val="24"/>
          <w:szCs w:val="24"/>
        </w:rPr>
      </w:pPr>
      <w:r w:rsidRPr="001E3C84">
        <w:rPr>
          <w:rFonts w:ascii="Garamond" w:hAnsi="Garamond"/>
          <w:bCs/>
          <w:sz w:val="24"/>
          <w:szCs w:val="24"/>
        </w:rPr>
        <w:t>Load Balanced Virtual Server/VM Instances Architecture</w:t>
      </w:r>
    </w:p>
    <w:p w:rsidR="00A647A7" w:rsidRPr="00440B3A" w:rsidRDefault="00A647A7" w:rsidP="00A647A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127:</w:t>
      </w:r>
      <w:r w:rsidR="005D21AA" w:rsidRPr="005D21AA">
        <w:rPr>
          <w:rFonts w:ascii="Garamond" w:hAnsi="Garamond"/>
          <w:b/>
          <w:bCs/>
          <w:sz w:val="24"/>
          <w:szCs w:val="24"/>
          <w:u w:val="single"/>
        </w:rPr>
        <w:t xml:space="preserve"> Non-Disruptive Service Relocation Architecture</w:t>
      </w:r>
      <w:r w:rsidR="00782E2A">
        <w:rPr>
          <w:rFonts w:ascii="Garamond" w:hAnsi="Garamond"/>
          <w:b/>
          <w:bCs/>
          <w:sz w:val="24"/>
          <w:szCs w:val="24"/>
          <w:u w:val="single"/>
        </w:rPr>
        <w:t>:</w:t>
      </w:r>
    </w:p>
    <w:p w:rsidR="005D21AA" w:rsidRPr="00A647A7" w:rsidRDefault="005D21AA" w:rsidP="00A647A7">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A Cloud service may become disruptive/unavailable/down due to:</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Over burden of processing load</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Scheduled updates</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requests of service consumers are not processed during the time of unavailability.</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By using the specialized Cloud architectures, the non-disruptive service relocation architecture can be implemented.</w:t>
      </w:r>
    </w:p>
    <w:p w:rsidR="005D21AA"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lastRenderedPageBreak/>
        <w:t>Either the duplication of cloud service or service migration is used to provide a non-disruptiveness in service.</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By using the specialized Cloud architectures, the non-disruptive service relocation architecture can be implemented.</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Either the duplication of cloud service or service migration is used to provide a non-disruptiveness in service.</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In service-duplication implementation, the service run-time is temporarily replicated to another location and then synchronized with the primary deployment.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The consumers’ requests are diverted to the temporary deployment and then the primary deployment is made unavailable for maintenance.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In case of migration of service to another location (such as on the indication of automated scaling listener), then it is a permanent relocation. Means, the temporary duplicate copy is not made.</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service hosting VM’s migration procedure depends upon the fact that the VM storage is hosted on shared or local physical server storage is used.</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In later case a replicated copy of to-be-migrated VM is made on the destination server and then powered-on, the consumers’ requests are redirected to the duplicated instance through load balancer module. After that, the original VM is deactivated.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In formal case, the above procedure is not required if the destination server can also access the same shared storage.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following are the important modules for the implementation:</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Automated Scaling Listener</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Load balancer</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Hypervisors</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VMs</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 xml:space="preserve">Cloud storage device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additional modules are:</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Cloud usage monitor</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Pay per use monitor</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Resource replication</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SLA management system</w:t>
      </w:r>
    </w:p>
    <w:p w:rsid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SLA monitor</w:t>
      </w:r>
    </w:p>
    <w:p w:rsidR="005D21AA" w:rsidRPr="005D21AA" w:rsidRDefault="005D21AA" w:rsidP="005D21AA">
      <w:pPr>
        <w:spacing w:line="240" w:lineRule="auto"/>
        <w:jc w:val="both"/>
        <w:rPr>
          <w:rFonts w:ascii="Garamond" w:hAnsi="Garamond"/>
          <w:bCs/>
          <w:sz w:val="24"/>
          <w:szCs w:val="24"/>
        </w:rPr>
      </w:pPr>
    </w:p>
    <w:p w:rsidR="00A647A7" w:rsidRPr="005D21AA" w:rsidRDefault="00A647A7" w:rsidP="00A647A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128:</w:t>
      </w:r>
      <w:r w:rsidR="005D21AA" w:rsidRPr="005D21AA">
        <w:rPr>
          <w:rFonts w:ascii="Garamond" w:hAnsi="Garamond"/>
          <w:b/>
          <w:bCs/>
          <w:sz w:val="24"/>
          <w:szCs w:val="24"/>
        </w:rPr>
        <w:t xml:space="preserve"> </w:t>
      </w:r>
      <w:r w:rsidR="005D21AA" w:rsidRPr="005D21AA">
        <w:rPr>
          <w:rFonts w:ascii="Garamond" w:hAnsi="Garamond"/>
          <w:b/>
          <w:bCs/>
          <w:sz w:val="24"/>
          <w:szCs w:val="24"/>
          <w:u w:val="single"/>
        </w:rPr>
        <w:t>Zero Downtime Architecture</w:t>
      </w:r>
    </w:p>
    <w:p w:rsidR="005D21AA" w:rsidRPr="00A647A7" w:rsidRDefault="005D21AA" w:rsidP="00A647A7">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The failure of the physical server results in the unavailability </w:t>
      </w:r>
      <w:proofErr w:type="spellStart"/>
      <w:r w:rsidRPr="00A647A7">
        <w:rPr>
          <w:rFonts w:ascii="Garamond" w:hAnsi="Garamond"/>
          <w:bCs/>
          <w:sz w:val="24"/>
          <w:szCs w:val="24"/>
        </w:rPr>
        <w:t>ofVMs</w:t>
      </w:r>
      <w:proofErr w:type="spellEnd"/>
      <w:r w:rsidRPr="00A647A7">
        <w:rPr>
          <w:rFonts w:ascii="Garamond" w:hAnsi="Garamond"/>
          <w:bCs/>
          <w:sz w:val="24"/>
          <w:szCs w:val="24"/>
        </w:rPr>
        <w:t xml:space="preserve"> hosted on that server. </w:t>
      </w:r>
    </w:p>
    <w:p w:rsidR="005D21AA"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The services deployed over the unavailable VMs are obviously disrupted.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Zero downtime architecture implements a failover system through which the VMs (from the failed physical server) are dynamically shifted to another physical server without any interruption.</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 xml:space="preserve">The VMs are required to be stored on a shared storage. </w:t>
      </w:r>
    </w:p>
    <w:p w:rsidR="005D21AA" w:rsidRPr="00A647A7" w:rsidRDefault="005D21AA" w:rsidP="005D21AA">
      <w:pPr>
        <w:pStyle w:val="ListParagraph"/>
        <w:numPr>
          <w:ilvl w:val="0"/>
          <w:numId w:val="1"/>
        </w:numPr>
        <w:spacing w:line="240" w:lineRule="auto"/>
        <w:jc w:val="both"/>
        <w:rPr>
          <w:rFonts w:ascii="Garamond" w:hAnsi="Garamond"/>
          <w:bCs/>
          <w:sz w:val="24"/>
          <w:szCs w:val="24"/>
        </w:rPr>
      </w:pPr>
      <w:r w:rsidRPr="00A647A7">
        <w:rPr>
          <w:rFonts w:ascii="Garamond" w:hAnsi="Garamond"/>
          <w:bCs/>
          <w:sz w:val="24"/>
          <w:szCs w:val="24"/>
        </w:rPr>
        <w:t>The additional modules required may include:</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Cloud usage monitor</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Logical network p</w:t>
      </w:r>
      <w:r w:rsidR="00E81F68">
        <w:rPr>
          <w:rFonts w:ascii="Garamond" w:hAnsi="Garamond"/>
          <w:bCs/>
          <w:sz w:val="24"/>
          <w:szCs w:val="24"/>
        </w:rPr>
        <w:t>eri</w:t>
      </w:r>
      <w:r w:rsidRPr="00A647A7">
        <w:rPr>
          <w:rFonts w:ascii="Garamond" w:hAnsi="Garamond"/>
          <w:bCs/>
          <w:sz w:val="24"/>
          <w:szCs w:val="24"/>
        </w:rPr>
        <w:t>meter</w:t>
      </w:r>
    </w:p>
    <w:p w:rsidR="005D21AA" w:rsidRPr="00A647A7" w:rsidRDefault="005D21AA"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lastRenderedPageBreak/>
        <w:t>Resource cluster group (containing active-active clusters to assure high availability of IT-resources for VM)</w:t>
      </w:r>
    </w:p>
    <w:p w:rsidR="005D21AA" w:rsidRPr="00A647A7" w:rsidRDefault="00A647A7" w:rsidP="005D21AA">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Resource</w:t>
      </w:r>
      <w:r w:rsidR="005D21AA" w:rsidRPr="00A647A7">
        <w:rPr>
          <w:rFonts w:ascii="Garamond" w:hAnsi="Garamond"/>
          <w:bCs/>
          <w:sz w:val="24"/>
          <w:szCs w:val="24"/>
        </w:rPr>
        <w:t xml:space="preserve"> replication</w:t>
      </w:r>
    </w:p>
    <w:p w:rsidR="005D21AA" w:rsidRPr="00A647A7" w:rsidRDefault="005D21AA" w:rsidP="005D21AA">
      <w:pPr>
        <w:pStyle w:val="ListParagraph"/>
        <w:numPr>
          <w:ilvl w:val="0"/>
          <w:numId w:val="1"/>
        </w:numPr>
        <w:spacing w:line="240" w:lineRule="auto"/>
        <w:jc w:val="both"/>
        <w:rPr>
          <w:rFonts w:ascii="Garamond" w:hAnsi="Garamond"/>
          <w:bCs/>
          <w:sz w:val="24"/>
          <w:szCs w:val="24"/>
        </w:rPr>
      </w:pPr>
      <w:bookmarkStart w:id="38" w:name="_Hlk506244058"/>
      <w:r w:rsidRPr="00A647A7">
        <w:rPr>
          <w:rFonts w:ascii="Garamond" w:hAnsi="Garamond"/>
          <w:b/>
          <w:bCs/>
          <w:sz w:val="24"/>
          <w:szCs w:val="24"/>
        </w:rPr>
        <w:t>Cloud Balancing Architecture</w:t>
      </w:r>
      <w:bookmarkEnd w:id="38"/>
      <w:r w:rsidRPr="00A647A7">
        <w:rPr>
          <w:rFonts w:ascii="Garamond" w:hAnsi="Garamond"/>
          <w:b/>
          <w:bCs/>
          <w:sz w:val="24"/>
          <w:szCs w:val="24"/>
        </w:rPr>
        <w:t>:</w:t>
      </w:r>
      <w:r w:rsidRPr="00A647A7">
        <w:rPr>
          <w:rFonts w:ascii="Garamond" w:hAnsi="Garamond"/>
          <w:bCs/>
          <w:sz w:val="24"/>
          <w:szCs w:val="24"/>
        </w:rPr>
        <w:t xml:space="preserve"> It is the implementation of failover system across multiple clouds. </w:t>
      </w:r>
    </w:p>
    <w:p w:rsidR="005D21AA" w:rsidRPr="00A647A7" w:rsidRDefault="005D21AA" w:rsidP="001E3C84">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It improves/increases the following features:</w:t>
      </w:r>
    </w:p>
    <w:p w:rsidR="005D21AA" w:rsidRPr="00A647A7" w:rsidRDefault="005D21AA" w:rsidP="001E3C84">
      <w:pPr>
        <w:pStyle w:val="ListParagraph"/>
        <w:numPr>
          <w:ilvl w:val="2"/>
          <w:numId w:val="1"/>
        </w:numPr>
        <w:spacing w:line="240" w:lineRule="auto"/>
        <w:jc w:val="both"/>
        <w:rPr>
          <w:rFonts w:ascii="Garamond" w:hAnsi="Garamond"/>
          <w:bCs/>
          <w:sz w:val="24"/>
          <w:szCs w:val="24"/>
        </w:rPr>
      </w:pPr>
      <w:r w:rsidRPr="00A647A7">
        <w:rPr>
          <w:rFonts w:ascii="Garamond" w:hAnsi="Garamond"/>
          <w:bCs/>
          <w:sz w:val="24"/>
          <w:szCs w:val="24"/>
        </w:rPr>
        <w:t>Performance and scalability of IT-resources</w:t>
      </w:r>
    </w:p>
    <w:p w:rsidR="005D21AA" w:rsidRPr="00A647A7" w:rsidRDefault="005D21AA" w:rsidP="001E3C84">
      <w:pPr>
        <w:pStyle w:val="ListParagraph"/>
        <w:numPr>
          <w:ilvl w:val="2"/>
          <w:numId w:val="1"/>
        </w:numPr>
        <w:spacing w:line="240" w:lineRule="auto"/>
        <w:jc w:val="both"/>
        <w:rPr>
          <w:rFonts w:ascii="Garamond" w:hAnsi="Garamond"/>
          <w:bCs/>
          <w:sz w:val="24"/>
          <w:szCs w:val="24"/>
        </w:rPr>
      </w:pPr>
      <w:r w:rsidRPr="00A647A7">
        <w:rPr>
          <w:rFonts w:ascii="Garamond" w:hAnsi="Garamond"/>
          <w:bCs/>
          <w:sz w:val="24"/>
          <w:szCs w:val="24"/>
        </w:rPr>
        <w:t>Availability and reliability of IT resources</w:t>
      </w:r>
    </w:p>
    <w:p w:rsidR="005D21AA" w:rsidRDefault="005D21AA" w:rsidP="001E3C84">
      <w:pPr>
        <w:pStyle w:val="ListParagraph"/>
        <w:numPr>
          <w:ilvl w:val="2"/>
          <w:numId w:val="1"/>
        </w:numPr>
        <w:spacing w:line="240" w:lineRule="auto"/>
        <w:jc w:val="both"/>
        <w:rPr>
          <w:rFonts w:ascii="Garamond" w:hAnsi="Garamond"/>
          <w:bCs/>
          <w:sz w:val="24"/>
          <w:szCs w:val="24"/>
        </w:rPr>
      </w:pPr>
      <w:r w:rsidRPr="00A647A7">
        <w:rPr>
          <w:rFonts w:ascii="Garamond" w:hAnsi="Garamond"/>
          <w:bCs/>
          <w:sz w:val="24"/>
          <w:szCs w:val="24"/>
        </w:rPr>
        <w:t>Load balancing</w:t>
      </w:r>
    </w:p>
    <w:p w:rsidR="005D21AA" w:rsidRPr="00A647A7" w:rsidRDefault="005D21AA" w:rsidP="001E3C84">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Requires an automated scaling listener and failover system.</w:t>
      </w:r>
    </w:p>
    <w:p w:rsidR="005D21AA" w:rsidRPr="00A647A7" w:rsidRDefault="005D21AA" w:rsidP="001E3C84">
      <w:pPr>
        <w:pStyle w:val="ListParagraph"/>
        <w:numPr>
          <w:ilvl w:val="1"/>
          <w:numId w:val="1"/>
        </w:numPr>
        <w:spacing w:line="240" w:lineRule="auto"/>
        <w:jc w:val="both"/>
        <w:rPr>
          <w:rFonts w:ascii="Garamond" w:hAnsi="Garamond"/>
          <w:bCs/>
          <w:sz w:val="24"/>
          <w:szCs w:val="24"/>
        </w:rPr>
      </w:pPr>
      <w:r w:rsidRPr="00A647A7">
        <w:rPr>
          <w:rFonts w:ascii="Garamond" w:hAnsi="Garamond"/>
          <w:bCs/>
          <w:sz w:val="24"/>
          <w:szCs w:val="24"/>
        </w:rPr>
        <w:t xml:space="preserve">The automated scaling listener redirects the requests of service consumers towards multi-cloud redundant implementations of service instances based on on-going scaling and performance requirements. </w:t>
      </w:r>
    </w:p>
    <w:p w:rsidR="005D21AA" w:rsidRDefault="005D21AA" w:rsidP="001E3C84">
      <w:pPr>
        <w:pStyle w:val="ListParagraph"/>
        <w:numPr>
          <w:ilvl w:val="1"/>
          <w:numId w:val="1"/>
        </w:numPr>
        <w:spacing w:line="240" w:lineRule="auto"/>
        <w:jc w:val="both"/>
        <w:rPr>
          <w:rFonts w:ascii="Garamond" w:hAnsi="Garamond"/>
          <w:bCs/>
          <w:sz w:val="24"/>
          <w:szCs w:val="24"/>
        </w:rPr>
      </w:pPr>
      <w:r w:rsidRPr="00786A0F">
        <w:rPr>
          <w:rFonts w:ascii="Garamond" w:hAnsi="Garamond"/>
          <w:bCs/>
          <w:sz w:val="24"/>
          <w:szCs w:val="24"/>
        </w:rPr>
        <w:t xml:space="preserve">The failover system (detects any failure/s and) coordinates with automated scaling listener with information regarding the extent of failure so that the automated scaling listener can adjust the relaying of consumers’ requests accordingly. </w:t>
      </w:r>
    </w:p>
    <w:p w:rsidR="00786A0F" w:rsidRDefault="00786A0F" w:rsidP="00786A0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05338DB3">
            <wp:extent cx="4827391" cy="3079630"/>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33878" cy="3083769"/>
                    </a:xfrm>
                    <a:prstGeom prst="rect">
                      <a:avLst/>
                    </a:prstGeom>
                    <a:noFill/>
                  </pic:spPr>
                </pic:pic>
              </a:graphicData>
            </a:graphic>
          </wp:inline>
        </w:drawing>
      </w:r>
    </w:p>
    <w:p w:rsidR="00786A0F" w:rsidRDefault="001E3C84" w:rsidP="00786A0F">
      <w:pPr>
        <w:spacing w:line="240" w:lineRule="auto"/>
        <w:jc w:val="center"/>
        <w:rPr>
          <w:rFonts w:ascii="Garamond" w:hAnsi="Garamond"/>
          <w:bCs/>
          <w:sz w:val="24"/>
          <w:szCs w:val="24"/>
        </w:rPr>
      </w:pPr>
      <w:r w:rsidRPr="001E3C84">
        <w:rPr>
          <w:rFonts w:ascii="Garamond" w:hAnsi="Garamond"/>
          <w:sz w:val="24"/>
          <w:szCs w:val="24"/>
        </w:rPr>
        <w:t>Cloud Balancing Architecture</w:t>
      </w:r>
    </w:p>
    <w:p w:rsidR="001E3C84" w:rsidRDefault="001E3C84" w:rsidP="00585704">
      <w:pPr>
        <w:jc w:val="both"/>
        <w:rPr>
          <w:rFonts w:ascii="Garamond" w:hAnsi="Garamond"/>
          <w:b/>
          <w:sz w:val="24"/>
          <w:szCs w:val="24"/>
          <w:u w:val="single"/>
        </w:rPr>
      </w:pPr>
    </w:p>
    <w:p w:rsidR="00585704" w:rsidRPr="00440B3A" w:rsidRDefault="00585704" w:rsidP="0058570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129:</w:t>
      </w:r>
      <w:r w:rsidR="005D21AA">
        <w:rPr>
          <w:rFonts w:ascii="Garamond" w:hAnsi="Garamond"/>
          <w:b/>
          <w:sz w:val="24"/>
          <w:szCs w:val="24"/>
          <w:u w:val="single"/>
        </w:rPr>
        <w:t xml:space="preserve"> </w:t>
      </w:r>
      <w:r w:rsidR="005D21AA" w:rsidRPr="005D21AA">
        <w:rPr>
          <w:rFonts w:ascii="Garamond" w:hAnsi="Garamond"/>
          <w:b/>
          <w:bCs/>
          <w:sz w:val="24"/>
          <w:szCs w:val="24"/>
          <w:u w:val="single"/>
        </w:rPr>
        <w:t>Resource Reservation Architecture</w:t>
      </w:r>
      <w:r w:rsidR="001E3C84">
        <w:rPr>
          <w:rFonts w:ascii="Garamond" w:hAnsi="Garamond"/>
          <w:b/>
          <w:bCs/>
          <w:sz w:val="24"/>
          <w:szCs w:val="24"/>
          <w:u w:val="single"/>
        </w:rPr>
        <w:t>:</w:t>
      </w:r>
    </w:p>
    <w:p w:rsidR="005D21AA" w:rsidRPr="00585704" w:rsidRDefault="005D21AA" w:rsidP="00585704">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A situation of </w:t>
      </w:r>
      <w:r w:rsidRPr="00585704">
        <w:rPr>
          <w:rFonts w:ascii="Garamond" w:hAnsi="Garamond"/>
          <w:bCs/>
          <w:i/>
          <w:iCs/>
          <w:sz w:val="24"/>
          <w:szCs w:val="24"/>
        </w:rPr>
        <w:t>resource constraint</w:t>
      </w:r>
      <w:r w:rsidRPr="00585704">
        <w:rPr>
          <w:rFonts w:ascii="Garamond" w:hAnsi="Garamond"/>
          <w:bCs/>
          <w:sz w:val="24"/>
          <w:szCs w:val="24"/>
        </w:rPr>
        <w:t xml:space="preserve"> may arise when two or more Cloud-consumers (sharing some IT-</w:t>
      </w:r>
      <w:proofErr w:type="gramStart"/>
      <w:r w:rsidRPr="00585704">
        <w:rPr>
          <w:rFonts w:ascii="Garamond" w:hAnsi="Garamond"/>
          <w:bCs/>
          <w:sz w:val="24"/>
          <w:szCs w:val="24"/>
        </w:rPr>
        <w:t>resources  such</w:t>
      </w:r>
      <w:proofErr w:type="gramEnd"/>
      <w:r w:rsidRPr="00585704">
        <w:rPr>
          <w:rFonts w:ascii="Garamond" w:hAnsi="Garamond"/>
          <w:bCs/>
          <w:sz w:val="24"/>
          <w:szCs w:val="24"/>
        </w:rPr>
        <w:t xml:space="preserve"> as a resource pool) experience a performance loss when the runtime resource demand exceeds the capacity of the provided resources.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Resource constraint situation may also arise for the IT-resources not configured for sharing such as nested and/or sibling pools when one pool </w:t>
      </w:r>
      <w:r w:rsidRPr="00585704">
        <w:rPr>
          <w:rFonts w:ascii="Garamond" w:hAnsi="Garamond"/>
          <w:bCs/>
          <w:i/>
          <w:iCs/>
          <w:sz w:val="24"/>
          <w:szCs w:val="24"/>
        </w:rPr>
        <w:t xml:space="preserve">borrows </w:t>
      </w:r>
      <w:r w:rsidRPr="00585704">
        <w:rPr>
          <w:rFonts w:ascii="Garamond" w:hAnsi="Garamond"/>
          <w:bCs/>
          <w:sz w:val="24"/>
          <w:szCs w:val="24"/>
        </w:rPr>
        <w:t xml:space="preserve">the resources from the other </w:t>
      </w:r>
      <w:r w:rsidRPr="00585704">
        <w:rPr>
          <w:rFonts w:ascii="Garamond" w:hAnsi="Garamond"/>
          <w:bCs/>
          <w:sz w:val="24"/>
          <w:szCs w:val="24"/>
        </w:rPr>
        <w:lastRenderedPageBreak/>
        <w:t xml:space="preserve">pool. The lending pool may create resource constraints for its consumers </w:t>
      </w:r>
      <w:proofErr w:type="gramStart"/>
      <w:r w:rsidRPr="00585704">
        <w:rPr>
          <w:rFonts w:ascii="Garamond" w:hAnsi="Garamond"/>
          <w:bCs/>
          <w:sz w:val="24"/>
          <w:szCs w:val="24"/>
        </w:rPr>
        <w:t>later on</w:t>
      </w:r>
      <w:proofErr w:type="gramEnd"/>
      <w:r w:rsidRPr="00585704">
        <w:rPr>
          <w:rFonts w:ascii="Garamond" w:hAnsi="Garamond"/>
          <w:bCs/>
          <w:sz w:val="24"/>
          <w:szCs w:val="24"/>
        </w:rPr>
        <w:t xml:space="preserve"> if the borrowed resources are not returned sooner.</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If each consumer can be assured the availability of a minimum volume of:</w:t>
      </w:r>
    </w:p>
    <w:p w:rsidR="005D21AA" w:rsidRPr="00585704" w:rsidRDefault="00585704" w:rsidP="005D21AA">
      <w:pPr>
        <w:pStyle w:val="ListParagraph"/>
        <w:numPr>
          <w:ilvl w:val="1"/>
          <w:numId w:val="1"/>
        </w:numPr>
        <w:spacing w:line="240" w:lineRule="auto"/>
        <w:jc w:val="both"/>
        <w:rPr>
          <w:rFonts w:ascii="Garamond" w:hAnsi="Garamond"/>
          <w:bCs/>
          <w:sz w:val="24"/>
          <w:szCs w:val="24"/>
        </w:rPr>
      </w:pPr>
      <w:r>
        <w:rPr>
          <w:rFonts w:ascii="Garamond" w:hAnsi="Garamond"/>
          <w:bCs/>
          <w:sz w:val="24"/>
          <w:szCs w:val="24"/>
        </w:rPr>
        <w:t>S</w:t>
      </w:r>
      <w:r w:rsidR="005D21AA" w:rsidRPr="00585704">
        <w:rPr>
          <w:rFonts w:ascii="Garamond" w:hAnsi="Garamond"/>
          <w:bCs/>
          <w:sz w:val="24"/>
          <w:szCs w:val="24"/>
        </w:rPr>
        <w:t>ingle IT resource</w:t>
      </w:r>
    </w:p>
    <w:p w:rsidR="005D21AA" w:rsidRPr="00585704" w:rsidRDefault="00585704" w:rsidP="005D21AA">
      <w:pPr>
        <w:pStyle w:val="ListParagraph"/>
        <w:numPr>
          <w:ilvl w:val="1"/>
          <w:numId w:val="1"/>
        </w:numPr>
        <w:spacing w:line="240" w:lineRule="auto"/>
        <w:jc w:val="both"/>
        <w:rPr>
          <w:rFonts w:ascii="Garamond" w:hAnsi="Garamond"/>
          <w:bCs/>
          <w:sz w:val="24"/>
          <w:szCs w:val="24"/>
        </w:rPr>
      </w:pPr>
      <w:r>
        <w:rPr>
          <w:rFonts w:ascii="Garamond" w:hAnsi="Garamond"/>
          <w:bCs/>
          <w:sz w:val="24"/>
          <w:szCs w:val="24"/>
        </w:rPr>
        <w:t>P</w:t>
      </w:r>
      <w:r w:rsidR="005D21AA" w:rsidRPr="00585704">
        <w:rPr>
          <w:rFonts w:ascii="Garamond" w:hAnsi="Garamond"/>
          <w:bCs/>
          <w:sz w:val="24"/>
          <w:szCs w:val="24"/>
        </w:rPr>
        <w:t>ortion of an IT resource</w:t>
      </w:r>
    </w:p>
    <w:p w:rsidR="005D21AA" w:rsidRPr="00585704" w:rsidRDefault="00585704" w:rsidP="005D21AA">
      <w:pPr>
        <w:pStyle w:val="ListParagraph"/>
        <w:numPr>
          <w:ilvl w:val="1"/>
          <w:numId w:val="1"/>
        </w:numPr>
        <w:spacing w:line="240" w:lineRule="auto"/>
        <w:jc w:val="both"/>
        <w:rPr>
          <w:rFonts w:ascii="Garamond" w:hAnsi="Garamond"/>
          <w:bCs/>
          <w:sz w:val="24"/>
          <w:szCs w:val="24"/>
        </w:rPr>
      </w:pPr>
      <w:r>
        <w:rPr>
          <w:rFonts w:ascii="Garamond" w:hAnsi="Garamond"/>
          <w:bCs/>
          <w:sz w:val="24"/>
          <w:szCs w:val="24"/>
        </w:rPr>
        <w:t>M</w:t>
      </w:r>
      <w:r w:rsidR="005D21AA" w:rsidRPr="00585704">
        <w:rPr>
          <w:rFonts w:ascii="Garamond" w:hAnsi="Garamond"/>
          <w:bCs/>
          <w:sz w:val="24"/>
          <w:szCs w:val="24"/>
        </w:rPr>
        <w:t>ultiple It resources</w:t>
      </w:r>
    </w:p>
    <w:p w:rsidR="005D21AA" w:rsidRPr="00585704" w:rsidRDefault="00585704" w:rsidP="005D21AA">
      <w:pPr>
        <w:pStyle w:val="ListParagraph"/>
        <w:numPr>
          <w:ilvl w:val="2"/>
          <w:numId w:val="1"/>
        </w:numPr>
        <w:spacing w:line="240" w:lineRule="auto"/>
        <w:jc w:val="both"/>
        <w:rPr>
          <w:rFonts w:ascii="Garamond" w:hAnsi="Garamond"/>
          <w:bCs/>
          <w:sz w:val="24"/>
          <w:szCs w:val="24"/>
        </w:rPr>
      </w:pPr>
      <w:r>
        <w:rPr>
          <w:rFonts w:ascii="Garamond" w:hAnsi="Garamond"/>
          <w:bCs/>
          <w:sz w:val="24"/>
          <w:szCs w:val="24"/>
        </w:rPr>
        <w:t>T</w:t>
      </w:r>
      <w:r w:rsidR="005D21AA" w:rsidRPr="00585704">
        <w:rPr>
          <w:rFonts w:ascii="Garamond" w:hAnsi="Garamond"/>
          <w:bCs/>
          <w:sz w:val="24"/>
          <w:szCs w:val="24"/>
        </w:rPr>
        <w:t>hen this implements a resource reservation architecture.</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In case of implementation for resource pools, the reservation system must assure that each pool maintains a certain volume of resource/s in </w:t>
      </w:r>
      <w:r w:rsidRPr="00585704">
        <w:rPr>
          <w:rFonts w:ascii="Garamond" w:hAnsi="Garamond"/>
          <w:bCs/>
          <w:i/>
          <w:iCs/>
          <w:sz w:val="24"/>
          <w:szCs w:val="24"/>
        </w:rPr>
        <w:t xml:space="preserve">unborrowable </w:t>
      </w:r>
      <w:r w:rsidRPr="00585704">
        <w:rPr>
          <w:rFonts w:ascii="Garamond" w:hAnsi="Garamond"/>
          <w:bCs/>
          <w:sz w:val="24"/>
          <w:szCs w:val="24"/>
        </w:rPr>
        <w:t xml:space="preserve">form.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resource management system mechanism (studied earlier) can be utilized for resource reservation.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The resource/s volume in a pool or the capacity of a single IT resource which exceeds the reservation threshold can be shared among the consumers.</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resource management system manages the borrowing of IT resources across multiple resource pools.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The additional modules that can be implemented are:</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Cloud usage monitor</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Logical network p</w:t>
      </w:r>
      <w:r w:rsidR="00E81F68">
        <w:rPr>
          <w:rFonts w:ascii="Garamond" w:hAnsi="Garamond"/>
          <w:bCs/>
          <w:sz w:val="24"/>
          <w:szCs w:val="24"/>
        </w:rPr>
        <w:t>eri</w:t>
      </w:r>
      <w:r w:rsidRPr="00585704">
        <w:rPr>
          <w:rFonts w:ascii="Garamond" w:hAnsi="Garamond"/>
          <w:bCs/>
          <w:sz w:val="24"/>
          <w:szCs w:val="24"/>
        </w:rPr>
        <w:t>meter (for resource borrowing boundary)</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Resource replication (just in case new IT resources are to be generated) </w:t>
      </w:r>
    </w:p>
    <w:p w:rsidR="00585704" w:rsidRDefault="00585704" w:rsidP="00585704">
      <w:pPr>
        <w:spacing w:line="240" w:lineRule="auto"/>
        <w:jc w:val="both"/>
        <w:rPr>
          <w:rFonts w:ascii="Garamond" w:hAnsi="Garamond"/>
          <w:bCs/>
          <w:sz w:val="24"/>
          <w:szCs w:val="24"/>
        </w:rPr>
      </w:pPr>
    </w:p>
    <w:p w:rsidR="00585704" w:rsidRPr="00440B3A" w:rsidRDefault="00585704" w:rsidP="0058570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130</w:t>
      </w:r>
      <w:r w:rsidRPr="005D21AA">
        <w:rPr>
          <w:rFonts w:ascii="Garamond" w:hAnsi="Garamond"/>
          <w:b/>
          <w:sz w:val="24"/>
          <w:szCs w:val="24"/>
          <w:u w:val="single"/>
        </w:rPr>
        <w:t>:</w:t>
      </w:r>
      <w:r w:rsidR="005D21AA" w:rsidRPr="005D21AA">
        <w:rPr>
          <w:rFonts w:ascii="Garamond" w:hAnsi="Garamond"/>
          <w:b/>
          <w:bCs/>
          <w:sz w:val="24"/>
          <w:szCs w:val="24"/>
          <w:u w:val="single"/>
        </w:rPr>
        <w:t xml:space="preserve"> Dynamic Failure Detection and Recovery Architecture</w:t>
      </w:r>
    </w:p>
    <w:p w:rsidR="005D21AA" w:rsidRPr="00585704" w:rsidRDefault="005D21AA" w:rsidP="00585704">
      <w:pPr>
        <w:pStyle w:val="ListParagraph"/>
        <w:numPr>
          <w:ilvl w:val="0"/>
          <w:numId w:val="1"/>
        </w:numPr>
        <w:spacing w:line="240" w:lineRule="auto"/>
        <w:jc w:val="both"/>
        <w:rPr>
          <w:rFonts w:ascii="Garamond" w:hAnsi="Garamond"/>
          <w:b/>
          <w:bCs/>
          <w:sz w:val="24"/>
          <w:szCs w:val="24"/>
        </w:rPr>
      </w:pPr>
      <w:r w:rsidRPr="00585704">
        <w:rPr>
          <w:rFonts w:ascii="Garamond" w:hAnsi="Garamond"/>
          <w:bCs/>
          <w:sz w:val="24"/>
          <w:szCs w:val="24"/>
        </w:rPr>
        <w:t>It may be possible to detect and counter some failures in Cloud environment if there is an automated system with failure diagnosis and solution selection intelligence.</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This architecture establishes a resilient watchdog/module containing the definitions of pre-marked events and the runtime logic to select the best (predefined) routine to coup with those events. </w:t>
      </w:r>
    </w:p>
    <w:p w:rsidR="00585704" w:rsidRDefault="00585704"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The resilient module generates alarms/reports the events which are not predefined.</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resilient watchdog module performs the following five core functions: </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 Monitoring</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Identifying an event</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Executing the reactive routine/s</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Reporting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This architecture allows the implementation of an automated recovery policy consisting of predefined steps and may involve actions such as:</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Running a script</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Sending a message</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Restarting services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Can be integrated into a failover system along with SLA management system.</w:t>
      </w:r>
    </w:p>
    <w:p w:rsidR="00585704" w:rsidRDefault="00585704" w:rsidP="00585704">
      <w:pPr>
        <w:spacing w:line="240" w:lineRule="auto"/>
        <w:jc w:val="both"/>
        <w:rPr>
          <w:rFonts w:ascii="Garamond" w:hAnsi="Garamond"/>
          <w:bCs/>
          <w:sz w:val="24"/>
          <w:szCs w:val="24"/>
        </w:rPr>
      </w:pPr>
    </w:p>
    <w:p w:rsidR="001E3C84" w:rsidRDefault="001E3C84" w:rsidP="00585704">
      <w:pPr>
        <w:spacing w:line="240" w:lineRule="auto"/>
        <w:jc w:val="both"/>
        <w:rPr>
          <w:rFonts w:ascii="Garamond" w:hAnsi="Garamond"/>
          <w:bCs/>
          <w:sz w:val="24"/>
          <w:szCs w:val="24"/>
        </w:rPr>
      </w:pPr>
    </w:p>
    <w:p w:rsidR="00585704" w:rsidRPr="00440B3A" w:rsidRDefault="00585704" w:rsidP="0058570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131</w:t>
      </w:r>
      <w:r w:rsidRPr="005D21AA">
        <w:rPr>
          <w:rFonts w:ascii="Garamond" w:hAnsi="Garamond"/>
          <w:b/>
          <w:sz w:val="24"/>
          <w:szCs w:val="24"/>
          <w:u w:val="single"/>
        </w:rPr>
        <w:t>:</w:t>
      </w:r>
      <w:r w:rsidR="005D21AA" w:rsidRPr="005D21AA">
        <w:rPr>
          <w:rFonts w:ascii="Garamond" w:hAnsi="Garamond"/>
          <w:b/>
          <w:bCs/>
          <w:sz w:val="24"/>
          <w:szCs w:val="24"/>
          <w:u w:val="single"/>
        </w:rPr>
        <w:t xml:space="preserve"> Bare-Metal Provisioning Architecture</w:t>
      </w:r>
      <w:r w:rsidR="00782E2A">
        <w:rPr>
          <w:rFonts w:ascii="Garamond" w:hAnsi="Garamond"/>
          <w:b/>
          <w:bCs/>
          <w:sz w:val="24"/>
          <w:szCs w:val="24"/>
          <w:u w:val="single"/>
        </w:rPr>
        <w:t>:</w:t>
      </w:r>
    </w:p>
    <w:p w:rsidR="005D21AA" w:rsidRPr="00585704" w:rsidRDefault="005D21AA" w:rsidP="00585704">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lastRenderedPageBreak/>
        <w:t xml:space="preserve">This architecture implements the provisioning of bare-metal servers on demand. </w:t>
      </w:r>
    </w:p>
    <w:p w:rsidR="005D21AA"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These servers do not have an OS or hypervisor installed when the provisioning process is initiated.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proofErr w:type="gramStart"/>
      <w:r w:rsidRPr="00585704">
        <w:rPr>
          <w:rFonts w:ascii="Garamond" w:hAnsi="Garamond"/>
          <w:bCs/>
          <w:sz w:val="24"/>
          <w:szCs w:val="24"/>
        </w:rPr>
        <w:t>Therefore</w:t>
      </w:r>
      <w:proofErr w:type="gramEnd"/>
      <w:r w:rsidRPr="00585704">
        <w:rPr>
          <w:rFonts w:ascii="Garamond" w:hAnsi="Garamond"/>
          <w:bCs/>
          <w:sz w:val="24"/>
          <w:szCs w:val="24"/>
        </w:rPr>
        <w:t xml:space="preserve"> these servers are required to contain some mechanism to be accessed through a remote management console to install OS/hypervisor.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This functionality is either built-in into ROM, contained in the chipset or through an expansion slot.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These can be accessed through remote administration system through web.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IP address of the physical server is required for connectivity.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IP address can be configured manually or through DHCP service.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bare-metal provisioning can be automated to avoid manual deployment errors and time delays in OS/hypervisor deployment through remote management system.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automated bare-metal provisioning allows the consumers to obtain multiple servers by using the management software.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automated bare-metal provisioning is centrally controlled.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controlling software connects with the server management software for OS installation.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Following are the steps:</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Consumer connects to central software through self-service portal. </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The available servers are shown. </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The consumer choses the server and the OS to be installed.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resource management system (studied before) is used to install the required chosen OS.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consumer starts using the provisioned server. </w:t>
      </w:r>
    </w:p>
    <w:p w:rsidR="00585704" w:rsidRDefault="00585704" w:rsidP="00585704">
      <w:pPr>
        <w:spacing w:line="240" w:lineRule="auto"/>
        <w:jc w:val="both"/>
        <w:rPr>
          <w:rFonts w:ascii="Garamond" w:hAnsi="Garamond"/>
          <w:bCs/>
          <w:sz w:val="24"/>
          <w:szCs w:val="24"/>
        </w:rPr>
      </w:pPr>
    </w:p>
    <w:p w:rsidR="00585704" w:rsidRPr="005F0FF0" w:rsidRDefault="00585704" w:rsidP="0058570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132:</w:t>
      </w:r>
      <w:r w:rsidR="005F0FF0">
        <w:rPr>
          <w:rFonts w:ascii="Garamond" w:hAnsi="Garamond"/>
          <w:b/>
          <w:sz w:val="24"/>
          <w:szCs w:val="24"/>
          <w:u w:val="single"/>
        </w:rPr>
        <w:t xml:space="preserve"> </w:t>
      </w:r>
      <w:r w:rsidR="005F0FF0" w:rsidRPr="005F0FF0">
        <w:rPr>
          <w:rFonts w:ascii="Garamond" w:hAnsi="Garamond"/>
          <w:b/>
          <w:bCs/>
          <w:sz w:val="24"/>
          <w:szCs w:val="24"/>
          <w:u w:val="single"/>
        </w:rPr>
        <w:t>Rapid Provisioning Architecture</w:t>
      </w:r>
      <w:r w:rsidR="00782E2A">
        <w:rPr>
          <w:rFonts w:ascii="Garamond" w:hAnsi="Garamond"/>
          <w:b/>
          <w:bCs/>
          <w:sz w:val="24"/>
          <w:szCs w:val="24"/>
          <w:u w:val="single"/>
        </w:rPr>
        <w:t>:</w:t>
      </w:r>
    </w:p>
    <w:p w:rsidR="005D21AA" w:rsidRPr="00585704" w:rsidRDefault="005D21AA" w:rsidP="00585704">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provisioning Cloud IT-resources can be automated to save time, reduce human related errors and to increase the throughput. </w:t>
      </w:r>
    </w:p>
    <w:p w:rsidR="005D21AA"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For </w:t>
      </w:r>
      <w:proofErr w:type="gramStart"/>
      <w:r w:rsidRPr="00585704">
        <w:rPr>
          <w:rFonts w:ascii="Garamond" w:hAnsi="Garamond"/>
          <w:bCs/>
          <w:sz w:val="24"/>
          <w:szCs w:val="24"/>
        </w:rPr>
        <w:t>example</w:t>
      </w:r>
      <w:proofErr w:type="gramEnd"/>
      <w:r w:rsidRPr="00585704">
        <w:rPr>
          <w:rFonts w:ascii="Garamond" w:hAnsi="Garamond"/>
          <w:bCs/>
          <w:sz w:val="24"/>
          <w:szCs w:val="24"/>
        </w:rPr>
        <w:t xml:space="preserve"> a consumer can initiate the automated provisioning of 50 VMs simultaneously instead of waiting for one VM at a time.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The rapid provisioning architecture has a (centralized) control module complemented by:</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Server templates </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Server images (for bare-metal provisioning)</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Applications and PaaS packages (software and applications &amp; environments)</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OS and Application baselines (configuration templates applied after installation of OS and applications) </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Customized scripts and management modules for smooth procedures</w:t>
      </w:r>
    </w:p>
    <w:p w:rsidR="005D21AA" w:rsidRPr="00585704" w:rsidRDefault="005D21AA" w:rsidP="005D21AA">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The following steps can be visualized during the automated rapid provisioning:</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A consumer chooses a VM package through self-service portal and submits the provisioning request. </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The centralized provisioning module selects an available VM and initiates it through a suitable template. </w:t>
      </w:r>
    </w:p>
    <w:p w:rsidR="005D21AA" w:rsidRP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Upon initiation, the baseline/s templates are applied.</w:t>
      </w:r>
    </w:p>
    <w:p w:rsidR="00585704" w:rsidRDefault="005D21AA" w:rsidP="005D21AA">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The VM is ready to use now. </w:t>
      </w:r>
    </w:p>
    <w:p w:rsidR="00585704" w:rsidRPr="00585704" w:rsidRDefault="00585704" w:rsidP="00585704">
      <w:pPr>
        <w:spacing w:line="240" w:lineRule="auto"/>
        <w:jc w:val="both"/>
        <w:rPr>
          <w:rFonts w:ascii="Garamond" w:hAnsi="Garamond"/>
          <w:bCs/>
          <w:sz w:val="24"/>
          <w:szCs w:val="24"/>
        </w:rPr>
      </w:pPr>
    </w:p>
    <w:p w:rsidR="00585704" w:rsidRPr="005F0FF0" w:rsidRDefault="00585704" w:rsidP="0058570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133</w:t>
      </w:r>
      <w:bookmarkStart w:id="39" w:name="_Hlk506115370"/>
      <w:r w:rsidRPr="005F0FF0">
        <w:rPr>
          <w:rFonts w:ascii="Garamond" w:hAnsi="Garamond"/>
          <w:b/>
          <w:sz w:val="24"/>
          <w:szCs w:val="24"/>
          <w:u w:val="single"/>
        </w:rPr>
        <w:t>:</w:t>
      </w:r>
      <w:r w:rsidR="005F0FF0" w:rsidRPr="005F0FF0">
        <w:rPr>
          <w:rFonts w:ascii="Garamond" w:hAnsi="Garamond"/>
          <w:b/>
          <w:bCs/>
          <w:sz w:val="24"/>
          <w:szCs w:val="24"/>
          <w:u w:val="single"/>
        </w:rPr>
        <w:t xml:space="preserve"> </w:t>
      </w:r>
      <w:bookmarkStart w:id="40" w:name="_Hlk506115419"/>
      <w:r w:rsidR="005F0FF0" w:rsidRPr="005F0FF0">
        <w:rPr>
          <w:rFonts w:ascii="Garamond" w:hAnsi="Garamond"/>
          <w:b/>
          <w:bCs/>
          <w:sz w:val="24"/>
          <w:szCs w:val="24"/>
          <w:u w:val="single"/>
        </w:rPr>
        <w:t>Storage Workload Management Architecture</w:t>
      </w:r>
      <w:bookmarkEnd w:id="39"/>
      <w:r w:rsidR="00D7092B">
        <w:rPr>
          <w:rFonts w:ascii="Garamond" w:hAnsi="Garamond"/>
          <w:b/>
          <w:bCs/>
          <w:sz w:val="24"/>
          <w:szCs w:val="24"/>
          <w:u w:val="single"/>
        </w:rPr>
        <w:t>:</w:t>
      </w:r>
    </w:p>
    <w:p w:rsidR="005D21AA" w:rsidRPr="00585704" w:rsidRDefault="005D21AA" w:rsidP="00585704">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Logical Unit Number is a logical drive that represents a partition of a physical drive. </w:t>
      </w:r>
    </w:p>
    <w:p w:rsidR="005D21AA" w:rsidRPr="00585704" w:rsidRDefault="005D21AA" w:rsidP="005F0FF0">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storage workload management architecture ensures the even distribution of all logical-unit-numbers across the Cloud storage devices. </w:t>
      </w:r>
    </w:p>
    <w:p w:rsidR="005D21AA" w:rsidRPr="00585704" w:rsidRDefault="005D21AA" w:rsidP="005F0FF0">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even distribution of logical unit numbers is done through implementation of a storage capacity system and a storage monitoring module. </w:t>
      </w:r>
    </w:p>
    <w:p w:rsidR="005D21AA" w:rsidRPr="00585704" w:rsidRDefault="005D21AA" w:rsidP="005F0FF0">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 The storage </w:t>
      </w:r>
      <w:r w:rsidR="00B12436">
        <w:rPr>
          <w:rFonts w:ascii="Garamond" w:hAnsi="Garamond"/>
          <w:bCs/>
          <w:sz w:val="24"/>
          <w:szCs w:val="24"/>
        </w:rPr>
        <w:t xml:space="preserve">capacity </w:t>
      </w:r>
      <w:r w:rsidRPr="00585704">
        <w:rPr>
          <w:rFonts w:ascii="Garamond" w:hAnsi="Garamond"/>
          <w:bCs/>
          <w:sz w:val="24"/>
          <w:szCs w:val="24"/>
        </w:rPr>
        <w:t>monitoring module highlights the overburden storage device.</w:t>
      </w:r>
    </w:p>
    <w:p w:rsidR="005D21AA" w:rsidRPr="00585704" w:rsidRDefault="005D21AA" w:rsidP="005F0FF0">
      <w:pPr>
        <w:pStyle w:val="ListParagraph"/>
        <w:numPr>
          <w:ilvl w:val="0"/>
          <w:numId w:val="1"/>
        </w:numPr>
        <w:spacing w:line="240" w:lineRule="auto"/>
        <w:jc w:val="both"/>
        <w:rPr>
          <w:rFonts w:ascii="Garamond" w:hAnsi="Garamond"/>
          <w:bCs/>
          <w:sz w:val="24"/>
          <w:szCs w:val="24"/>
        </w:rPr>
      </w:pPr>
      <w:r w:rsidRPr="00585704">
        <w:rPr>
          <w:rFonts w:ascii="Garamond" w:hAnsi="Garamond"/>
          <w:bCs/>
          <w:sz w:val="24"/>
          <w:szCs w:val="24"/>
        </w:rPr>
        <w:t xml:space="preserve">The storage capacity system evenly distributes the logical-unit-number drives. </w:t>
      </w:r>
    </w:p>
    <w:p w:rsidR="005D21AA" w:rsidRPr="00585704" w:rsidRDefault="005D21AA" w:rsidP="005F0FF0">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Additional modules:</w:t>
      </w:r>
    </w:p>
    <w:p w:rsidR="005D21AA" w:rsidRPr="00585704" w:rsidRDefault="005D21AA" w:rsidP="005F0FF0">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Cloud usage monitor</w:t>
      </w:r>
    </w:p>
    <w:p w:rsidR="005D21AA" w:rsidRPr="00585704" w:rsidRDefault="005D21AA" w:rsidP="005F0FF0">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Load balancer</w:t>
      </w:r>
    </w:p>
    <w:p w:rsidR="005D21AA" w:rsidRPr="00585704" w:rsidRDefault="005D21AA" w:rsidP="005F0FF0">
      <w:pPr>
        <w:pStyle w:val="ListParagraph"/>
        <w:numPr>
          <w:ilvl w:val="1"/>
          <w:numId w:val="1"/>
        </w:numPr>
        <w:spacing w:line="240" w:lineRule="auto"/>
        <w:jc w:val="both"/>
        <w:rPr>
          <w:rFonts w:ascii="Garamond" w:hAnsi="Garamond"/>
          <w:bCs/>
          <w:sz w:val="24"/>
          <w:szCs w:val="24"/>
        </w:rPr>
      </w:pPr>
      <w:r w:rsidRPr="00585704">
        <w:rPr>
          <w:rFonts w:ascii="Garamond" w:hAnsi="Garamond"/>
          <w:bCs/>
          <w:sz w:val="24"/>
          <w:szCs w:val="24"/>
        </w:rPr>
        <w:t xml:space="preserve">Logical network </w:t>
      </w:r>
      <w:r w:rsidR="000F52CF" w:rsidRPr="00585704">
        <w:rPr>
          <w:rFonts w:ascii="Garamond" w:hAnsi="Garamond"/>
          <w:bCs/>
          <w:sz w:val="24"/>
          <w:szCs w:val="24"/>
        </w:rPr>
        <w:t>p</w:t>
      </w:r>
      <w:r w:rsidR="000F52CF">
        <w:rPr>
          <w:rFonts w:ascii="Garamond" w:hAnsi="Garamond"/>
          <w:bCs/>
          <w:sz w:val="24"/>
          <w:szCs w:val="24"/>
        </w:rPr>
        <w:t>e</w:t>
      </w:r>
      <w:r w:rsidR="000F52CF" w:rsidRPr="00585704">
        <w:rPr>
          <w:rFonts w:ascii="Garamond" w:hAnsi="Garamond"/>
          <w:bCs/>
          <w:sz w:val="24"/>
          <w:szCs w:val="24"/>
        </w:rPr>
        <w:t>r</w:t>
      </w:r>
      <w:r w:rsidR="000F52CF">
        <w:rPr>
          <w:rFonts w:ascii="Garamond" w:hAnsi="Garamond"/>
          <w:bCs/>
          <w:sz w:val="24"/>
          <w:szCs w:val="24"/>
        </w:rPr>
        <w:t>i</w:t>
      </w:r>
      <w:r w:rsidR="000F52CF" w:rsidRPr="00585704">
        <w:rPr>
          <w:rFonts w:ascii="Garamond" w:hAnsi="Garamond"/>
          <w:bCs/>
          <w:sz w:val="24"/>
          <w:szCs w:val="24"/>
        </w:rPr>
        <w:t>meter</w:t>
      </w:r>
    </w:p>
    <w:p w:rsidR="00585704"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5C861E0B">
            <wp:extent cx="4796934" cy="3029020"/>
            <wp:effectExtent l="0" t="0" r="381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798658" cy="3030109"/>
                    </a:xfrm>
                    <a:prstGeom prst="rect">
                      <a:avLst/>
                    </a:prstGeom>
                    <a:noFill/>
                  </pic:spPr>
                </pic:pic>
              </a:graphicData>
            </a:graphic>
          </wp:inline>
        </w:drawing>
      </w:r>
    </w:p>
    <w:p w:rsidR="000F52CF" w:rsidRDefault="00B12436" w:rsidP="000F52CF">
      <w:pPr>
        <w:spacing w:line="240" w:lineRule="auto"/>
        <w:jc w:val="center"/>
        <w:rPr>
          <w:rFonts w:ascii="Garamond" w:hAnsi="Garamond"/>
          <w:sz w:val="24"/>
          <w:szCs w:val="24"/>
        </w:rPr>
      </w:pPr>
      <w:r>
        <w:rPr>
          <w:rFonts w:ascii="Garamond" w:hAnsi="Garamond"/>
          <w:sz w:val="24"/>
          <w:szCs w:val="24"/>
        </w:rPr>
        <w:t>Initial distribution of logical unit numbers across the Cloud storage devices.</w:t>
      </w: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3A8C146E">
            <wp:extent cx="4289426" cy="3278038"/>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93099" cy="3280845"/>
                    </a:xfrm>
                    <a:prstGeom prst="rect">
                      <a:avLst/>
                    </a:prstGeom>
                    <a:noFill/>
                  </pic:spPr>
                </pic:pic>
              </a:graphicData>
            </a:graphic>
          </wp:inline>
        </w:drawing>
      </w:r>
    </w:p>
    <w:p w:rsidR="000F52CF" w:rsidRDefault="00B12436" w:rsidP="000F52CF">
      <w:pPr>
        <w:spacing w:line="240" w:lineRule="auto"/>
        <w:jc w:val="center"/>
        <w:rPr>
          <w:rFonts w:ascii="Garamond" w:hAnsi="Garamond"/>
          <w:bCs/>
          <w:sz w:val="24"/>
          <w:szCs w:val="24"/>
        </w:rPr>
      </w:pPr>
      <w:r>
        <w:rPr>
          <w:rFonts w:ascii="Garamond" w:hAnsi="Garamond"/>
          <w:bCs/>
          <w:sz w:val="24"/>
          <w:szCs w:val="24"/>
        </w:rPr>
        <w:t>S</w:t>
      </w:r>
      <w:r w:rsidRPr="00585704">
        <w:rPr>
          <w:rFonts w:ascii="Garamond" w:hAnsi="Garamond"/>
          <w:bCs/>
          <w:sz w:val="24"/>
          <w:szCs w:val="24"/>
        </w:rPr>
        <w:t xml:space="preserve">torage </w:t>
      </w:r>
      <w:r>
        <w:rPr>
          <w:rFonts w:ascii="Garamond" w:hAnsi="Garamond"/>
          <w:bCs/>
          <w:sz w:val="24"/>
          <w:szCs w:val="24"/>
        </w:rPr>
        <w:t xml:space="preserve">capacity </w:t>
      </w:r>
      <w:r w:rsidRPr="00585704">
        <w:rPr>
          <w:rFonts w:ascii="Garamond" w:hAnsi="Garamond"/>
          <w:bCs/>
          <w:sz w:val="24"/>
          <w:szCs w:val="24"/>
        </w:rPr>
        <w:t xml:space="preserve">monitoring module </w:t>
      </w:r>
      <w:r>
        <w:rPr>
          <w:rFonts w:ascii="Garamond" w:hAnsi="Garamond"/>
          <w:bCs/>
          <w:sz w:val="24"/>
          <w:szCs w:val="24"/>
        </w:rPr>
        <w:t>checks each storage device.</w:t>
      </w:r>
    </w:p>
    <w:p w:rsidR="00B12436" w:rsidRDefault="00B12436" w:rsidP="000F52CF">
      <w:pPr>
        <w:spacing w:line="240" w:lineRule="auto"/>
        <w:jc w:val="center"/>
        <w:rPr>
          <w:rFonts w:ascii="Garamond" w:hAnsi="Garamond"/>
          <w:bCs/>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21D03810">
            <wp:extent cx="4380608" cy="3140015"/>
            <wp:effectExtent l="0" t="0" r="1270" b="381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87071" cy="3144648"/>
                    </a:xfrm>
                    <a:prstGeom prst="rect">
                      <a:avLst/>
                    </a:prstGeom>
                    <a:noFill/>
                  </pic:spPr>
                </pic:pic>
              </a:graphicData>
            </a:graphic>
          </wp:inline>
        </w:drawing>
      </w:r>
    </w:p>
    <w:p w:rsidR="000F52CF" w:rsidRDefault="00B12436" w:rsidP="000F52CF">
      <w:pPr>
        <w:spacing w:line="240" w:lineRule="auto"/>
        <w:jc w:val="center"/>
        <w:rPr>
          <w:rFonts w:ascii="Garamond" w:hAnsi="Garamond"/>
          <w:sz w:val="24"/>
          <w:szCs w:val="24"/>
        </w:rPr>
      </w:pPr>
      <w:r>
        <w:rPr>
          <w:rFonts w:ascii="Garamond" w:hAnsi="Garamond"/>
          <w:bCs/>
          <w:sz w:val="24"/>
          <w:szCs w:val="24"/>
        </w:rPr>
        <w:t>S</w:t>
      </w:r>
      <w:r w:rsidRPr="00585704">
        <w:rPr>
          <w:rFonts w:ascii="Garamond" w:hAnsi="Garamond"/>
          <w:bCs/>
          <w:sz w:val="24"/>
          <w:szCs w:val="24"/>
        </w:rPr>
        <w:t xml:space="preserve">torage </w:t>
      </w:r>
      <w:r>
        <w:rPr>
          <w:rFonts w:ascii="Garamond" w:hAnsi="Garamond"/>
          <w:bCs/>
          <w:sz w:val="24"/>
          <w:szCs w:val="24"/>
        </w:rPr>
        <w:t xml:space="preserve">capacity </w:t>
      </w:r>
      <w:r w:rsidRPr="00585704">
        <w:rPr>
          <w:rFonts w:ascii="Garamond" w:hAnsi="Garamond"/>
          <w:bCs/>
          <w:sz w:val="24"/>
          <w:szCs w:val="24"/>
        </w:rPr>
        <w:t>monitoring module highlights the overburden storage device</w:t>
      </w:r>
    </w:p>
    <w:p w:rsidR="000F52CF" w:rsidRDefault="000F52CF" w:rsidP="000F52CF">
      <w:pPr>
        <w:spacing w:line="240" w:lineRule="auto"/>
        <w:jc w:val="center"/>
        <w:rPr>
          <w:rFonts w:ascii="Garamond" w:hAnsi="Garamond"/>
          <w:bCs/>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6097ACFF">
            <wp:extent cx="4401039" cy="3154660"/>
            <wp:effectExtent l="0" t="0" r="0"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406083" cy="3158276"/>
                    </a:xfrm>
                    <a:prstGeom prst="rect">
                      <a:avLst/>
                    </a:prstGeom>
                    <a:noFill/>
                  </pic:spPr>
                </pic:pic>
              </a:graphicData>
            </a:graphic>
          </wp:inline>
        </w:drawing>
      </w:r>
    </w:p>
    <w:p w:rsidR="000F52CF" w:rsidRDefault="00D7092B" w:rsidP="000F52CF">
      <w:pPr>
        <w:spacing w:line="240" w:lineRule="auto"/>
        <w:jc w:val="center"/>
        <w:rPr>
          <w:rFonts w:ascii="Garamond" w:hAnsi="Garamond"/>
          <w:bCs/>
          <w:sz w:val="24"/>
          <w:szCs w:val="24"/>
        </w:rPr>
      </w:pPr>
      <w:r>
        <w:rPr>
          <w:rFonts w:ascii="Garamond" w:hAnsi="Garamond"/>
          <w:bCs/>
          <w:sz w:val="24"/>
          <w:szCs w:val="24"/>
        </w:rPr>
        <w:t>S</w:t>
      </w:r>
      <w:r w:rsidRPr="00585704">
        <w:rPr>
          <w:rFonts w:ascii="Garamond" w:hAnsi="Garamond"/>
          <w:bCs/>
          <w:sz w:val="24"/>
          <w:szCs w:val="24"/>
        </w:rPr>
        <w:t xml:space="preserve">torage </w:t>
      </w:r>
      <w:r>
        <w:rPr>
          <w:rFonts w:ascii="Garamond" w:hAnsi="Garamond"/>
          <w:bCs/>
          <w:sz w:val="24"/>
          <w:szCs w:val="24"/>
        </w:rPr>
        <w:t xml:space="preserve">capacity </w:t>
      </w:r>
      <w:r w:rsidRPr="00585704">
        <w:rPr>
          <w:rFonts w:ascii="Garamond" w:hAnsi="Garamond"/>
          <w:bCs/>
          <w:sz w:val="24"/>
          <w:szCs w:val="24"/>
        </w:rPr>
        <w:t>monitoring module</w:t>
      </w:r>
      <w:r>
        <w:rPr>
          <w:rFonts w:ascii="Garamond" w:hAnsi="Garamond"/>
          <w:bCs/>
          <w:sz w:val="24"/>
          <w:szCs w:val="24"/>
        </w:rPr>
        <w:t xml:space="preserve"> indicates the Storage capacity system for migration of logical unit number to another storage device.</w:t>
      </w: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141F4650">
            <wp:extent cx="4280451" cy="3068223"/>
            <wp:effectExtent l="0" t="0" r="635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81643" cy="3069077"/>
                    </a:xfrm>
                    <a:prstGeom prst="rect">
                      <a:avLst/>
                    </a:prstGeom>
                    <a:noFill/>
                  </pic:spPr>
                </pic:pic>
              </a:graphicData>
            </a:graphic>
          </wp:inline>
        </w:drawing>
      </w:r>
    </w:p>
    <w:p w:rsidR="000F52CF" w:rsidRDefault="00D7092B" w:rsidP="000F52CF">
      <w:pPr>
        <w:spacing w:line="240" w:lineRule="auto"/>
        <w:jc w:val="center"/>
        <w:rPr>
          <w:rFonts w:ascii="Garamond" w:hAnsi="Garamond"/>
          <w:sz w:val="24"/>
          <w:szCs w:val="24"/>
        </w:rPr>
      </w:pPr>
      <w:r>
        <w:rPr>
          <w:rFonts w:ascii="Garamond" w:hAnsi="Garamond"/>
          <w:sz w:val="24"/>
          <w:szCs w:val="24"/>
        </w:rPr>
        <w:t>Storage capacity system identifies a logical unit number to migrate.</w:t>
      </w:r>
    </w:p>
    <w:p w:rsidR="000F52CF" w:rsidRDefault="000F52CF" w:rsidP="000F52CF">
      <w:pPr>
        <w:spacing w:line="240" w:lineRule="auto"/>
        <w:jc w:val="center"/>
        <w:rPr>
          <w:rFonts w:ascii="Garamond" w:hAnsi="Garamond"/>
          <w:bCs/>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549A7D59">
            <wp:extent cx="4705544" cy="337292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08495" cy="3375044"/>
                    </a:xfrm>
                    <a:prstGeom prst="rect">
                      <a:avLst/>
                    </a:prstGeom>
                    <a:noFill/>
                  </pic:spPr>
                </pic:pic>
              </a:graphicData>
            </a:graphic>
          </wp:inline>
        </w:drawing>
      </w:r>
    </w:p>
    <w:p w:rsidR="000F52CF" w:rsidRDefault="00D7092B" w:rsidP="000F52CF">
      <w:pPr>
        <w:spacing w:line="240" w:lineRule="auto"/>
        <w:jc w:val="center"/>
        <w:rPr>
          <w:rFonts w:ascii="Garamond" w:hAnsi="Garamond"/>
          <w:sz w:val="24"/>
          <w:szCs w:val="24"/>
        </w:rPr>
      </w:pPr>
      <w:r>
        <w:rPr>
          <w:rFonts w:ascii="Garamond" w:hAnsi="Garamond"/>
          <w:sz w:val="24"/>
          <w:szCs w:val="24"/>
        </w:rPr>
        <w:t>Storage capacity system identifies the destination storage device and shifts the logical unit number to destination device.</w:t>
      </w:r>
    </w:p>
    <w:p w:rsidR="000F52CF" w:rsidRDefault="000F52CF" w:rsidP="000F52CF">
      <w:pPr>
        <w:spacing w:line="240" w:lineRule="auto"/>
        <w:jc w:val="center"/>
        <w:rPr>
          <w:rFonts w:ascii="Garamond" w:hAnsi="Garamond"/>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3DBE40C9">
            <wp:extent cx="4825888" cy="3459192"/>
            <wp:effectExtent l="0" t="0" r="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32328" cy="3463808"/>
                    </a:xfrm>
                    <a:prstGeom prst="rect">
                      <a:avLst/>
                    </a:prstGeom>
                    <a:noFill/>
                  </pic:spPr>
                </pic:pic>
              </a:graphicData>
            </a:graphic>
          </wp:inline>
        </w:drawing>
      </w:r>
    </w:p>
    <w:p w:rsidR="00D7092B" w:rsidRDefault="00D7092B" w:rsidP="00D7092B">
      <w:pPr>
        <w:spacing w:line="240" w:lineRule="auto"/>
        <w:jc w:val="center"/>
        <w:rPr>
          <w:rFonts w:ascii="Garamond" w:hAnsi="Garamond"/>
          <w:bCs/>
          <w:sz w:val="24"/>
          <w:szCs w:val="24"/>
        </w:rPr>
      </w:pPr>
      <w:r>
        <w:rPr>
          <w:rFonts w:ascii="Garamond" w:hAnsi="Garamond"/>
          <w:bCs/>
          <w:sz w:val="24"/>
          <w:szCs w:val="24"/>
        </w:rPr>
        <w:t>S</w:t>
      </w:r>
      <w:r w:rsidRPr="00585704">
        <w:rPr>
          <w:rFonts w:ascii="Garamond" w:hAnsi="Garamond"/>
          <w:bCs/>
          <w:sz w:val="24"/>
          <w:szCs w:val="24"/>
        </w:rPr>
        <w:t xml:space="preserve">torage </w:t>
      </w:r>
      <w:r>
        <w:rPr>
          <w:rFonts w:ascii="Garamond" w:hAnsi="Garamond"/>
          <w:bCs/>
          <w:sz w:val="24"/>
          <w:szCs w:val="24"/>
        </w:rPr>
        <w:t xml:space="preserve">capacity </w:t>
      </w:r>
      <w:r w:rsidRPr="00585704">
        <w:rPr>
          <w:rFonts w:ascii="Garamond" w:hAnsi="Garamond"/>
          <w:bCs/>
          <w:sz w:val="24"/>
          <w:szCs w:val="24"/>
        </w:rPr>
        <w:t>monitoring module</w:t>
      </w:r>
      <w:r>
        <w:rPr>
          <w:rFonts w:ascii="Garamond" w:hAnsi="Garamond"/>
          <w:bCs/>
          <w:sz w:val="24"/>
          <w:szCs w:val="24"/>
        </w:rPr>
        <w:t xml:space="preserve"> indicates the Storage capacity system for migration of logical unit number to another storage device.</w:t>
      </w:r>
    </w:p>
    <w:p w:rsidR="000F52CF" w:rsidRDefault="000F52CF" w:rsidP="000F52CF">
      <w:pPr>
        <w:spacing w:line="240" w:lineRule="auto"/>
        <w:jc w:val="center"/>
        <w:rPr>
          <w:rFonts w:ascii="Garamond" w:hAnsi="Garamond"/>
          <w:bCs/>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287B4CB0">
            <wp:extent cx="4861994" cy="3485072"/>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64229" cy="3486674"/>
                    </a:xfrm>
                    <a:prstGeom prst="rect">
                      <a:avLst/>
                    </a:prstGeom>
                    <a:noFill/>
                  </pic:spPr>
                </pic:pic>
              </a:graphicData>
            </a:graphic>
          </wp:inline>
        </w:drawing>
      </w:r>
    </w:p>
    <w:p w:rsidR="00D7092B" w:rsidRDefault="00D7092B" w:rsidP="00D7092B">
      <w:pPr>
        <w:spacing w:line="240" w:lineRule="auto"/>
        <w:jc w:val="center"/>
        <w:rPr>
          <w:rFonts w:ascii="Garamond" w:hAnsi="Garamond"/>
          <w:sz w:val="24"/>
          <w:szCs w:val="24"/>
        </w:rPr>
      </w:pPr>
      <w:r>
        <w:rPr>
          <w:rFonts w:ascii="Garamond" w:hAnsi="Garamond"/>
          <w:sz w:val="24"/>
          <w:szCs w:val="24"/>
        </w:rPr>
        <w:t>Storage capacity system identifies the destination storage device and shifts the logical unit number to destination device.</w:t>
      </w:r>
    </w:p>
    <w:p w:rsidR="005D21AA" w:rsidRDefault="005D21AA" w:rsidP="000F52CF">
      <w:pPr>
        <w:spacing w:line="240" w:lineRule="auto"/>
        <w:jc w:val="center"/>
        <w:rPr>
          <w:rFonts w:ascii="Garamond" w:hAnsi="Garamond"/>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75DE9337">
            <wp:extent cx="4240227" cy="3039390"/>
            <wp:effectExtent l="0" t="0" r="8255"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46564" cy="3043932"/>
                    </a:xfrm>
                    <a:prstGeom prst="rect">
                      <a:avLst/>
                    </a:prstGeom>
                    <a:noFill/>
                  </pic:spPr>
                </pic:pic>
              </a:graphicData>
            </a:graphic>
          </wp:inline>
        </w:drawing>
      </w:r>
    </w:p>
    <w:p w:rsidR="000F52CF" w:rsidRDefault="00D7092B" w:rsidP="000F52CF">
      <w:pPr>
        <w:spacing w:line="240" w:lineRule="auto"/>
        <w:jc w:val="center"/>
        <w:rPr>
          <w:rFonts w:ascii="Garamond" w:hAnsi="Garamond"/>
          <w:sz w:val="24"/>
          <w:szCs w:val="24"/>
        </w:rPr>
      </w:pPr>
      <w:r>
        <w:rPr>
          <w:rFonts w:ascii="Garamond" w:hAnsi="Garamond"/>
          <w:sz w:val="24"/>
          <w:szCs w:val="24"/>
        </w:rPr>
        <w:t xml:space="preserve">The result is the even distribution of logical unit numbers across all storage devices. </w:t>
      </w:r>
    </w:p>
    <w:bookmarkEnd w:id="40"/>
    <w:p w:rsidR="000F52CF" w:rsidRDefault="000F52CF" w:rsidP="000F52CF">
      <w:pPr>
        <w:spacing w:line="240" w:lineRule="auto"/>
        <w:jc w:val="center"/>
        <w:rPr>
          <w:rFonts w:ascii="Garamond" w:hAnsi="Garamond"/>
          <w:bCs/>
          <w:sz w:val="24"/>
          <w:szCs w:val="24"/>
        </w:rPr>
      </w:pPr>
    </w:p>
    <w:p w:rsidR="000F52CF" w:rsidRDefault="000F52CF" w:rsidP="000F52CF">
      <w:pPr>
        <w:jc w:val="both"/>
        <w:rPr>
          <w:rFonts w:ascii="Garamond" w:hAnsi="Garamond"/>
          <w:b/>
          <w:sz w:val="24"/>
          <w:szCs w:val="24"/>
          <w:u w:val="single"/>
        </w:rPr>
      </w:pPr>
    </w:p>
    <w:p w:rsidR="000F52CF" w:rsidRPr="005F0FF0" w:rsidRDefault="000F52CF" w:rsidP="000F52C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134</w:t>
      </w:r>
      <w:r w:rsidRPr="005F0FF0">
        <w:rPr>
          <w:rFonts w:ascii="Garamond" w:hAnsi="Garamond"/>
          <w:b/>
          <w:sz w:val="24"/>
          <w:szCs w:val="24"/>
          <w:u w:val="single"/>
        </w:rPr>
        <w:t>:</w:t>
      </w:r>
      <w:r w:rsidR="005F0FF0" w:rsidRPr="005F0FF0">
        <w:rPr>
          <w:rFonts w:ascii="Garamond" w:hAnsi="Garamond"/>
          <w:b/>
          <w:bCs/>
          <w:sz w:val="24"/>
          <w:szCs w:val="24"/>
          <w:u w:val="single"/>
        </w:rPr>
        <w:t xml:space="preserve"> Direct I/O Architecture:</w:t>
      </w:r>
    </w:p>
    <w:p w:rsidR="005D21AA" w:rsidRPr="000F52CF" w:rsidRDefault="005D21AA" w:rsidP="000F52CF">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 xml:space="preserve">The VMs access various physical I/O circuits/cards of the hosting physical server through the hypervisor. This is called I/O virtualization. </w:t>
      </w:r>
    </w:p>
    <w:p w:rsidR="005D21AA" w:rsidRDefault="005D21AA" w:rsidP="005F0FF0">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 xml:space="preserve">However, times may come when the hypervisor assisted access may become a bottleneck for concurrent I/O requests. </w:t>
      </w:r>
    </w:p>
    <w:p w:rsidR="005D21AA" w:rsidRPr="000F52CF" w:rsidRDefault="005D21AA" w:rsidP="005F0FF0">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 xml:space="preserve">The direct I/O architecture is the possibility of accessing the physical I/O devices from VMs without intervention of hypervisor. </w:t>
      </w:r>
    </w:p>
    <w:p w:rsidR="005D21AA" w:rsidRPr="000F52CF" w:rsidRDefault="005D21AA" w:rsidP="005F0FF0">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 xml:space="preserve">The physical server’s CPU </w:t>
      </w:r>
      <w:proofErr w:type="gramStart"/>
      <w:r w:rsidRPr="000F52CF">
        <w:rPr>
          <w:rFonts w:ascii="Garamond" w:hAnsi="Garamond"/>
          <w:bCs/>
          <w:sz w:val="24"/>
          <w:szCs w:val="24"/>
        </w:rPr>
        <w:t>has to</w:t>
      </w:r>
      <w:proofErr w:type="gramEnd"/>
      <w:r w:rsidRPr="000F52CF">
        <w:rPr>
          <w:rFonts w:ascii="Garamond" w:hAnsi="Garamond"/>
          <w:bCs/>
          <w:sz w:val="24"/>
          <w:szCs w:val="24"/>
        </w:rPr>
        <w:t xml:space="preserve"> be compatible to direct I/O. </w:t>
      </w:r>
    </w:p>
    <w:p w:rsidR="005D21AA" w:rsidRPr="000F52CF" w:rsidRDefault="005D21AA" w:rsidP="005F0FF0">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Additional modules required are:</w:t>
      </w:r>
    </w:p>
    <w:p w:rsidR="005D21AA" w:rsidRPr="000F52CF" w:rsidRDefault="005D21AA" w:rsidP="005F0FF0">
      <w:pPr>
        <w:pStyle w:val="ListParagraph"/>
        <w:numPr>
          <w:ilvl w:val="1"/>
          <w:numId w:val="1"/>
        </w:numPr>
        <w:spacing w:line="240" w:lineRule="auto"/>
        <w:jc w:val="both"/>
        <w:rPr>
          <w:rFonts w:ascii="Garamond" w:hAnsi="Garamond"/>
          <w:bCs/>
          <w:sz w:val="24"/>
          <w:szCs w:val="24"/>
        </w:rPr>
      </w:pPr>
      <w:r w:rsidRPr="000F52CF">
        <w:rPr>
          <w:rFonts w:ascii="Garamond" w:hAnsi="Garamond"/>
          <w:bCs/>
          <w:sz w:val="24"/>
          <w:szCs w:val="24"/>
        </w:rPr>
        <w:t>Cloud usage monitor</w:t>
      </w:r>
    </w:p>
    <w:p w:rsidR="005D21AA" w:rsidRPr="000F52CF" w:rsidRDefault="005D21AA" w:rsidP="005F0FF0">
      <w:pPr>
        <w:pStyle w:val="ListParagraph"/>
        <w:numPr>
          <w:ilvl w:val="1"/>
          <w:numId w:val="1"/>
        </w:numPr>
        <w:spacing w:line="240" w:lineRule="auto"/>
        <w:jc w:val="both"/>
        <w:rPr>
          <w:rFonts w:ascii="Garamond" w:hAnsi="Garamond"/>
          <w:bCs/>
          <w:sz w:val="24"/>
          <w:szCs w:val="24"/>
        </w:rPr>
      </w:pPr>
      <w:r w:rsidRPr="000F52CF">
        <w:rPr>
          <w:rFonts w:ascii="Garamond" w:hAnsi="Garamond"/>
          <w:bCs/>
          <w:sz w:val="24"/>
          <w:szCs w:val="24"/>
        </w:rPr>
        <w:t>Logical network p</w:t>
      </w:r>
      <w:r w:rsidR="00E81F68">
        <w:rPr>
          <w:rFonts w:ascii="Garamond" w:hAnsi="Garamond"/>
          <w:bCs/>
          <w:sz w:val="24"/>
          <w:szCs w:val="24"/>
        </w:rPr>
        <w:t>erime</w:t>
      </w:r>
      <w:r w:rsidRPr="000F52CF">
        <w:rPr>
          <w:rFonts w:ascii="Garamond" w:hAnsi="Garamond"/>
          <w:bCs/>
          <w:sz w:val="24"/>
          <w:szCs w:val="24"/>
        </w:rPr>
        <w:t>ter (to allow only a limited number of VMs to for direct I/O)</w:t>
      </w:r>
    </w:p>
    <w:p w:rsidR="005D21AA" w:rsidRPr="000F52CF" w:rsidRDefault="005D21AA" w:rsidP="005F0FF0">
      <w:pPr>
        <w:pStyle w:val="ListParagraph"/>
        <w:numPr>
          <w:ilvl w:val="1"/>
          <w:numId w:val="1"/>
        </w:numPr>
        <w:spacing w:line="240" w:lineRule="auto"/>
        <w:jc w:val="both"/>
        <w:rPr>
          <w:rFonts w:ascii="Garamond" w:hAnsi="Garamond"/>
          <w:bCs/>
          <w:sz w:val="24"/>
          <w:szCs w:val="24"/>
        </w:rPr>
      </w:pPr>
      <w:r w:rsidRPr="000F52CF">
        <w:rPr>
          <w:rFonts w:ascii="Garamond" w:hAnsi="Garamond"/>
          <w:bCs/>
          <w:sz w:val="24"/>
          <w:szCs w:val="24"/>
        </w:rPr>
        <w:t xml:space="preserve">Pay-per-use monitor </w:t>
      </w:r>
    </w:p>
    <w:p w:rsidR="005D21AA" w:rsidRPr="000F52CF" w:rsidRDefault="005D21AA" w:rsidP="005F0FF0">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 xml:space="preserve">It is a type of direct I/O in which the VMs access the logical unit numbers directly. </w:t>
      </w:r>
    </w:p>
    <w:p w:rsidR="005D21AA" w:rsidRDefault="005D21AA" w:rsidP="005F0FF0">
      <w:pPr>
        <w:pStyle w:val="ListParagraph"/>
        <w:numPr>
          <w:ilvl w:val="0"/>
          <w:numId w:val="1"/>
        </w:numPr>
        <w:spacing w:line="240" w:lineRule="auto"/>
        <w:jc w:val="both"/>
        <w:rPr>
          <w:rFonts w:ascii="Garamond" w:hAnsi="Garamond"/>
          <w:bCs/>
          <w:sz w:val="24"/>
          <w:szCs w:val="24"/>
        </w:rPr>
      </w:pPr>
      <w:r w:rsidRPr="000F52CF">
        <w:rPr>
          <w:rFonts w:ascii="Garamond" w:hAnsi="Garamond"/>
          <w:bCs/>
          <w:sz w:val="24"/>
          <w:szCs w:val="24"/>
        </w:rPr>
        <w:t xml:space="preserve">The VMs can also be given direct access to block level storage. </w:t>
      </w:r>
    </w:p>
    <w:p w:rsidR="000F52CF" w:rsidRDefault="000F52CF" w:rsidP="000F52CF">
      <w:pPr>
        <w:pStyle w:val="ListParagraph"/>
        <w:spacing w:line="240" w:lineRule="auto"/>
        <w:ind w:left="1440"/>
        <w:jc w:val="both"/>
        <w:rPr>
          <w:rFonts w:ascii="Garamond" w:hAnsi="Garamond"/>
          <w:bCs/>
          <w:sz w:val="24"/>
          <w:szCs w:val="24"/>
        </w:rPr>
      </w:pP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2065BEF0">
            <wp:extent cx="5706290" cy="355408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07774" cy="3555007"/>
                    </a:xfrm>
                    <a:prstGeom prst="rect">
                      <a:avLst/>
                    </a:prstGeom>
                    <a:noFill/>
                  </pic:spPr>
                </pic:pic>
              </a:graphicData>
            </a:graphic>
          </wp:inline>
        </w:drawing>
      </w:r>
    </w:p>
    <w:p w:rsidR="000F52CF" w:rsidRDefault="00E338B2" w:rsidP="000F52CF">
      <w:pPr>
        <w:spacing w:line="240" w:lineRule="auto"/>
        <w:jc w:val="center"/>
        <w:rPr>
          <w:rFonts w:ascii="Garamond" w:hAnsi="Garamond"/>
          <w:bCs/>
          <w:sz w:val="24"/>
          <w:szCs w:val="24"/>
        </w:rPr>
      </w:pPr>
      <w:r>
        <w:rPr>
          <w:rFonts w:ascii="Garamond" w:hAnsi="Garamond"/>
          <w:bCs/>
          <w:sz w:val="24"/>
          <w:szCs w:val="24"/>
        </w:rPr>
        <w:t>A</w:t>
      </w:r>
      <w:r w:rsidRPr="000F52CF">
        <w:rPr>
          <w:rFonts w:ascii="Garamond" w:hAnsi="Garamond"/>
          <w:bCs/>
          <w:sz w:val="24"/>
          <w:szCs w:val="24"/>
        </w:rPr>
        <w:t xml:space="preserve"> type of direct I/O in which the VMs access the logical unit numbers directly.</w:t>
      </w:r>
    </w:p>
    <w:p w:rsidR="000F52CF" w:rsidRDefault="000F52CF" w:rsidP="000F52CF">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45A1D2ED">
            <wp:extent cx="3229480" cy="3381555"/>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30917" cy="3383060"/>
                    </a:xfrm>
                    <a:prstGeom prst="rect">
                      <a:avLst/>
                    </a:prstGeom>
                    <a:noFill/>
                  </pic:spPr>
                </pic:pic>
              </a:graphicData>
            </a:graphic>
          </wp:inline>
        </w:drawing>
      </w:r>
    </w:p>
    <w:p w:rsidR="00276BD3" w:rsidRDefault="00276BD3" w:rsidP="00276BD3">
      <w:pPr>
        <w:pStyle w:val="ListParagraph"/>
        <w:spacing w:line="240" w:lineRule="auto"/>
        <w:jc w:val="center"/>
        <w:rPr>
          <w:rFonts w:ascii="Garamond" w:hAnsi="Garamond"/>
          <w:bCs/>
          <w:sz w:val="24"/>
          <w:szCs w:val="24"/>
        </w:rPr>
      </w:pPr>
      <w:r w:rsidRPr="000F52CF">
        <w:rPr>
          <w:rFonts w:ascii="Garamond" w:hAnsi="Garamond"/>
          <w:bCs/>
          <w:sz w:val="24"/>
          <w:szCs w:val="24"/>
        </w:rPr>
        <w:t>VMs can also be given direct access to block level storage.</w:t>
      </w:r>
    </w:p>
    <w:p w:rsidR="000F52CF" w:rsidRDefault="000F52CF" w:rsidP="005E45A8">
      <w:pPr>
        <w:spacing w:line="240" w:lineRule="auto"/>
        <w:jc w:val="both"/>
        <w:rPr>
          <w:rFonts w:ascii="Garamond" w:hAnsi="Garamond"/>
          <w:bCs/>
          <w:sz w:val="24"/>
          <w:szCs w:val="24"/>
        </w:rPr>
      </w:pPr>
    </w:p>
    <w:p w:rsidR="005E45A8" w:rsidRPr="00E73064" w:rsidRDefault="00C46D56" w:rsidP="005E45A8">
      <w:pPr>
        <w:spacing w:line="240" w:lineRule="auto"/>
        <w:jc w:val="right"/>
        <w:rPr>
          <w:rFonts w:ascii="Garamond" w:hAnsi="Garamond"/>
          <w:b/>
          <w:sz w:val="24"/>
          <w:szCs w:val="24"/>
        </w:rPr>
      </w:pPr>
      <w:r>
        <w:rPr>
          <w:rFonts w:ascii="Garamond" w:hAnsi="Garamond"/>
          <w:b/>
          <w:sz w:val="24"/>
          <w:szCs w:val="24"/>
        </w:rPr>
        <w:t xml:space="preserve">  </w:t>
      </w:r>
    </w:p>
    <w:p w:rsidR="005E45A8" w:rsidRPr="00440B3A" w:rsidRDefault="005E45A8" w:rsidP="005E45A8">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w:t>
      </w:r>
      <w:r w:rsidR="00C46D56">
        <w:rPr>
          <w:rFonts w:ascii="Garamond" w:hAnsi="Garamond"/>
          <w:b/>
          <w:sz w:val="24"/>
          <w:szCs w:val="24"/>
          <w:u w:val="single"/>
        </w:rPr>
        <w:t>3</w:t>
      </w:r>
      <w:r>
        <w:rPr>
          <w:rFonts w:ascii="Garamond" w:hAnsi="Garamond"/>
          <w:b/>
          <w:sz w:val="24"/>
          <w:szCs w:val="24"/>
          <w:u w:val="single"/>
        </w:rPr>
        <w:t>5:</w:t>
      </w:r>
      <w:r w:rsidR="005F0FF0" w:rsidRPr="005F0FF0">
        <w:t xml:space="preserve"> </w:t>
      </w:r>
      <w:r w:rsidR="005F0FF0" w:rsidRPr="005F0FF0">
        <w:rPr>
          <w:rFonts w:ascii="Garamond" w:hAnsi="Garamond"/>
          <w:b/>
          <w:sz w:val="24"/>
          <w:szCs w:val="24"/>
          <w:u w:val="single"/>
        </w:rPr>
        <w:t>Dynamic Data Normalization Architecture:</w:t>
      </w:r>
    </w:p>
    <w:p w:rsidR="005D21AA" w:rsidRPr="00C46D56" w:rsidRDefault="005D21AA" w:rsidP="00C46D56">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The duplication of data over Cloud can cause some problems such as:</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Increase time to store, backup and copy the data</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More space is required</w:t>
      </w:r>
    </w:p>
    <w:p w:rsidR="005D21AA"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More cost is to be paid by the consumer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Data synchronization issues, time consumed in data synchronization and resolving the synchronization related issues.</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The provider </w:t>
      </w:r>
      <w:proofErr w:type="gramStart"/>
      <w:r w:rsidRPr="00C46D56">
        <w:rPr>
          <w:rFonts w:ascii="Garamond" w:hAnsi="Garamond"/>
          <w:bCs/>
          <w:sz w:val="24"/>
          <w:szCs w:val="24"/>
        </w:rPr>
        <w:t>has to</w:t>
      </w:r>
      <w:proofErr w:type="gramEnd"/>
      <w:r w:rsidRPr="00C46D56">
        <w:rPr>
          <w:rFonts w:ascii="Garamond" w:hAnsi="Garamond"/>
          <w:bCs/>
          <w:sz w:val="24"/>
          <w:szCs w:val="24"/>
        </w:rPr>
        <w:t xml:space="preserve"> arrange more storage space and allocate more resources for monitoring and management of replicated data.</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Implements the data de-duplication by preventing the consumers to store replicated data.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Can be applied to block storage and </w:t>
      </w:r>
      <w:proofErr w:type="gramStart"/>
      <w:r w:rsidRPr="00C46D56">
        <w:rPr>
          <w:rFonts w:ascii="Garamond" w:hAnsi="Garamond"/>
          <w:bCs/>
          <w:sz w:val="24"/>
          <w:szCs w:val="24"/>
        </w:rPr>
        <w:t>file based</w:t>
      </w:r>
      <w:proofErr w:type="gramEnd"/>
      <w:r w:rsidRPr="00C46D56">
        <w:rPr>
          <w:rFonts w:ascii="Garamond" w:hAnsi="Garamond"/>
          <w:bCs/>
          <w:sz w:val="24"/>
          <w:szCs w:val="24"/>
        </w:rPr>
        <w:t xml:space="preserve"> storage.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Analyzes the received data before sending to storage.</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Each data block is </w:t>
      </w:r>
      <w:proofErr w:type="gramStart"/>
      <w:r w:rsidRPr="00C46D56">
        <w:rPr>
          <w:rFonts w:ascii="Garamond" w:hAnsi="Garamond"/>
          <w:bCs/>
          <w:sz w:val="24"/>
          <w:szCs w:val="24"/>
        </w:rPr>
        <w:t>analyzed</w:t>
      </w:r>
      <w:proofErr w:type="gramEnd"/>
      <w:r w:rsidRPr="00C46D56">
        <w:rPr>
          <w:rFonts w:ascii="Garamond" w:hAnsi="Garamond"/>
          <w:bCs/>
          <w:sz w:val="24"/>
          <w:szCs w:val="24"/>
        </w:rPr>
        <w:t xml:space="preserve"> and a hash code is generated according to the contents. </w:t>
      </w:r>
    </w:p>
    <w:p w:rsidR="00C46D56" w:rsidRDefault="00C46D56"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The hash code is compared to already stored data blocks</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If a duplicate code is found, the new data block is rejected and a pointer to the already stored block is saved instead.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The new blocks are saved after the hash code check. </w:t>
      </w:r>
    </w:p>
    <w:p w:rsid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Can also be applied to backup storage devices. </w:t>
      </w:r>
    </w:p>
    <w:p w:rsidR="005E45A8" w:rsidRDefault="005E45A8" w:rsidP="00C46D56">
      <w:pPr>
        <w:spacing w:line="240" w:lineRule="auto"/>
        <w:jc w:val="both"/>
        <w:rPr>
          <w:rFonts w:ascii="Garamond" w:hAnsi="Garamond"/>
          <w:bCs/>
          <w:sz w:val="24"/>
          <w:szCs w:val="24"/>
        </w:rPr>
      </w:pPr>
    </w:p>
    <w:p w:rsidR="005F0FF0" w:rsidRPr="005F0FF0" w:rsidRDefault="00C46D56" w:rsidP="005F0FF0">
      <w:pPr>
        <w:jc w:val="both"/>
        <w:rPr>
          <w:rFonts w:ascii="Garamond" w:hAnsi="Garamond"/>
          <w:bCs/>
          <w:sz w:val="24"/>
          <w:szCs w:val="24"/>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136:</w:t>
      </w:r>
      <w:r w:rsidR="005D21AA" w:rsidRPr="005F0FF0">
        <w:rPr>
          <w:rFonts w:ascii="Garamond" w:hAnsi="Garamond"/>
          <w:b/>
          <w:bCs/>
          <w:sz w:val="24"/>
          <w:szCs w:val="24"/>
          <w:u w:val="single"/>
        </w:rPr>
        <w:t>Elastic</w:t>
      </w:r>
      <w:proofErr w:type="gramEnd"/>
      <w:r w:rsidR="005D21AA" w:rsidRPr="005F0FF0">
        <w:rPr>
          <w:rFonts w:ascii="Garamond" w:hAnsi="Garamond"/>
          <w:b/>
          <w:bCs/>
          <w:sz w:val="24"/>
          <w:szCs w:val="24"/>
          <w:u w:val="single"/>
        </w:rPr>
        <w:t xml:space="preserve"> Network Capacity Architecture</w:t>
      </w:r>
      <w:r w:rsidR="005D21AA" w:rsidRPr="00C46D56">
        <w:rPr>
          <w:rFonts w:ascii="Garamond" w:hAnsi="Garamond"/>
          <w:b/>
          <w:bCs/>
          <w:sz w:val="24"/>
          <w:szCs w:val="24"/>
        </w:rPr>
        <w:t xml:space="preserve"> </w:t>
      </w:r>
    </w:p>
    <w:p w:rsidR="005D21AA" w:rsidRPr="00C46D56" w:rsidRDefault="005D21AA" w:rsidP="00C46D56">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Network bandwidth limit may inhibit the performance and may become a bottleneck.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It is the software which implements the dynamic scalability of network bandwidth.</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The scalability is provided on per user basis.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Each user is connected to a separate network port.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Automated scaling listener, elastic network capacity controller and a resource pool of network ports are used for implementation.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The automated scaling listener monitors the network traffic and indicates the elastic network capacity controller to enhance the bandwidth and/or number of ports when required.</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When applied to virtual switches, then each virtual switch is configured to induct more physical uplinks. </w:t>
      </w:r>
    </w:p>
    <w:p w:rsidR="005D21AA" w:rsidRPr="00C46D56"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 Alternatively, the direct I/O can be used to enhance network bandwidth for any VM. </w:t>
      </w:r>
    </w:p>
    <w:p w:rsidR="00C46D56" w:rsidRDefault="00C46D56" w:rsidP="00C46D56">
      <w:pPr>
        <w:spacing w:line="240" w:lineRule="auto"/>
        <w:jc w:val="both"/>
        <w:rPr>
          <w:rFonts w:ascii="Garamond" w:hAnsi="Garamond"/>
          <w:bCs/>
          <w:sz w:val="24"/>
          <w:szCs w:val="24"/>
        </w:rPr>
      </w:pPr>
    </w:p>
    <w:p w:rsidR="00C46D56" w:rsidRPr="005F0FF0" w:rsidRDefault="00C46D56" w:rsidP="00C46D5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137:</w:t>
      </w:r>
      <w:r w:rsidR="005F0FF0">
        <w:rPr>
          <w:rFonts w:ascii="Garamond" w:hAnsi="Garamond"/>
          <w:b/>
          <w:bCs/>
          <w:sz w:val="24"/>
          <w:szCs w:val="24"/>
        </w:rPr>
        <w:t xml:space="preserve"> </w:t>
      </w:r>
      <w:r w:rsidR="005F0FF0" w:rsidRPr="005F0FF0">
        <w:rPr>
          <w:rFonts w:ascii="Garamond" w:hAnsi="Garamond"/>
          <w:b/>
          <w:bCs/>
          <w:sz w:val="24"/>
          <w:szCs w:val="24"/>
          <w:u w:val="single"/>
        </w:rPr>
        <w:t>Cross Storage Device Vertical Tiering Architecture</w:t>
      </w:r>
    </w:p>
    <w:p w:rsidR="005D21AA" w:rsidRPr="00C46D56" w:rsidRDefault="005D21AA" w:rsidP="00C46D56">
      <w:pPr>
        <w:pStyle w:val="ListParagraph"/>
        <w:numPr>
          <w:ilvl w:val="0"/>
          <w:numId w:val="1"/>
        </w:numPr>
        <w:spacing w:line="240" w:lineRule="auto"/>
        <w:jc w:val="both"/>
        <w:rPr>
          <w:rFonts w:ascii="Garamond" w:hAnsi="Garamond"/>
          <w:b/>
          <w:bCs/>
          <w:sz w:val="24"/>
          <w:szCs w:val="24"/>
        </w:rPr>
      </w:pPr>
      <w:r w:rsidRPr="00C46D56">
        <w:rPr>
          <w:rFonts w:ascii="Garamond" w:hAnsi="Garamond"/>
          <w:bCs/>
          <w:sz w:val="24"/>
          <w:szCs w:val="24"/>
        </w:rPr>
        <w:t>The approach is to dynamically shift the logical unit number to another storage device with larger capacity in terms of number of requests processed per second and the amount of data being handled.</w:t>
      </w:r>
    </w:p>
    <w:p w:rsidR="00C46D56" w:rsidRDefault="00C46D56" w:rsidP="00C46D56">
      <w:pPr>
        <w:pStyle w:val="ListParagraph"/>
        <w:numPr>
          <w:ilvl w:val="1"/>
          <w:numId w:val="1"/>
        </w:numPr>
        <w:spacing w:line="240" w:lineRule="auto"/>
        <w:jc w:val="both"/>
        <w:rPr>
          <w:rFonts w:ascii="Garamond" w:hAnsi="Garamond"/>
          <w:bCs/>
          <w:sz w:val="24"/>
          <w:szCs w:val="24"/>
        </w:rPr>
      </w:pPr>
      <w:r w:rsidRPr="00C46D56">
        <w:rPr>
          <w:rFonts w:ascii="Garamond" w:hAnsi="Garamond"/>
          <w:bCs/>
          <w:sz w:val="24"/>
          <w:szCs w:val="24"/>
        </w:rPr>
        <w:t>As compared to traditional approach, it is not constrained by the availability of free space on the physical storage device hosting the logical unit number.</w:t>
      </w:r>
    </w:p>
    <w:p w:rsidR="005D21AA" w:rsidRPr="00C46D56" w:rsidRDefault="005D21AA" w:rsidP="00C46D56">
      <w:pPr>
        <w:pStyle w:val="ListParagraph"/>
        <w:numPr>
          <w:ilvl w:val="1"/>
          <w:numId w:val="1"/>
        </w:numPr>
        <w:spacing w:line="240" w:lineRule="auto"/>
        <w:jc w:val="both"/>
        <w:rPr>
          <w:rFonts w:ascii="Garamond" w:hAnsi="Garamond"/>
          <w:bCs/>
          <w:sz w:val="24"/>
          <w:szCs w:val="24"/>
        </w:rPr>
      </w:pPr>
      <w:r w:rsidRPr="00C46D56">
        <w:rPr>
          <w:rFonts w:ascii="Garamond" w:hAnsi="Garamond"/>
          <w:bCs/>
          <w:sz w:val="24"/>
          <w:szCs w:val="24"/>
        </w:rPr>
        <w:t xml:space="preserve">Automated scaling listener and storage management modules are required for the implementation. </w:t>
      </w:r>
    </w:p>
    <w:p w:rsidR="005D21AA" w:rsidRPr="00C46D56" w:rsidRDefault="005D21AA" w:rsidP="00C46D56">
      <w:pPr>
        <w:pStyle w:val="ListParagraph"/>
        <w:numPr>
          <w:ilvl w:val="1"/>
          <w:numId w:val="1"/>
        </w:numPr>
        <w:spacing w:line="240" w:lineRule="auto"/>
        <w:jc w:val="both"/>
        <w:rPr>
          <w:rFonts w:ascii="Garamond" w:hAnsi="Garamond"/>
          <w:bCs/>
          <w:sz w:val="24"/>
          <w:szCs w:val="24"/>
        </w:rPr>
      </w:pPr>
      <w:r w:rsidRPr="00C46D56">
        <w:rPr>
          <w:rFonts w:ascii="Garamond" w:hAnsi="Garamond"/>
          <w:bCs/>
          <w:sz w:val="24"/>
          <w:szCs w:val="24"/>
        </w:rPr>
        <w:t xml:space="preserve">The automated scaling listener monitors the number of requests being sent to the logical unit numbers. </w:t>
      </w:r>
    </w:p>
    <w:p w:rsidR="005D21AA" w:rsidRPr="00C46D56" w:rsidRDefault="005D21AA" w:rsidP="00C46D56">
      <w:pPr>
        <w:pStyle w:val="ListParagraph"/>
        <w:numPr>
          <w:ilvl w:val="1"/>
          <w:numId w:val="1"/>
        </w:numPr>
        <w:spacing w:line="240" w:lineRule="auto"/>
        <w:jc w:val="both"/>
        <w:rPr>
          <w:rFonts w:ascii="Garamond" w:hAnsi="Garamond"/>
          <w:bCs/>
          <w:sz w:val="24"/>
          <w:szCs w:val="24"/>
        </w:rPr>
      </w:pPr>
      <w:r w:rsidRPr="00C46D56">
        <w:rPr>
          <w:rFonts w:ascii="Garamond" w:hAnsi="Garamond"/>
          <w:bCs/>
          <w:sz w:val="24"/>
          <w:szCs w:val="24"/>
        </w:rPr>
        <w:t xml:space="preserve">When a pre-set threshold of number of requests to a logical unit number is reached, the automated scaling listener signals the storage management module to shift that logical unit number to another device with higher capacity. </w:t>
      </w:r>
    </w:p>
    <w:p w:rsidR="005D21AA" w:rsidRDefault="005D21AA" w:rsidP="00C46D56">
      <w:pPr>
        <w:pStyle w:val="ListParagraph"/>
        <w:numPr>
          <w:ilvl w:val="1"/>
          <w:numId w:val="1"/>
        </w:numPr>
        <w:spacing w:line="240" w:lineRule="auto"/>
        <w:jc w:val="both"/>
        <w:rPr>
          <w:rFonts w:ascii="Garamond" w:hAnsi="Garamond"/>
          <w:bCs/>
          <w:sz w:val="24"/>
          <w:szCs w:val="24"/>
        </w:rPr>
      </w:pPr>
      <w:r w:rsidRPr="00C46D56">
        <w:rPr>
          <w:rFonts w:ascii="Garamond" w:hAnsi="Garamond"/>
          <w:bCs/>
          <w:sz w:val="24"/>
          <w:szCs w:val="24"/>
        </w:rPr>
        <w:t xml:space="preserve">While moving a logical unit number, the connectivity/availability of data is not interrupted. </w:t>
      </w:r>
    </w:p>
    <w:p w:rsidR="005F0FF0" w:rsidRPr="005F0FF0" w:rsidRDefault="005F0FF0" w:rsidP="005F0FF0">
      <w:pPr>
        <w:spacing w:line="240" w:lineRule="auto"/>
        <w:ind w:left="1080"/>
        <w:jc w:val="both"/>
        <w:rPr>
          <w:rFonts w:ascii="Garamond" w:hAnsi="Garamond"/>
          <w:bCs/>
          <w:sz w:val="24"/>
          <w:szCs w:val="24"/>
        </w:rPr>
      </w:pPr>
    </w:p>
    <w:p w:rsidR="00C46D56" w:rsidRPr="00440B3A" w:rsidRDefault="00C46D56" w:rsidP="00C46D5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138</w:t>
      </w:r>
      <w:r w:rsidRPr="005F0FF0">
        <w:rPr>
          <w:rFonts w:ascii="Garamond" w:hAnsi="Garamond"/>
          <w:b/>
          <w:sz w:val="24"/>
          <w:szCs w:val="24"/>
        </w:rPr>
        <w:t>:</w:t>
      </w:r>
      <w:r w:rsidR="005F0FF0" w:rsidRPr="005F0FF0">
        <w:rPr>
          <w:rFonts w:ascii="Garamond" w:hAnsi="Garamond"/>
          <w:b/>
          <w:bCs/>
          <w:sz w:val="24"/>
          <w:szCs w:val="24"/>
        </w:rPr>
        <w:t xml:space="preserve"> Intra Storage Device Vertical Data </w:t>
      </w:r>
      <w:proofErr w:type="gramStart"/>
      <w:r w:rsidR="005F0FF0" w:rsidRPr="005F0FF0">
        <w:rPr>
          <w:rFonts w:ascii="Garamond" w:hAnsi="Garamond"/>
          <w:b/>
          <w:bCs/>
          <w:sz w:val="24"/>
          <w:szCs w:val="24"/>
        </w:rPr>
        <w:t>tiering</w:t>
      </w:r>
      <w:proofErr w:type="gramEnd"/>
      <w:r w:rsidR="005F0FF0" w:rsidRPr="005F0FF0">
        <w:rPr>
          <w:rFonts w:ascii="Garamond" w:hAnsi="Garamond"/>
          <w:b/>
          <w:bCs/>
          <w:sz w:val="24"/>
          <w:szCs w:val="24"/>
        </w:rPr>
        <w:t xml:space="preserve"> Architecture</w:t>
      </w:r>
    </w:p>
    <w:p w:rsidR="005D21AA" w:rsidRPr="006E6FB1" w:rsidRDefault="005D21AA" w:rsidP="005D21AA">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Required when there are security and/or legal constraints regarding data migration across different storage devices.</w:t>
      </w:r>
    </w:p>
    <w:p w:rsidR="005D21AA" w:rsidRDefault="005D21AA" w:rsidP="005F0FF0">
      <w:pPr>
        <w:pStyle w:val="ListParagraph"/>
        <w:numPr>
          <w:ilvl w:val="0"/>
          <w:numId w:val="1"/>
        </w:numPr>
        <w:spacing w:line="240" w:lineRule="auto"/>
        <w:jc w:val="both"/>
        <w:rPr>
          <w:rFonts w:ascii="Garamond" w:hAnsi="Garamond"/>
          <w:bCs/>
          <w:sz w:val="24"/>
          <w:szCs w:val="24"/>
        </w:rPr>
      </w:pPr>
      <w:r w:rsidRPr="00C46D56">
        <w:rPr>
          <w:rFonts w:ascii="Garamond" w:hAnsi="Garamond"/>
          <w:bCs/>
          <w:sz w:val="24"/>
          <w:szCs w:val="24"/>
        </w:rPr>
        <w:t xml:space="preserve">The data is stored over logical unit numbers.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This is the implementation of vertical scaling capability over a single cloud storage device.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The single storage device optimally uses different disks with varying features/capacities.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Different disks are graded and marked according to capacity.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Implemented through automated scaling listener and storage management software.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The automated scaling listener monitors the logical unit numbers. </w:t>
      </w:r>
    </w:p>
    <w:p w:rsidR="006E6FB1" w:rsidRDefault="006E6FB1"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lastRenderedPageBreak/>
        <w:t>A logical unit number is hosted over a disk. The grade of the disk may be chosen randomly or according to a policy.</w:t>
      </w:r>
    </w:p>
    <w:p w:rsidR="005D21AA"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Upon rise of performance requirements for a logical unit number, the automated scaling listener signals the storage management program to move the logical unit number to a disk with higher grade. </w:t>
      </w:r>
    </w:p>
    <w:p w:rsidR="005F0FF0" w:rsidRPr="005F0FF0" w:rsidRDefault="005F0FF0" w:rsidP="005F0FF0">
      <w:pPr>
        <w:spacing w:line="240" w:lineRule="auto"/>
        <w:ind w:left="360"/>
        <w:jc w:val="both"/>
        <w:rPr>
          <w:rFonts w:ascii="Garamond" w:hAnsi="Garamond"/>
          <w:bCs/>
          <w:sz w:val="24"/>
          <w:szCs w:val="24"/>
        </w:rPr>
      </w:pPr>
    </w:p>
    <w:p w:rsidR="006E6FB1" w:rsidRPr="005F0FF0" w:rsidRDefault="006E6FB1" w:rsidP="006E6FB1">
      <w:pPr>
        <w:jc w:val="both"/>
        <w:rPr>
          <w:rFonts w:ascii="Garamond" w:hAnsi="Garamond"/>
          <w:b/>
          <w:bCs/>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139</w:t>
      </w:r>
      <w:r w:rsidRPr="005F0FF0">
        <w:rPr>
          <w:rFonts w:ascii="Garamond" w:hAnsi="Garamond"/>
          <w:b/>
          <w:sz w:val="24"/>
          <w:szCs w:val="24"/>
        </w:rPr>
        <w:t>:</w:t>
      </w:r>
      <w:r w:rsidR="005F0FF0" w:rsidRPr="005F0FF0">
        <w:rPr>
          <w:rFonts w:ascii="Garamond" w:hAnsi="Garamond"/>
          <w:b/>
          <w:bCs/>
          <w:sz w:val="24"/>
          <w:szCs w:val="24"/>
        </w:rPr>
        <w:t xml:space="preserve"> Load Balanced Virtual Switches Architecture</w:t>
      </w:r>
    </w:p>
    <w:p w:rsidR="005D21AA" w:rsidRPr="006E6FB1" w:rsidRDefault="005D21AA" w:rsidP="006E6FB1">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Situations may arise when the consumers’ requests may face unlimited delays and packet loss due to network congestion between physical host and network device on uplink. </w:t>
      </w:r>
    </w:p>
    <w:p w:rsidR="005D21AA"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The main reason of data packet loss and delays are usually due to single physical uplink.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This architecture implements a network load balancing mechanism for a physical server (and virtual switch hosted over that server) </w:t>
      </w:r>
      <w:proofErr w:type="gramStart"/>
      <w:r w:rsidRPr="006E6FB1">
        <w:rPr>
          <w:rFonts w:ascii="Garamond" w:hAnsi="Garamond"/>
          <w:bCs/>
          <w:sz w:val="24"/>
          <w:szCs w:val="24"/>
        </w:rPr>
        <w:t>through the use of</w:t>
      </w:r>
      <w:proofErr w:type="gramEnd"/>
      <w:r w:rsidRPr="006E6FB1">
        <w:rPr>
          <w:rFonts w:ascii="Garamond" w:hAnsi="Garamond"/>
          <w:bCs/>
          <w:sz w:val="24"/>
          <w:szCs w:val="24"/>
        </w:rPr>
        <w:t xml:space="preserve"> multiple physical uplinks.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This means that more than one NICs are used for each physical server.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By using </w:t>
      </w:r>
      <w:r w:rsidRPr="006E6FB1">
        <w:rPr>
          <w:rFonts w:ascii="Garamond" w:hAnsi="Garamond"/>
          <w:bCs/>
          <w:i/>
          <w:iCs/>
          <w:sz w:val="24"/>
          <w:szCs w:val="24"/>
        </w:rPr>
        <w:t xml:space="preserve">link aggregation </w:t>
      </w:r>
      <w:r w:rsidRPr="006E6FB1">
        <w:rPr>
          <w:rFonts w:ascii="Garamond" w:hAnsi="Garamond"/>
          <w:bCs/>
          <w:sz w:val="24"/>
          <w:szCs w:val="24"/>
        </w:rPr>
        <w:t xml:space="preserve">techniques, network traffic can be distributed among multiple physical uplinks. </w:t>
      </w:r>
    </w:p>
    <w:p w:rsidR="00C46D56"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The phenomenon of network bottleneck due to single physical uplink can be avoided. </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Can also maintain the availability of the VMs even if any uplink fails.</w:t>
      </w:r>
    </w:p>
    <w:p w:rsidR="005D21AA" w:rsidRPr="006E6FB1"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The virtual switch </w:t>
      </w:r>
      <w:proofErr w:type="gramStart"/>
      <w:r w:rsidRPr="006E6FB1">
        <w:rPr>
          <w:rFonts w:ascii="Garamond" w:hAnsi="Garamond"/>
          <w:bCs/>
          <w:sz w:val="24"/>
          <w:szCs w:val="24"/>
        </w:rPr>
        <w:t>has to</w:t>
      </w:r>
      <w:proofErr w:type="gramEnd"/>
      <w:r w:rsidRPr="006E6FB1">
        <w:rPr>
          <w:rFonts w:ascii="Garamond" w:hAnsi="Garamond"/>
          <w:bCs/>
          <w:sz w:val="24"/>
          <w:szCs w:val="24"/>
        </w:rPr>
        <w:t xml:space="preserve"> be configured for compatible and seamless use of multiple physical NICs. </w:t>
      </w:r>
    </w:p>
    <w:p w:rsidR="006E6FB1" w:rsidRPr="006E6FB1" w:rsidRDefault="006E6FB1" w:rsidP="006E6FB1">
      <w:pPr>
        <w:spacing w:line="240" w:lineRule="auto"/>
        <w:jc w:val="both"/>
        <w:rPr>
          <w:rFonts w:ascii="Garamond" w:hAnsi="Garamond"/>
          <w:bCs/>
          <w:sz w:val="24"/>
          <w:szCs w:val="24"/>
        </w:rPr>
      </w:pPr>
    </w:p>
    <w:p w:rsidR="006E6FB1" w:rsidRPr="005F0FF0" w:rsidRDefault="006E6FB1" w:rsidP="006E6FB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140</w:t>
      </w:r>
      <w:r w:rsidRPr="005F0FF0">
        <w:rPr>
          <w:rFonts w:ascii="Garamond" w:hAnsi="Garamond"/>
          <w:b/>
          <w:sz w:val="24"/>
          <w:szCs w:val="24"/>
          <w:u w:val="single"/>
        </w:rPr>
        <w:t>:</w:t>
      </w:r>
      <w:r w:rsidR="005F0FF0" w:rsidRPr="005F0FF0">
        <w:rPr>
          <w:rFonts w:ascii="Garamond" w:hAnsi="Garamond"/>
          <w:b/>
          <w:bCs/>
          <w:sz w:val="24"/>
          <w:szCs w:val="24"/>
          <w:u w:val="single"/>
        </w:rPr>
        <w:t xml:space="preserve"> Multipath Resource Access Architecture</w:t>
      </w:r>
    </w:p>
    <w:p w:rsidR="005D21AA" w:rsidRPr="006E6FB1" w:rsidRDefault="005D21AA" w:rsidP="006E6FB1">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It is the implementation of multiple access routes/paths to and from a Cloud IT-resource. </w:t>
      </w:r>
    </w:p>
    <w:p w:rsidR="005D21AA" w:rsidRDefault="005D21AA" w:rsidP="005F0FF0">
      <w:pPr>
        <w:pStyle w:val="ListParagraph"/>
        <w:numPr>
          <w:ilvl w:val="0"/>
          <w:numId w:val="1"/>
        </w:numPr>
        <w:spacing w:line="240" w:lineRule="auto"/>
        <w:jc w:val="both"/>
        <w:rPr>
          <w:rFonts w:ascii="Garamond" w:hAnsi="Garamond"/>
          <w:bCs/>
          <w:sz w:val="24"/>
          <w:szCs w:val="24"/>
        </w:rPr>
      </w:pPr>
      <w:r w:rsidRPr="006E6FB1">
        <w:rPr>
          <w:rFonts w:ascii="Garamond" w:hAnsi="Garamond"/>
          <w:bCs/>
          <w:sz w:val="24"/>
          <w:szCs w:val="24"/>
        </w:rPr>
        <w:t xml:space="preserve">The need for multiple paths arises to provide resiliency when a physical link fails.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Suppose a Cloud storage device with multiple logical unit numbers deployed over it is connected to (for example) a physical server (hosting multiple VMs with logical unit numbers hosted on that cloud storage).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If the link to shared storage fails, all the VMs will crash.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Calling for failover system may take </w:t>
      </w:r>
      <w:proofErr w:type="gramStart"/>
      <w:r w:rsidRPr="005F0FF0">
        <w:rPr>
          <w:rFonts w:ascii="Garamond" w:hAnsi="Garamond"/>
          <w:bCs/>
          <w:sz w:val="24"/>
          <w:szCs w:val="24"/>
        </w:rPr>
        <w:t xml:space="preserve">a </w:t>
      </w:r>
      <w:proofErr w:type="spellStart"/>
      <w:r w:rsidRPr="005F0FF0">
        <w:rPr>
          <w:rFonts w:ascii="Garamond" w:hAnsi="Garamond"/>
          <w:bCs/>
          <w:sz w:val="24"/>
          <w:szCs w:val="24"/>
        </w:rPr>
        <w:t>some</w:t>
      </w:r>
      <w:proofErr w:type="gramEnd"/>
      <w:r w:rsidRPr="005F0FF0">
        <w:rPr>
          <w:rFonts w:ascii="Garamond" w:hAnsi="Garamond"/>
          <w:bCs/>
          <w:sz w:val="24"/>
          <w:szCs w:val="24"/>
        </w:rPr>
        <w:t xml:space="preserve"> time</w:t>
      </w:r>
      <w:proofErr w:type="spellEnd"/>
      <w:r w:rsidRPr="005F0FF0">
        <w:rPr>
          <w:rFonts w:ascii="Garamond" w:hAnsi="Garamond"/>
          <w:bCs/>
          <w:sz w:val="24"/>
          <w:szCs w:val="24"/>
        </w:rPr>
        <w:t xml:space="preserve"> if there are multiple VMs.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Executing the failover system (when the physical server has not crashed) is expensive. </w:t>
      </w:r>
    </w:p>
    <w:p w:rsidR="005D21AA"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An alternative method for resiliency is to provide multiple paths between the physical server and the cloud storage device. </w:t>
      </w:r>
    </w:p>
    <w:p w:rsidR="005F0FF0" w:rsidRPr="005F0FF0" w:rsidRDefault="005F0FF0" w:rsidP="005F0FF0">
      <w:pPr>
        <w:spacing w:line="240" w:lineRule="auto"/>
        <w:jc w:val="both"/>
        <w:rPr>
          <w:rFonts w:ascii="Garamond" w:hAnsi="Garamond"/>
          <w:bCs/>
          <w:sz w:val="24"/>
          <w:szCs w:val="24"/>
        </w:rPr>
      </w:pPr>
    </w:p>
    <w:p w:rsidR="005F0FF0" w:rsidRPr="005F0FF0" w:rsidRDefault="005F0FF0" w:rsidP="005F0F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141</w:t>
      </w:r>
      <w:r w:rsidRPr="005F0FF0">
        <w:rPr>
          <w:rFonts w:ascii="Garamond" w:hAnsi="Garamond"/>
          <w:b/>
          <w:sz w:val="24"/>
          <w:szCs w:val="24"/>
          <w:u w:val="single"/>
        </w:rPr>
        <w:t>:</w:t>
      </w:r>
      <w:r w:rsidRPr="005F0FF0">
        <w:rPr>
          <w:rFonts w:ascii="Garamond" w:hAnsi="Garamond"/>
          <w:b/>
          <w:bCs/>
          <w:sz w:val="24"/>
          <w:szCs w:val="24"/>
          <w:u w:val="single"/>
        </w:rPr>
        <w:t xml:space="preserve"> Persistent Virtual Network Configuration Architecture:</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When a VM is instantiated on a physical host, the network configuration such as the allocated port number (from virtual switch) is set up.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If the VM is migrated to another physical server, the same port number (of virtual switch of the destination server) may not be available.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lastRenderedPageBreak/>
        <w:t xml:space="preserve">This will jeopardize the network traffic for the migrated VM because the destination environment does not have the network configuration and port number info regarding the migrated VM.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This architecture ensures that every VM migration uses a persistent information regarding network configuration and port number.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 Implemented through a central virtual switch spanning over multiple physical servers.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network configuration and port setting of the VMs (hosted over servers connected through central virtual switch) is centrally stored.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Each sever is allocated some virtual ports.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Migration of a VM from one host to another keeps the virtual port number persistent. </w:t>
      </w:r>
      <w:proofErr w:type="gramStart"/>
      <w:r w:rsidRPr="005F0FF0">
        <w:rPr>
          <w:rFonts w:ascii="Garamond" w:hAnsi="Garamond"/>
          <w:bCs/>
          <w:sz w:val="24"/>
          <w:szCs w:val="24"/>
        </w:rPr>
        <w:t>Thus</w:t>
      </w:r>
      <w:proofErr w:type="gramEnd"/>
      <w:r w:rsidRPr="005F0FF0">
        <w:rPr>
          <w:rFonts w:ascii="Garamond" w:hAnsi="Garamond"/>
          <w:bCs/>
          <w:sz w:val="24"/>
          <w:szCs w:val="24"/>
        </w:rPr>
        <w:t xml:space="preserve"> the connectivity of VM is not lost during and after the migration.  </w:t>
      </w:r>
    </w:p>
    <w:p w:rsidR="006E6FB1" w:rsidRDefault="006E6FB1" w:rsidP="005F0FF0">
      <w:pPr>
        <w:spacing w:line="240" w:lineRule="auto"/>
        <w:jc w:val="both"/>
        <w:rPr>
          <w:rFonts w:ascii="Garamond" w:hAnsi="Garamond"/>
          <w:bCs/>
          <w:sz w:val="24"/>
          <w:szCs w:val="24"/>
        </w:rPr>
      </w:pPr>
    </w:p>
    <w:p w:rsidR="005F0FF0" w:rsidRPr="005F0FF0" w:rsidRDefault="005F0FF0" w:rsidP="005F0F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142</w:t>
      </w:r>
      <w:r w:rsidRPr="005F0FF0">
        <w:rPr>
          <w:rFonts w:ascii="Garamond" w:hAnsi="Garamond"/>
          <w:b/>
          <w:sz w:val="24"/>
          <w:szCs w:val="24"/>
          <w:u w:val="single"/>
        </w:rPr>
        <w:t>:</w:t>
      </w:r>
      <w:r w:rsidRPr="005F0FF0">
        <w:rPr>
          <w:rFonts w:ascii="Garamond" w:hAnsi="Garamond"/>
          <w:b/>
          <w:bCs/>
          <w:sz w:val="24"/>
          <w:szCs w:val="24"/>
          <w:u w:val="single"/>
        </w:rPr>
        <w:t xml:space="preserve"> Redundant Physical Connection for Virtual Servers Architecture</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Redundant hardware devices ca be added to a physical server to add resiliency.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Working in active-passive manner, the redundant device is kept in a waiting state.</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If the primary device fails, the secondary device takes over.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This architecture implements redundant NICs to provide high availability and connectivity of the VMs hosted on physical server.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redundant NIC is connected to the physical switch through separate links.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virtual switch is configured to use all the redundant NIC.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But only one NIC is kept primary and active.</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secondary NIC does not forward any packets although it receives packets from VMs until the primary NIC fails.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process is transparent to the hosted VMs.  </w:t>
      </w:r>
    </w:p>
    <w:p w:rsidR="005F0FF0" w:rsidRDefault="005F0FF0" w:rsidP="005F0FF0">
      <w:pPr>
        <w:spacing w:line="240" w:lineRule="auto"/>
        <w:jc w:val="both"/>
        <w:rPr>
          <w:rFonts w:ascii="Garamond" w:hAnsi="Garamond"/>
          <w:bCs/>
          <w:sz w:val="24"/>
          <w:szCs w:val="24"/>
        </w:rPr>
      </w:pPr>
    </w:p>
    <w:p w:rsidR="005F0FF0" w:rsidRPr="005F0FF0" w:rsidRDefault="005F0FF0" w:rsidP="005F0F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143</w:t>
      </w:r>
      <w:r w:rsidRPr="005F0FF0">
        <w:rPr>
          <w:rFonts w:ascii="Garamond" w:hAnsi="Garamond"/>
          <w:b/>
          <w:sz w:val="24"/>
          <w:szCs w:val="24"/>
          <w:u w:val="single"/>
        </w:rPr>
        <w:t>:</w:t>
      </w:r>
      <w:r w:rsidRPr="005F0FF0">
        <w:rPr>
          <w:rFonts w:ascii="Garamond" w:hAnsi="Garamond"/>
          <w:b/>
          <w:bCs/>
          <w:sz w:val="24"/>
          <w:szCs w:val="24"/>
          <w:u w:val="single"/>
        </w:rPr>
        <w:t xml:space="preserve"> Storage Maintenance Window Architecture</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Cloud storage devices needs to undergo for maintenance process </w:t>
      </w:r>
      <w:proofErr w:type="gramStart"/>
      <w:r w:rsidRPr="005F0FF0">
        <w:rPr>
          <w:rFonts w:ascii="Garamond" w:hAnsi="Garamond"/>
          <w:bCs/>
          <w:sz w:val="24"/>
          <w:szCs w:val="24"/>
        </w:rPr>
        <w:t>in order to</w:t>
      </w:r>
      <w:proofErr w:type="gramEnd"/>
      <w:r w:rsidRPr="005F0FF0">
        <w:rPr>
          <w:rFonts w:ascii="Garamond" w:hAnsi="Garamond"/>
          <w:bCs/>
          <w:sz w:val="24"/>
          <w:szCs w:val="24"/>
        </w:rPr>
        <w:t xml:space="preserve"> maintain their working potential.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A Cloud storage device hosts multiple logical unit numbers.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It is not practical to disconnect the storage device/s and then perform maintenance.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proofErr w:type="gramStart"/>
      <w:r w:rsidRPr="005F0FF0">
        <w:rPr>
          <w:rFonts w:ascii="Garamond" w:hAnsi="Garamond"/>
          <w:bCs/>
          <w:sz w:val="24"/>
          <w:szCs w:val="24"/>
        </w:rPr>
        <w:t>In order to</w:t>
      </w:r>
      <w:proofErr w:type="gramEnd"/>
      <w:r w:rsidRPr="005F0FF0">
        <w:rPr>
          <w:rFonts w:ascii="Garamond" w:hAnsi="Garamond"/>
          <w:bCs/>
          <w:sz w:val="24"/>
          <w:szCs w:val="24"/>
        </w:rPr>
        <w:t xml:space="preserve"> maintain the availability of data, this architecture temporarily copies the data from a to-be-maintained storage device to a secondary device.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data is (for example) arranged/stored in the form of logical unit numbers which in-turn are connected to different VMs and/or accessed by different consumers.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It is therefore important that the logical unit numbers be migrated live.</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connectivity and availability of data are maintained.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Once the data is migrated, the primary device is made unavailable. The secondary device serves the data requests even during migration.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storage service gateway forwards the consumer requests to secondary storage.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lastRenderedPageBreak/>
        <w:t xml:space="preserve">The data is moved back to the primary storage after the maintenance is over. </w:t>
      </w:r>
    </w:p>
    <w:p w:rsidR="005D21AA" w:rsidRPr="005F0FF0" w:rsidRDefault="005D21AA" w:rsidP="005F0FF0">
      <w:pPr>
        <w:pStyle w:val="ListParagraph"/>
        <w:numPr>
          <w:ilvl w:val="0"/>
          <w:numId w:val="1"/>
        </w:numPr>
        <w:spacing w:line="240" w:lineRule="auto"/>
        <w:jc w:val="both"/>
        <w:rPr>
          <w:rFonts w:ascii="Garamond" w:hAnsi="Garamond"/>
          <w:bCs/>
          <w:sz w:val="24"/>
          <w:szCs w:val="24"/>
        </w:rPr>
      </w:pPr>
      <w:r w:rsidRPr="005F0FF0">
        <w:rPr>
          <w:rFonts w:ascii="Garamond" w:hAnsi="Garamond"/>
          <w:bCs/>
          <w:sz w:val="24"/>
          <w:szCs w:val="24"/>
        </w:rPr>
        <w:t xml:space="preserve">The whole process remains transparent. </w:t>
      </w:r>
    </w:p>
    <w:p w:rsidR="005F0FF0" w:rsidRDefault="005F0FF0" w:rsidP="005F0FF0">
      <w:pPr>
        <w:spacing w:line="240" w:lineRule="auto"/>
        <w:jc w:val="both"/>
        <w:rPr>
          <w:rFonts w:ascii="Garamond" w:hAnsi="Garamond"/>
          <w:bCs/>
          <w:sz w:val="24"/>
          <w:szCs w:val="24"/>
        </w:rPr>
      </w:pPr>
    </w:p>
    <w:p w:rsidR="001970C4" w:rsidRPr="00E73064" w:rsidRDefault="001970C4" w:rsidP="001970C4">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w:t>
      </w:r>
      <w:r w:rsidR="00E60FC0">
        <w:rPr>
          <w:rFonts w:ascii="Garamond" w:hAnsi="Garamond"/>
          <w:b/>
          <w:sz w:val="24"/>
          <w:szCs w:val="24"/>
        </w:rPr>
        <w:t>8</w:t>
      </w:r>
    </w:p>
    <w:p w:rsidR="001970C4" w:rsidRPr="009449C9" w:rsidRDefault="001970C4" w:rsidP="001970C4">
      <w:pPr>
        <w:spacing w:line="240" w:lineRule="auto"/>
        <w:jc w:val="center"/>
        <w:rPr>
          <w:rFonts w:ascii="Garamond" w:hAnsi="Garamond"/>
          <w:b/>
          <w:sz w:val="24"/>
          <w:szCs w:val="24"/>
          <w:u w:val="single"/>
        </w:rPr>
      </w:pPr>
      <w:r>
        <w:rPr>
          <w:rFonts w:ascii="Garamond" w:hAnsi="Garamond"/>
          <w:b/>
          <w:sz w:val="24"/>
          <w:szCs w:val="24"/>
        </w:rPr>
        <w:t>CLOUD FEDERATION</w:t>
      </w:r>
      <w:r w:rsidR="00E20A87">
        <w:rPr>
          <w:rFonts w:ascii="Garamond" w:hAnsi="Garamond"/>
          <w:b/>
          <w:sz w:val="24"/>
          <w:szCs w:val="24"/>
        </w:rPr>
        <w:t xml:space="preserve"> &amp; BROKERAGE</w:t>
      </w:r>
    </w:p>
    <w:p w:rsidR="001970C4" w:rsidRPr="005D21AA" w:rsidRDefault="001970C4" w:rsidP="001970C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144:</w:t>
      </w:r>
      <w:r w:rsidR="00E20A87">
        <w:rPr>
          <w:rFonts w:ascii="Garamond" w:hAnsi="Garamond"/>
          <w:b/>
          <w:sz w:val="24"/>
          <w:szCs w:val="24"/>
          <w:u w:val="single"/>
        </w:rPr>
        <w:t xml:space="preserve"> </w:t>
      </w:r>
      <w:bookmarkStart w:id="41" w:name="_Hlk506110942"/>
      <w:r w:rsidR="00E20A87">
        <w:rPr>
          <w:rFonts w:ascii="Garamond" w:hAnsi="Garamond"/>
          <w:b/>
          <w:sz w:val="24"/>
          <w:szCs w:val="24"/>
          <w:u w:val="single"/>
        </w:rPr>
        <w:t>Cloud Federation:</w:t>
      </w:r>
    </w:p>
    <w:p w:rsidR="00F6494E" w:rsidRPr="001970C4" w:rsidRDefault="001970C4" w:rsidP="001970C4">
      <w:pPr>
        <w:pStyle w:val="ListParagraph"/>
        <w:numPr>
          <w:ilvl w:val="0"/>
          <w:numId w:val="1"/>
        </w:numPr>
        <w:spacing w:line="240" w:lineRule="auto"/>
        <w:jc w:val="both"/>
        <w:rPr>
          <w:rFonts w:ascii="Garamond" w:hAnsi="Garamond"/>
          <w:bCs/>
          <w:sz w:val="24"/>
          <w:szCs w:val="24"/>
        </w:rPr>
      </w:pPr>
      <w:r w:rsidRPr="007100F1">
        <w:rPr>
          <w:rFonts w:ascii="Garamond" w:hAnsi="Garamond"/>
          <w:bCs/>
          <w:sz w:val="24"/>
          <w:szCs w:val="24"/>
        </w:rPr>
        <w:t xml:space="preserve">VMs </w:t>
      </w:r>
      <w:r w:rsidR="00710EE8" w:rsidRPr="001970C4">
        <w:rPr>
          <w:rFonts w:ascii="Garamond" w:hAnsi="Garamond"/>
          <w:bCs/>
          <w:sz w:val="24"/>
          <w:szCs w:val="24"/>
        </w:rPr>
        <w:t xml:space="preserve">It is the interconnection of Cloud computing infrastructures of two or more Cloud providers for load balancing.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One of the providers buys the services from the other provider.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federation agreement may be timely or permanent.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It provides revenue for the seller and allows the buyer to extend its resources capacity without setting up or acquiring new hardware resources.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VMs and data can be migrated across the providers’ Clouds.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process of Cloud federation remains transparent to the consumers of the buyer.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Federation can be performed horizontally or vertically </w:t>
      </w:r>
      <w:proofErr w:type="gramStart"/>
      <w:r w:rsidRPr="001970C4">
        <w:rPr>
          <w:rFonts w:ascii="Garamond" w:hAnsi="Garamond"/>
          <w:bCs/>
          <w:sz w:val="24"/>
          <w:szCs w:val="24"/>
        </w:rPr>
        <w:t>on the basis of</w:t>
      </w:r>
      <w:proofErr w:type="gramEnd"/>
      <w:r w:rsidRPr="001970C4">
        <w:rPr>
          <w:rFonts w:ascii="Garamond" w:hAnsi="Garamond"/>
          <w:bCs/>
          <w:sz w:val="24"/>
          <w:szCs w:val="24"/>
        </w:rPr>
        <w:t xml:space="preserve"> extending the SaaS, PaaS and IaaS of the federation buyer.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SLA of the consumers (of buyer) is followed over the seller’s infrastructure as well. </w:t>
      </w:r>
    </w:p>
    <w:p w:rsidR="001970C4" w:rsidRDefault="001970C4" w:rsidP="001970C4">
      <w:pPr>
        <w:spacing w:line="240" w:lineRule="auto"/>
        <w:jc w:val="both"/>
        <w:rPr>
          <w:rFonts w:ascii="Garamond" w:hAnsi="Garamond"/>
          <w:bCs/>
          <w:sz w:val="24"/>
          <w:szCs w:val="24"/>
        </w:rPr>
      </w:pPr>
    </w:p>
    <w:p w:rsidR="001970C4" w:rsidRPr="005D21AA" w:rsidRDefault="001970C4" w:rsidP="001970C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145:</w:t>
      </w:r>
      <w:r w:rsidRPr="001970C4">
        <w:rPr>
          <w:rFonts w:ascii="Garamond" w:hAnsi="Garamond"/>
          <w:b/>
          <w:sz w:val="24"/>
          <w:szCs w:val="24"/>
          <w:u w:val="single"/>
        </w:rPr>
        <w:t>Workload</w:t>
      </w:r>
      <w:proofErr w:type="gramEnd"/>
      <w:r w:rsidRPr="001970C4">
        <w:rPr>
          <w:rFonts w:ascii="Garamond" w:hAnsi="Garamond"/>
          <w:b/>
          <w:sz w:val="24"/>
          <w:szCs w:val="24"/>
          <w:u w:val="single"/>
        </w:rPr>
        <w:t xml:space="preserve"> Placement in Federated Clouds</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Due to the availability of a finite number of physical resources, a single Cloud can handle a certain number of consumers’ requests in a unit time.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We are supposing that a time deadline exists to process a consumer’s request.</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If a Cloud infrastructure cannot meet the requests’ deadlines, then it is experiencing resource shortage or </w:t>
      </w:r>
      <w:r w:rsidRPr="001970C4">
        <w:rPr>
          <w:rFonts w:ascii="Garamond" w:hAnsi="Garamond"/>
          <w:bCs/>
          <w:i/>
          <w:iCs/>
          <w:sz w:val="24"/>
          <w:szCs w:val="24"/>
        </w:rPr>
        <w:t>congestion.</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At this point, the chances of SLA violation start becoming solid.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Cloud provider may be heading towards SLA penalties if the situation persists.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A decision </w:t>
      </w:r>
      <w:proofErr w:type="gramStart"/>
      <w:r w:rsidRPr="001970C4">
        <w:rPr>
          <w:rFonts w:ascii="Garamond" w:hAnsi="Garamond"/>
          <w:bCs/>
          <w:sz w:val="24"/>
          <w:szCs w:val="24"/>
        </w:rPr>
        <w:t>has to</w:t>
      </w:r>
      <w:proofErr w:type="gramEnd"/>
      <w:r w:rsidRPr="001970C4">
        <w:rPr>
          <w:rFonts w:ascii="Garamond" w:hAnsi="Garamond"/>
          <w:bCs/>
          <w:sz w:val="24"/>
          <w:szCs w:val="24"/>
        </w:rPr>
        <w:t xml:space="preserve"> be made by the Cloud provider to process the consumer requests that are in excess to the current capacity on the basis of:</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Revenue to be earned from processing the extra requests</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cost to be paid to </w:t>
      </w:r>
      <w:proofErr w:type="gramStart"/>
      <w:r w:rsidRPr="001970C4">
        <w:rPr>
          <w:rFonts w:ascii="Garamond" w:hAnsi="Garamond"/>
          <w:bCs/>
          <w:sz w:val="24"/>
          <w:szCs w:val="24"/>
        </w:rPr>
        <w:t>other</w:t>
      </w:r>
      <w:proofErr w:type="gramEnd"/>
      <w:r w:rsidRPr="001970C4">
        <w:rPr>
          <w:rFonts w:ascii="Garamond" w:hAnsi="Garamond"/>
          <w:bCs/>
          <w:sz w:val="24"/>
          <w:szCs w:val="24"/>
        </w:rPr>
        <w:t xml:space="preserve"> provider/s</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The deadline of the requests vs. latency of remote provider</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A Cloud federation may also be created to fulfill the requests of a remote consumer through the closest provider in that region to reduce network latency.</w:t>
      </w:r>
    </w:p>
    <w:p w:rsidR="00F6494E" w:rsidRPr="001970C4" w:rsidRDefault="00710EE8" w:rsidP="001970C4">
      <w:pPr>
        <w:pStyle w:val="ListParagraph"/>
        <w:numPr>
          <w:ilvl w:val="0"/>
          <w:numId w:val="1"/>
        </w:numPr>
        <w:spacing w:line="240" w:lineRule="auto"/>
        <w:jc w:val="both"/>
        <w:rPr>
          <w:rFonts w:ascii="Garamond" w:hAnsi="Garamond"/>
          <w:bCs/>
          <w:sz w:val="24"/>
          <w:szCs w:val="24"/>
        </w:rPr>
      </w:pPr>
      <w:proofErr w:type="gramStart"/>
      <w:r w:rsidRPr="001970C4">
        <w:rPr>
          <w:rFonts w:ascii="Garamond" w:hAnsi="Garamond"/>
          <w:bCs/>
          <w:sz w:val="24"/>
          <w:szCs w:val="24"/>
        </w:rPr>
        <w:t>Thus</w:t>
      </w:r>
      <w:proofErr w:type="gramEnd"/>
      <w:r w:rsidRPr="001970C4">
        <w:rPr>
          <w:rFonts w:ascii="Garamond" w:hAnsi="Garamond"/>
          <w:bCs/>
          <w:sz w:val="24"/>
          <w:szCs w:val="24"/>
        </w:rPr>
        <w:t xml:space="preserve"> federation of Clouds offer a better solution to resource shortage and latency issues in Cloud computing.</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Federation can be horizontal. In this, the Cloud services (IaaS, PaaS and SaaS) are horizontally expanded.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lastRenderedPageBreak/>
        <w:t xml:space="preserve">In vertical federation, a Cloud </w:t>
      </w:r>
      <w:proofErr w:type="gramStart"/>
      <w:r w:rsidRPr="001970C4">
        <w:rPr>
          <w:rFonts w:ascii="Garamond" w:hAnsi="Garamond"/>
          <w:bCs/>
          <w:sz w:val="24"/>
          <w:szCs w:val="24"/>
        </w:rPr>
        <w:t>provider</w:t>
      </w:r>
      <w:proofErr w:type="gramEnd"/>
      <w:r w:rsidRPr="001970C4">
        <w:rPr>
          <w:rFonts w:ascii="Garamond" w:hAnsi="Garamond"/>
          <w:bCs/>
          <w:sz w:val="24"/>
          <w:szCs w:val="24"/>
        </w:rPr>
        <w:t xml:space="preserve"> </w:t>
      </w:r>
      <w:r w:rsidRPr="001970C4">
        <w:rPr>
          <w:rFonts w:ascii="Garamond" w:hAnsi="Garamond"/>
          <w:bCs/>
          <w:i/>
          <w:iCs/>
          <w:sz w:val="24"/>
          <w:szCs w:val="24"/>
        </w:rPr>
        <w:t xml:space="preserve">A </w:t>
      </w:r>
      <w:r w:rsidRPr="001970C4">
        <w:rPr>
          <w:rFonts w:ascii="Garamond" w:hAnsi="Garamond"/>
          <w:bCs/>
          <w:sz w:val="24"/>
          <w:szCs w:val="24"/>
        </w:rPr>
        <w:t xml:space="preserve">(for example) may host a SaaS/PaaS instant of another provider </w:t>
      </w:r>
      <w:r w:rsidRPr="001970C4">
        <w:rPr>
          <w:rFonts w:ascii="Garamond" w:hAnsi="Garamond"/>
          <w:bCs/>
          <w:i/>
          <w:iCs/>
          <w:sz w:val="24"/>
          <w:szCs w:val="24"/>
        </w:rPr>
        <w:t xml:space="preserve">B </w:t>
      </w:r>
      <w:r w:rsidRPr="001970C4">
        <w:rPr>
          <w:rFonts w:ascii="Garamond" w:hAnsi="Garamond"/>
          <w:bCs/>
          <w:sz w:val="24"/>
          <w:szCs w:val="24"/>
        </w:rPr>
        <w:t xml:space="preserve">over its own IaaS to fulfil the requests of provider </w:t>
      </w:r>
      <w:r w:rsidRPr="001970C4">
        <w:rPr>
          <w:rFonts w:ascii="Garamond" w:hAnsi="Garamond"/>
          <w:bCs/>
          <w:i/>
          <w:iCs/>
          <w:sz w:val="24"/>
          <w:szCs w:val="24"/>
        </w:rPr>
        <w:t>A.</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Federation can also be hybrid. </w:t>
      </w:r>
    </w:p>
    <w:bookmarkEnd w:id="41"/>
    <w:p w:rsidR="001970C4" w:rsidRPr="005D21AA" w:rsidRDefault="001970C4" w:rsidP="001970C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146:</w:t>
      </w:r>
      <w:r w:rsidR="00E20A87">
        <w:rPr>
          <w:rFonts w:ascii="Garamond" w:hAnsi="Garamond"/>
          <w:b/>
          <w:sz w:val="24"/>
          <w:szCs w:val="24"/>
          <w:u w:val="single"/>
        </w:rPr>
        <w:t xml:space="preserve"> Cloud Brokerage:</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It is a </w:t>
      </w:r>
      <w:proofErr w:type="gramStart"/>
      <w:r w:rsidRPr="001970C4">
        <w:rPr>
          <w:rFonts w:ascii="Garamond" w:hAnsi="Garamond"/>
          <w:bCs/>
          <w:sz w:val="24"/>
          <w:szCs w:val="24"/>
        </w:rPr>
        <w:t>third party</w:t>
      </w:r>
      <w:proofErr w:type="gramEnd"/>
      <w:r w:rsidRPr="001970C4">
        <w:rPr>
          <w:rFonts w:ascii="Garamond" w:hAnsi="Garamond"/>
          <w:bCs/>
          <w:sz w:val="24"/>
          <w:szCs w:val="24"/>
        </w:rPr>
        <w:t xml:space="preserve"> process of finding the appropriate Cloud provider.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This process is dependent upon the requirements and/or directions of the consumers.</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Performed by a person or individual called </w:t>
      </w:r>
      <w:r w:rsidRPr="001970C4">
        <w:rPr>
          <w:rFonts w:ascii="Garamond" w:hAnsi="Garamond"/>
          <w:bCs/>
          <w:i/>
          <w:iCs/>
          <w:sz w:val="24"/>
          <w:szCs w:val="24"/>
        </w:rPr>
        <w:t xml:space="preserve">broker. </w:t>
      </w:r>
      <w:r w:rsidRPr="001970C4">
        <w:rPr>
          <w:rFonts w:ascii="Garamond" w:hAnsi="Garamond"/>
          <w:bCs/>
          <w:sz w:val="24"/>
          <w:szCs w:val="24"/>
        </w:rPr>
        <w:t>Acting as intermediary between the consumer and provider of Cloud services.</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Saves the consumer from spending efforts and time to search for Cloud provider.</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Works closely with the consumer to understand the business process, provisioning needs, budget and other requirements.</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The broker then searches for the best options of Cloud providers for the consumer.</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The consumer is then provided with a list of providers according to requirements and budget of the consumer.</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 xml:space="preserve">The broker may also be granted rights to negotiate with the providers on behalf of the consumer. The broker can even settle a contract with the most suitable provider. </w:t>
      </w:r>
    </w:p>
    <w:p w:rsidR="00F6494E" w:rsidRPr="001970C4" w:rsidRDefault="00710EE8" w:rsidP="001970C4">
      <w:pPr>
        <w:pStyle w:val="ListParagraph"/>
        <w:numPr>
          <w:ilvl w:val="0"/>
          <w:numId w:val="1"/>
        </w:numPr>
        <w:spacing w:line="240" w:lineRule="auto"/>
        <w:jc w:val="both"/>
        <w:rPr>
          <w:rFonts w:ascii="Garamond" w:hAnsi="Garamond"/>
          <w:bCs/>
          <w:sz w:val="24"/>
          <w:szCs w:val="24"/>
        </w:rPr>
      </w:pPr>
      <w:r w:rsidRPr="001970C4">
        <w:rPr>
          <w:rFonts w:ascii="Garamond" w:hAnsi="Garamond"/>
          <w:bCs/>
          <w:sz w:val="24"/>
          <w:szCs w:val="24"/>
        </w:rPr>
        <w:t>A broker may also provide:</w:t>
      </w:r>
    </w:p>
    <w:p w:rsidR="00F6494E" w:rsidRPr="001970C4" w:rsidRDefault="00710EE8" w:rsidP="001970C4">
      <w:pPr>
        <w:pStyle w:val="ListParagraph"/>
        <w:numPr>
          <w:ilvl w:val="1"/>
          <w:numId w:val="1"/>
        </w:numPr>
        <w:spacing w:line="240" w:lineRule="auto"/>
        <w:jc w:val="both"/>
        <w:rPr>
          <w:rFonts w:ascii="Garamond" w:hAnsi="Garamond"/>
          <w:bCs/>
          <w:sz w:val="24"/>
          <w:szCs w:val="24"/>
        </w:rPr>
      </w:pPr>
      <w:r w:rsidRPr="001970C4">
        <w:rPr>
          <w:rFonts w:ascii="Garamond" w:hAnsi="Garamond"/>
          <w:bCs/>
          <w:sz w:val="24"/>
          <w:szCs w:val="24"/>
        </w:rPr>
        <w:t>API and GUI to the consumer for handling the Cloud resources.</w:t>
      </w:r>
    </w:p>
    <w:p w:rsidR="00F6494E" w:rsidRPr="001970C4" w:rsidRDefault="00710EE8" w:rsidP="001970C4">
      <w:pPr>
        <w:pStyle w:val="ListParagraph"/>
        <w:numPr>
          <w:ilvl w:val="1"/>
          <w:numId w:val="1"/>
        </w:numPr>
        <w:spacing w:line="240" w:lineRule="auto"/>
        <w:jc w:val="both"/>
        <w:rPr>
          <w:rFonts w:ascii="Garamond" w:hAnsi="Garamond"/>
          <w:bCs/>
          <w:sz w:val="24"/>
          <w:szCs w:val="24"/>
        </w:rPr>
      </w:pPr>
      <w:r w:rsidRPr="001970C4">
        <w:rPr>
          <w:rFonts w:ascii="Garamond" w:hAnsi="Garamond"/>
          <w:bCs/>
          <w:sz w:val="24"/>
          <w:szCs w:val="24"/>
        </w:rPr>
        <w:t xml:space="preserve">Encryption and data transfer &amp; management assistance. </w:t>
      </w:r>
    </w:p>
    <w:p w:rsidR="00F6494E" w:rsidRPr="001970C4" w:rsidRDefault="00710EE8" w:rsidP="001970C4">
      <w:pPr>
        <w:pStyle w:val="ListParagraph"/>
        <w:numPr>
          <w:ilvl w:val="1"/>
          <w:numId w:val="1"/>
        </w:numPr>
        <w:spacing w:line="240" w:lineRule="auto"/>
        <w:jc w:val="both"/>
        <w:rPr>
          <w:rFonts w:ascii="Garamond" w:hAnsi="Garamond"/>
          <w:bCs/>
          <w:sz w:val="24"/>
          <w:szCs w:val="24"/>
        </w:rPr>
      </w:pPr>
      <w:r w:rsidRPr="001970C4">
        <w:rPr>
          <w:rFonts w:ascii="Garamond" w:hAnsi="Garamond"/>
          <w:bCs/>
          <w:sz w:val="24"/>
          <w:szCs w:val="24"/>
        </w:rPr>
        <w:t xml:space="preserve">Advisory service to the consumer for improving the use and benefits of the Cloud. </w:t>
      </w:r>
    </w:p>
    <w:p w:rsidR="001970C4" w:rsidRDefault="001970C4" w:rsidP="00061761">
      <w:pPr>
        <w:spacing w:line="240" w:lineRule="auto"/>
        <w:jc w:val="both"/>
        <w:rPr>
          <w:rFonts w:ascii="Garamond" w:hAnsi="Garamond"/>
          <w:bCs/>
          <w:sz w:val="24"/>
          <w:szCs w:val="24"/>
        </w:rPr>
      </w:pPr>
    </w:p>
    <w:p w:rsidR="00061761" w:rsidRPr="00E73064" w:rsidRDefault="00061761" w:rsidP="00061761">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29</w:t>
      </w:r>
    </w:p>
    <w:p w:rsidR="00061761" w:rsidRPr="009449C9" w:rsidRDefault="00061761" w:rsidP="00061761">
      <w:pPr>
        <w:spacing w:line="240" w:lineRule="auto"/>
        <w:jc w:val="center"/>
        <w:rPr>
          <w:rFonts w:ascii="Garamond" w:hAnsi="Garamond"/>
          <w:b/>
          <w:sz w:val="24"/>
          <w:szCs w:val="24"/>
          <w:u w:val="single"/>
        </w:rPr>
      </w:pPr>
      <w:r>
        <w:rPr>
          <w:rFonts w:ascii="Garamond" w:hAnsi="Garamond"/>
          <w:b/>
          <w:sz w:val="24"/>
          <w:szCs w:val="24"/>
        </w:rPr>
        <w:t>CLOUD DELIVERY/SERVICE MODELS’ PERSPECTIVES</w:t>
      </w:r>
    </w:p>
    <w:p w:rsidR="00061761" w:rsidRPr="005D21AA" w:rsidRDefault="00061761" w:rsidP="0006176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147:</w:t>
      </w:r>
      <w:r w:rsidR="00665A9B" w:rsidRPr="00665A9B">
        <w:rPr>
          <w:rFonts w:ascii="Garamond" w:hAnsi="Garamond"/>
          <w:b/>
          <w:bCs/>
          <w:u w:val="single"/>
        </w:rPr>
        <w:t xml:space="preserve"> </w:t>
      </w:r>
      <w:r w:rsidR="00665A9B" w:rsidRPr="00E465FE">
        <w:rPr>
          <w:rFonts w:ascii="Garamond" w:hAnsi="Garamond"/>
          <w:b/>
          <w:bCs/>
          <w:u w:val="single"/>
        </w:rPr>
        <w:t xml:space="preserve">Cloud Provider's Perspective about </w:t>
      </w:r>
      <w:r w:rsidR="00665A9B">
        <w:rPr>
          <w:rFonts w:ascii="Garamond" w:hAnsi="Garamond"/>
          <w:b/>
          <w:bCs/>
          <w:u w:val="single"/>
        </w:rPr>
        <w:t>I</w:t>
      </w:r>
      <w:r w:rsidR="00665A9B" w:rsidRPr="00E465FE">
        <w:rPr>
          <w:rFonts w:ascii="Garamond" w:hAnsi="Garamond"/>
          <w:b/>
          <w:bCs/>
          <w:u w:val="single"/>
        </w:rPr>
        <w:t>aaS</w:t>
      </w:r>
      <w:r w:rsidR="00665A9B">
        <w:rPr>
          <w:rFonts w:ascii="Garamond" w:hAnsi="Garamond"/>
          <w:b/>
          <w:bCs/>
          <w:u w:val="single"/>
        </w:rPr>
        <w:t>:</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In this and next two modules, we shall discuss the overall perspective of Cloud provider in establishing and managing of Cloud services. Namely:</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IaaS</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PaaS</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SaaS</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The two basic IT resources of IaaS are:</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VMs</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Cloud storage</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These are offered along with the:</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OS</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(virtual) RAM</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(virtual) CPU</w:t>
      </w:r>
    </w:p>
    <w:p w:rsidR="00F6494E" w:rsidRPr="00061761" w:rsidRDefault="00710EE8" w:rsidP="00061761">
      <w:pPr>
        <w:pStyle w:val="ListParagraph"/>
        <w:numPr>
          <w:ilvl w:val="1"/>
          <w:numId w:val="1"/>
        </w:numPr>
        <w:spacing w:line="240" w:lineRule="auto"/>
        <w:jc w:val="both"/>
        <w:rPr>
          <w:rFonts w:ascii="Garamond" w:hAnsi="Garamond"/>
          <w:bCs/>
          <w:sz w:val="24"/>
          <w:szCs w:val="24"/>
        </w:rPr>
      </w:pPr>
      <w:r w:rsidRPr="00061761">
        <w:rPr>
          <w:rFonts w:ascii="Garamond" w:hAnsi="Garamond"/>
          <w:bCs/>
          <w:sz w:val="24"/>
          <w:szCs w:val="24"/>
        </w:rPr>
        <w:t>(virtual) Storage</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VMs are usually provisioned through VM images which are predefined configurations.</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Bare-metal provisioning is also provided to the consumers with administrative access.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Snapshots of VMs can be occasionally taken for failover and replication purposes.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lastRenderedPageBreak/>
        <w:t>A cloud may be provisioned through multiple data centers spanning at different geographical locations and connected through highspeed networking.</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VLANs and network access control are used to isolate a networked set of VMs (into a network p</w:t>
      </w:r>
      <w:r w:rsidR="0093258B">
        <w:rPr>
          <w:rFonts w:ascii="Garamond" w:hAnsi="Garamond"/>
          <w:bCs/>
          <w:sz w:val="24"/>
          <w:szCs w:val="24"/>
        </w:rPr>
        <w:t>eri</w:t>
      </w:r>
      <w:r w:rsidRPr="00061761">
        <w:rPr>
          <w:rFonts w:ascii="Garamond" w:hAnsi="Garamond"/>
          <w:bCs/>
          <w:sz w:val="24"/>
          <w:szCs w:val="24"/>
        </w:rPr>
        <w:t xml:space="preserve">meter) which are provisioned to a single consumer/organization.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Cloud resource pools and resource management systems can be used to provide scalability.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Replication is used to ensure high availability and forming a failover system.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Multipath resource access architecture is used to provide reliability.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Resource reservation architecture is used for provisioning of dedicated IT resources. </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Different monitors such as pay-per-use monitor and SLA monitors continuously overlook VM lifecycles, data storage and network usage to establish billing system and SLA management.</w:t>
      </w:r>
    </w:p>
    <w:p w:rsidR="00F6494E" w:rsidRPr="00061761" w:rsidRDefault="00710EE8" w:rsidP="00061761">
      <w:pPr>
        <w:pStyle w:val="ListParagraph"/>
        <w:numPr>
          <w:ilvl w:val="0"/>
          <w:numId w:val="1"/>
        </w:numPr>
        <w:spacing w:line="240" w:lineRule="auto"/>
        <w:jc w:val="both"/>
        <w:rPr>
          <w:rFonts w:ascii="Garamond" w:hAnsi="Garamond"/>
          <w:bCs/>
          <w:sz w:val="24"/>
          <w:szCs w:val="24"/>
        </w:rPr>
      </w:pPr>
      <w:r w:rsidRPr="00061761">
        <w:rPr>
          <w:rFonts w:ascii="Garamond" w:hAnsi="Garamond"/>
          <w:bCs/>
          <w:sz w:val="24"/>
          <w:szCs w:val="24"/>
        </w:rPr>
        <w:t xml:space="preserve">Cloud security (encryption, authentication and authorization systems) are to be implemented. </w:t>
      </w:r>
    </w:p>
    <w:p w:rsidR="00061761" w:rsidRDefault="00061761" w:rsidP="00E465FE">
      <w:pPr>
        <w:spacing w:line="240" w:lineRule="auto"/>
        <w:jc w:val="both"/>
        <w:rPr>
          <w:rFonts w:ascii="Garamond" w:hAnsi="Garamond"/>
          <w:bCs/>
          <w:sz w:val="24"/>
          <w:szCs w:val="24"/>
        </w:rPr>
      </w:pPr>
    </w:p>
    <w:p w:rsidR="00E465FE" w:rsidRPr="005D21AA" w:rsidRDefault="00E465FE" w:rsidP="00E465FE">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148:</w:t>
      </w:r>
      <w:r w:rsidR="00665A9B">
        <w:rPr>
          <w:rFonts w:ascii="Garamond" w:hAnsi="Garamond"/>
          <w:b/>
          <w:sz w:val="24"/>
          <w:szCs w:val="24"/>
          <w:u w:val="single"/>
        </w:rPr>
        <w:t xml:space="preserve"> </w:t>
      </w:r>
      <w:bookmarkStart w:id="42" w:name="_Hlk506105822"/>
      <w:r w:rsidRPr="00E465FE">
        <w:rPr>
          <w:rFonts w:ascii="Garamond" w:hAnsi="Garamond"/>
          <w:b/>
          <w:bCs/>
          <w:u w:val="single"/>
        </w:rPr>
        <w:t>Cloud Provider's Perspective about PaaS</w:t>
      </w:r>
      <w:r w:rsidR="00665A9B">
        <w:rPr>
          <w:rFonts w:ascii="Garamond" w:hAnsi="Garamond"/>
          <w:b/>
          <w:bCs/>
          <w:u w:val="single"/>
        </w:rPr>
        <w:t>:</w:t>
      </w: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 xml:space="preserve">PaaS instances are hired by developers who want to develop Cloud applications. </w:t>
      </w:r>
    </w:p>
    <w:p w:rsidR="00F6494E" w:rsidRPr="00E465FE" w:rsidRDefault="00E55E24"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Readymade</w:t>
      </w:r>
      <w:r w:rsidR="00710EE8" w:rsidRPr="00E465FE">
        <w:rPr>
          <w:rFonts w:ascii="Garamond" w:hAnsi="Garamond"/>
          <w:bCs/>
          <w:sz w:val="24"/>
          <w:szCs w:val="24"/>
        </w:rPr>
        <w:t xml:space="preserve"> environments are usually created to provide on-demand access to a </w:t>
      </w:r>
      <w:r w:rsidRPr="00E465FE">
        <w:rPr>
          <w:rFonts w:ascii="Garamond" w:hAnsi="Garamond"/>
          <w:bCs/>
          <w:sz w:val="24"/>
          <w:szCs w:val="24"/>
        </w:rPr>
        <w:t>pre-configured</w:t>
      </w:r>
      <w:r w:rsidR="00710EE8" w:rsidRPr="00E465FE">
        <w:rPr>
          <w:rFonts w:ascii="Garamond" w:hAnsi="Garamond"/>
          <w:bCs/>
          <w:sz w:val="24"/>
          <w:szCs w:val="24"/>
        </w:rPr>
        <w:t xml:space="preserve"> set of software tools and SDK. </w:t>
      </w: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 xml:space="preserve">The PaaS environments can simulate a Cloud environment with security procedures to enable the developer to test the application/s being developed. </w:t>
      </w: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 xml:space="preserve">The PaaS environments also help in establishing multitenancy and auto scalability features in developed applications. </w:t>
      </w: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Scalability can be provided to an overloaded application on the recommendation and budget of the PaaS consumer.</w:t>
      </w: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Automated scaling listener and load balancers are utilized for workload distribution.</w:t>
      </w:r>
    </w:p>
    <w:p w:rsidR="00F6494E" w:rsidRPr="00E465FE" w:rsidRDefault="00E55E24"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Non-disruptive</w:t>
      </w:r>
      <w:r w:rsidR="00710EE8" w:rsidRPr="00E465FE">
        <w:rPr>
          <w:rFonts w:ascii="Garamond" w:hAnsi="Garamond"/>
          <w:bCs/>
          <w:sz w:val="24"/>
          <w:szCs w:val="24"/>
        </w:rPr>
        <w:t xml:space="preserve"> service relocation architecture and failover systems are utilized to ensure reliability in PaaS instances.</w:t>
      </w: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 xml:space="preserve">PaaS instances may comprise of multiple VMs and can be distributed across different data centers. </w:t>
      </w:r>
    </w:p>
    <w:p w:rsidR="00E465FE" w:rsidRDefault="00E465FE" w:rsidP="00E465FE">
      <w:pPr>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7C1741B2">
            <wp:extent cx="5292758" cy="2674189"/>
            <wp:effectExtent l="0" t="0" r="317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97849" cy="2676761"/>
                    </a:xfrm>
                    <a:prstGeom prst="rect">
                      <a:avLst/>
                    </a:prstGeom>
                    <a:noFill/>
                  </pic:spPr>
                </pic:pic>
              </a:graphicData>
            </a:graphic>
          </wp:inline>
        </w:drawing>
      </w:r>
    </w:p>
    <w:p w:rsidR="00276BD3" w:rsidRDefault="00276BD3" w:rsidP="00276BD3">
      <w:pPr>
        <w:pStyle w:val="ListParagraph"/>
        <w:spacing w:line="240" w:lineRule="auto"/>
        <w:jc w:val="center"/>
        <w:rPr>
          <w:rFonts w:ascii="Garamond" w:hAnsi="Garamond"/>
          <w:bCs/>
          <w:sz w:val="24"/>
          <w:szCs w:val="24"/>
        </w:rPr>
      </w:pPr>
      <w:r w:rsidRPr="00E465FE">
        <w:rPr>
          <w:rFonts w:ascii="Garamond" w:hAnsi="Garamond"/>
          <w:bCs/>
          <w:sz w:val="24"/>
          <w:szCs w:val="24"/>
        </w:rPr>
        <w:t>PaaS instances may comprise of multiple VMs and can be distributed across different data centers</w:t>
      </w:r>
      <w:r>
        <w:rPr>
          <w:rFonts w:ascii="Garamond" w:hAnsi="Garamond"/>
          <w:bCs/>
          <w:sz w:val="24"/>
          <w:szCs w:val="24"/>
        </w:rPr>
        <w:t>.</w:t>
      </w:r>
    </w:p>
    <w:p w:rsidR="00276BD3" w:rsidRDefault="00276BD3" w:rsidP="00276BD3">
      <w:pPr>
        <w:pStyle w:val="ListParagraph"/>
        <w:spacing w:line="240" w:lineRule="auto"/>
        <w:jc w:val="both"/>
        <w:rPr>
          <w:rFonts w:ascii="Garamond" w:hAnsi="Garamond"/>
          <w:bCs/>
          <w:sz w:val="24"/>
          <w:szCs w:val="24"/>
        </w:rPr>
      </w:pPr>
    </w:p>
    <w:p w:rsidR="00F6494E" w:rsidRPr="00E465F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 xml:space="preserve">Pay-per-use monitor and SLA monitor can be used to collect data regarding resource usage and failures. </w:t>
      </w:r>
    </w:p>
    <w:p w:rsidR="00F6494E" w:rsidRDefault="00710EE8" w:rsidP="00E465FE">
      <w:pPr>
        <w:pStyle w:val="ListParagraph"/>
        <w:numPr>
          <w:ilvl w:val="0"/>
          <w:numId w:val="1"/>
        </w:numPr>
        <w:spacing w:line="240" w:lineRule="auto"/>
        <w:jc w:val="both"/>
        <w:rPr>
          <w:rFonts w:ascii="Garamond" w:hAnsi="Garamond"/>
          <w:bCs/>
          <w:sz w:val="24"/>
          <w:szCs w:val="24"/>
        </w:rPr>
      </w:pPr>
      <w:r w:rsidRPr="00E465FE">
        <w:rPr>
          <w:rFonts w:ascii="Garamond" w:hAnsi="Garamond"/>
          <w:bCs/>
          <w:sz w:val="24"/>
          <w:szCs w:val="24"/>
        </w:rPr>
        <w:t xml:space="preserve">The security features of IaaS are usually ample for PaaS instances. </w:t>
      </w:r>
    </w:p>
    <w:bookmarkEnd w:id="42"/>
    <w:p w:rsidR="00B724B8" w:rsidRPr="00B724B8" w:rsidRDefault="00B724B8" w:rsidP="00B724B8">
      <w:pPr>
        <w:spacing w:line="240" w:lineRule="auto"/>
        <w:jc w:val="both"/>
        <w:rPr>
          <w:rFonts w:ascii="Garamond" w:hAnsi="Garamond"/>
          <w:bCs/>
          <w:sz w:val="24"/>
          <w:szCs w:val="24"/>
        </w:rPr>
      </w:pPr>
    </w:p>
    <w:p w:rsidR="00B724B8" w:rsidRPr="005D21AA" w:rsidRDefault="00B724B8" w:rsidP="00B724B8">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149:</w:t>
      </w:r>
      <w:r w:rsidR="00665A9B">
        <w:rPr>
          <w:rFonts w:ascii="Garamond" w:hAnsi="Garamond"/>
          <w:b/>
          <w:sz w:val="24"/>
          <w:szCs w:val="24"/>
          <w:u w:val="single"/>
        </w:rPr>
        <w:t xml:space="preserve"> </w:t>
      </w:r>
      <w:bookmarkStart w:id="43" w:name="_Hlk506105840"/>
      <w:r w:rsidRPr="00E465FE">
        <w:rPr>
          <w:rFonts w:ascii="Garamond" w:hAnsi="Garamond"/>
          <w:b/>
          <w:bCs/>
          <w:u w:val="single"/>
        </w:rPr>
        <w:t xml:space="preserve">Cloud Provider's Perspective about </w:t>
      </w:r>
      <w:r w:rsidR="00D836DF">
        <w:rPr>
          <w:rFonts w:ascii="Garamond" w:hAnsi="Garamond"/>
          <w:b/>
          <w:bCs/>
          <w:u w:val="single"/>
        </w:rPr>
        <w:t>S</w:t>
      </w:r>
      <w:r w:rsidRPr="00E465FE">
        <w:rPr>
          <w:rFonts w:ascii="Garamond" w:hAnsi="Garamond"/>
          <w:b/>
          <w:bCs/>
          <w:u w:val="single"/>
        </w:rPr>
        <w:t>aaS</w:t>
      </w:r>
      <w:r w:rsidR="00665A9B">
        <w:rPr>
          <w:rFonts w:ascii="Garamond" w:hAnsi="Garamond"/>
          <w:b/>
          <w:bCs/>
          <w:u w:val="single"/>
        </w:rPr>
        <w:t>:</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SaaS instances are unique from IaaS and PaaS instances due to the existence of concurrent users. </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The SaaS implementations depend upon scalability&amp; workload distribution mechanisms and non-disruptive service relocation architectures for smooth provisioning and overcoming failures.  </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Unlike the IaaS and PaaS, every SaaS deployment is unique from other implementations. </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Every SaaS deployment has different programming logic, resource requirements and consumer workloads. </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The diverse SaaS deployments include: Wikipedia, Google talk, email, Android play store, Google search engine etc.</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The implementation mediums include:</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Mobile apps</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REST service</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Web service</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These mediums also provide API calls. The examples include: electronic payments services such as PayPal, mapping and routing services (Google Maps) etc. </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Mobile based SaaS implementations are usually supported by multi-device broker mechanism for heterogeneous </w:t>
      </w:r>
      <w:r w:rsidR="00E55E24" w:rsidRPr="00D836DF">
        <w:rPr>
          <w:rFonts w:ascii="Garamond" w:hAnsi="Garamond"/>
          <w:bCs/>
          <w:sz w:val="24"/>
          <w:szCs w:val="24"/>
        </w:rPr>
        <w:t>device-based</w:t>
      </w:r>
      <w:r w:rsidRPr="00D836DF">
        <w:rPr>
          <w:rFonts w:ascii="Garamond" w:hAnsi="Garamond"/>
          <w:bCs/>
          <w:sz w:val="24"/>
          <w:szCs w:val="24"/>
        </w:rPr>
        <w:t xml:space="preserve"> access. </w:t>
      </w:r>
    </w:p>
    <w:p w:rsidR="00F6494E" w:rsidRPr="00D836DF" w:rsidRDefault="00E55E24"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Therefore,</w:t>
      </w:r>
      <w:r w:rsidR="00710EE8" w:rsidRPr="00D836DF">
        <w:rPr>
          <w:rFonts w:ascii="Garamond" w:hAnsi="Garamond"/>
          <w:bCs/>
          <w:sz w:val="24"/>
          <w:szCs w:val="24"/>
        </w:rPr>
        <w:t xml:space="preserve"> SaaS implementation requires the implementation of:</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lastRenderedPageBreak/>
        <w:t xml:space="preserve">Service load balancing, Dynamic failure detection and recovery, storage maintenance window, elastic resource/network capacity and Cloud balancing architectures. </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 xml:space="preserve">Monitoring is usually performed through pay-per-use monitors to collect consumer usage related data for billing </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 xml:space="preserve">Additional security features (as already provided by underlying IaaS environment) may be deployed according to business logic.  </w:t>
      </w:r>
    </w:p>
    <w:bookmarkEnd w:id="43"/>
    <w:p w:rsidR="00E465FE" w:rsidRDefault="00E465FE" w:rsidP="00D836DF">
      <w:pPr>
        <w:spacing w:line="240" w:lineRule="auto"/>
        <w:jc w:val="both"/>
        <w:rPr>
          <w:rFonts w:ascii="Garamond" w:hAnsi="Garamond"/>
          <w:bCs/>
          <w:sz w:val="24"/>
          <w:szCs w:val="24"/>
        </w:rPr>
      </w:pPr>
    </w:p>
    <w:p w:rsidR="00D836DF" w:rsidRPr="005D21AA" w:rsidRDefault="00D836DF" w:rsidP="00D836D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150:</w:t>
      </w:r>
      <w:r w:rsidR="00F62289">
        <w:rPr>
          <w:rFonts w:ascii="Garamond" w:hAnsi="Garamond"/>
          <w:b/>
          <w:sz w:val="24"/>
          <w:szCs w:val="24"/>
          <w:u w:val="single"/>
        </w:rPr>
        <w:t xml:space="preserve"> </w:t>
      </w:r>
      <w:r w:rsidRPr="00E465FE">
        <w:rPr>
          <w:rFonts w:ascii="Garamond" w:hAnsi="Garamond"/>
          <w:b/>
          <w:bCs/>
          <w:u w:val="single"/>
        </w:rPr>
        <w:t xml:space="preserve">Cloud </w:t>
      </w:r>
      <w:r w:rsidR="00665A9B">
        <w:rPr>
          <w:rFonts w:ascii="Garamond" w:hAnsi="Garamond"/>
          <w:b/>
          <w:bCs/>
          <w:u w:val="single"/>
        </w:rPr>
        <w:t>Consumer’s</w:t>
      </w:r>
      <w:r w:rsidRPr="00E465FE">
        <w:rPr>
          <w:rFonts w:ascii="Garamond" w:hAnsi="Garamond"/>
          <w:b/>
          <w:bCs/>
          <w:u w:val="single"/>
        </w:rPr>
        <w:t xml:space="preserve"> Perspective about </w:t>
      </w:r>
      <w:r>
        <w:rPr>
          <w:rFonts w:ascii="Garamond" w:hAnsi="Garamond"/>
          <w:b/>
          <w:bCs/>
          <w:u w:val="single"/>
        </w:rPr>
        <w:t>I</w:t>
      </w:r>
      <w:r w:rsidRPr="00E465FE">
        <w:rPr>
          <w:rFonts w:ascii="Garamond" w:hAnsi="Garamond"/>
          <w:b/>
          <w:bCs/>
          <w:u w:val="single"/>
        </w:rPr>
        <w:t>aaS</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A consumer accesses the VM through a remote terminal application. The VM </w:t>
      </w:r>
      <w:proofErr w:type="gramStart"/>
      <w:r w:rsidRPr="00D836DF">
        <w:rPr>
          <w:rFonts w:ascii="Garamond" w:hAnsi="Garamond"/>
          <w:bCs/>
          <w:sz w:val="24"/>
          <w:szCs w:val="24"/>
        </w:rPr>
        <w:t>has to</w:t>
      </w:r>
      <w:proofErr w:type="gramEnd"/>
      <w:r w:rsidRPr="00D836DF">
        <w:rPr>
          <w:rFonts w:ascii="Garamond" w:hAnsi="Garamond"/>
          <w:bCs/>
          <w:sz w:val="24"/>
          <w:szCs w:val="24"/>
        </w:rPr>
        <w:t xml:space="preserve"> have an OS installed. </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Remote desktop client for Windows</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SSH client for Mac and Linux based systems</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Cloud storage device can directly be connected to the VM or to a local device on-premises.</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The Cloud storage data can be handled and rendered through Networked file system, storage area network and/or </w:t>
      </w:r>
      <w:r w:rsidR="00E95048" w:rsidRPr="00D836DF">
        <w:rPr>
          <w:rFonts w:ascii="Garamond" w:hAnsi="Garamond"/>
          <w:bCs/>
          <w:sz w:val="24"/>
          <w:szCs w:val="24"/>
        </w:rPr>
        <w:t>object-based</w:t>
      </w:r>
      <w:r w:rsidRPr="00D836DF">
        <w:rPr>
          <w:rFonts w:ascii="Garamond" w:hAnsi="Garamond"/>
          <w:bCs/>
          <w:sz w:val="24"/>
          <w:szCs w:val="24"/>
        </w:rPr>
        <w:t xml:space="preserve"> storage accessible through Web-based interface. </w:t>
      </w:r>
    </w:p>
    <w:p w:rsidR="00F6494E" w:rsidRPr="00D836DF" w:rsidRDefault="00710EE8" w:rsidP="00D836DF">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 xml:space="preserve">The administrative rights of the IaaS consumer </w:t>
      </w:r>
      <w:r w:rsidR="00E95048" w:rsidRPr="00D836DF">
        <w:rPr>
          <w:rFonts w:ascii="Garamond" w:hAnsi="Garamond"/>
          <w:bCs/>
          <w:sz w:val="24"/>
          <w:szCs w:val="24"/>
        </w:rPr>
        <w:t>include</w:t>
      </w:r>
      <w:r w:rsidRPr="00D836DF">
        <w:rPr>
          <w:rFonts w:ascii="Garamond" w:hAnsi="Garamond"/>
          <w:bCs/>
          <w:sz w:val="24"/>
          <w:szCs w:val="24"/>
        </w:rPr>
        <w:t>, controlling of:</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Scalability</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Life cycle of VM (powering-On/Off and restarting)</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Network setting (firewall and network p</w:t>
      </w:r>
      <w:r w:rsidR="0093258B">
        <w:rPr>
          <w:rFonts w:ascii="Garamond" w:hAnsi="Garamond"/>
          <w:bCs/>
          <w:sz w:val="24"/>
          <w:szCs w:val="24"/>
        </w:rPr>
        <w:t>eri</w:t>
      </w:r>
      <w:r w:rsidRPr="00D836DF">
        <w:rPr>
          <w:rFonts w:ascii="Garamond" w:hAnsi="Garamond"/>
          <w:bCs/>
          <w:sz w:val="24"/>
          <w:szCs w:val="24"/>
        </w:rPr>
        <w:t>meter)</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Cloud storage attachment</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 xml:space="preserve">Failover setting </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SLA monitoring</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 xml:space="preserve">Basic software installations (OS and </w:t>
      </w:r>
      <w:proofErr w:type="spellStart"/>
      <w:proofErr w:type="gramStart"/>
      <w:r w:rsidRPr="00D836DF">
        <w:rPr>
          <w:rFonts w:ascii="Garamond" w:hAnsi="Garamond"/>
          <w:bCs/>
          <w:sz w:val="24"/>
          <w:szCs w:val="24"/>
        </w:rPr>
        <w:t>pre installed</w:t>
      </w:r>
      <w:proofErr w:type="spellEnd"/>
      <w:proofErr w:type="gramEnd"/>
      <w:r w:rsidRPr="00D836DF">
        <w:rPr>
          <w:rFonts w:ascii="Garamond" w:hAnsi="Garamond"/>
          <w:bCs/>
          <w:sz w:val="24"/>
          <w:szCs w:val="24"/>
        </w:rPr>
        <w:t xml:space="preserve"> software)</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VM initializing image selection</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Passwords and credentials management for Cloud IT-resources</w:t>
      </w:r>
    </w:p>
    <w:p w:rsidR="00F6494E" w:rsidRPr="00D836DF" w:rsidRDefault="00710EE8" w:rsidP="00D836DF">
      <w:pPr>
        <w:pStyle w:val="ListParagraph"/>
        <w:numPr>
          <w:ilvl w:val="1"/>
          <w:numId w:val="1"/>
        </w:numPr>
        <w:spacing w:line="240" w:lineRule="auto"/>
        <w:jc w:val="both"/>
        <w:rPr>
          <w:rFonts w:ascii="Garamond" w:hAnsi="Garamond"/>
          <w:bCs/>
          <w:sz w:val="24"/>
          <w:szCs w:val="24"/>
        </w:rPr>
      </w:pPr>
      <w:r w:rsidRPr="00D836DF">
        <w:rPr>
          <w:rFonts w:ascii="Garamond" w:hAnsi="Garamond"/>
          <w:bCs/>
          <w:sz w:val="24"/>
          <w:szCs w:val="24"/>
        </w:rPr>
        <w:t>Costs</w:t>
      </w:r>
    </w:p>
    <w:p w:rsidR="00D836DF" w:rsidRDefault="00710EE8" w:rsidP="00056EE1">
      <w:pPr>
        <w:pStyle w:val="ListParagraph"/>
        <w:numPr>
          <w:ilvl w:val="0"/>
          <w:numId w:val="1"/>
        </w:numPr>
        <w:spacing w:line="240" w:lineRule="auto"/>
        <w:jc w:val="both"/>
        <w:rPr>
          <w:rFonts w:ascii="Garamond" w:hAnsi="Garamond"/>
          <w:bCs/>
          <w:sz w:val="24"/>
          <w:szCs w:val="24"/>
        </w:rPr>
      </w:pPr>
      <w:r w:rsidRPr="00D836DF">
        <w:rPr>
          <w:rFonts w:ascii="Garamond" w:hAnsi="Garamond"/>
          <w:bCs/>
          <w:sz w:val="24"/>
          <w:szCs w:val="24"/>
        </w:rPr>
        <w:t>IaaS resources are managed through remote administration portals and/or command line interfaces through execution of code scripts.</w:t>
      </w:r>
    </w:p>
    <w:p w:rsidR="002C1C06" w:rsidRDefault="002C1C06" w:rsidP="002C1C06">
      <w:pPr>
        <w:spacing w:line="240" w:lineRule="auto"/>
        <w:jc w:val="both"/>
        <w:rPr>
          <w:rFonts w:ascii="Garamond" w:hAnsi="Garamond"/>
          <w:bCs/>
          <w:sz w:val="24"/>
          <w:szCs w:val="24"/>
        </w:rPr>
      </w:pPr>
    </w:p>
    <w:p w:rsidR="002C1C06" w:rsidRPr="002C1C06" w:rsidRDefault="002C1C06" w:rsidP="002C1C0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151:</w:t>
      </w:r>
      <w:r w:rsidR="00E20A87">
        <w:rPr>
          <w:rFonts w:ascii="Garamond" w:hAnsi="Garamond"/>
          <w:b/>
          <w:sz w:val="24"/>
          <w:szCs w:val="24"/>
          <w:u w:val="single"/>
        </w:rPr>
        <w:t xml:space="preserve"> </w:t>
      </w:r>
      <w:r w:rsidRPr="002C1C06">
        <w:rPr>
          <w:rFonts w:ascii="Garamond" w:hAnsi="Garamond"/>
          <w:b/>
          <w:bCs/>
          <w:u w:val="single"/>
        </w:rPr>
        <w:t>Cloud Consumer’s Perspective about PaaS</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Typically, a PaaS consumer receives the following:</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Software libraries</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Class libraries</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Frameworks</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APIs</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Databases</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Cloud emulation environment</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The completed applications are deployed to Cloud</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The administrative rights of the PaaS consumer include the control of:</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Login management of service/s developed/deployed using PaaS instance</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Choosing the tools in case of ready-made environment</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Cloud storage device selection</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lastRenderedPageBreak/>
        <w:t>IT-resource usage cost</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Deployment of automated scaling listener, load balancer and replication etc.</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SLA monitoring</w:t>
      </w:r>
    </w:p>
    <w:p w:rsidR="002C1C06" w:rsidRDefault="002C1C06" w:rsidP="002C1C06">
      <w:pPr>
        <w:spacing w:line="240" w:lineRule="auto"/>
        <w:jc w:val="both"/>
        <w:rPr>
          <w:rFonts w:ascii="Garamond" w:hAnsi="Garamond"/>
          <w:bCs/>
          <w:sz w:val="24"/>
          <w:szCs w:val="24"/>
        </w:rPr>
      </w:pPr>
    </w:p>
    <w:p w:rsidR="002C1C06" w:rsidRPr="002C1C06" w:rsidRDefault="002C1C06" w:rsidP="002C1C06">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152:</w:t>
      </w:r>
      <w:r w:rsidRPr="002C1C06">
        <w:rPr>
          <w:rFonts w:ascii="Garamond" w:hAnsi="Garamond"/>
          <w:b/>
          <w:bCs/>
          <w:u w:val="single"/>
        </w:rPr>
        <w:t>Cloud</w:t>
      </w:r>
      <w:proofErr w:type="gramEnd"/>
      <w:r w:rsidRPr="002C1C06">
        <w:rPr>
          <w:rFonts w:ascii="Garamond" w:hAnsi="Garamond"/>
          <w:b/>
          <w:bCs/>
          <w:u w:val="single"/>
        </w:rPr>
        <w:t xml:space="preserve"> Consumer’s Perspective about SaaS</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The SaaS deployments are complemented by APIs.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The API calls enable the wide spread of the SaaS into webpages and applications. For </w:t>
      </w:r>
      <w:proofErr w:type="gramStart"/>
      <w:r w:rsidRPr="002C1C06">
        <w:rPr>
          <w:rFonts w:ascii="Garamond" w:hAnsi="Garamond"/>
          <w:bCs/>
          <w:sz w:val="24"/>
          <w:szCs w:val="24"/>
        </w:rPr>
        <w:t>example</w:t>
      </w:r>
      <w:proofErr w:type="gramEnd"/>
      <w:r w:rsidRPr="002C1C06">
        <w:rPr>
          <w:rFonts w:ascii="Garamond" w:hAnsi="Garamond"/>
          <w:bCs/>
          <w:sz w:val="24"/>
          <w:szCs w:val="24"/>
        </w:rPr>
        <w:t xml:space="preserve"> Google maps</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Many SaaS are free of charge. Although the service provider may gather background data</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The SaaS consumers have least administrative privileges and the least responsibilities regarding deployment and managing the service.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A few runtime configurations can be controlled by SaaS consumers. These include:</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Usage cost control</w:t>
      </w:r>
    </w:p>
    <w:p w:rsidR="001D1845" w:rsidRP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SLA monitoring</w:t>
      </w:r>
    </w:p>
    <w:p w:rsidR="002C1C06" w:rsidRDefault="001D1845" w:rsidP="002C1C06">
      <w:pPr>
        <w:pStyle w:val="ListParagraph"/>
        <w:numPr>
          <w:ilvl w:val="1"/>
          <w:numId w:val="1"/>
        </w:numPr>
        <w:spacing w:line="240" w:lineRule="auto"/>
        <w:jc w:val="both"/>
        <w:rPr>
          <w:rFonts w:ascii="Garamond" w:hAnsi="Garamond"/>
          <w:bCs/>
          <w:sz w:val="24"/>
          <w:szCs w:val="24"/>
        </w:rPr>
      </w:pPr>
      <w:r w:rsidRPr="002C1C06">
        <w:rPr>
          <w:rFonts w:ascii="Garamond" w:hAnsi="Garamond"/>
          <w:bCs/>
          <w:sz w:val="24"/>
          <w:szCs w:val="24"/>
        </w:rPr>
        <w:t>Security related configurations</w:t>
      </w:r>
    </w:p>
    <w:p w:rsidR="002C1C06" w:rsidRDefault="002C1C06" w:rsidP="002C1C06">
      <w:pPr>
        <w:spacing w:line="240" w:lineRule="auto"/>
        <w:jc w:val="both"/>
        <w:rPr>
          <w:rFonts w:ascii="Garamond" w:hAnsi="Garamond"/>
          <w:bCs/>
          <w:sz w:val="24"/>
          <w:szCs w:val="24"/>
        </w:rPr>
      </w:pPr>
    </w:p>
    <w:p w:rsidR="002C1C06" w:rsidRDefault="002C1C06" w:rsidP="002C1C06">
      <w:pPr>
        <w:spacing w:line="240" w:lineRule="auto"/>
        <w:jc w:val="both"/>
        <w:rPr>
          <w:rFonts w:ascii="Garamond" w:hAnsi="Garamond"/>
          <w:bCs/>
          <w:sz w:val="24"/>
          <w:szCs w:val="24"/>
        </w:rPr>
      </w:pPr>
      <w:r>
        <w:rPr>
          <w:rFonts w:ascii="Garamond" w:hAnsi="Garamond"/>
          <w:bCs/>
          <w:sz w:val="24"/>
          <w:szCs w:val="24"/>
        </w:rPr>
        <w:t xml:space="preserve"> </w:t>
      </w:r>
    </w:p>
    <w:p w:rsidR="002C1C06" w:rsidRPr="00E73064" w:rsidRDefault="002C1C06" w:rsidP="002C1C0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30</w:t>
      </w:r>
    </w:p>
    <w:p w:rsidR="002C1C06" w:rsidRPr="009449C9" w:rsidRDefault="002C1C06" w:rsidP="002C1C06">
      <w:pPr>
        <w:spacing w:line="240" w:lineRule="auto"/>
        <w:jc w:val="center"/>
        <w:rPr>
          <w:rFonts w:ascii="Garamond" w:hAnsi="Garamond"/>
          <w:b/>
          <w:sz w:val="24"/>
          <w:szCs w:val="24"/>
          <w:u w:val="single"/>
        </w:rPr>
      </w:pPr>
      <w:r>
        <w:rPr>
          <w:rFonts w:ascii="Garamond" w:hAnsi="Garamond"/>
          <w:b/>
          <w:sz w:val="24"/>
          <w:szCs w:val="24"/>
        </w:rPr>
        <w:t>INTER-CLOUD RESOURCE MANAGEMENT</w:t>
      </w:r>
    </w:p>
    <w:p w:rsidR="002C1C06" w:rsidRPr="005D21AA" w:rsidRDefault="002C1C06" w:rsidP="002C1C0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153:</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The term </w:t>
      </w:r>
      <w:r w:rsidRPr="002C1C06">
        <w:rPr>
          <w:rFonts w:ascii="Garamond" w:hAnsi="Garamond"/>
          <w:b/>
          <w:bCs/>
          <w:sz w:val="24"/>
          <w:szCs w:val="24"/>
        </w:rPr>
        <w:t>Inter-Cloud</w:t>
      </w:r>
      <w:r w:rsidRPr="002C1C06">
        <w:rPr>
          <w:rFonts w:ascii="Garamond" w:hAnsi="Garamond"/>
          <w:bCs/>
          <w:sz w:val="24"/>
          <w:szCs w:val="24"/>
        </w:rPr>
        <w:t xml:space="preserve"> refers to as </w:t>
      </w:r>
      <w:r w:rsidRPr="002C1C06">
        <w:rPr>
          <w:rFonts w:ascii="Garamond" w:hAnsi="Garamond"/>
          <w:bCs/>
          <w:i/>
          <w:iCs/>
          <w:sz w:val="24"/>
          <w:szCs w:val="24"/>
        </w:rPr>
        <w:t xml:space="preserve">Cloud of Clouds </w:t>
      </w:r>
      <w:r w:rsidRPr="002C1C06">
        <w:rPr>
          <w:rFonts w:ascii="Garamond" w:hAnsi="Garamond"/>
          <w:bCs/>
          <w:sz w:val="24"/>
          <w:szCs w:val="24"/>
        </w:rPr>
        <w:t xml:space="preserve">just as </w:t>
      </w:r>
      <w:r w:rsidRPr="002C1C06">
        <w:rPr>
          <w:rFonts w:ascii="Garamond" w:hAnsi="Garamond"/>
          <w:b/>
          <w:bCs/>
          <w:sz w:val="24"/>
          <w:szCs w:val="24"/>
        </w:rPr>
        <w:t>Internet</w:t>
      </w:r>
      <w:r w:rsidRPr="002C1C06">
        <w:rPr>
          <w:rFonts w:ascii="Garamond" w:hAnsi="Garamond"/>
          <w:bCs/>
          <w:sz w:val="24"/>
          <w:szCs w:val="24"/>
        </w:rPr>
        <w:t xml:space="preserve"> is regarded as </w:t>
      </w:r>
      <w:r w:rsidRPr="002C1C06">
        <w:rPr>
          <w:rFonts w:ascii="Garamond" w:hAnsi="Garamond"/>
          <w:bCs/>
          <w:i/>
          <w:iCs/>
          <w:sz w:val="24"/>
          <w:szCs w:val="24"/>
        </w:rPr>
        <w:t xml:space="preserve">network of networks.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Cloud computing has proliferated throughout the computing world.</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The providers are of two types:</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With extra (idle) resources</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With resource shortage</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Many providers look for getting reasonable clients to generate more revenue and to make good use of idle resources.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Cloud federation gives a solution to this problem.</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But a bigger picture lies in Inter-Cloud where the global federation takes place.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The Inter-Cloud can be established where each member Cloud is connected to other member Clouds just like Internet connects the networks.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It is the ultimate future of Cloud federation.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Technological giants such as IBM, HP, CISCO, RedHat etc. are actively working on establishment of cloud-of-clouds. </w:t>
      </w:r>
    </w:p>
    <w:p w:rsidR="001D1845" w:rsidRPr="002C1C06" w:rsidRDefault="001D1845" w:rsidP="002C1C06">
      <w:pPr>
        <w:pStyle w:val="ListParagraph"/>
        <w:numPr>
          <w:ilvl w:val="0"/>
          <w:numId w:val="1"/>
        </w:numPr>
        <w:spacing w:line="240" w:lineRule="auto"/>
        <w:jc w:val="both"/>
        <w:rPr>
          <w:rFonts w:ascii="Garamond" w:hAnsi="Garamond"/>
          <w:bCs/>
          <w:sz w:val="24"/>
          <w:szCs w:val="24"/>
        </w:rPr>
      </w:pPr>
      <w:r w:rsidRPr="002C1C06">
        <w:rPr>
          <w:rFonts w:ascii="Garamond" w:hAnsi="Garamond"/>
          <w:bCs/>
          <w:sz w:val="24"/>
          <w:szCs w:val="24"/>
        </w:rPr>
        <w:t xml:space="preserve">We hope that soon the issues of interoperability, inter-cloud communication, security and workload migration will be addressed. </w:t>
      </w:r>
    </w:p>
    <w:p w:rsidR="002C1C06" w:rsidRDefault="002C1C06" w:rsidP="002C1C06">
      <w:pPr>
        <w:spacing w:line="240" w:lineRule="auto"/>
        <w:jc w:val="both"/>
        <w:rPr>
          <w:rFonts w:ascii="Garamond" w:hAnsi="Garamond"/>
          <w:bCs/>
          <w:sz w:val="24"/>
          <w:szCs w:val="24"/>
        </w:rPr>
      </w:pPr>
    </w:p>
    <w:p w:rsidR="002C1C06" w:rsidRDefault="002C1C06" w:rsidP="002C1C06">
      <w:pPr>
        <w:spacing w:line="240" w:lineRule="auto"/>
        <w:jc w:val="both"/>
        <w:rPr>
          <w:rFonts w:ascii="Garamond" w:hAnsi="Garamond"/>
          <w:bCs/>
          <w:sz w:val="24"/>
          <w:szCs w:val="24"/>
        </w:rPr>
      </w:pPr>
    </w:p>
    <w:p w:rsidR="002C1C06" w:rsidRPr="00E73064" w:rsidRDefault="002C1C06" w:rsidP="002C1C0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31</w:t>
      </w:r>
    </w:p>
    <w:p w:rsidR="002C1C06" w:rsidRPr="009449C9" w:rsidRDefault="002C1C06" w:rsidP="002C1C06">
      <w:pPr>
        <w:spacing w:line="240" w:lineRule="auto"/>
        <w:jc w:val="center"/>
        <w:rPr>
          <w:rFonts w:ascii="Garamond" w:hAnsi="Garamond"/>
          <w:b/>
          <w:sz w:val="24"/>
          <w:szCs w:val="24"/>
          <w:u w:val="single"/>
        </w:rPr>
      </w:pPr>
      <w:r>
        <w:rPr>
          <w:rFonts w:ascii="Garamond" w:hAnsi="Garamond"/>
          <w:b/>
          <w:sz w:val="24"/>
          <w:szCs w:val="24"/>
        </w:rPr>
        <w:t xml:space="preserve">CLOUD COST METRICS </w:t>
      </w:r>
      <w:r w:rsidR="001D1845">
        <w:rPr>
          <w:rFonts w:ascii="Garamond" w:hAnsi="Garamond"/>
          <w:b/>
          <w:sz w:val="24"/>
          <w:szCs w:val="24"/>
        </w:rPr>
        <w:t>AND PRICING MODELS</w:t>
      </w:r>
      <w:r>
        <w:rPr>
          <w:rFonts w:ascii="Garamond" w:hAnsi="Garamond"/>
          <w:b/>
          <w:sz w:val="24"/>
          <w:szCs w:val="24"/>
        </w:rPr>
        <w:br/>
      </w:r>
    </w:p>
    <w:p w:rsidR="002C1C06" w:rsidRPr="005D21AA" w:rsidRDefault="002C1C06" w:rsidP="002C1C0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15</w:t>
      </w:r>
      <w:r w:rsidR="001D1845">
        <w:rPr>
          <w:rFonts w:ascii="Garamond" w:hAnsi="Garamond"/>
          <w:b/>
          <w:sz w:val="24"/>
          <w:szCs w:val="24"/>
          <w:u w:val="single"/>
        </w:rPr>
        <w:t>4</w:t>
      </w:r>
      <w:r>
        <w:rPr>
          <w:rFonts w:ascii="Garamond" w:hAnsi="Garamond"/>
          <w:b/>
          <w:sz w:val="24"/>
          <w:szCs w:val="24"/>
          <w:u w:val="single"/>
        </w:rPr>
        <w:t>:</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Cs/>
          <w:sz w:val="24"/>
          <w:szCs w:val="24"/>
        </w:rPr>
        <w:t xml:space="preserve">In next few modules, we shall discuss different cost metrics and pricing models of Cloud. </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
          <w:bCs/>
          <w:sz w:val="24"/>
          <w:szCs w:val="24"/>
        </w:rPr>
        <w:t xml:space="preserve">Business Cost Metrics: </w:t>
      </w:r>
      <w:r w:rsidRPr="001D1845">
        <w:rPr>
          <w:rFonts w:ascii="Garamond" w:hAnsi="Garamond"/>
          <w:bCs/>
          <w:sz w:val="24"/>
          <w:szCs w:val="24"/>
        </w:rPr>
        <w:t xml:space="preserve">The common types of metrices related to cost benefit analysis of Cloud computing. </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
          <w:bCs/>
          <w:sz w:val="24"/>
          <w:szCs w:val="24"/>
        </w:rPr>
        <w:t xml:space="preserve">Upfront Costs: </w:t>
      </w:r>
      <w:r w:rsidRPr="001D1845">
        <w:rPr>
          <w:rFonts w:ascii="Garamond" w:hAnsi="Garamond"/>
          <w:bCs/>
          <w:sz w:val="24"/>
          <w:szCs w:val="24"/>
        </w:rPr>
        <w:t xml:space="preserve">Related to initial investment regarding IT resource acquiring and installations. </w:t>
      </w:r>
      <w:r w:rsidRPr="001D1845">
        <w:rPr>
          <w:rFonts w:ascii="Garamond" w:hAnsi="Garamond"/>
          <w:bCs/>
          <w:sz w:val="24"/>
          <w:szCs w:val="24"/>
        </w:rPr>
        <w:br/>
        <w:t xml:space="preserve">High costs for on-premises installation as compared to leased from Cloud. </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
          <w:bCs/>
          <w:sz w:val="24"/>
          <w:szCs w:val="24"/>
        </w:rPr>
        <w:t xml:space="preserve">On-going Costs: </w:t>
      </w:r>
      <w:r w:rsidRPr="001D1845">
        <w:rPr>
          <w:rFonts w:ascii="Garamond" w:hAnsi="Garamond"/>
          <w:bCs/>
          <w:sz w:val="24"/>
          <w:szCs w:val="24"/>
        </w:rPr>
        <w:t>Include the running costs of the IT resources e.g., licensing fee, electricity, insurance and labor.</w:t>
      </w:r>
      <w:r w:rsidRPr="001D1845">
        <w:rPr>
          <w:rFonts w:ascii="Garamond" w:hAnsi="Garamond"/>
          <w:bCs/>
          <w:sz w:val="24"/>
          <w:szCs w:val="24"/>
        </w:rPr>
        <w:br/>
        <w:t xml:space="preserve">The long term ongoing costs of Cloud IT-resource can exceed the on-premises costs.  </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
          <w:bCs/>
          <w:sz w:val="24"/>
          <w:szCs w:val="24"/>
        </w:rPr>
        <w:t xml:space="preserve">Additional Costs: </w:t>
      </w:r>
      <w:r w:rsidRPr="001D1845">
        <w:rPr>
          <w:rFonts w:ascii="Garamond" w:hAnsi="Garamond"/>
          <w:bCs/>
          <w:sz w:val="24"/>
          <w:szCs w:val="24"/>
        </w:rPr>
        <w:t>These are specialized cost metrics. These may include:</w:t>
      </w:r>
    </w:p>
    <w:p w:rsid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
          <w:bCs/>
          <w:sz w:val="24"/>
          <w:szCs w:val="24"/>
        </w:rPr>
        <w:t>Cost of Capital:</w:t>
      </w:r>
      <w:r w:rsidRPr="001D1845">
        <w:rPr>
          <w:rFonts w:ascii="Garamond" w:hAnsi="Garamond"/>
          <w:bCs/>
          <w:sz w:val="24"/>
          <w:szCs w:val="24"/>
        </w:rPr>
        <w:t xml:space="preserve"> It is the cost of raising a capital amount. It is higher if a high capital is to be arranged in short time. The organization may have to bear some costs in raising a large amount. This is important decision for up-front cost metrics. </w:t>
      </w:r>
    </w:p>
    <w:p w:rsidR="001D1845" w:rsidRDefault="001D1845" w:rsidP="001D1845">
      <w:pPr>
        <w:spacing w:line="240" w:lineRule="auto"/>
        <w:jc w:val="both"/>
        <w:rPr>
          <w:rFonts w:ascii="Garamond" w:hAnsi="Garamond"/>
          <w:bCs/>
          <w:sz w:val="24"/>
          <w:szCs w:val="24"/>
        </w:rPr>
      </w:pPr>
    </w:p>
    <w:p w:rsidR="001D1845" w:rsidRDefault="001D1845" w:rsidP="001D1845">
      <w:pPr>
        <w:spacing w:line="240" w:lineRule="auto"/>
        <w:jc w:val="center"/>
        <w:rPr>
          <w:rFonts w:ascii="Garamond" w:hAnsi="Garamond"/>
          <w:bCs/>
          <w:sz w:val="24"/>
          <w:szCs w:val="24"/>
        </w:rPr>
      </w:pPr>
      <w:r>
        <w:rPr>
          <w:rFonts w:ascii="Garamond" w:hAnsi="Garamond"/>
          <w:bCs/>
          <w:noProof/>
          <w:sz w:val="24"/>
          <w:szCs w:val="24"/>
        </w:rPr>
        <w:drawing>
          <wp:inline distT="0" distB="0" distL="0" distR="0" wp14:anchorId="7086A5D8">
            <wp:extent cx="4351799" cy="2454191"/>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360156" cy="2458904"/>
                    </a:xfrm>
                    <a:prstGeom prst="rect">
                      <a:avLst/>
                    </a:prstGeom>
                    <a:noFill/>
                  </pic:spPr>
                </pic:pic>
              </a:graphicData>
            </a:graphic>
          </wp:inline>
        </w:drawing>
      </w:r>
    </w:p>
    <w:p w:rsidR="001D1845" w:rsidRDefault="00276BD3" w:rsidP="001D1845">
      <w:pPr>
        <w:spacing w:line="240" w:lineRule="auto"/>
        <w:jc w:val="center"/>
        <w:rPr>
          <w:rFonts w:ascii="Garamond" w:hAnsi="Garamond"/>
          <w:sz w:val="24"/>
          <w:szCs w:val="24"/>
        </w:rPr>
      </w:pPr>
      <w:r>
        <w:rPr>
          <w:rFonts w:ascii="Garamond" w:hAnsi="Garamond"/>
          <w:sz w:val="24"/>
          <w:szCs w:val="24"/>
        </w:rPr>
        <w:t>Organizational perspective of Cloud services.</w:t>
      </w:r>
    </w:p>
    <w:p w:rsidR="001D1845" w:rsidRPr="001D1845" w:rsidRDefault="001D1845" w:rsidP="001D1845">
      <w:pPr>
        <w:spacing w:line="240" w:lineRule="auto"/>
        <w:jc w:val="center"/>
        <w:rPr>
          <w:rFonts w:ascii="Garamond" w:hAnsi="Garamond"/>
          <w:bCs/>
          <w:sz w:val="24"/>
          <w:szCs w:val="24"/>
        </w:rPr>
      </w:pPr>
    </w:p>
    <w:p w:rsidR="001D1845" w:rsidRP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
          <w:bCs/>
          <w:sz w:val="24"/>
          <w:szCs w:val="24"/>
        </w:rPr>
        <w:t xml:space="preserve">Sunk Costs: </w:t>
      </w:r>
      <w:r w:rsidRPr="001D1845">
        <w:rPr>
          <w:rFonts w:ascii="Garamond" w:hAnsi="Garamond"/>
          <w:bCs/>
          <w:sz w:val="24"/>
          <w:szCs w:val="24"/>
        </w:rPr>
        <w:t xml:space="preserve">These are the costs already spent by the organization over IT-infrastructure. If the Cloud is </w:t>
      </w:r>
      <w:proofErr w:type="gramStart"/>
      <w:r w:rsidRPr="001D1845">
        <w:rPr>
          <w:rFonts w:ascii="Garamond" w:hAnsi="Garamond"/>
          <w:bCs/>
          <w:sz w:val="24"/>
          <w:szCs w:val="24"/>
        </w:rPr>
        <w:t>preferred</w:t>
      </w:r>
      <w:proofErr w:type="gramEnd"/>
      <w:r w:rsidRPr="001D1845">
        <w:rPr>
          <w:rFonts w:ascii="Garamond" w:hAnsi="Garamond"/>
          <w:bCs/>
          <w:sz w:val="24"/>
          <w:szCs w:val="24"/>
        </w:rPr>
        <w:t xml:space="preserve"> then these costs are sunk. Hence should be considered along with up-front cost of Cloud. Difficult to justify the leasing of Cloud IT resources in the presence of high sunk costs. </w:t>
      </w:r>
    </w:p>
    <w:p w:rsidR="001D1845" w:rsidRP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
          <w:bCs/>
          <w:sz w:val="24"/>
          <w:szCs w:val="24"/>
        </w:rPr>
        <w:lastRenderedPageBreak/>
        <w:t xml:space="preserve">Integration Costs: </w:t>
      </w:r>
      <w:r w:rsidRPr="001D1845">
        <w:rPr>
          <w:rFonts w:ascii="Garamond" w:hAnsi="Garamond"/>
          <w:bCs/>
          <w:sz w:val="24"/>
          <w:szCs w:val="24"/>
        </w:rPr>
        <w:t>The time and labor costs required to integrate a Cloud solution which include the testing of Cloud services acquired.</w:t>
      </w:r>
    </w:p>
    <w:p w:rsidR="001D1845" w:rsidRP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
          <w:bCs/>
          <w:sz w:val="24"/>
          <w:szCs w:val="24"/>
        </w:rPr>
        <w:t xml:space="preserve">Locked-in Costs: </w:t>
      </w:r>
      <w:r w:rsidRPr="001D1845">
        <w:rPr>
          <w:rFonts w:ascii="Garamond" w:hAnsi="Garamond"/>
          <w:bCs/>
          <w:sz w:val="24"/>
          <w:szCs w:val="24"/>
        </w:rPr>
        <w:t xml:space="preserve">The costs related to being dependent upon a single Cloud provider due to lack of interoperability among different providers. Affects the business benefits of leasing the Cloud based IT-resources. </w:t>
      </w:r>
    </w:p>
    <w:p w:rsidR="002C1C06" w:rsidRDefault="002C1C06" w:rsidP="001D1845">
      <w:pPr>
        <w:spacing w:line="240" w:lineRule="auto"/>
        <w:jc w:val="both"/>
        <w:rPr>
          <w:rFonts w:ascii="Garamond" w:hAnsi="Garamond"/>
          <w:bCs/>
          <w:sz w:val="24"/>
          <w:szCs w:val="24"/>
        </w:rPr>
      </w:pPr>
    </w:p>
    <w:p w:rsidR="001D1845" w:rsidRPr="005D21AA" w:rsidRDefault="001D1845" w:rsidP="001D184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155:</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
          <w:bCs/>
          <w:sz w:val="24"/>
          <w:szCs w:val="24"/>
        </w:rPr>
        <w:t xml:space="preserve">Cloud Usage Cost Metrics: </w:t>
      </w:r>
      <w:r w:rsidRPr="001D1845">
        <w:rPr>
          <w:rFonts w:ascii="Garamond" w:hAnsi="Garamond"/>
          <w:bCs/>
          <w:sz w:val="24"/>
          <w:szCs w:val="24"/>
        </w:rPr>
        <w:t xml:space="preserve">In this module we shall study different metrics related to cost calculation of Cloud IT resource usage. </w:t>
      </w:r>
    </w:p>
    <w:p w:rsid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Cs/>
          <w:i/>
          <w:iCs/>
          <w:sz w:val="24"/>
          <w:szCs w:val="24"/>
        </w:rPr>
        <w:t xml:space="preserve">Network Usage: </w:t>
      </w:r>
      <w:r w:rsidRPr="001D1845">
        <w:rPr>
          <w:rFonts w:ascii="Garamond" w:hAnsi="Garamond"/>
          <w:bCs/>
          <w:sz w:val="24"/>
          <w:szCs w:val="24"/>
        </w:rPr>
        <w:t xml:space="preserve">Cumulative </w:t>
      </w:r>
      <w:proofErr w:type="gramStart"/>
      <w:r w:rsidRPr="001D1845">
        <w:rPr>
          <w:rFonts w:ascii="Garamond" w:hAnsi="Garamond"/>
          <w:bCs/>
          <w:sz w:val="24"/>
          <w:szCs w:val="24"/>
        </w:rPr>
        <w:t>of, or</w:t>
      </w:r>
      <w:proofErr w:type="gramEnd"/>
      <w:r w:rsidRPr="001D1845">
        <w:rPr>
          <w:rFonts w:ascii="Garamond" w:hAnsi="Garamond"/>
          <w:bCs/>
          <w:sz w:val="24"/>
          <w:szCs w:val="24"/>
        </w:rPr>
        <w:t xml:space="preserve"> separate of outbound and inbound network traffic in bytes over the monitored time. Costing may be cumulative or separate for inbound and outbound traffic. Many Cloud providers do not charge for inbound traffic to promote the consumers to shift their data towards Cloud. </w:t>
      </w:r>
    </w:p>
    <w:p w:rsidR="001D1845" w:rsidRPr="001D1845" w:rsidRDefault="001D1845" w:rsidP="001D1845">
      <w:pPr>
        <w:pStyle w:val="ListParagraph"/>
        <w:numPr>
          <w:ilvl w:val="2"/>
          <w:numId w:val="1"/>
        </w:numPr>
        <w:spacing w:line="240" w:lineRule="auto"/>
        <w:jc w:val="both"/>
        <w:rPr>
          <w:rFonts w:ascii="Garamond" w:hAnsi="Garamond"/>
          <w:bCs/>
          <w:sz w:val="24"/>
          <w:szCs w:val="24"/>
        </w:rPr>
      </w:pPr>
      <w:r w:rsidRPr="001D1845">
        <w:rPr>
          <w:rFonts w:ascii="Garamond" w:hAnsi="Garamond"/>
          <w:bCs/>
          <w:sz w:val="24"/>
          <w:szCs w:val="24"/>
        </w:rPr>
        <w:t xml:space="preserve">May also be based upon the </w:t>
      </w:r>
      <w:r w:rsidRPr="001D1845">
        <w:rPr>
          <w:rFonts w:ascii="Garamond" w:hAnsi="Garamond"/>
          <w:bCs/>
          <w:i/>
          <w:iCs/>
          <w:sz w:val="24"/>
          <w:szCs w:val="24"/>
        </w:rPr>
        <w:t xml:space="preserve">static IP address usage </w:t>
      </w:r>
      <w:r w:rsidRPr="001D1845">
        <w:rPr>
          <w:rFonts w:ascii="Garamond" w:hAnsi="Garamond"/>
          <w:bCs/>
          <w:sz w:val="24"/>
          <w:szCs w:val="24"/>
        </w:rPr>
        <w:t xml:space="preserve">and network traffic processed by </w:t>
      </w:r>
      <w:r w:rsidRPr="001D1845">
        <w:rPr>
          <w:rFonts w:ascii="Garamond" w:hAnsi="Garamond"/>
          <w:bCs/>
          <w:i/>
          <w:iCs/>
          <w:sz w:val="24"/>
          <w:szCs w:val="24"/>
        </w:rPr>
        <w:t>Virtual Firewall</w:t>
      </w:r>
      <w:r w:rsidRPr="001D1845">
        <w:rPr>
          <w:rFonts w:ascii="Garamond" w:hAnsi="Garamond"/>
          <w:bCs/>
          <w:sz w:val="24"/>
          <w:szCs w:val="24"/>
        </w:rPr>
        <w:t xml:space="preserve">. </w:t>
      </w:r>
    </w:p>
    <w:p w:rsidR="001D1845" w:rsidRP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Cs/>
          <w:sz w:val="24"/>
          <w:szCs w:val="24"/>
        </w:rPr>
        <w:t xml:space="preserve"> </w:t>
      </w:r>
      <w:r w:rsidRPr="001D1845">
        <w:rPr>
          <w:rFonts w:ascii="Garamond" w:hAnsi="Garamond"/>
          <w:bCs/>
          <w:i/>
          <w:iCs/>
          <w:sz w:val="24"/>
          <w:szCs w:val="24"/>
        </w:rPr>
        <w:t xml:space="preserve">VM Usage: </w:t>
      </w:r>
      <w:r w:rsidRPr="001D1845">
        <w:rPr>
          <w:rFonts w:ascii="Garamond" w:hAnsi="Garamond"/>
          <w:bCs/>
          <w:sz w:val="24"/>
          <w:szCs w:val="24"/>
        </w:rPr>
        <w:t xml:space="preserve">Related to the number of VMs and the usage of the allocated VMs. Can be static cost, pay-per-use, or according to the features of VM. Applicable to IaaS and PaaS instances. </w:t>
      </w:r>
    </w:p>
    <w:p w:rsidR="001D1845" w:rsidRP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Cs/>
          <w:i/>
          <w:iCs/>
          <w:sz w:val="24"/>
          <w:szCs w:val="24"/>
        </w:rPr>
        <w:t xml:space="preserve">Cloud Storage Device Usage: </w:t>
      </w:r>
      <w:r w:rsidRPr="001D1845">
        <w:rPr>
          <w:rFonts w:ascii="Garamond" w:hAnsi="Garamond"/>
          <w:bCs/>
          <w:sz w:val="24"/>
          <w:szCs w:val="24"/>
        </w:rPr>
        <w:t xml:space="preserve">It is charged by the amount of storage used. Usually the </w:t>
      </w:r>
      <w:r w:rsidRPr="001D1845">
        <w:rPr>
          <w:rFonts w:ascii="Garamond" w:hAnsi="Garamond"/>
          <w:bCs/>
          <w:i/>
          <w:iCs/>
          <w:sz w:val="24"/>
          <w:szCs w:val="24"/>
        </w:rPr>
        <w:t xml:space="preserve">on-demand storage allocation </w:t>
      </w:r>
      <w:r w:rsidRPr="001D1845">
        <w:rPr>
          <w:rFonts w:ascii="Garamond" w:hAnsi="Garamond"/>
          <w:bCs/>
          <w:sz w:val="24"/>
          <w:szCs w:val="24"/>
        </w:rPr>
        <w:t xml:space="preserve">pattern in used to calculate bill on time basis for example on hourly basis. </w:t>
      </w:r>
      <w:proofErr w:type="gramStart"/>
      <w:r w:rsidRPr="001D1845">
        <w:rPr>
          <w:rFonts w:ascii="Garamond" w:hAnsi="Garamond"/>
          <w:bCs/>
          <w:sz w:val="24"/>
          <w:szCs w:val="24"/>
        </w:rPr>
        <w:t>Another(</w:t>
      </w:r>
      <w:proofErr w:type="gramEnd"/>
      <w:r w:rsidRPr="001D1845">
        <w:rPr>
          <w:rFonts w:ascii="Garamond" w:hAnsi="Garamond"/>
          <w:bCs/>
          <w:sz w:val="24"/>
          <w:szCs w:val="24"/>
        </w:rPr>
        <w:t xml:space="preserve">scarcely used) billing option is to charge on the basis of I/O operations to and from storage. </w:t>
      </w:r>
    </w:p>
    <w:p w:rsidR="001D1845" w:rsidRPr="001D1845" w:rsidRDefault="001D1845" w:rsidP="001D1845">
      <w:pPr>
        <w:pStyle w:val="ListParagraph"/>
        <w:numPr>
          <w:ilvl w:val="1"/>
          <w:numId w:val="1"/>
        </w:numPr>
        <w:spacing w:line="240" w:lineRule="auto"/>
        <w:jc w:val="both"/>
        <w:rPr>
          <w:rFonts w:ascii="Garamond" w:hAnsi="Garamond"/>
          <w:bCs/>
          <w:sz w:val="24"/>
          <w:szCs w:val="24"/>
        </w:rPr>
      </w:pPr>
      <w:r w:rsidRPr="001D1845">
        <w:rPr>
          <w:rFonts w:ascii="Garamond" w:hAnsi="Garamond"/>
          <w:bCs/>
          <w:i/>
          <w:iCs/>
          <w:sz w:val="24"/>
          <w:szCs w:val="24"/>
        </w:rPr>
        <w:t xml:space="preserve">Cloud Service Usage: </w:t>
      </w:r>
      <w:r w:rsidRPr="001D1845">
        <w:rPr>
          <w:rFonts w:ascii="Garamond" w:hAnsi="Garamond"/>
          <w:bCs/>
          <w:sz w:val="24"/>
          <w:szCs w:val="24"/>
        </w:rPr>
        <w:t xml:space="preserve">The service usage can be charged </w:t>
      </w:r>
      <w:proofErr w:type="gramStart"/>
      <w:r w:rsidRPr="001D1845">
        <w:rPr>
          <w:rFonts w:ascii="Garamond" w:hAnsi="Garamond"/>
          <w:bCs/>
          <w:sz w:val="24"/>
          <w:szCs w:val="24"/>
        </w:rPr>
        <w:t>on the basis of</w:t>
      </w:r>
      <w:proofErr w:type="gramEnd"/>
      <w:r w:rsidRPr="001D1845">
        <w:rPr>
          <w:rFonts w:ascii="Garamond" w:hAnsi="Garamond"/>
          <w:bCs/>
          <w:sz w:val="24"/>
          <w:szCs w:val="24"/>
        </w:rPr>
        <w:t xml:space="preserve"> duration of subscription, number of nominated users and/or number of transaction served by the service. </w:t>
      </w:r>
    </w:p>
    <w:p w:rsidR="001D1845" w:rsidRDefault="001D1845" w:rsidP="001D1845">
      <w:pPr>
        <w:spacing w:line="240" w:lineRule="auto"/>
        <w:jc w:val="both"/>
        <w:rPr>
          <w:rFonts w:ascii="Garamond" w:hAnsi="Garamond"/>
          <w:bCs/>
          <w:sz w:val="24"/>
          <w:szCs w:val="24"/>
        </w:rPr>
      </w:pPr>
    </w:p>
    <w:p w:rsidR="001D1845" w:rsidRPr="005D21AA" w:rsidRDefault="001D1845" w:rsidP="001D184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r w:rsidRPr="001D1845">
        <w:rPr>
          <w:rFonts w:ascii="Garamond" w:hAnsi="Garamond"/>
          <w:b/>
          <w:sz w:val="24"/>
          <w:szCs w:val="24"/>
          <w:u w:val="single"/>
        </w:rPr>
        <w:t>156:</w:t>
      </w:r>
      <w:r w:rsidRPr="001D1845">
        <w:rPr>
          <w:rFonts w:ascii="Garamond" w:hAnsi="Garamond"/>
          <w:b/>
          <w:bCs/>
          <w:sz w:val="24"/>
          <w:szCs w:val="24"/>
          <w:u w:val="single"/>
        </w:rPr>
        <w:t xml:space="preserve"> Case Study for Total Cost of Ownership (TCO) Analysis</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Cs/>
          <w:sz w:val="24"/>
          <w:szCs w:val="24"/>
        </w:rPr>
        <w:t>The TCO includes the costs of acquiring, installing and maintaining the hardware and software to perform the IT tasks of the organization.</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Cs/>
          <w:sz w:val="24"/>
          <w:szCs w:val="24"/>
        </w:rPr>
        <w:t xml:space="preserve">In this module, we shall perform a case study to evaluate the TCO for on-premises and Cloud based solution. </w:t>
      </w:r>
    </w:p>
    <w:p w:rsidR="001D1845" w:rsidRPr="001D1845" w:rsidRDefault="001D1845" w:rsidP="001D1845">
      <w:pPr>
        <w:pStyle w:val="ListParagraph"/>
        <w:numPr>
          <w:ilvl w:val="0"/>
          <w:numId w:val="1"/>
        </w:numPr>
        <w:spacing w:line="240" w:lineRule="auto"/>
        <w:jc w:val="both"/>
        <w:rPr>
          <w:rFonts w:ascii="Garamond" w:hAnsi="Garamond"/>
          <w:bCs/>
          <w:sz w:val="24"/>
          <w:szCs w:val="24"/>
        </w:rPr>
      </w:pPr>
      <w:r w:rsidRPr="001D1845">
        <w:rPr>
          <w:rFonts w:ascii="Garamond" w:hAnsi="Garamond"/>
          <w:bCs/>
          <w:sz w:val="24"/>
          <w:szCs w:val="24"/>
        </w:rPr>
        <w:t>Suppose a company wants to migrate a legacy application to PaaS. The application requires a database server and 4 VMs hosted on 2 physical servers.</w:t>
      </w:r>
    </w:p>
    <w:p w:rsidR="001D1845" w:rsidRDefault="001D1845" w:rsidP="001D1845">
      <w:pPr>
        <w:pStyle w:val="ListParagraph"/>
        <w:numPr>
          <w:ilvl w:val="0"/>
          <w:numId w:val="1"/>
        </w:numPr>
        <w:spacing w:line="240" w:lineRule="auto"/>
        <w:jc w:val="both"/>
        <w:rPr>
          <w:rFonts w:ascii="Garamond" w:hAnsi="Garamond"/>
          <w:bCs/>
          <w:sz w:val="24"/>
          <w:szCs w:val="24"/>
        </w:rPr>
      </w:pPr>
      <w:proofErr w:type="gramStart"/>
      <w:r w:rsidRPr="001D1845">
        <w:rPr>
          <w:rFonts w:ascii="Garamond" w:hAnsi="Garamond"/>
          <w:bCs/>
          <w:sz w:val="24"/>
          <w:szCs w:val="24"/>
        </w:rPr>
        <w:t>Next</w:t>
      </w:r>
      <w:proofErr w:type="gramEnd"/>
      <w:r w:rsidRPr="001D1845">
        <w:rPr>
          <w:rFonts w:ascii="Garamond" w:hAnsi="Garamond"/>
          <w:bCs/>
          <w:sz w:val="24"/>
          <w:szCs w:val="24"/>
        </w:rPr>
        <w:t xml:space="preserve"> we perform a TCO analysis for 3 years</w:t>
      </w:r>
      <w:r>
        <w:rPr>
          <w:rFonts w:ascii="Garamond" w:hAnsi="Garamond"/>
          <w:bCs/>
          <w:sz w:val="24"/>
          <w:szCs w:val="24"/>
        </w:rPr>
        <w:t>:</w:t>
      </w:r>
    </w:p>
    <w:p w:rsidR="001D1845" w:rsidRDefault="00545670" w:rsidP="00545670">
      <w:pPr>
        <w:pStyle w:val="ListParagraph"/>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622553F6">
            <wp:extent cx="3217150" cy="2521523"/>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222691" cy="2525866"/>
                    </a:xfrm>
                    <a:prstGeom prst="rect">
                      <a:avLst/>
                    </a:prstGeom>
                    <a:noFill/>
                  </pic:spPr>
                </pic:pic>
              </a:graphicData>
            </a:graphic>
          </wp:inline>
        </w:drawing>
      </w:r>
    </w:p>
    <w:p w:rsidR="00545670" w:rsidRDefault="00545670" w:rsidP="00545670">
      <w:pPr>
        <w:spacing w:line="240" w:lineRule="auto"/>
        <w:jc w:val="center"/>
        <w:rPr>
          <w:rFonts w:ascii="Garamond" w:hAnsi="Garamond"/>
          <w:sz w:val="24"/>
          <w:szCs w:val="24"/>
        </w:rPr>
      </w:pPr>
      <w:r>
        <w:rPr>
          <w:rFonts w:ascii="Garamond" w:hAnsi="Garamond"/>
          <w:sz w:val="24"/>
          <w:szCs w:val="24"/>
        </w:rPr>
        <w:t>Follow the video lecture to understand fully</w:t>
      </w:r>
    </w:p>
    <w:p w:rsidR="00545670" w:rsidRDefault="00545670" w:rsidP="00545670">
      <w:pPr>
        <w:pStyle w:val="ListParagraph"/>
        <w:spacing w:line="240" w:lineRule="auto"/>
        <w:jc w:val="center"/>
        <w:rPr>
          <w:rFonts w:ascii="Garamond" w:hAnsi="Garamond"/>
          <w:bCs/>
          <w:sz w:val="24"/>
          <w:szCs w:val="24"/>
        </w:rPr>
      </w:pPr>
    </w:p>
    <w:p w:rsidR="00545670" w:rsidRDefault="00545670" w:rsidP="00545670">
      <w:pPr>
        <w:pStyle w:val="ListParagraph"/>
        <w:spacing w:line="240" w:lineRule="auto"/>
        <w:jc w:val="center"/>
        <w:rPr>
          <w:rFonts w:ascii="Garamond" w:hAnsi="Garamond"/>
          <w:bCs/>
          <w:sz w:val="24"/>
          <w:szCs w:val="24"/>
        </w:rPr>
      </w:pPr>
    </w:p>
    <w:p w:rsidR="00545670" w:rsidRDefault="00545670" w:rsidP="00545670">
      <w:pPr>
        <w:pStyle w:val="ListParagraph"/>
        <w:spacing w:line="240" w:lineRule="auto"/>
        <w:jc w:val="center"/>
        <w:rPr>
          <w:rFonts w:ascii="Garamond" w:hAnsi="Garamond"/>
          <w:bCs/>
          <w:sz w:val="24"/>
          <w:szCs w:val="24"/>
        </w:rPr>
      </w:pPr>
    </w:p>
    <w:p w:rsidR="00545670" w:rsidRDefault="00545670" w:rsidP="00545670">
      <w:pPr>
        <w:pStyle w:val="ListParagraph"/>
        <w:spacing w:line="240" w:lineRule="auto"/>
        <w:jc w:val="center"/>
        <w:rPr>
          <w:rFonts w:ascii="Garamond" w:hAnsi="Garamond"/>
          <w:bCs/>
          <w:sz w:val="24"/>
          <w:szCs w:val="24"/>
        </w:rPr>
      </w:pPr>
      <w:r>
        <w:rPr>
          <w:rFonts w:ascii="Garamond" w:hAnsi="Garamond"/>
          <w:bCs/>
          <w:noProof/>
          <w:sz w:val="24"/>
          <w:szCs w:val="24"/>
        </w:rPr>
        <w:drawing>
          <wp:inline distT="0" distB="0" distL="0" distR="0" wp14:anchorId="348F20F2">
            <wp:extent cx="3880221" cy="3107938"/>
            <wp:effectExtent l="0" t="0" r="635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882209" cy="3109530"/>
                    </a:xfrm>
                    <a:prstGeom prst="rect">
                      <a:avLst/>
                    </a:prstGeom>
                    <a:noFill/>
                  </pic:spPr>
                </pic:pic>
              </a:graphicData>
            </a:graphic>
          </wp:inline>
        </w:drawing>
      </w:r>
    </w:p>
    <w:p w:rsidR="00545670" w:rsidRDefault="00545670" w:rsidP="00545670">
      <w:pPr>
        <w:spacing w:line="240" w:lineRule="auto"/>
        <w:jc w:val="center"/>
        <w:rPr>
          <w:rFonts w:ascii="Garamond" w:hAnsi="Garamond"/>
          <w:sz w:val="24"/>
          <w:szCs w:val="24"/>
        </w:rPr>
      </w:pPr>
      <w:r>
        <w:rPr>
          <w:rFonts w:ascii="Garamond" w:hAnsi="Garamond"/>
          <w:sz w:val="24"/>
          <w:szCs w:val="24"/>
        </w:rPr>
        <w:t>Follow the video lecture to understand fully</w:t>
      </w:r>
    </w:p>
    <w:p w:rsidR="00545670" w:rsidRDefault="00545670" w:rsidP="00545670">
      <w:pPr>
        <w:pStyle w:val="ListParagraph"/>
        <w:spacing w:line="240" w:lineRule="auto"/>
        <w:jc w:val="center"/>
        <w:rPr>
          <w:rFonts w:ascii="Garamond" w:hAnsi="Garamond"/>
          <w:bCs/>
          <w:sz w:val="24"/>
          <w:szCs w:val="24"/>
        </w:rPr>
      </w:pPr>
    </w:p>
    <w:p w:rsidR="001D1845" w:rsidRDefault="00545670" w:rsidP="00545670">
      <w:pPr>
        <w:pStyle w:val="ListParagraph"/>
        <w:spacing w:line="240" w:lineRule="auto"/>
        <w:jc w:val="center"/>
        <w:rPr>
          <w:rFonts w:ascii="Garamond" w:hAnsi="Garamond"/>
          <w:bCs/>
          <w:sz w:val="24"/>
          <w:szCs w:val="24"/>
        </w:rPr>
      </w:pPr>
      <w:r>
        <w:rPr>
          <w:rFonts w:ascii="Garamond" w:hAnsi="Garamond"/>
          <w:bCs/>
          <w:noProof/>
          <w:sz w:val="24"/>
          <w:szCs w:val="24"/>
        </w:rPr>
        <w:lastRenderedPageBreak/>
        <w:drawing>
          <wp:inline distT="0" distB="0" distL="0" distR="0" wp14:anchorId="4DEDEE96">
            <wp:extent cx="3221116" cy="2282024"/>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27362" cy="2286449"/>
                    </a:xfrm>
                    <a:prstGeom prst="rect">
                      <a:avLst/>
                    </a:prstGeom>
                    <a:noFill/>
                  </pic:spPr>
                </pic:pic>
              </a:graphicData>
            </a:graphic>
          </wp:inline>
        </w:drawing>
      </w:r>
    </w:p>
    <w:p w:rsidR="00545670" w:rsidRDefault="00545670" w:rsidP="00545670">
      <w:pPr>
        <w:spacing w:line="240" w:lineRule="auto"/>
        <w:jc w:val="center"/>
        <w:rPr>
          <w:rFonts w:ascii="Garamond" w:hAnsi="Garamond"/>
          <w:sz w:val="24"/>
          <w:szCs w:val="24"/>
        </w:rPr>
      </w:pPr>
      <w:r>
        <w:rPr>
          <w:rFonts w:ascii="Garamond" w:hAnsi="Garamond"/>
          <w:sz w:val="24"/>
          <w:szCs w:val="24"/>
        </w:rPr>
        <w:t>Follow the video lecture to understand fully</w:t>
      </w:r>
    </w:p>
    <w:p w:rsidR="00545670" w:rsidRDefault="00545670" w:rsidP="00545670">
      <w:pPr>
        <w:pStyle w:val="ListParagraph"/>
        <w:spacing w:line="240" w:lineRule="auto"/>
        <w:jc w:val="center"/>
        <w:rPr>
          <w:rFonts w:ascii="Garamond" w:hAnsi="Garamond"/>
          <w:bCs/>
          <w:sz w:val="24"/>
          <w:szCs w:val="24"/>
        </w:rPr>
      </w:pPr>
    </w:p>
    <w:p w:rsidR="00545670" w:rsidRPr="00545670" w:rsidRDefault="00545670" w:rsidP="00545670">
      <w:pPr>
        <w:pStyle w:val="ListParagraph"/>
        <w:spacing w:line="240" w:lineRule="auto"/>
        <w:jc w:val="center"/>
        <w:rPr>
          <w:rFonts w:ascii="Garamond" w:hAnsi="Garamond"/>
          <w:bCs/>
          <w:sz w:val="24"/>
          <w:szCs w:val="24"/>
        </w:rPr>
      </w:pPr>
    </w:p>
    <w:p w:rsidR="00545670" w:rsidRPr="005D21AA" w:rsidRDefault="00545670" w:rsidP="0054567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r w:rsidRPr="001D1845">
        <w:rPr>
          <w:rFonts w:ascii="Garamond" w:hAnsi="Garamond"/>
          <w:b/>
          <w:sz w:val="24"/>
          <w:szCs w:val="24"/>
          <w:u w:val="single"/>
        </w:rPr>
        <w:t>15</w:t>
      </w:r>
      <w:r>
        <w:rPr>
          <w:rFonts w:ascii="Garamond" w:hAnsi="Garamond"/>
          <w:b/>
          <w:sz w:val="24"/>
          <w:szCs w:val="24"/>
          <w:u w:val="single"/>
        </w:rPr>
        <w:t>7</w:t>
      </w:r>
      <w:r w:rsidRPr="001D1845">
        <w:rPr>
          <w:rFonts w:ascii="Garamond" w:hAnsi="Garamond"/>
          <w:b/>
          <w:sz w:val="24"/>
          <w:szCs w:val="24"/>
          <w:u w:val="single"/>
        </w:rPr>
        <w:t>:</w:t>
      </w:r>
      <w:r w:rsidRPr="001D1845">
        <w:rPr>
          <w:rFonts w:ascii="Garamond" w:hAnsi="Garamond"/>
          <w:b/>
          <w:bCs/>
          <w:sz w:val="24"/>
          <w:szCs w:val="24"/>
          <w:u w:val="single"/>
        </w:rPr>
        <w:t xml:space="preserve"> </w:t>
      </w:r>
      <w:r w:rsidRPr="00545670">
        <w:rPr>
          <w:rFonts w:ascii="Garamond" w:hAnsi="Garamond"/>
          <w:b/>
          <w:bCs/>
          <w:sz w:val="24"/>
          <w:szCs w:val="24"/>
          <w:u w:val="single"/>
        </w:rPr>
        <w:t>Cost Management Considerations</w:t>
      </w:r>
    </w:p>
    <w:p w:rsidR="001E2227" w:rsidRPr="00545670" w:rsidRDefault="001E2227" w:rsidP="00545670">
      <w:pPr>
        <w:pStyle w:val="ListParagraph"/>
        <w:numPr>
          <w:ilvl w:val="0"/>
          <w:numId w:val="1"/>
        </w:numPr>
        <w:spacing w:line="240" w:lineRule="auto"/>
        <w:jc w:val="both"/>
        <w:rPr>
          <w:rFonts w:ascii="Garamond" w:hAnsi="Garamond"/>
          <w:bCs/>
          <w:sz w:val="24"/>
          <w:szCs w:val="24"/>
        </w:rPr>
      </w:pPr>
      <w:r w:rsidRPr="00545670">
        <w:rPr>
          <w:rFonts w:ascii="Garamond" w:hAnsi="Garamond"/>
          <w:bCs/>
          <w:sz w:val="24"/>
          <w:szCs w:val="24"/>
        </w:rPr>
        <w:t>Cost management can take place across the lifecycle phases of Cloud services. These phases may include:</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Design &amp; Development</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Deployment</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Service Contracting</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Provisioning &amp; Decommissioning</w:t>
      </w:r>
    </w:p>
    <w:p w:rsidR="001E2227" w:rsidRPr="00545670" w:rsidRDefault="001E2227" w:rsidP="00545670">
      <w:pPr>
        <w:pStyle w:val="ListParagraph"/>
        <w:numPr>
          <w:ilvl w:val="0"/>
          <w:numId w:val="1"/>
        </w:numPr>
        <w:spacing w:line="240" w:lineRule="auto"/>
        <w:jc w:val="both"/>
        <w:rPr>
          <w:rFonts w:ascii="Garamond" w:hAnsi="Garamond"/>
          <w:bCs/>
          <w:sz w:val="24"/>
          <w:szCs w:val="24"/>
        </w:rPr>
      </w:pPr>
      <w:r w:rsidRPr="00545670">
        <w:rPr>
          <w:rFonts w:ascii="Garamond" w:hAnsi="Garamond"/>
          <w:bCs/>
          <w:sz w:val="24"/>
          <w:szCs w:val="24"/>
        </w:rPr>
        <w:t>The cost templates used by the providers depend upon:</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 xml:space="preserve">Market competition </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Overhead occurred during design, deployment and operations of the service</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Cost reduction considerations through increased sharing of IT resources</w:t>
      </w:r>
    </w:p>
    <w:p w:rsidR="001E2227" w:rsidRPr="00545670" w:rsidRDefault="001E2227" w:rsidP="00545670">
      <w:pPr>
        <w:pStyle w:val="ListParagraph"/>
        <w:numPr>
          <w:ilvl w:val="0"/>
          <w:numId w:val="1"/>
        </w:numPr>
        <w:spacing w:line="240" w:lineRule="auto"/>
        <w:jc w:val="both"/>
        <w:rPr>
          <w:rFonts w:ascii="Garamond" w:hAnsi="Garamond"/>
          <w:bCs/>
          <w:sz w:val="24"/>
          <w:szCs w:val="24"/>
        </w:rPr>
      </w:pPr>
      <w:r w:rsidRPr="00545670">
        <w:rPr>
          <w:rFonts w:ascii="Garamond" w:hAnsi="Garamond"/>
          <w:bCs/>
          <w:sz w:val="24"/>
          <w:szCs w:val="24"/>
        </w:rPr>
        <w:t>A pricing model for Cloud services can be composed of:</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Cost metrics</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Fixed and variable rates definitions</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Discount offerings</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 xml:space="preserve">Cost customization possibilities </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Negotiations by consumers</w:t>
      </w:r>
    </w:p>
    <w:p w:rsidR="001E2227" w:rsidRPr="00545670" w:rsidRDefault="001E2227" w:rsidP="00545670">
      <w:pPr>
        <w:pStyle w:val="ListParagraph"/>
        <w:numPr>
          <w:ilvl w:val="1"/>
          <w:numId w:val="1"/>
        </w:numPr>
        <w:spacing w:line="240" w:lineRule="auto"/>
        <w:jc w:val="both"/>
        <w:rPr>
          <w:rFonts w:ascii="Garamond" w:hAnsi="Garamond"/>
          <w:bCs/>
          <w:sz w:val="24"/>
          <w:szCs w:val="24"/>
        </w:rPr>
      </w:pPr>
      <w:r w:rsidRPr="00545670">
        <w:rPr>
          <w:rFonts w:ascii="Garamond" w:hAnsi="Garamond"/>
          <w:bCs/>
          <w:sz w:val="24"/>
          <w:szCs w:val="24"/>
        </w:rPr>
        <w:t xml:space="preserve">Payment options </w:t>
      </w:r>
    </w:p>
    <w:p w:rsidR="002C1C06" w:rsidRDefault="002C1C06" w:rsidP="00545670">
      <w:pPr>
        <w:spacing w:line="240" w:lineRule="auto"/>
        <w:jc w:val="both"/>
        <w:rPr>
          <w:rFonts w:ascii="Garamond" w:hAnsi="Garamond"/>
          <w:bCs/>
          <w:sz w:val="24"/>
          <w:szCs w:val="24"/>
        </w:rPr>
      </w:pPr>
    </w:p>
    <w:p w:rsidR="00545670" w:rsidRPr="005D21AA" w:rsidRDefault="00545670" w:rsidP="0054567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r w:rsidRPr="001D1845">
        <w:rPr>
          <w:rFonts w:ascii="Garamond" w:hAnsi="Garamond"/>
          <w:b/>
          <w:sz w:val="24"/>
          <w:szCs w:val="24"/>
          <w:u w:val="single"/>
        </w:rPr>
        <w:t>15</w:t>
      </w:r>
      <w:r>
        <w:rPr>
          <w:rFonts w:ascii="Garamond" w:hAnsi="Garamond"/>
          <w:b/>
          <w:sz w:val="24"/>
          <w:szCs w:val="24"/>
          <w:u w:val="single"/>
        </w:rPr>
        <w:t>8</w:t>
      </w:r>
      <w:r w:rsidRPr="001D1845">
        <w:rPr>
          <w:rFonts w:ascii="Garamond" w:hAnsi="Garamond"/>
          <w:b/>
          <w:sz w:val="24"/>
          <w:szCs w:val="24"/>
          <w:u w:val="single"/>
        </w:rPr>
        <w:t>:</w:t>
      </w:r>
      <w:r w:rsidRPr="001D1845">
        <w:rPr>
          <w:rFonts w:ascii="Garamond" w:hAnsi="Garamond"/>
          <w:b/>
          <w:bCs/>
          <w:sz w:val="24"/>
          <w:szCs w:val="24"/>
          <w:u w:val="single"/>
        </w:rPr>
        <w:t xml:space="preserve"> </w:t>
      </w:r>
      <w:r>
        <w:rPr>
          <w:rFonts w:ascii="Garamond" w:hAnsi="Garamond"/>
          <w:b/>
          <w:bCs/>
          <w:sz w:val="24"/>
          <w:szCs w:val="24"/>
          <w:u w:val="single"/>
        </w:rPr>
        <w:t xml:space="preserve"> </w:t>
      </w:r>
    </w:p>
    <w:p w:rsidR="001E2227" w:rsidRPr="00545670" w:rsidRDefault="001E2227" w:rsidP="00545670">
      <w:pPr>
        <w:pStyle w:val="ListParagraph"/>
        <w:numPr>
          <w:ilvl w:val="0"/>
          <w:numId w:val="1"/>
        </w:numPr>
        <w:spacing w:line="240" w:lineRule="auto"/>
        <w:jc w:val="both"/>
        <w:rPr>
          <w:rFonts w:ascii="Garamond" w:hAnsi="Garamond"/>
          <w:bCs/>
          <w:sz w:val="24"/>
          <w:szCs w:val="24"/>
        </w:rPr>
      </w:pPr>
      <w:r w:rsidRPr="00545670">
        <w:rPr>
          <w:rFonts w:ascii="Garamond" w:hAnsi="Garamond"/>
          <w:b/>
          <w:bCs/>
          <w:sz w:val="24"/>
          <w:szCs w:val="24"/>
        </w:rPr>
        <w:t xml:space="preserve">Case study: </w:t>
      </w:r>
      <w:r w:rsidRPr="00545670">
        <w:rPr>
          <w:rFonts w:ascii="Garamond" w:hAnsi="Garamond"/>
          <w:bCs/>
          <w:sz w:val="24"/>
          <w:szCs w:val="24"/>
        </w:rPr>
        <w:t xml:space="preserve">We shall now see </w:t>
      </w:r>
      <w:proofErr w:type="spellStart"/>
      <w:r w:rsidRPr="00545670">
        <w:rPr>
          <w:rFonts w:ascii="Garamond" w:hAnsi="Garamond"/>
          <w:bCs/>
          <w:sz w:val="24"/>
          <w:szCs w:val="24"/>
        </w:rPr>
        <w:t>and</w:t>
      </w:r>
      <w:proofErr w:type="spellEnd"/>
      <w:r w:rsidRPr="00545670">
        <w:rPr>
          <w:rFonts w:ascii="Garamond" w:hAnsi="Garamond"/>
          <w:bCs/>
          <w:sz w:val="24"/>
          <w:szCs w:val="24"/>
        </w:rPr>
        <w:t xml:space="preserve"> example case of different price offering from a Cloud provider. </w:t>
      </w:r>
    </w:p>
    <w:p w:rsidR="00545670" w:rsidRDefault="00545670" w:rsidP="00545670">
      <w:pPr>
        <w:spacing w:line="240" w:lineRule="auto"/>
        <w:ind w:left="360"/>
        <w:jc w:val="center"/>
        <w:rPr>
          <w:rFonts w:ascii="Garamond" w:hAnsi="Garamond"/>
          <w:bCs/>
          <w:sz w:val="24"/>
          <w:szCs w:val="24"/>
        </w:rPr>
      </w:pPr>
      <w:r>
        <w:rPr>
          <w:rFonts w:ascii="Garamond" w:hAnsi="Garamond"/>
          <w:bCs/>
          <w:noProof/>
          <w:sz w:val="24"/>
          <w:szCs w:val="24"/>
        </w:rPr>
        <w:lastRenderedPageBreak/>
        <w:drawing>
          <wp:inline distT="0" distB="0" distL="0" distR="0" wp14:anchorId="15370E68">
            <wp:extent cx="4740550" cy="3986414"/>
            <wp:effectExtent l="0" t="0" r="317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742197" cy="3987799"/>
                    </a:xfrm>
                    <a:prstGeom prst="rect">
                      <a:avLst/>
                    </a:prstGeom>
                    <a:noFill/>
                  </pic:spPr>
                </pic:pic>
              </a:graphicData>
            </a:graphic>
          </wp:inline>
        </w:drawing>
      </w:r>
    </w:p>
    <w:p w:rsidR="00545670" w:rsidRDefault="00545670" w:rsidP="00545670">
      <w:pPr>
        <w:spacing w:line="240" w:lineRule="auto"/>
        <w:jc w:val="center"/>
        <w:rPr>
          <w:rFonts w:ascii="Garamond" w:hAnsi="Garamond"/>
          <w:sz w:val="24"/>
          <w:szCs w:val="24"/>
        </w:rPr>
      </w:pPr>
      <w:r>
        <w:rPr>
          <w:rFonts w:ascii="Garamond" w:hAnsi="Garamond"/>
          <w:sz w:val="24"/>
          <w:szCs w:val="24"/>
        </w:rPr>
        <w:t>Follow the video lecture to understand fully</w:t>
      </w:r>
    </w:p>
    <w:p w:rsidR="00545670" w:rsidRDefault="00545670" w:rsidP="00545670">
      <w:pPr>
        <w:spacing w:line="240" w:lineRule="auto"/>
        <w:ind w:left="360"/>
        <w:jc w:val="center"/>
        <w:rPr>
          <w:rFonts w:ascii="Garamond" w:hAnsi="Garamond"/>
          <w:bCs/>
          <w:sz w:val="24"/>
          <w:szCs w:val="24"/>
        </w:rPr>
      </w:pPr>
      <w:r>
        <w:rPr>
          <w:rFonts w:ascii="Garamond" w:hAnsi="Garamond"/>
          <w:bCs/>
          <w:noProof/>
          <w:sz w:val="24"/>
          <w:szCs w:val="24"/>
        </w:rPr>
        <w:drawing>
          <wp:inline distT="0" distB="0" distL="0" distR="0" wp14:anchorId="5A50DF11">
            <wp:extent cx="4792920" cy="3469588"/>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795353" cy="3471349"/>
                    </a:xfrm>
                    <a:prstGeom prst="rect">
                      <a:avLst/>
                    </a:prstGeom>
                    <a:noFill/>
                  </pic:spPr>
                </pic:pic>
              </a:graphicData>
            </a:graphic>
          </wp:inline>
        </w:drawing>
      </w:r>
    </w:p>
    <w:p w:rsidR="00545670" w:rsidRDefault="00545670" w:rsidP="00545670">
      <w:pPr>
        <w:spacing w:line="240" w:lineRule="auto"/>
        <w:jc w:val="center"/>
        <w:rPr>
          <w:rFonts w:ascii="Garamond" w:hAnsi="Garamond"/>
          <w:sz w:val="24"/>
          <w:szCs w:val="24"/>
        </w:rPr>
      </w:pPr>
      <w:r>
        <w:rPr>
          <w:rFonts w:ascii="Garamond" w:hAnsi="Garamond"/>
          <w:sz w:val="24"/>
          <w:szCs w:val="24"/>
        </w:rPr>
        <w:t>Follow the video lecture to understand fully</w:t>
      </w:r>
    </w:p>
    <w:p w:rsidR="00545670" w:rsidRPr="00545670" w:rsidRDefault="00545670" w:rsidP="00545670">
      <w:pPr>
        <w:spacing w:line="240" w:lineRule="auto"/>
        <w:ind w:left="360"/>
        <w:jc w:val="center"/>
        <w:rPr>
          <w:rFonts w:ascii="Garamond" w:hAnsi="Garamond"/>
          <w:bCs/>
          <w:sz w:val="24"/>
          <w:szCs w:val="24"/>
        </w:rPr>
      </w:pPr>
    </w:p>
    <w:p w:rsidR="00492FDA" w:rsidRPr="00E73064" w:rsidRDefault="00492FDA" w:rsidP="00492FDA">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32</w:t>
      </w:r>
    </w:p>
    <w:p w:rsidR="00492FDA" w:rsidRPr="009449C9" w:rsidRDefault="00492FDA" w:rsidP="00492FDA">
      <w:pPr>
        <w:spacing w:line="240" w:lineRule="auto"/>
        <w:jc w:val="center"/>
        <w:rPr>
          <w:rFonts w:ascii="Garamond" w:hAnsi="Garamond"/>
          <w:b/>
          <w:sz w:val="24"/>
          <w:szCs w:val="24"/>
          <w:u w:val="single"/>
        </w:rPr>
      </w:pPr>
      <w:r>
        <w:rPr>
          <w:rFonts w:ascii="Garamond" w:hAnsi="Garamond"/>
          <w:b/>
          <w:sz w:val="24"/>
          <w:szCs w:val="24"/>
        </w:rPr>
        <w:t>CLOUD SERVICE QUALITY METRICS</w:t>
      </w:r>
      <w:r>
        <w:rPr>
          <w:rFonts w:ascii="Garamond" w:hAnsi="Garamond"/>
          <w:b/>
          <w:sz w:val="24"/>
          <w:szCs w:val="24"/>
        </w:rPr>
        <w:br/>
      </w:r>
    </w:p>
    <w:p w:rsidR="00492FDA" w:rsidRPr="005D21AA" w:rsidRDefault="00492FDA" w:rsidP="00492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159:</w:t>
      </w:r>
    </w:p>
    <w:p w:rsidR="001E2227" w:rsidRPr="00492FDA" w:rsidRDefault="001E2227" w:rsidP="00492FDA">
      <w:pPr>
        <w:pStyle w:val="ListParagraph"/>
        <w:numPr>
          <w:ilvl w:val="0"/>
          <w:numId w:val="1"/>
        </w:numPr>
        <w:spacing w:line="240" w:lineRule="auto"/>
        <w:jc w:val="both"/>
        <w:rPr>
          <w:rFonts w:ascii="Garamond" w:hAnsi="Garamond"/>
          <w:bCs/>
          <w:sz w:val="24"/>
          <w:szCs w:val="24"/>
        </w:rPr>
      </w:pPr>
      <w:r w:rsidRPr="00492FDA">
        <w:rPr>
          <w:rFonts w:ascii="Garamond" w:hAnsi="Garamond"/>
          <w:bCs/>
          <w:sz w:val="24"/>
          <w:szCs w:val="24"/>
        </w:rPr>
        <w:t xml:space="preserve">These metrics are used to define and monitor the SLA. </w:t>
      </w:r>
    </w:p>
    <w:p w:rsidR="001E2227" w:rsidRPr="00492FDA" w:rsidRDefault="001E2227" w:rsidP="00492FDA">
      <w:pPr>
        <w:pStyle w:val="ListParagraph"/>
        <w:numPr>
          <w:ilvl w:val="0"/>
          <w:numId w:val="1"/>
        </w:numPr>
        <w:spacing w:line="240" w:lineRule="auto"/>
        <w:jc w:val="both"/>
        <w:rPr>
          <w:rFonts w:ascii="Garamond" w:hAnsi="Garamond"/>
          <w:bCs/>
          <w:sz w:val="24"/>
          <w:szCs w:val="24"/>
        </w:rPr>
      </w:pPr>
      <w:r w:rsidRPr="00492FDA">
        <w:rPr>
          <w:rFonts w:ascii="Garamond" w:hAnsi="Garamond"/>
          <w:bCs/>
          <w:sz w:val="24"/>
          <w:szCs w:val="24"/>
        </w:rPr>
        <w:t xml:space="preserve">The characteristics of Quality of Service (QoS) can be expressed by these metrices. </w:t>
      </w:r>
    </w:p>
    <w:p w:rsidR="001E2227" w:rsidRPr="00492FDA" w:rsidRDefault="001E2227" w:rsidP="00492FDA">
      <w:pPr>
        <w:pStyle w:val="ListParagraph"/>
        <w:numPr>
          <w:ilvl w:val="0"/>
          <w:numId w:val="1"/>
        </w:numPr>
        <w:spacing w:line="240" w:lineRule="auto"/>
        <w:jc w:val="both"/>
        <w:rPr>
          <w:rFonts w:ascii="Garamond" w:hAnsi="Garamond"/>
          <w:bCs/>
          <w:sz w:val="24"/>
          <w:szCs w:val="24"/>
        </w:rPr>
      </w:pPr>
      <w:r w:rsidRPr="00492FDA">
        <w:rPr>
          <w:rFonts w:ascii="Garamond" w:hAnsi="Garamond"/>
          <w:bCs/>
          <w:sz w:val="24"/>
          <w:szCs w:val="24"/>
        </w:rPr>
        <w:t>These include:</w:t>
      </w:r>
    </w:p>
    <w:p w:rsidR="001E2227" w:rsidRPr="00492FDA" w:rsidRDefault="001E2227" w:rsidP="00492FDA">
      <w:pPr>
        <w:pStyle w:val="ListParagraph"/>
        <w:numPr>
          <w:ilvl w:val="1"/>
          <w:numId w:val="1"/>
        </w:numPr>
        <w:spacing w:line="240" w:lineRule="auto"/>
        <w:jc w:val="both"/>
        <w:rPr>
          <w:rFonts w:ascii="Garamond" w:hAnsi="Garamond"/>
          <w:bCs/>
          <w:sz w:val="24"/>
          <w:szCs w:val="24"/>
        </w:rPr>
      </w:pPr>
      <w:bookmarkStart w:id="44" w:name="_Hlk506111572"/>
      <w:r w:rsidRPr="00492FDA">
        <w:rPr>
          <w:rFonts w:ascii="Garamond" w:hAnsi="Garamond"/>
          <w:bCs/>
          <w:i/>
          <w:iCs/>
          <w:sz w:val="24"/>
          <w:szCs w:val="24"/>
        </w:rPr>
        <w:t>Availability</w:t>
      </w:r>
      <w:r w:rsidRPr="00492FDA">
        <w:rPr>
          <w:rFonts w:ascii="Garamond" w:hAnsi="Garamond"/>
          <w:bCs/>
          <w:sz w:val="24"/>
          <w:szCs w:val="24"/>
        </w:rPr>
        <w:t>: up-time, down-time, service duration</w:t>
      </w:r>
    </w:p>
    <w:p w:rsidR="001E2227" w:rsidRPr="00492FDA" w:rsidRDefault="001E2227" w:rsidP="00492FDA">
      <w:pPr>
        <w:pStyle w:val="ListParagraph"/>
        <w:numPr>
          <w:ilvl w:val="1"/>
          <w:numId w:val="1"/>
        </w:numPr>
        <w:spacing w:line="240" w:lineRule="auto"/>
        <w:jc w:val="both"/>
        <w:rPr>
          <w:rFonts w:ascii="Garamond" w:hAnsi="Garamond"/>
          <w:bCs/>
          <w:sz w:val="24"/>
          <w:szCs w:val="24"/>
        </w:rPr>
      </w:pPr>
      <w:r w:rsidRPr="00492FDA">
        <w:rPr>
          <w:rFonts w:ascii="Garamond" w:hAnsi="Garamond"/>
          <w:bCs/>
          <w:i/>
          <w:iCs/>
          <w:sz w:val="24"/>
          <w:szCs w:val="24"/>
        </w:rPr>
        <w:t>Reliability</w:t>
      </w:r>
      <w:r w:rsidRPr="00492FDA">
        <w:rPr>
          <w:rFonts w:ascii="Garamond" w:hAnsi="Garamond"/>
          <w:bCs/>
          <w:sz w:val="24"/>
          <w:szCs w:val="24"/>
        </w:rPr>
        <w:t>: minimum time between failures, guaranteed rate of successful response</w:t>
      </w:r>
    </w:p>
    <w:p w:rsidR="001E2227" w:rsidRPr="00492FDA" w:rsidRDefault="001E2227" w:rsidP="00492FDA">
      <w:pPr>
        <w:pStyle w:val="ListParagraph"/>
        <w:numPr>
          <w:ilvl w:val="1"/>
          <w:numId w:val="1"/>
        </w:numPr>
        <w:spacing w:line="240" w:lineRule="auto"/>
        <w:jc w:val="both"/>
        <w:rPr>
          <w:rFonts w:ascii="Garamond" w:hAnsi="Garamond"/>
          <w:bCs/>
          <w:sz w:val="24"/>
          <w:szCs w:val="24"/>
        </w:rPr>
      </w:pPr>
      <w:r w:rsidRPr="00492FDA">
        <w:rPr>
          <w:rFonts w:ascii="Garamond" w:hAnsi="Garamond"/>
          <w:bCs/>
          <w:i/>
          <w:iCs/>
          <w:sz w:val="24"/>
          <w:szCs w:val="24"/>
        </w:rPr>
        <w:t>Performance</w:t>
      </w:r>
      <w:r w:rsidRPr="00492FDA">
        <w:rPr>
          <w:rFonts w:ascii="Garamond" w:hAnsi="Garamond"/>
          <w:bCs/>
          <w:sz w:val="24"/>
          <w:szCs w:val="24"/>
        </w:rPr>
        <w:t>: capacity, response time and delivery time guarantees</w:t>
      </w:r>
    </w:p>
    <w:p w:rsidR="001E2227" w:rsidRPr="00492FDA" w:rsidRDefault="001E2227" w:rsidP="00492FDA">
      <w:pPr>
        <w:pStyle w:val="ListParagraph"/>
        <w:numPr>
          <w:ilvl w:val="1"/>
          <w:numId w:val="1"/>
        </w:numPr>
        <w:spacing w:line="240" w:lineRule="auto"/>
        <w:jc w:val="both"/>
        <w:rPr>
          <w:rFonts w:ascii="Garamond" w:hAnsi="Garamond"/>
          <w:bCs/>
          <w:sz w:val="24"/>
          <w:szCs w:val="24"/>
        </w:rPr>
      </w:pPr>
      <w:r w:rsidRPr="00492FDA">
        <w:rPr>
          <w:rFonts w:ascii="Garamond" w:hAnsi="Garamond"/>
          <w:bCs/>
          <w:i/>
          <w:iCs/>
          <w:sz w:val="24"/>
          <w:szCs w:val="24"/>
        </w:rPr>
        <w:t>Scalability</w:t>
      </w:r>
      <w:r w:rsidRPr="00492FDA">
        <w:rPr>
          <w:rFonts w:ascii="Garamond" w:hAnsi="Garamond"/>
          <w:bCs/>
          <w:sz w:val="24"/>
          <w:szCs w:val="24"/>
        </w:rPr>
        <w:t>: Capacity fluctuation and responsiveness guarantees</w:t>
      </w:r>
    </w:p>
    <w:p w:rsidR="001E2227" w:rsidRPr="00492FDA" w:rsidRDefault="001E2227" w:rsidP="00492FDA">
      <w:pPr>
        <w:pStyle w:val="ListParagraph"/>
        <w:numPr>
          <w:ilvl w:val="1"/>
          <w:numId w:val="1"/>
        </w:numPr>
        <w:spacing w:line="240" w:lineRule="auto"/>
        <w:jc w:val="both"/>
        <w:rPr>
          <w:rFonts w:ascii="Garamond" w:hAnsi="Garamond"/>
          <w:bCs/>
          <w:sz w:val="24"/>
          <w:szCs w:val="24"/>
        </w:rPr>
      </w:pPr>
      <w:r w:rsidRPr="00492FDA">
        <w:rPr>
          <w:rFonts w:ascii="Garamond" w:hAnsi="Garamond"/>
          <w:bCs/>
          <w:i/>
          <w:iCs/>
          <w:sz w:val="24"/>
          <w:szCs w:val="24"/>
        </w:rPr>
        <w:t>Resiliency</w:t>
      </w:r>
      <w:r w:rsidRPr="00492FDA">
        <w:rPr>
          <w:rFonts w:ascii="Garamond" w:hAnsi="Garamond"/>
          <w:bCs/>
          <w:sz w:val="24"/>
          <w:szCs w:val="24"/>
        </w:rPr>
        <w:t>: Mean time to switchover and recovery</w:t>
      </w:r>
    </w:p>
    <w:bookmarkEnd w:id="44"/>
    <w:p w:rsidR="001E2227" w:rsidRPr="00492FDA" w:rsidRDefault="001E2227" w:rsidP="00492FDA">
      <w:pPr>
        <w:pStyle w:val="ListParagraph"/>
        <w:numPr>
          <w:ilvl w:val="1"/>
          <w:numId w:val="1"/>
        </w:numPr>
        <w:spacing w:line="240" w:lineRule="auto"/>
        <w:jc w:val="both"/>
        <w:rPr>
          <w:rFonts w:ascii="Garamond" w:hAnsi="Garamond"/>
          <w:bCs/>
          <w:sz w:val="24"/>
          <w:szCs w:val="24"/>
        </w:rPr>
      </w:pPr>
      <w:r w:rsidRPr="00492FDA">
        <w:rPr>
          <w:rFonts w:ascii="Garamond" w:hAnsi="Garamond"/>
          <w:bCs/>
          <w:sz w:val="24"/>
          <w:szCs w:val="24"/>
        </w:rPr>
        <w:t xml:space="preserve">Service quality metrics are required to be </w:t>
      </w:r>
      <w:r w:rsidRPr="00492FDA">
        <w:rPr>
          <w:rFonts w:ascii="Garamond" w:hAnsi="Garamond"/>
          <w:bCs/>
          <w:i/>
          <w:iCs/>
          <w:sz w:val="24"/>
          <w:szCs w:val="24"/>
        </w:rPr>
        <w:t xml:space="preserve">quantifiable, repeatable, comparable </w:t>
      </w:r>
      <w:r w:rsidRPr="00492FDA">
        <w:rPr>
          <w:rFonts w:ascii="Garamond" w:hAnsi="Garamond"/>
          <w:bCs/>
          <w:sz w:val="24"/>
          <w:szCs w:val="24"/>
        </w:rPr>
        <w:t>and</w:t>
      </w:r>
      <w:r w:rsidRPr="00492FDA">
        <w:rPr>
          <w:rFonts w:ascii="Garamond" w:hAnsi="Garamond"/>
          <w:bCs/>
          <w:i/>
          <w:iCs/>
          <w:sz w:val="24"/>
          <w:szCs w:val="24"/>
        </w:rPr>
        <w:t xml:space="preserve"> easily obtainable</w:t>
      </w:r>
    </w:p>
    <w:p w:rsidR="00545670" w:rsidRDefault="00545670" w:rsidP="00492FDA">
      <w:pPr>
        <w:spacing w:line="240" w:lineRule="auto"/>
        <w:jc w:val="both"/>
        <w:rPr>
          <w:rFonts w:ascii="Garamond" w:hAnsi="Garamond"/>
          <w:bCs/>
          <w:sz w:val="24"/>
          <w:szCs w:val="24"/>
        </w:rPr>
      </w:pPr>
    </w:p>
    <w:p w:rsidR="00492FDA" w:rsidRPr="00492FDA" w:rsidRDefault="00492FDA" w:rsidP="00492FDA">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w:t>
      </w:r>
      <w:r w:rsidRPr="001E2227">
        <w:rPr>
          <w:rFonts w:ascii="Garamond" w:hAnsi="Garamond"/>
          <w:b/>
          <w:sz w:val="24"/>
          <w:szCs w:val="24"/>
          <w:u w:val="single"/>
        </w:rPr>
        <w:t>0:</w:t>
      </w:r>
      <w:r w:rsidR="001E2227">
        <w:rPr>
          <w:rFonts w:ascii="Garamond" w:hAnsi="Garamond"/>
          <w:b/>
          <w:sz w:val="24"/>
          <w:szCs w:val="24"/>
          <w:u w:val="single"/>
        </w:rPr>
        <w:t xml:space="preserve"> </w:t>
      </w:r>
      <w:r w:rsidRPr="00492FDA">
        <w:rPr>
          <w:rFonts w:ascii="Garamond" w:hAnsi="Garamond"/>
          <w:b/>
          <w:bCs/>
          <w:u w:val="single"/>
        </w:rPr>
        <w:t xml:space="preserve">Service Availability Metrics </w:t>
      </w:r>
    </w:p>
    <w:p w:rsidR="001E2227" w:rsidRPr="00DA4B06" w:rsidRDefault="001E2227" w:rsidP="00DA4B06">
      <w:pPr>
        <w:pStyle w:val="ListParagraph"/>
        <w:numPr>
          <w:ilvl w:val="0"/>
          <w:numId w:val="1"/>
        </w:numPr>
        <w:spacing w:line="240" w:lineRule="auto"/>
        <w:jc w:val="both"/>
        <w:rPr>
          <w:rFonts w:ascii="Garamond" w:hAnsi="Garamond"/>
          <w:bCs/>
          <w:sz w:val="24"/>
          <w:szCs w:val="24"/>
        </w:rPr>
      </w:pPr>
      <w:r w:rsidRPr="00DA4B06">
        <w:rPr>
          <w:rFonts w:ascii="Garamond" w:hAnsi="Garamond"/>
          <w:bCs/>
          <w:i/>
          <w:iCs/>
          <w:sz w:val="24"/>
          <w:szCs w:val="24"/>
        </w:rPr>
        <w:t>Availability Rate Metric</w:t>
      </w:r>
      <w:r w:rsidRPr="00DA4B06">
        <w:rPr>
          <w:rFonts w:ascii="Garamond" w:hAnsi="Garamond"/>
          <w:bCs/>
          <w:sz w:val="24"/>
          <w:szCs w:val="24"/>
        </w:rPr>
        <w:t xml:space="preserve">: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The value in % of up-time e.g., 100%.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Measured as total up-time/total time.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Monitored weekly, monthly and/or yearly.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Applied to IaaS, PaaS and SaaS.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Expressed as cumulative value. </w:t>
      </w:r>
    </w:p>
    <w:p w:rsidR="00492FDA"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E.g., 99.5% minimum</w:t>
      </w:r>
    </w:p>
    <w:p w:rsidR="001E2227" w:rsidRPr="00DA4B06" w:rsidRDefault="001E2227" w:rsidP="00DA4B06">
      <w:pPr>
        <w:pStyle w:val="ListParagraph"/>
        <w:numPr>
          <w:ilvl w:val="0"/>
          <w:numId w:val="1"/>
        </w:numPr>
        <w:spacing w:line="240" w:lineRule="auto"/>
        <w:jc w:val="both"/>
        <w:rPr>
          <w:rFonts w:ascii="Garamond" w:hAnsi="Garamond"/>
          <w:bCs/>
          <w:sz w:val="24"/>
          <w:szCs w:val="24"/>
        </w:rPr>
      </w:pPr>
      <w:r w:rsidRPr="00DA4B06">
        <w:rPr>
          <w:rFonts w:ascii="Garamond" w:hAnsi="Garamond"/>
          <w:bCs/>
          <w:i/>
          <w:iCs/>
          <w:sz w:val="24"/>
          <w:szCs w:val="24"/>
        </w:rPr>
        <w:t>Down-time Duration Metric</w:t>
      </w:r>
      <w:r w:rsidRPr="00DA4B06">
        <w:rPr>
          <w:rFonts w:ascii="Garamond" w:hAnsi="Garamond"/>
          <w:bCs/>
          <w:sz w:val="24"/>
          <w:szCs w:val="24"/>
        </w:rPr>
        <w:t>:</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Expresses the maximum and average continuous down-time.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Covers the duration of outage.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Measured whenever the outage event occurs. </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Applied to IaaS, PaaS and SaaS.</w:t>
      </w:r>
    </w:p>
    <w:p w:rsidR="001E2227" w:rsidRPr="00DA4B06" w:rsidRDefault="001E2227" w:rsidP="00DA4B06">
      <w:pPr>
        <w:pStyle w:val="ListParagraph"/>
        <w:numPr>
          <w:ilvl w:val="1"/>
          <w:numId w:val="1"/>
        </w:numPr>
        <w:spacing w:line="240" w:lineRule="auto"/>
        <w:jc w:val="both"/>
        <w:rPr>
          <w:rFonts w:ascii="Garamond" w:hAnsi="Garamond"/>
          <w:bCs/>
          <w:sz w:val="24"/>
          <w:szCs w:val="24"/>
        </w:rPr>
      </w:pPr>
      <w:r w:rsidRPr="00DA4B06">
        <w:rPr>
          <w:rFonts w:ascii="Garamond" w:hAnsi="Garamond"/>
          <w:bCs/>
          <w:sz w:val="24"/>
          <w:szCs w:val="24"/>
        </w:rPr>
        <w:t xml:space="preserve">E.g., 1 </w:t>
      </w:r>
      <w:proofErr w:type="spellStart"/>
      <w:r w:rsidRPr="00DA4B06">
        <w:rPr>
          <w:rFonts w:ascii="Garamond" w:hAnsi="Garamond"/>
          <w:bCs/>
          <w:sz w:val="24"/>
          <w:szCs w:val="24"/>
        </w:rPr>
        <w:t>hr</w:t>
      </w:r>
      <w:proofErr w:type="spellEnd"/>
      <w:r w:rsidRPr="00DA4B06">
        <w:rPr>
          <w:rFonts w:ascii="Garamond" w:hAnsi="Garamond"/>
          <w:bCs/>
          <w:sz w:val="24"/>
          <w:szCs w:val="24"/>
        </w:rPr>
        <w:t xml:space="preserve"> max, 15 min average </w:t>
      </w:r>
    </w:p>
    <w:p w:rsidR="00DA4B06" w:rsidRDefault="00DA4B06" w:rsidP="001E2227">
      <w:pPr>
        <w:spacing w:line="240" w:lineRule="auto"/>
        <w:jc w:val="both"/>
        <w:rPr>
          <w:rFonts w:ascii="Garamond" w:hAnsi="Garamond"/>
          <w:bCs/>
          <w:sz w:val="24"/>
          <w:szCs w:val="24"/>
        </w:rPr>
      </w:pPr>
    </w:p>
    <w:p w:rsidR="001E2227" w:rsidRPr="001E2227" w:rsidRDefault="001E2227" w:rsidP="001E22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161</w:t>
      </w:r>
      <w:r w:rsidRPr="001E2227">
        <w:rPr>
          <w:rFonts w:ascii="Garamond" w:hAnsi="Garamond"/>
          <w:b/>
          <w:sz w:val="24"/>
          <w:szCs w:val="24"/>
          <w:u w:val="single"/>
        </w:rPr>
        <w:t>:</w:t>
      </w:r>
      <w:r>
        <w:rPr>
          <w:rFonts w:ascii="Garamond" w:hAnsi="Garamond"/>
          <w:b/>
          <w:sz w:val="24"/>
          <w:szCs w:val="24"/>
          <w:u w:val="single"/>
        </w:rPr>
        <w:t xml:space="preserve"> </w:t>
      </w:r>
      <w:r w:rsidRPr="001E2227">
        <w:rPr>
          <w:rFonts w:ascii="Garamond" w:hAnsi="Garamond"/>
          <w:b/>
          <w:bCs/>
          <w:u w:val="single"/>
        </w:rPr>
        <w:t xml:space="preserve">Service Reliability Metrics </w:t>
      </w:r>
    </w:p>
    <w:p w:rsidR="001E2227" w:rsidRPr="001E2227" w:rsidRDefault="001E2227" w:rsidP="001E2227">
      <w:pPr>
        <w:pStyle w:val="ListParagraph"/>
        <w:numPr>
          <w:ilvl w:val="0"/>
          <w:numId w:val="1"/>
        </w:numPr>
        <w:spacing w:line="240" w:lineRule="auto"/>
        <w:jc w:val="both"/>
        <w:rPr>
          <w:rFonts w:ascii="Garamond" w:hAnsi="Garamond"/>
          <w:bCs/>
          <w:iCs/>
          <w:sz w:val="24"/>
          <w:szCs w:val="24"/>
        </w:rPr>
      </w:pPr>
      <w:r w:rsidRPr="001E2227">
        <w:rPr>
          <w:rFonts w:ascii="Garamond" w:hAnsi="Garamond"/>
          <w:bCs/>
          <w:i/>
          <w:iCs/>
          <w:sz w:val="24"/>
          <w:szCs w:val="24"/>
        </w:rPr>
        <w:t xml:space="preserve">Reliability </w:t>
      </w:r>
      <w:r w:rsidRPr="001E2227">
        <w:rPr>
          <w:rFonts w:ascii="Garamond" w:hAnsi="Garamond"/>
          <w:bCs/>
          <w:iCs/>
          <w:sz w:val="24"/>
          <w:szCs w:val="24"/>
        </w:rPr>
        <w:t xml:space="preserve">in context to Cloud IT-resources refers to the probability that an IT-resource can be performing its intended function under predefined conditions without experiencing failure. </w:t>
      </w:r>
    </w:p>
    <w:p w:rsidR="001E2227" w:rsidRPr="001E2227" w:rsidRDefault="001E2227" w:rsidP="001E2227">
      <w:pPr>
        <w:pStyle w:val="ListParagraph"/>
        <w:numPr>
          <w:ilvl w:val="1"/>
          <w:numId w:val="1"/>
        </w:numPr>
        <w:spacing w:line="240" w:lineRule="auto"/>
        <w:jc w:val="both"/>
        <w:rPr>
          <w:rFonts w:ascii="Garamond" w:hAnsi="Garamond"/>
          <w:bCs/>
          <w:iCs/>
          <w:sz w:val="24"/>
          <w:szCs w:val="24"/>
        </w:rPr>
      </w:pPr>
      <w:r w:rsidRPr="001E2227">
        <w:rPr>
          <w:rFonts w:ascii="Garamond" w:hAnsi="Garamond"/>
          <w:bCs/>
          <w:iCs/>
          <w:sz w:val="24"/>
          <w:szCs w:val="24"/>
        </w:rPr>
        <w:t>Focuses on the duration in which the service performs as expected.</w:t>
      </w:r>
    </w:p>
    <w:p w:rsidR="001E2227" w:rsidRPr="001E2227" w:rsidRDefault="001E2227" w:rsidP="001E2227">
      <w:pPr>
        <w:pStyle w:val="ListParagraph"/>
        <w:numPr>
          <w:ilvl w:val="1"/>
          <w:numId w:val="1"/>
        </w:numPr>
        <w:spacing w:line="240" w:lineRule="auto"/>
        <w:jc w:val="both"/>
        <w:rPr>
          <w:rFonts w:ascii="Garamond" w:hAnsi="Garamond"/>
          <w:bCs/>
          <w:iCs/>
          <w:sz w:val="24"/>
          <w:szCs w:val="24"/>
        </w:rPr>
      </w:pPr>
      <w:r w:rsidRPr="001E2227">
        <w:rPr>
          <w:rFonts w:ascii="Garamond" w:hAnsi="Garamond"/>
          <w:bCs/>
          <w:iCs/>
          <w:sz w:val="24"/>
          <w:szCs w:val="24"/>
        </w:rPr>
        <w:t xml:space="preserve">This requires the service to be operational and available during that time.  </w:t>
      </w:r>
    </w:p>
    <w:p w:rsidR="001E2227" w:rsidRPr="001E2227" w:rsidRDefault="001E2227" w:rsidP="001E2227">
      <w:pPr>
        <w:pStyle w:val="ListParagraph"/>
        <w:numPr>
          <w:ilvl w:val="0"/>
          <w:numId w:val="1"/>
        </w:numPr>
        <w:spacing w:line="240" w:lineRule="auto"/>
        <w:jc w:val="both"/>
        <w:rPr>
          <w:rFonts w:ascii="Garamond" w:hAnsi="Garamond"/>
          <w:bCs/>
          <w:sz w:val="24"/>
          <w:szCs w:val="24"/>
        </w:rPr>
      </w:pPr>
      <w:r w:rsidRPr="001E2227">
        <w:rPr>
          <w:rFonts w:ascii="Garamond" w:hAnsi="Garamond"/>
          <w:bCs/>
          <w:i/>
          <w:iCs/>
          <w:sz w:val="24"/>
          <w:szCs w:val="24"/>
        </w:rPr>
        <w:t>Mean-Time Between Failures Metric</w:t>
      </w:r>
      <w:r w:rsidRPr="001E2227">
        <w:rPr>
          <w:rFonts w:ascii="Garamond" w:hAnsi="Garamond"/>
          <w:bCs/>
          <w:sz w:val="24"/>
          <w:szCs w:val="24"/>
        </w:rPr>
        <w:t xml:space="preserve">: </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Expected time between two consecutive failures.</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lastRenderedPageBreak/>
        <w:t xml:space="preserve">Measured as normal operation duration/number of failures. </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Measured as monthly and/or yearly.</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Applicable to IaaS and PaaS.</w:t>
      </w:r>
    </w:p>
    <w:p w:rsid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E.g., 90 days average</w:t>
      </w:r>
    </w:p>
    <w:p w:rsidR="001E2227" w:rsidRPr="001E2227" w:rsidRDefault="001E2227" w:rsidP="001E2227">
      <w:pPr>
        <w:pStyle w:val="ListParagraph"/>
        <w:numPr>
          <w:ilvl w:val="0"/>
          <w:numId w:val="1"/>
        </w:numPr>
        <w:spacing w:line="240" w:lineRule="auto"/>
        <w:jc w:val="both"/>
        <w:rPr>
          <w:rFonts w:ascii="Garamond" w:hAnsi="Garamond"/>
          <w:bCs/>
          <w:sz w:val="24"/>
          <w:szCs w:val="24"/>
        </w:rPr>
      </w:pPr>
      <w:r w:rsidRPr="001E2227">
        <w:rPr>
          <w:rFonts w:ascii="Garamond" w:hAnsi="Garamond"/>
          <w:bCs/>
          <w:i/>
          <w:iCs/>
          <w:sz w:val="24"/>
          <w:szCs w:val="24"/>
        </w:rPr>
        <w:t>Service Reliability Rate Metric</w:t>
      </w:r>
      <w:r w:rsidRPr="001E2227">
        <w:rPr>
          <w:rFonts w:ascii="Garamond" w:hAnsi="Garamond"/>
          <w:bCs/>
          <w:sz w:val="24"/>
          <w:szCs w:val="24"/>
        </w:rPr>
        <w:t xml:space="preserve">: It is the percentage of successful service outcomes. </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 xml:space="preserve">Measures the non-critical errors during the up-time. </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Measured as total number of successful responses/total number of requests</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 xml:space="preserve">Measured as weekly, monthly and/or yearly. </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Applicable to SaaS.</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sz w:val="24"/>
          <w:szCs w:val="24"/>
        </w:rPr>
        <w:t>E.g. minimum 99.5%</w:t>
      </w:r>
    </w:p>
    <w:p w:rsidR="001E2227" w:rsidRDefault="001E2227" w:rsidP="001E2227">
      <w:pPr>
        <w:spacing w:line="240" w:lineRule="auto"/>
        <w:jc w:val="both"/>
        <w:rPr>
          <w:rFonts w:ascii="Garamond" w:hAnsi="Garamond"/>
          <w:bCs/>
          <w:sz w:val="24"/>
          <w:szCs w:val="24"/>
        </w:rPr>
      </w:pPr>
    </w:p>
    <w:p w:rsidR="001E2227" w:rsidRPr="001E2227" w:rsidRDefault="001E2227" w:rsidP="001E22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162</w:t>
      </w:r>
      <w:r w:rsidRPr="001E2227">
        <w:rPr>
          <w:rFonts w:ascii="Garamond" w:hAnsi="Garamond"/>
          <w:b/>
          <w:sz w:val="24"/>
          <w:szCs w:val="24"/>
          <w:u w:val="single"/>
        </w:rPr>
        <w:t>:</w:t>
      </w:r>
      <w:r>
        <w:rPr>
          <w:rFonts w:ascii="Garamond" w:hAnsi="Garamond"/>
          <w:b/>
          <w:sz w:val="24"/>
          <w:szCs w:val="24"/>
          <w:u w:val="single"/>
        </w:rPr>
        <w:t xml:space="preserve"> </w:t>
      </w:r>
      <w:r w:rsidRPr="001E2227">
        <w:rPr>
          <w:rFonts w:ascii="Garamond" w:hAnsi="Garamond"/>
          <w:b/>
          <w:bCs/>
          <w:u w:val="single"/>
        </w:rPr>
        <w:t xml:space="preserve">Service Performance Metrics </w:t>
      </w:r>
    </w:p>
    <w:p w:rsidR="001E2227" w:rsidRPr="001E2227" w:rsidRDefault="001E2227" w:rsidP="001E2227">
      <w:pPr>
        <w:pStyle w:val="ListParagraph"/>
        <w:numPr>
          <w:ilvl w:val="0"/>
          <w:numId w:val="1"/>
        </w:numPr>
        <w:spacing w:line="240" w:lineRule="auto"/>
        <w:jc w:val="both"/>
        <w:rPr>
          <w:rFonts w:ascii="Garamond" w:hAnsi="Garamond"/>
          <w:bCs/>
          <w:iCs/>
          <w:sz w:val="24"/>
          <w:szCs w:val="24"/>
        </w:rPr>
      </w:pPr>
      <w:r w:rsidRPr="001E2227">
        <w:rPr>
          <w:rFonts w:ascii="Garamond" w:hAnsi="Garamond"/>
          <w:bCs/>
          <w:i/>
          <w:iCs/>
          <w:sz w:val="24"/>
          <w:szCs w:val="24"/>
        </w:rPr>
        <w:t xml:space="preserve">Service performance </w:t>
      </w:r>
      <w:r w:rsidRPr="001E2227">
        <w:rPr>
          <w:rFonts w:ascii="Garamond" w:hAnsi="Garamond"/>
          <w:bCs/>
          <w:iCs/>
          <w:sz w:val="24"/>
          <w:szCs w:val="24"/>
        </w:rPr>
        <w:t xml:space="preserve">refers to the ability of an IT resource to </w:t>
      </w:r>
      <w:proofErr w:type="spellStart"/>
      <w:r w:rsidRPr="001E2227">
        <w:rPr>
          <w:rFonts w:ascii="Garamond" w:hAnsi="Garamond"/>
          <w:bCs/>
          <w:iCs/>
          <w:sz w:val="24"/>
          <w:szCs w:val="24"/>
        </w:rPr>
        <w:t>carryout</w:t>
      </w:r>
      <w:proofErr w:type="spellEnd"/>
      <w:r w:rsidRPr="001E2227">
        <w:rPr>
          <w:rFonts w:ascii="Garamond" w:hAnsi="Garamond"/>
          <w:bCs/>
          <w:iCs/>
          <w:sz w:val="24"/>
          <w:szCs w:val="24"/>
        </w:rPr>
        <w:t xml:space="preserve"> its functions within expected p</w:t>
      </w:r>
      <w:r w:rsidR="0093258B">
        <w:rPr>
          <w:rFonts w:ascii="Garamond" w:hAnsi="Garamond"/>
          <w:bCs/>
          <w:iCs/>
          <w:sz w:val="24"/>
          <w:szCs w:val="24"/>
        </w:rPr>
        <w:t>eri</w:t>
      </w:r>
      <w:r w:rsidRPr="001E2227">
        <w:rPr>
          <w:rFonts w:ascii="Garamond" w:hAnsi="Garamond"/>
          <w:bCs/>
          <w:iCs/>
          <w:sz w:val="24"/>
          <w:szCs w:val="24"/>
        </w:rPr>
        <w:t xml:space="preserve">meters. </w:t>
      </w:r>
    </w:p>
    <w:p w:rsidR="001E2227" w:rsidRPr="001E2227" w:rsidRDefault="001E2227" w:rsidP="001E2227">
      <w:pPr>
        <w:pStyle w:val="ListParagraph"/>
        <w:numPr>
          <w:ilvl w:val="1"/>
          <w:numId w:val="1"/>
        </w:numPr>
        <w:spacing w:line="240" w:lineRule="auto"/>
        <w:jc w:val="both"/>
        <w:rPr>
          <w:rFonts w:ascii="Garamond" w:hAnsi="Garamond"/>
          <w:bCs/>
          <w:iCs/>
          <w:sz w:val="24"/>
          <w:szCs w:val="24"/>
        </w:rPr>
      </w:pPr>
      <w:r w:rsidRPr="001E2227">
        <w:rPr>
          <w:rFonts w:ascii="Garamond" w:hAnsi="Garamond"/>
          <w:bCs/>
          <w:iCs/>
          <w:sz w:val="24"/>
          <w:szCs w:val="24"/>
        </w:rPr>
        <w:t xml:space="preserve">Measured with respect to capacity metrics. </w:t>
      </w:r>
    </w:p>
    <w:p w:rsidR="001E2227" w:rsidRPr="001E2227" w:rsidRDefault="001E2227" w:rsidP="001E2227">
      <w:pPr>
        <w:pStyle w:val="ListParagraph"/>
        <w:numPr>
          <w:ilvl w:val="0"/>
          <w:numId w:val="1"/>
        </w:numPr>
        <w:spacing w:line="240" w:lineRule="auto"/>
        <w:jc w:val="both"/>
        <w:rPr>
          <w:rFonts w:ascii="Garamond" w:hAnsi="Garamond"/>
          <w:bCs/>
          <w:sz w:val="24"/>
          <w:szCs w:val="24"/>
        </w:rPr>
      </w:pPr>
      <w:r w:rsidRPr="001E2227">
        <w:rPr>
          <w:rFonts w:ascii="Garamond" w:hAnsi="Garamond"/>
          <w:bCs/>
          <w:i/>
          <w:iCs/>
          <w:sz w:val="24"/>
          <w:szCs w:val="24"/>
        </w:rPr>
        <w:t>Network Capacity Metric</w:t>
      </w:r>
      <w:r w:rsidRPr="001E2227">
        <w:rPr>
          <w:rFonts w:ascii="Garamond" w:hAnsi="Garamond"/>
          <w:bCs/>
          <w:sz w:val="24"/>
          <w:szCs w:val="24"/>
        </w:rPr>
        <w:t>: Measured as bandwidth/throughput in bits per second. Applicable to IaaS, PaaS and SaaS. Measured continuously. Expressed as for example MB/sec.</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i/>
          <w:iCs/>
          <w:sz w:val="24"/>
          <w:szCs w:val="24"/>
        </w:rPr>
        <w:t>Storage Device Capacity Metric</w:t>
      </w:r>
      <w:r w:rsidRPr="001E2227">
        <w:rPr>
          <w:rFonts w:ascii="Garamond" w:hAnsi="Garamond"/>
          <w:bCs/>
          <w:sz w:val="24"/>
          <w:szCs w:val="24"/>
        </w:rPr>
        <w:t xml:space="preserve">: Measured as size in GB. Applicable to IaaS, PaaS and SaaS. Continuously measured. </w:t>
      </w:r>
    </w:p>
    <w:p w:rsidR="001E2227" w:rsidRPr="001E2227" w:rsidRDefault="001E2227" w:rsidP="001E2227">
      <w:pPr>
        <w:pStyle w:val="ListParagraph"/>
        <w:numPr>
          <w:ilvl w:val="0"/>
          <w:numId w:val="1"/>
        </w:numPr>
        <w:spacing w:line="240" w:lineRule="auto"/>
        <w:jc w:val="both"/>
        <w:rPr>
          <w:rFonts w:ascii="Garamond" w:hAnsi="Garamond"/>
          <w:bCs/>
          <w:sz w:val="24"/>
          <w:szCs w:val="24"/>
        </w:rPr>
      </w:pPr>
      <w:r w:rsidRPr="001E2227">
        <w:rPr>
          <w:rFonts w:ascii="Garamond" w:hAnsi="Garamond"/>
          <w:bCs/>
          <w:i/>
          <w:iCs/>
          <w:sz w:val="24"/>
          <w:szCs w:val="24"/>
        </w:rPr>
        <w:t>VM Capacity Metric</w:t>
      </w:r>
      <w:r w:rsidRPr="001E2227">
        <w:rPr>
          <w:rFonts w:ascii="Garamond" w:hAnsi="Garamond"/>
          <w:bCs/>
          <w:sz w:val="24"/>
          <w:szCs w:val="24"/>
        </w:rPr>
        <w:t xml:space="preserve">: Measured as features such as number of CPUs, CPU frequency in GHz, RAM size in GB and storage size in GB. Continuously measured. Applied to IaaS and PaaS. </w:t>
      </w:r>
    </w:p>
    <w:p w:rsidR="001E2227" w:rsidRPr="001E2227" w:rsidRDefault="001E2227" w:rsidP="001E2227">
      <w:pPr>
        <w:pStyle w:val="ListParagraph"/>
        <w:numPr>
          <w:ilvl w:val="1"/>
          <w:numId w:val="1"/>
        </w:numPr>
        <w:spacing w:line="240" w:lineRule="auto"/>
        <w:jc w:val="both"/>
        <w:rPr>
          <w:rFonts w:ascii="Garamond" w:hAnsi="Garamond"/>
          <w:bCs/>
          <w:sz w:val="24"/>
          <w:szCs w:val="24"/>
        </w:rPr>
      </w:pPr>
      <w:r w:rsidRPr="001E2227">
        <w:rPr>
          <w:rFonts w:ascii="Garamond" w:hAnsi="Garamond"/>
          <w:bCs/>
          <w:i/>
          <w:iCs/>
          <w:sz w:val="24"/>
          <w:szCs w:val="24"/>
        </w:rPr>
        <w:t xml:space="preserve">Web Application Capacity Metric: </w:t>
      </w:r>
      <w:r w:rsidRPr="001E2227">
        <w:rPr>
          <w:rFonts w:ascii="Garamond" w:hAnsi="Garamond"/>
          <w:bCs/>
          <w:sz w:val="24"/>
          <w:szCs w:val="24"/>
        </w:rPr>
        <w:t>The number of requests processed in a minute (for example). Applicable to SaaS</w:t>
      </w:r>
    </w:p>
    <w:p w:rsidR="001E2227" w:rsidRDefault="001E2227" w:rsidP="001E2227">
      <w:pPr>
        <w:spacing w:line="240" w:lineRule="auto"/>
        <w:jc w:val="both"/>
        <w:rPr>
          <w:rFonts w:ascii="Garamond" w:hAnsi="Garamond"/>
          <w:bCs/>
          <w:sz w:val="24"/>
          <w:szCs w:val="24"/>
        </w:rPr>
      </w:pPr>
    </w:p>
    <w:p w:rsidR="001E7AC8" w:rsidRPr="001E7AC8" w:rsidRDefault="00A81445" w:rsidP="001E7AC8">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163</w:t>
      </w:r>
      <w:r w:rsidRPr="001E2227">
        <w:rPr>
          <w:rFonts w:ascii="Garamond" w:hAnsi="Garamond"/>
          <w:b/>
          <w:sz w:val="24"/>
          <w:szCs w:val="24"/>
          <w:u w:val="single"/>
        </w:rPr>
        <w:t>:</w:t>
      </w:r>
      <w:r>
        <w:rPr>
          <w:rFonts w:ascii="Garamond" w:hAnsi="Garamond"/>
          <w:b/>
          <w:sz w:val="24"/>
          <w:szCs w:val="24"/>
          <w:u w:val="single"/>
        </w:rPr>
        <w:t xml:space="preserve"> </w:t>
      </w:r>
      <w:r w:rsidR="001E7AC8" w:rsidRPr="001E7AC8">
        <w:rPr>
          <w:rFonts w:ascii="Garamond" w:hAnsi="Garamond"/>
          <w:b/>
          <w:bCs/>
          <w:u w:val="single"/>
        </w:rPr>
        <w:t xml:space="preserve">Service Scalability Metrics </w:t>
      </w:r>
    </w:p>
    <w:p w:rsidR="00C83B51" w:rsidRPr="001E7AC8" w:rsidRDefault="00C83B51" w:rsidP="001E7AC8">
      <w:pPr>
        <w:pStyle w:val="ListParagraph"/>
        <w:numPr>
          <w:ilvl w:val="0"/>
          <w:numId w:val="1"/>
        </w:numPr>
        <w:spacing w:line="240" w:lineRule="auto"/>
        <w:jc w:val="both"/>
        <w:rPr>
          <w:rFonts w:ascii="Garamond" w:hAnsi="Garamond"/>
          <w:bCs/>
          <w:iCs/>
          <w:sz w:val="24"/>
          <w:szCs w:val="24"/>
        </w:rPr>
      </w:pPr>
      <w:r w:rsidRPr="001E7AC8">
        <w:rPr>
          <w:rFonts w:ascii="Garamond" w:hAnsi="Garamond"/>
          <w:bCs/>
          <w:iCs/>
          <w:sz w:val="24"/>
          <w:szCs w:val="24"/>
        </w:rPr>
        <w:t xml:space="preserve">These are related to the IT resource’s elastic capacity, the maximum capacity that an IT resource can reach and the adaptability of an IT resource to workload fluctuations. </w:t>
      </w:r>
    </w:p>
    <w:p w:rsidR="00C83B51" w:rsidRPr="001E7AC8" w:rsidRDefault="00C83B51" w:rsidP="001E7AC8">
      <w:pPr>
        <w:pStyle w:val="ListParagraph"/>
        <w:numPr>
          <w:ilvl w:val="0"/>
          <w:numId w:val="1"/>
        </w:numPr>
        <w:spacing w:line="240" w:lineRule="auto"/>
        <w:jc w:val="both"/>
        <w:rPr>
          <w:rFonts w:ascii="Garamond" w:hAnsi="Garamond"/>
          <w:bCs/>
          <w:iCs/>
          <w:sz w:val="24"/>
          <w:szCs w:val="24"/>
        </w:rPr>
      </w:pPr>
      <w:r w:rsidRPr="001E7AC8">
        <w:rPr>
          <w:rFonts w:ascii="Garamond" w:hAnsi="Garamond"/>
          <w:bCs/>
          <w:iCs/>
          <w:sz w:val="24"/>
          <w:szCs w:val="24"/>
        </w:rPr>
        <w:t xml:space="preserve">For </w:t>
      </w:r>
      <w:proofErr w:type="gramStart"/>
      <w:r w:rsidRPr="001E7AC8">
        <w:rPr>
          <w:rFonts w:ascii="Garamond" w:hAnsi="Garamond"/>
          <w:bCs/>
          <w:iCs/>
          <w:sz w:val="24"/>
          <w:szCs w:val="24"/>
        </w:rPr>
        <w:t>example</w:t>
      </w:r>
      <w:proofErr w:type="gramEnd"/>
      <w:r w:rsidRPr="001E7AC8">
        <w:rPr>
          <w:rFonts w:ascii="Garamond" w:hAnsi="Garamond"/>
          <w:bCs/>
          <w:iCs/>
          <w:sz w:val="24"/>
          <w:szCs w:val="24"/>
        </w:rPr>
        <w:t xml:space="preserve"> a VM can be scaled up to 64 cores and 256 GB of RAM or can be scaled out to 8replicated instances.</w:t>
      </w:r>
    </w:p>
    <w:p w:rsidR="00C83B51" w:rsidRPr="001E7AC8" w:rsidRDefault="00C83B51" w:rsidP="001E7AC8">
      <w:pPr>
        <w:pStyle w:val="ListParagraph"/>
        <w:numPr>
          <w:ilvl w:val="0"/>
          <w:numId w:val="1"/>
        </w:numPr>
        <w:spacing w:line="240" w:lineRule="auto"/>
        <w:jc w:val="both"/>
        <w:rPr>
          <w:rFonts w:ascii="Garamond" w:hAnsi="Garamond"/>
          <w:bCs/>
          <w:iCs/>
          <w:sz w:val="24"/>
          <w:szCs w:val="24"/>
        </w:rPr>
      </w:pPr>
      <w:r w:rsidRPr="001E7AC8">
        <w:rPr>
          <w:rFonts w:ascii="Garamond" w:hAnsi="Garamond"/>
          <w:bCs/>
          <w:i/>
          <w:iCs/>
          <w:sz w:val="24"/>
          <w:szCs w:val="24"/>
        </w:rPr>
        <w:t>Storage Scalability (Horizontal) Metric</w:t>
      </w:r>
      <w:r w:rsidRPr="001E7AC8">
        <w:rPr>
          <w:rFonts w:ascii="Garamond" w:hAnsi="Garamond"/>
          <w:bCs/>
          <w:iCs/>
          <w:sz w:val="24"/>
          <w:szCs w:val="24"/>
        </w:rPr>
        <w:t xml:space="preserve">: The permissible capacity change of a storage device in accordance with the increase in workload. </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Measured in GB.</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 xml:space="preserve">Applicable to IaaS, PaaS and SaaS. </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E.g., 1000 GB maximum (automatic scaling)</w:t>
      </w:r>
    </w:p>
    <w:p w:rsidR="00C83B51" w:rsidRPr="001E7AC8" w:rsidRDefault="00C83B51" w:rsidP="001E7AC8">
      <w:pPr>
        <w:pStyle w:val="ListParagraph"/>
        <w:numPr>
          <w:ilvl w:val="0"/>
          <w:numId w:val="1"/>
        </w:numPr>
        <w:spacing w:line="240" w:lineRule="auto"/>
        <w:jc w:val="both"/>
        <w:rPr>
          <w:rFonts w:ascii="Garamond" w:hAnsi="Garamond"/>
          <w:bCs/>
          <w:iCs/>
          <w:sz w:val="24"/>
          <w:szCs w:val="24"/>
        </w:rPr>
      </w:pPr>
      <w:r w:rsidRPr="001E7AC8">
        <w:rPr>
          <w:rFonts w:ascii="Garamond" w:hAnsi="Garamond"/>
          <w:bCs/>
          <w:i/>
          <w:iCs/>
          <w:sz w:val="24"/>
          <w:szCs w:val="24"/>
        </w:rPr>
        <w:t>Server Scalability (Horizontal) Metric</w:t>
      </w:r>
      <w:r w:rsidRPr="001E7AC8">
        <w:rPr>
          <w:rFonts w:ascii="Garamond" w:hAnsi="Garamond"/>
          <w:bCs/>
          <w:iCs/>
          <w:sz w:val="24"/>
          <w:szCs w:val="24"/>
        </w:rPr>
        <w:t xml:space="preserve">: The permissible server capacity in response to increased workload. </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 xml:space="preserve">Measure in number of VMs in resource pool. </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Applicable to IaaS, PaaS</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E.g., 1 VM minimum up to 10 VMs maximum (automated scaling)</w:t>
      </w:r>
    </w:p>
    <w:p w:rsidR="00C83B51" w:rsidRPr="001E7AC8" w:rsidRDefault="00C83B51" w:rsidP="001E7AC8">
      <w:pPr>
        <w:pStyle w:val="ListParagraph"/>
        <w:numPr>
          <w:ilvl w:val="0"/>
          <w:numId w:val="1"/>
        </w:numPr>
        <w:spacing w:line="240" w:lineRule="auto"/>
        <w:jc w:val="both"/>
        <w:rPr>
          <w:rFonts w:ascii="Garamond" w:hAnsi="Garamond"/>
          <w:bCs/>
          <w:iCs/>
          <w:sz w:val="24"/>
          <w:szCs w:val="24"/>
        </w:rPr>
      </w:pPr>
      <w:r w:rsidRPr="001E7AC8">
        <w:rPr>
          <w:rFonts w:ascii="Garamond" w:hAnsi="Garamond"/>
          <w:bCs/>
          <w:i/>
          <w:iCs/>
          <w:sz w:val="24"/>
          <w:szCs w:val="24"/>
        </w:rPr>
        <w:t>Server Scalability (vertical) Metric</w:t>
      </w:r>
      <w:r w:rsidRPr="001E7AC8">
        <w:rPr>
          <w:rFonts w:ascii="Garamond" w:hAnsi="Garamond"/>
          <w:bCs/>
          <w:iCs/>
          <w:sz w:val="24"/>
          <w:szCs w:val="24"/>
        </w:rPr>
        <w:t xml:space="preserve">: Measured in terms of number of vCPUs, </w:t>
      </w:r>
      <w:proofErr w:type="spellStart"/>
      <w:r w:rsidRPr="001E7AC8">
        <w:rPr>
          <w:rFonts w:ascii="Garamond" w:hAnsi="Garamond"/>
          <w:bCs/>
          <w:iCs/>
          <w:sz w:val="24"/>
          <w:szCs w:val="24"/>
        </w:rPr>
        <w:t>vRAM</w:t>
      </w:r>
      <w:proofErr w:type="spellEnd"/>
      <w:r w:rsidRPr="001E7AC8">
        <w:rPr>
          <w:rFonts w:ascii="Garamond" w:hAnsi="Garamond"/>
          <w:bCs/>
          <w:iCs/>
          <w:sz w:val="24"/>
          <w:szCs w:val="24"/>
        </w:rPr>
        <w:t xml:space="preserve"> size in GB. </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Applicable to IaaS and PaaS.</w:t>
      </w:r>
    </w:p>
    <w:p w:rsidR="00C83B51" w:rsidRPr="001E7AC8" w:rsidRDefault="00C83B51" w:rsidP="001E7AC8">
      <w:pPr>
        <w:pStyle w:val="ListParagraph"/>
        <w:numPr>
          <w:ilvl w:val="1"/>
          <w:numId w:val="1"/>
        </w:numPr>
        <w:spacing w:line="240" w:lineRule="auto"/>
        <w:jc w:val="both"/>
        <w:rPr>
          <w:rFonts w:ascii="Garamond" w:hAnsi="Garamond"/>
          <w:bCs/>
          <w:iCs/>
          <w:sz w:val="24"/>
          <w:szCs w:val="24"/>
        </w:rPr>
      </w:pPr>
      <w:r w:rsidRPr="001E7AC8">
        <w:rPr>
          <w:rFonts w:ascii="Garamond" w:hAnsi="Garamond"/>
          <w:bCs/>
          <w:iCs/>
          <w:sz w:val="24"/>
          <w:szCs w:val="24"/>
        </w:rPr>
        <w:t xml:space="preserve">E.g., 256 cores maximum and 256 GB </w:t>
      </w:r>
      <w:proofErr w:type="spellStart"/>
      <w:r w:rsidRPr="001E7AC8">
        <w:rPr>
          <w:rFonts w:ascii="Garamond" w:hAnsi="Garamond"/>
          <w:bCs/>
          <w:iCs/>
          <w:sz w:val="24"/>
          <w:szCs w:val="24"/>
        </w:rPr>
        <w:t>od</w:t>
      </w:r>
      <w:proofErr w:type="spellEnd"/>
      <w:r w:rsidRPr="001E7AC8">
        <w:rPr>
          <w:rFonts w:ascii="Garamond" w:hAnsi="Garamond"/>
          <w:bCs/>
          <w:iCs/>
          <w:sz w:val="24"/>
          <w:szCs w:val="24"/>
        </w:rPr>
        <w:t xml:space="preserve"> RAM</w:t>
      </w:r>
    </w:p>
    <w:p w:rsidR="00A81445" w:rsidRDefault="00A81445" w:rsidP="00D32FEA">
      <w:pPr>
        <w:spacing w:line="240" w:lineRule="auto"/>
        <w:jc w:val="both"/>
        <w:rPr>
          <w:rFonts w:ascii="Garamond" w:hAnsi="Garamond"/>
          <w:bCs/>
          <w:iCs/>
          <w:sz w:val="24"/>
          <w:szCs w:val="24"/>
        </w:rPr>
      </w:pPr>
    </w:p>
    <w:p w:rsidR="00D32FEA" w:rsidRPr="00D32FEA" w:rsidRDefault="00D32FEA" w:rsidP="00D32FE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164</w:t>
      </w:r>
      <w:r w:rsidRPr="001E2227">
        <w:rPr>
          <w:rFonts w:ascii="Garamond" w:hAnsi="Garamond"/>
          <w:b/>
          <w:sz w:val="24"/>
          <w:szCs w:val="24"/>
          <w:u w:val="single"/>
        </w:rPr>
        <w:t>:</w:t>
      </w:r>
      <w:r>
        <w:rPr>
          <w:rFonts w:ascii="Garamond" w:hAnsi="Garamond"/>
          <w:b/>
          <w:sz w:val="24"/>
          <w:szCs w:val="24"/>
          <w:u w:val="single"/>
        </w:rPr>
        <w:t xml:space="preserve"> </w:t>
      </w:r>
      <w:r w:rsidRPr="00D32FEA">
        <w:rPr>
          <w:rFonts w:ascii="Garamond" w:hAnsi="Garamond"/>
          <w:b/>
          <w:bCs/>
          <w:u w:val="single"/>
        </w:rPr>
        <w:t xml:space="preserve">Service Resiliency Metrics </w:t>
      </w:r>
    </w:p>
    <w:p w:rsidR="00C83B51" w:rsidRPr="00D32FEA" w:rsidRDefault="00C83B51" w:rsidP="00D32FEA">
      <w:pPr>
        <w:pStyle w:val="ListParagraph"/>
        <w:numPr>
          <w:ilvl w:val="0"/>
          <w:numId w:val="1"/>
        </w:numPr>
        <w:spacing w:line="240" w:lineRule="auto"/>
        <w:jc w:val="both"/>
        <w:rPr>
          <w:rFonts w:ascii="Garamond" w:hAnsi="Garamond"/>
          <w:bCs/>
          <w:iCs/>
          <w:sz w:val="24"/>
          <w:szCs w:val="24"/>
        </w:rPr>
      </w:pPr>
      <w:r w:rsidRPr="00D32FEA">
        <w:rPr>
          <w:rFonts w:ascii="Garamond" w:hAnsi="Garamond"/>
          <w:bCs/>
          <w:iCs/>
          <w:sz w:val="24"/>
          <w:szCs w:val="24"/>
        </w:rPr>
        <w:t>Refer</w:t>
      </w:r>
      <w:r w:rsidR="00D32FEA">
        <w:rPr>
          <w:rFonts w:ascii="Garamond" w:hAnsi="Garamond"/>
          <w:bCs/>
          <w:iCs/>
          <w:sz w:val="24"/>
          <w:szCs w:val="24"/>
        </w:rPr>
        <w:t>s</w:t>
      </w:r>
      <w:r w:rsidRPr="00D32FEA">
        <w:rPr>
          <w:rFonts w:ascii="Garamond" w:hAnsi="Garamond"/>
          <w:bCs/>
          <w:iCs/>
          <w:sz w:val="24"/>
          <w:szCs w:val="24"/>
        </w:rPr>
        <w:t xml:space="preserve"> to the ability of an It resource to recover form operational disturbance. </w:t>
      </w:r>
    </w:p>
    <w:p w:rsidR="00C83B51" w:rsidRPr="00D32FEA" w:rsidRDefault="00C83B51" w:rsidP="00D32FEA">
      <w:pPr>
        <w:pStyle w:val="ListParagraph"/>
        <w:numPr>
          <w:ilvl w:val="0"/>
          <w:numId w:val="1"/>
        </w:numPr>
        <w:spacing w:line="240" w:lineRule="auto"/>
        <w:jc w:val="both"/>
        <w:rPr>
          <w:rFonts w:ascii="Garamond" w:hAnsi="Garamond"/>
          <w:bCs/>
          <w:iCs/>
          <w:sz w:val="24"/>
          <w:szCs w:val="24"/>
        </w:rPr>
      </w:pPr>
      <w:r w:rsidRPr="00D32FEA">
        <w:rPr>
          <w:rFonts w:ascii="Garamond" w:hAnsi="Garamond"/>
          <w:bCs/>
          <w:iCs/>
          <w:sz w:val="24"/>
          <w:szCs w:val="24"/>
        </w:rPr>
        <w:t xml:space="preserve">When considered with respect to SLA, the resiliency guarantees are based upon redundant implementation, resource replication and disaster recovery systems. </w:t>
      </w:r>
    </w:p>
    <w:p w:rsidR="00C83B51" w:rsidRPr="00D32FEA" w:rsidRDefault="00C83B51" w:rsidP="00D32FEA">
      <w:pPr>
        <w:pStyle w:val="ListParagraph"/>
        <w:numPr>
          <w:ilvl w:val="0"/>
          <w:numId w:val="1"/>
        </w:numPr>
        <w:spacing w:line="240" w:lineRule="auto"/>
        <w:jc w:val="both"/>
        <w:rPr>
          <w:rFonts w:ascii="Garamond" w:hAnsi="Garamond"/>
          <w:bCs/>
          <w:iCs/>
          <w:sz w:val="24"/>
          <w:szCs w:val="24"/>
        </w:rPr>
      </w:pPr>
      <w:r w:rsidRPr="00D32FEA">
        <w:rPr>
          <w:rFonts w:ascii="Garamond" w:hAnsi="Garamond"/>
          <w:bCs/>
          <w:iCs/>
          <w:sz w:val="24"/>
          <w:szCs w:val="24"/>
        </w:rPr>
        <w:t>Can be applied over three phases:</w:t>
      </w:r>
    </w:p>
    <w:p w:rsidR="00C83B51" w:rsidRPr="00D32FEA" w:rsidRDefault="00C83B51" w:rsidP="00D32FEA">
      <w:pPr>
        <w:pStyle w:val="ListParagraph"/>
        <w:numPr>
          <w:ilvl w:val="1"/>
          <w:numId w:val="1"/>
        </w:numPr>
        <w:spacing w:line="240" w:lineRule="auto"/>
        <w:jc w:val="both"/>
        <w:rPr>
          <w:rFonts w:ascii="Garamond" w:hAnsi="Garamond"/>
          <w:bCs/>
          <w:iCs/>
          <w:sz w:val="24"/>
          <w:szCs w:val="24"/>
        </w:rPr>
      </w:pPr>
      <w:r w:rsidRPr="00D32FEA">
        <w:rPr>
          <w:rFonts w:ascii="Garamond" w:hAnsi="Garamond"/>
          <w:bCs/>
          <w:i/>
          <w:iCs/>
          <w:sz w:val="24"/>
          <w:szCs w:val="24"/>
        </w:rPr>
        <w:t xml:space="preserve">Design phase: </w:t>
      </w:r>
      <w:r w:rsidRPr="00D32FEA">
        <w:rPr>
          <w:rFonts w:ascii="Garamond" w:hAnsi="Garamond"/>
          <w:bCs/>
          <w:iCs/>
          <w:sz w:val="24"/>
          <w:szCs w:val="24"/>
        </w:rPr>
        <w:t xml:space="preserve">To evaluate the preparation level of systems and service to cope with the known challenge. </w:t>
      </w:r>
    </w:p>
    <w:p w:rsidR="00C83B51" w:rsidRPr="00D32FEA" w:rsidRDefault="00C83B51" w:rsidP="00D32FEA">
      <w:pPr>
        <w:pStyle w:val="ListParagraph"/>
        <w:numPr>
          <w:ilvl w:val="1"/>
          <w:numId w:val="1"/>
        </w:numPr>
        <w:spacing w:line="240" w:lineRule="auto"/>
        <w:jc w:val="both"/>
        <w:rPr>
          <w:rFonts w:ascii="Garamond" w:hAnsi="Garamond"/>
          <w:bCs/>
          <w:iCs/>
          <w:sz w:val="24"/>
          <w:szCs w:val="24"/>
        </w:rPr>
      </w:pPr>
      <w:r w:rsidRPr="00D32FEA">
        <w:rPr>
          <w:rFonts w:ascii="Garamond" w:hAnsi="Garamond"/>
          <w:bCs/>
          <w:i/>
          <w:iCs/>
          <w:sz w:val="24"/>
          <w:szCs w:val="24"/>
        </w:rPr>
        <w:t>Operational phase</w:t>
      </w:r>
      <w:r w:rsidRPr="00D32FEA">
        <w:rPr>
          <w:rFonts w:ascii="Garamond" w:hAnsi="Garamond"/>
          <w:bCs/>
          <w:iCs/>
          <w:sz w:val="24"/>
          <w:szCs w:val="24"/>
        </w:rPr>
        <w:t xml:space="preserve">: Measure the difference in service levels (in terms of availability, reliability, performance and scalability metrics) before, during and after a downtime event. </w:t>
      </w:r>
    </w:p>
    <w:p w:rsidR="00D32FEA" w:rsidRDefault="00D32FEA" w:rsidP="00D32FEA">
      <w:pPr>
        <w:pStyle w:val="ListParagraph"/>
        <w:numPr>
          <w:ilvl w:val="1"/>
          <w:numId w:val="1"/>
        </w:numPr>
        <w:spacing w:line="240" w:lineRule="auto"/>
        <w:jc w:val="both"/>
        <w:rPr>
          <w:rFonts w:ascii="Garamond" w:hAnsi="Garamond"/>
          <w:bCs/>
          <w:iCs/>
          <w:sz w:val="24"/>
          <w:szCs w:val="24"/>
        </w:rPr>
      </w:pPr>
    </w:p>
    <w:p w:rsidR="00C83B51" w:rsidRPr="00D32FEA" w:rsidRDefault="00C83B51" w:rsidP="00D32FEA">
      <w:pPr>
        <w:pStyle w:val="ListParagraph"/>
        <w:numPr>
          <w:ilvl w:val="0"/>
          <w:numId w:val="1"/>
        </w:numPr>
        <w:spacing w:line="240" w:lineRule="auto"/>
        <w:jc w:val="both"/>
        <w:rPr>
          <w:rFonts w:ascii="Garamond" w:hAnsi="Garamond"/>
          <w:bCs/>
          <w:iCs/>
          <w:sz w:val="24"/>
          <w:szCs w:val="24"/>
        </w:rPr>
      </w:pPr>
      <w:r w:rsidRPr="00D32FEA">
        <w:rPr>
          <w:rFonts w:ascii="Garamond" w:hAnsi="Garamond"/>
          <w:bCs/>
          <w:i/>
          <w:iCs/>
          <w:sz w:val="24"/>
          <w:szCs w:val="24"/>
        </w:rPr>
        <w:t>Recovery phase</w:t>
      </w:r>
      <w:r w:rsidRPr="00D32FEA">
        <w:rPr>
          <w:rFonts w:ascii="Garamond" w:hAnsi="Garamond"/>
          <w:bCs/>
          <w:iCs/>
          <w:sz w:val="24"/>
          <w:szCs w:val="24"/>
        </w:rPr>
        <w:t xml:space="preserve">: To measure the rate at which an IT resource recovers from downtime. For </w:t>
      </w:r>
      <w:proofErr w:type="gramStart"/>
      <w:r w:rsidRPr="00D32FEA">
        <w:rPr>
          <w:rFonts w:ascii="Garamond" w:hAnsi="Garamond"/>
          <w:bCs/>
          <w:iCs/>
          <w:sz w:val="24"/>
          <w:szCs w:val="24"/>
        </w:rPr>
        <w:t>example</w:t>
      </w:r>
      <w:proofErr w:type="gramEnd"/>
      <w:r w:rsidRPr="00D32FEA">
        <w:rPr>
          <w:rFonts w:ascii="Garamond" w:hAnsi="Garamond"/>
          <w:bCs/>
          <w:iCs/>
          <w:sz w:val="24"/>
          <w:szCs w:val="24"/>
        </w:rPr>
        <w:t xml:space="preserve"> the meantime for a system to record a downtime event and switch over to a new VM. </w:t>
      </w:r>
    </w:p>
    <w:p w:rsidR="00C83B51" w:rsidRPr="00D32FEA" w:rsidRDefault="00C83B51" w:rsidP="00D32FEA">
      <w:pPr>
        <w:pStyle w:val="ListParagraph"/>
        <w:numPr>
          <w:ilvl w:val="0"/>
          <w:numId w:val="1"/>
        </w:numPr>
        <w:spacing w:line="240" w:lineRule="auto"/>
        <w:jc w:val="both"/>
        <w:rPr>
          <w:rFonts w:ascii="Garamond" w:hAnsi="Garamond"/>
          <w:bCs/>
          <w:iCs/>
          <w:sz w:val="24"/>
          <w:szCs w:val="24"/>
        </w:rPr>
      </w:pPr>
      <w:r w:rsidRPr="00D32FEA">
        <w:rPr>
          <w:rFonts w:ascii="Garamond" w:hAnsi="Garamond"/>
          <w:bCs/>
          <w:iCs/>
          <w:sz w:val="24"/>
          <w:szCs w:val="24"/>
        </w:rPr>
        <w:t>Two common metrics related to measuring resiliency are as follows:</w:t>
      </w:r>
    </w:p>
    <w:p w:rsidR="00C83B51" w:rsidRPr="00D32FEA" w:rsidRDefault="00C83B51" w:rsidP="00D32FEA">
      <w:pPr>
        <w:pStyle w:val="ListParagraph"/>
        <w:numPr>
          <w:ilvl w:val="1"/>
          <w:numId w:val="1"/>
        </w:numPr>
        <w:spacing w:line="240" w:lineRule="auto"/>
        <w:jc w:val="both"/>
        <w:rPr>
          <w:rFonts w:ascii="Garamond" w:hAnsi="Garamond"/>
          <w:bCs/>
          <w:iCs/>
          <w:sz w:val="24"/>
          <w:szCs w:val="24"/>
        </w:rPr>
      </w:pPr>
      <w:r w:rsidRPr="00D32FEA">
        <w:rPr>
          <w:rFonts w:ascii="Garamond" w:hAnsi="Garamond"/>
          <w:bCs/>
          <w:i/>
          <w:iCs/>
          <w:sz w:val="24"/>
          <w:szCs w:val="24"/>
        </w:rPr>
        <w:t>Mean-Time to Switchover (MTSO) Metric</w:t>
      </w:r>
      <w:r w:rsidRPr="00D32FEA">
        <w:rPr>
          <w:rFonts w:ascii="Garamond" w:hAnsi="Garamond"/>
          <w:bCs/>
          <w:iCs/>
          <w:sz w:val="24"/>
          <w:szCs w:val="24"/>
        </w:rPr>
        <w:t xml:space="preserve">: The time to switch over to a replicated instance after the failure of a VM. </w:t>
      </w:r>
    </w:p>
    <w:p w:rsidR="00C83B51" w:rsidRPr="00D32FEA" w:rsidRDefault="00C83B51" w:rsidP="00D32FEA">
      <w:pPr>
        <w:pStyle w:val="ListParagraph"/>
        <w:numPr>
          <w:ilvl w:val="2"/>
          <w:numId w:val="1"/>
        </w:numPr>
        <w:spacing w:line="240" w:lineRule="auto"/>
        <w:jc w:val="both"/>
        <w:rPr>
          <w:rFonts w:ascii="Garamond" w:hAnsi="Garamond"/>
          <w:bCs/>
          <w:iCs/>
          <w:sz w:val="24"/>
          <w:szCs w:val="24"/>
        </w:rPr>
      </w:pPr>
      <w:r w:rsidRPr="00D32FEA">
        <w:rPr>
          <w:rFonts w:ascii="Garamond" w:hAnsi="Garamond"/>
          <w:bCs/>
          <w:iCs/>
          <w:sz w:val="24"/>
          <w:szCs w:val="24"/>
        </w:rPr>
        <w:t>Measured in terms of time (from time of failure to recovery)</w:t>
      </w:r>
    </w:p>
    <w:p w:rsidR="00C83B51" w:rsidRPr="00D32FEA" w:rsidRDefault="00C83B51" w:rsidP="00D32FEA">
      <w:pPr>
        <w:pStyle w:val="ListParagraph"/>
        <w:numPr>
          <w:ilvl w:val="2"/>
          <w:numId w:val="1"/>
        </w:numPr>
        <w:spacing w:line="240" w:lineRule="auto"/>
        <w:jc w:val="both"/>
        <w:rPr>
          <w:rFonts w:ascii="Garamond" w:hAnsi="Garamond"/>
          <w:bCs/>
          <w:iCs/>
          <w:sz w:val="24"/>
          <w:szCs w:val="24"/>
        </w:rPr>
      </w:pPr>
      <w:r w:rsidRPr="00D32FEA">
        <w:rPr>
          <w:rFonts w:ascii="Garamond" w:hAnsi="Garamond"/>
          <w:bCs/>
          <w:iCs/>
          <w:sz w:val="24"/>
          <w:szCs w:val="24"/>
        </w:rPr>
        <w:t>Measure as per month and/or year</w:t>
      </w:r>
    </w:p>
    <w:p w:rsidR="00C83B51" w:rsidRPr="00D32FEA" w:rsidRDefault="00C83B51" w:rsidP="00D32FEA">
      <w:pPr>
        <w:pStyle w:val="ListParagraph"/>
        <w:numPr>
          <w:ilvl w:val="2"/>
          <w:numId w:val="1"/>
        </w:numPr>
        <w:spacing w:line="240" w:lineRule="auto"/>
        <w:jc w:val="both"/>
        <w:rPr>
          <w:rFonts w:ascii="Garamond" w:hAnsi="Garamond"/>
          <w:bCs/>
          <w:iCs/>
          <w:sz w:val="24"/>
          <w:szCs w:val="24"/>
        </w:rPr>
      </w:pPr>
      <w:r w:rsidRPr="00D32FEA">
        <w:rPr>
          <w:rFonts w:ascii="Garamond" w:hAnsi="Garamond"/>
          <w:bCs/>
          <w:iCs/>
          <w:sz w:val="24"/>
          <w:szCs w:val="24"/>
        </w:rPr>
        <w:t>Applicable to IaaS and PaaS</w:t>
      </w:r>
    </w:p>
    <w:p w:rsidR="00C83B51" w:rsidRPr="00D32FEA" w:rsidRDefault="00C83B51" w:rsidP="00D32FEA">
      <w:pPr>
        <w:pStyle w:val="ListParagraph"/>
        <w:numPr>
          <w:ilvl w:val="2"/>
          <w:numId w:val="1"/>
        </w:numPr>
        <w:spacing w:line="240" w:lineRule="auto"/>
        <w:jc w:val="both"/>
        <w:rPr>
          <w:rFonts w:ascii="Garamond" w:hAnsi="Garamond"/>
          <w:bCs/>
          <w:iCs/>
          <w:sz w:val="24"/>
          <w:szCs w:val="24"/>
        </w:rPr>
      </w:pPr>
      <w:r w:rsidRPr="00D32FEA">
        <w:rPr>
          <w:rFonts w:ascii="Garamond" w:hAnsi="Garamond"/>
          <w:bCs/>
          <w:iCs/>
          <w:sz w:val="24"/>
          <w:szCs w:val="24"/>
        </w:rPr>
        <w:t>E.g., 12 minutes average</w:t>
      </w:r>
    </w:p>
    <w:p w:rsidR="00C83B51" w:rsidRPr="001F2565" w:rsidRDefault="00C83B51" w:rsidP="001F2565">
      <w:pPr>
        <w:pStyle w:val="ListParagraph"/>
        <w:numPr>
          <w:ilvl w:val="1"/>
          <w:numId w:val="1"/>
        </w:numPr>
        <w:spacing w:line="240" w:lineRule="auto"/>
        <w:jc w:val="both"/>
        <w:rPr>
          <w:rFonts w:ascii="Garamond" w:hAnsi="Garamond"/>
          <w:bCs/>
          <w:iCs/>
          <w:sz w:val="24"/>
          <w:szCs w:val="24"/>
        </w:rPr>
      </w:pPr>
      <w:r w:rsidRPr="001F2565">
        <w:rPr>
          <w:rFonts w:ascii="Garamond" w:hAnsi="Garamond"/>
          <w:bCs/>
          <w:i/>
          <w:iCs/>
          <w:sz w:val="24"/>
          <w:szCs w:val="24"/>
        </w:rPr>
        <w:t>Mean-Time System Recovery (MTSR) Metric</w:t>
      </w:r>
      <w:r w:rsidRPr="001F2565">
        <w:rPr>
          <w:rFonts w:ascii="Garamond" w:hAnsi="Garamond"/>
          <w:bCs/>
          <w:iCs/>
          <w:sz w:val="24"/>
          <w:szCs w:val="24"/>
        </w:rPr>
        <w:t xml:space="preserve">: The time expected for a resilient system to perform a complete recovery from a VM failure. </w:t>
      </w:r>
    </w:p>
    <w:p w:rsidR="00C83B51" w:rsidRPr="001F2565" w:rsidRDefault="00C83B51" w:rsidP="001F2565">
      <w:pPr>
        <w:pStyle w:val="ListParagraph"/>
        <w:numPr>
          <w:ilvl w:val="2"/>
          <w:numId w:val="1"/>
        </w:numPr>
        <w:spacing w:line="240" w:lineRule="auto"/>
        <w:jc w:val="both"/>
        <w:rPr>
          <w:rFonts w:ascii="Garamond" w:hAnsi="Garamond"/>
          <w:bCs/>
          <w:iCs/>
          <w:sz w:val="24"/>
          <w:szCs w:val="24"/>
        </w:rPr>
      </w:pPr>
      <w:r w:rsidRPr="001F2565">
        <w:rPr>
          <w:rFonts w:ascii="Garamond" w:hAnsi="Garamond"/>
          <w:bCs/>
          <w:iCs/>
          <w:sz w:val="24"/>
          <w:szCs w:val="24"/>
        </w:rPr>
        <w:t>Measured as total time spent during recovery/total number of failures</w:t>
      </w:r>
    </w:p>
    <w:p w:rsidR="00C83B51" w:rsidRPr="001F2565" w:rsidRDefault="00C83B51" w:rsidP="001F2565">
      <w:pPr>
        <w:pStyle w:val="ListParagraph"/>
        <w:numPr>
          <w:ilvl w:val="2"/>
          <w:numId w:val="1"/>
        </w:numPr>
        <w:spacing w:line="240" w:lineRule="auto"/>
        <w:jc w:val="both"/>
        <w:rPr>
          <w:rFonts w:ascii="Garamond" w:hAnsi="Garamond"/>
          <w:bCs/>
          <w:iCs/>
          <w:sz w:val="24"/>
          <w:szCs w:val="24"/>
        </w:rPr>
      </w:pPr>
      <w:r w:rsidRPr="001F2565">
        <w:rPr>
          <w:rFonts w:ascii="Garamond" w:hAnsi="Garamond"/>
          <w:bCs/>
          <w:iCs/>
          <w:sz w:val="24"/>
          <w:szCs w:val="24"/>
        </w:rPr>
        <w:t>Measured as monthly and/or yearly</w:t>
      </w:r>
    </w:p>
    <w:p w:rsidR="00C83B51" w:rsidRPr="001F2565" w:rsidRDefault="00C83B51" w:rsidP="001F2565">
      <w:pPr>
        <w:pStyle w:val="ListParagraph"/>
        <w:numPr>
          <w:ilvl w:val="2"/>
          <w:numId w:val="1"/>
        </w:numPr>
        <w:spacing w:line="240" w:lineRule="auto"/>
        <w:jc w:val="both"/>
        <w:rPr>
          <w:rFonts w:ascii="Garamond" w:hAnsi="Garamond"/>
          <w:bCs/>
          <w:iCs/>
          <w:sz w:val="24"/>
          <w:szCs w:val="24"/>
        </w:rPr>
      </w:pPr>
      <w:r w:rsidRPr="001F2565">
        <w:rPr>
          <w:rFonts w:ascii="Garamond" w:hAnsi="Garamond"/>
          <w:bCs/>
          <w:iCs/>
          <w:sz w:val="24"/>
          <w:szCs w:val="24"/>
        </w:rPr>
        <w:t>Applicable to IaaS, PaaS and SaaS</w:t>
      </w:r>
    </w:p>
    <w:p w:rsidR="00C83B51" w:rsidRPr="001F2565" w:rsidRDefault="00C83B51" w:rsidP="001F2565">
      <w:pPr>
        <w:pStyle w:val="ListParagraph"/>
        <w:numPr>
          <w:ilvl w:val="2"/>
          <w:numId w:val="1"/>
        </w:numPr>
        <w:spacing w:line="240" w:lineRule="auto"/>
        <w:jc w:val="both"/>
        <w:rPr>
          <w:rFonts w:ascii="Garamond" w:hAnsi="Garamond"/>
          <w:bCs/>
          <w:iCs/>
          <w:sz w:val="24"/>
          <w:szCs w:val="24"/>
        </w:rPr>
      </w:pPr>
      <w:r w:rsidRPr="001F2565">
        <w:rPr>
          <w:rFonts w:ascii="Garamond" w:hAnsi="Garamond"/>
          <w:bCs/>
          <w:iCs/>
          <w:sz w:val="24"/>
          <w:szCs w:val="24"/>
        </w:rPr>
        <w:t>E.g., 100 minutes average</w:t>
      </w:r>
    </w:p>
    <w:p w:rsidR="00F87429" w:rsidRDefault="00F87429" w:rsidP="00C95D17">
      <w:pPr>
        <w:jc w:val="both"/>
        <w:rPr>
          <w:rFonts w:ascii="Garamond" w:hAnsi="Garamond"/>
          <w:b/>
          <w:sz w:val="24"/>
          <w:szCs w:val="24"/>
          <w:u w:val="single"/>
        </w:rPr>
      </w:pPr>
    </w:p>
    <w:p w:rsidR="00C95D17" w:rsidRPr="00C95D17" w:rsidRDefault="00C83B51" w:rsidP="00C95D1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165</w:t>
      </w:r>
      <w:r w:rsidRPr="001E2227">
        <w:rPr>
          <w:rFonts w:ascii="Garamond" w:hAnsi="Garamond"/>
          <w:b/>
          <w:sz w:val="24"/>
          <w:szCs w:val="24"/>
          <w:u w:val="single"/>
        </w:rPr>
        <w:t>:</w:t>
      </w:r>
      <w:r>
        <w:rPr>
          <w:rFonts w:ascii="Garamond" w:hAnsi="Garamond"/>
          <w:b/>
          <w:sz w:val="24"/>
          <w:szCs w:val="24"/>
          <w:u w:val="single"/>
        </w:rPr>
        <w:t xml:space="preserve"> </w:t>
      </w:r>
      <w:r w:rsidR="00C95D17" w:rsidRPr="00C95D17">
        <w:rPr>
          <w:rFonts w:ascii="Garamond" w:hAnsi="Garamond"/>
          <w:b/>
          <w:bCs/>
          <w:u w:val="single"/>
        </w:rPr>
        <w:t>Service Quality Metrics and SLA Guidelines</w:t>
      </w:r>
    </w:p>
    <w:p w:rsidR="003539B6" w:rsidRDefault="00AE426F" w:rsidP="00AE426F">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In this module, we shall discuss some of the best practices of Cloud consumers for dealing with SLAs.</w:t>
      </w:r>
      <w:r w:rsidR="003539B6" w:rsidRPr="003539B6">
        <w:rPr>
          <w:rFonts w:ascii="Garamond" w:hAnsi="Garamond"/>
          <w:bCs/>
          <w:iCs/>
          <w:sz w:val="24"/>
          <w:szCs w:val="24"/>
        </w:rPr>
        <w:t xml:space="preserve"> </w:t>
      </w:r>
    </w:p>
    <w:p w:rsidR="00AE426F" w:rsidRDefault="00AE426F" w:rsidP="00AE426F">
      <w:pPr>
        <w:pStyle w:val="ListParagraph"/>
        <w:numPr>
          <w:ilvl w:val="0"/>
          <w:numId w:val="1"/>
        </w:numPr>
        <w:spacing w:line="240" w:lineRule="auto"/>
        <w:jc w:val="both"/>
        <w:rPr>
          <w:rFonts w:ascii="Garamond" w:hAnsi="Garamond"/>
          <w:bCs/>
          <w:iCs/>
          <w:sz w:val="24"/>
          <w:szCs w:val="24"/>
        </w:rPr>
      </w:pPr>
      <w:r w:rsidRPr="003539B6">
        <w:rPr>
          <w:rFonts w:ascii="Garamond" w:hAnsi="Garamond"/>
          <w:b/>
          <w:bCs/>
          <w:iCs/>
          <w:sz w:val="24"/>
          <w:szCs w:val="24"/>
        </w:rPr>
        <w:t xml:space="preserve">Mapping of test-cases to the SLAs: </w:t>
      </w:r>
      <w:r w:rsidRPr="003539B6">
        <w:rPr>
          <w:rFonts w:ascii="Garamond" w:hAnsi="Garamond"/>
          <w:bCs/>
          <w:iCs/>
          <w:sz w:val="24"/>
          <w:szCs w:val="24"/>
        </w:rPr>
        <w:t xml:space="preserve">A consumer should highlight some test cases (disasters, performance, workload fluctuations etc.) and evaluate the SLA accordingly. The SLA should be aligned with the consumer’s requirements of the outcome of these test-cases.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
          <w:bCs/>
          <w:iCs/>
          <w:sz w:val="24"/>
          <w:szCs w:val="24"/>
        </w:rPr>
        <w:t xml:space="preserve">Understanding the scope of SLA: </w:t>
      </w:r>
      <w:r w:rsidRPr="003539B6">
        <w:rPr>
          <w:rFonts w:ascii="Garamond" w:hAnsi="Garamond"/>
          <w:bCs/>
          <w:iCs/>
          <w:sz w:val="24"/>
          <w:szCs w:val="24"/>
        </w:rPr>
        <w:t xml:space="preserve">A clear understanding of the scope of SLA should be made. It is possible that a software solution may be partially covered by an SLA for example the database may be left uncovered.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
          <w:bCs/>
          <w:iCs/>
          <w:sz w:val="24"/>
          <w:szCs w:val="24"/>
        </w:rPr>
        <w:t xml:space="preserve">Documenting the guarantees: </w:t>
      </w:r>
      <w:r w:rsidRPr="003539B6">
        <w:rPr>
          <w:rFonts w:ascii="Garamond" w:hAnsi="Garamond"/>
          <w:bCs/>
          <w:iCs/>
          <w:sz w:val="24"/>
          <w:szCs w:val="24"/>
        </w:rPr>
        <w:t xml:space="preserve">It is important to document all the guarantees at proper granularity. Any </w:t>
      </w:r>
      <w:proofErr w:type="gramStart"/>
      <w:r w:rsidRPr="003539B6">
        <w:rPr>
          <w:rFonts w:ascii="Garamond" w:hAnsi="Garamond"/>
          <w:bCs/>
          <w:iCs/>
          <w:sz w:val="24"/>
          <w:szCs w:val="24"/>
        </w:rPr>
        <w:t>particular guarantee</w:t>
      </w:r>
      <w:proofErr w:type="gramEnd"/>
      <w:r w:rsidRPr="003539B6">
        <w:rPr>
          <w:rFonts w:ascii="Garamond" w:hAnsi="Garamond"/>
          <w:bCs/>
          <w:iCs/>
          <w:sz w:val="24"/>
          <w:szCs w:val="24"/>
        </w:rPr>
        <w:t xml:space="preserve"> requirement should also be properly and clearly mentioned in SLA.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
          <w:bCs/>
          <w:iCs/>
          <w:sz w:val="24"/>
          <w:szCs w:val="24"/>
        </w:rPr>
        <w:lastRenderedPageBreak/>
        <w:t xml:space="preserve">Defining penalties: </w:t>
      </w:r>
      <w:r w:rsidRPr="003539B6">
        <w:rPr>
          <w:rFonts w:ascii="Garamond" w:hAnsi="Garamond"/>
          <w:bCs/>
          <w:iCs/>
          <w:sz w:val="24"/>
          <w:szCs w:val="24"/>
        </w:rPr>
        <w:t xml:space="preserve">The penalties and reimbursements should be clearly defined and documented in SLA.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
          <w:bCs/>
          <w:iCs/>
          <w:sz w:val="24"/>
          <w:szCs w:val="24"/>
        </w:rPr>
        <w:t>SLA Monitoring from independent party</w:t>
      </w:r>
      <w:r w:rsidRPr="003539B6">
        <w:rPr>
          <w:rFonts w:ascii="Garamond" w:hAnsi="Garamond"/>
          <w:bCs/>
          <w:iCs/>
          <w:sz w:val="24"/>
          <w:szCs w:val="24"/>
        </w:rPr>
        <w:t xml:space="preserve">: Consider the SLA monitoring from a third party.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
          <w:bCs/>
          <w:iCs/>
          <w:sz w:val="24"/>
          <w:szCs w:val="24"/>
        </w:rPr>
        <w:t>SLA monitoring data archives</w:t>
      </w:r>
      <w:r w:rsidRPr="003539B6">
        <w:rPr>
          <w:rFonts w:ascii="Garamond" w:hAnsi="Garamond"/>
          <w:bCs/>
          <w:iCs/>
          <w:sz w:val="24"/>
          <w:szCs w:val="24"/>
        </w:rPr>
        <w:t xml:space="preserve">: The consumer may want the provider to delete the monitored data due to privacy requirement. This should be disclosed as an assurance by the provider in SLA. </w:t>
      </w:r>
    </w:p>
    <w:p w:rsidR="003539B6" w:rsidRDefault="003539B6" w:rsidP="003539B6">
      <w:pPr>
        <w:spacing w:line="240" w:lineRule="auto"/>
        <w:jc w:val="both"/>
        <w:rPr>
          <w:rFonts w:ascii="Garamond" w:hAnsi="Garamond"/>
          <w:bCs/>
          <w:iCs/>
          <w:sz w:val="24"/>
          <w:szCs w:val="24"/>
        </w:rPr>
      </w:pPr>
    </w:p>
    <w:p w:rsidR="003539B6" w:rsidRPr="00E73064" w:rsidRDefault="003539B6" w:rsidP="003539B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33</w:t>
      </w:r>
    </w:p>
    <w:p w:rsidR="003539B6" w:rsidRPr="009449C9" w:rsidRDefault="003539B6" w:rsidP="003539B6">
      <w:pPr>
        <w:spacing w:line="240" w:lineRule="auto"/>
        <w:jc w:val="center"/>
        <w:rPr>
          <w:rFonts w:ascii="Garamond" w:hAnsi="Garamond"/>
          <w:b/>
          <w:sz w:val="24"/>
          <w:szCs w:val="24"/>
          <w:u w:val="single"/>
        </w:rPr>
      </w:pPr>
      <w:r>
        <w:rPr>
          <w:rFonts w:ascii="Garamond" w:hAnsi="Garamond"/>
          <w:b/>
          <w:sz w:val="24"/>
          <w:szCs w:val="24"/>
        </w:rPr>
        <w:t>CLOUD SIMULATOR</w:t>
      </w:r>
    </w:p>
    <w:p w:rsidR="003539B6" w:rsidRPr="003539B6" w:rsidRDefault="003539B6" w:rsidP="003539B6">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166:</w:t>
      </w:r>
      <w:r w:rsidRPr="003539B6">
        <w:rPr>
          <w:rFonts w:ascii="Garamond" w:hAnsi="Garamond"/>
          <w:b/>
          <w:bCs/>
          <w:u w:val="single"/>
        </w:rPr>
        <w:t>CloudSim</w:t>
      </w:r>
      <w:proofErr w:type="gramEnd"/>
      <w:r w:rsidRPr="003539B6">
        <w:rPr>
          <w:rFonts w:ascii="Garamond" w:hAnsi="Garamond"/>
          <w:b/>
          <w:bCs/>
          <w:u w:val="single"/>
        </w:rPr>
        <w:t>: Introduction</w:t>
      </w:r>
    </w:p>
    <w:p w:rsidR="00AE426F" w:rsidRPr="003539B6" w:rsidRDefault="00AE426F" w:rsidP="003539B6">
      <w:pPr>
        <w:pStyle w:val="ListParagraph"/>
        <w:numPr>
          <w:ilvl w:val="0"/>
          <w:numId w:val="1"/>
        </w:numPr>
        <w:spacing w:line="240" w:lineRule="auto"/>
        <w:jc w:val="both"/>
        <w:rPr>
          <w:rFonts w:ascii="Garamond" w:hAnsi="Garamond"/>
          <w:bCs/>
          <w:sz w:val="24"/>
          <w:szCs w:val="24"/>
        </w:rPr>
      </w:pPr>
      <w:r w:rsidRPr="003539B6">
        <w:rPr>
          <w:rFonts w:ascii="Garamond" w:hAnsi="Garamond"/>
          <w:bCs/>
          <w:sz w:val="24"/>
          <w:szCs w:val="24"/>
        </w:rPr>
        <w:t>Cloud computing is an ongoing phenomenon which requires periodic updates in terms of architectures (study before), procedures and services.</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Cloud computing is an ongoing phenomenon which requires periodic updates in terms of architectures (study before), procedures and services.</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For a lot of researchers, it is difficult to test their research and theories on a Cloud computing setup hosted on a real data center.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It is more suitable to use a simulation environment such as </w:t>
      </w: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for testing various new and updated procedures and hypothesizes related to Cloud computing.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is free of cost.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Can be used by IaaS/PaaS users to tune up performance bottlenecks in the Cloud services before deploying on actual Cloud.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Can be used by the provider to test various policies related o resource leasing, pricing and workload management of the Cloud.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The documentation, setup and tutorials are available free of cost from the </w:t>
      </w: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webpage: </w:t>
      </w:r>
      <w:hyperlink r:id="rId102" w:history="1">
        <w:r w:rsidRPr="003539B6">
          <w:rPr>
            <w:rStyle w:val="Hyperlink"/>
            <w:rFonts w:ascii="Garamond" w:hAnsi="Garamond"/>
            <w:bCs/>
            <w:iCs/>
            <w:sz w:val="24"/>
            <w:szCs w:val="24"/>
          </w:rPr>
          <w:t>http://www.cloudbus.org/cloudsim/</w:t>
        </w:r>
      </w:hyperlink>
    </w:p>
    <w:p w:rsidR="003539B6" w:rsidRDefault="003539B6" w:rsidP="003539B6">
      <w:pPr>
        <w:spacing w:line="240" w:lineRule="auto"/>
        <w:jc w:val="both"/>
        <w:rPr>
          <w:rFonts w:ascii="Garamond" w:hAnsi="Garamond"/>
          <w:bCs/>
          <w:iCs/>
          <w:sz w:val="24"/>
          <w:szCs w:val="24"/>
        </w:rPr>
      </w:pPr>
    </w:p>
    <w:p w:rsidR="003539B6" w:rsidRPr="003539B6" w:rsidRDefault="003539B6" w:rsidP="003539B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167:</w:t>
      </w:r>
      <w:r w:rsidR="000E1D33">
        <w:rPr>
          <w:rFonts w:ascii="Garamond" w:hAnsi="Garamond"/>
          <w:b/>
          <w:sz w:val="24"/>
          <w:szCs w:val="24"/>
          <w:u w:val="single"/>
        </w:rPr>
        <w:t xml:space="preserve"> </w:t>
      </w:r>
      <w:proofErr w:type="spellStart"/>
      <w:r w:rsidRPr="003539B6">
        <w:rPr>
          <w:rFonts w:ascii="Garamond" w:hAnsi="Garamond"/>
          <w:b/>
          <w:bCs/>
          <w:u w:val="single"/>
        </w:rPr>
        <w:t>CloudSim</w:t>
      </w:r>
      <w:proofErr w:type="spellEnd"/>
      <w:r w:rsidRPr="003539B6">
        <w:rPr>
          <w:rFonts w:ascii="Garamond" w:hAnsi="Garamond"/>
          <w:b/>
          <w:bCs/>
          <w:u w:val="single"/>
        </w:rPr>
        <w:t>: Configuration</w:t>
      </w:r>
    </w:p>
    <w:p w:rsidR="00AE426F" w:rsidRPr="003539B6" w:rsidRDefault="00AE426F" w:rsidP="003539B6">
      <w:pPr>
        <w:pStyle w:val="ListParagraph"/>
        <w:numPr>
          <w:ilvl w:val="0"/>
          <w:numId w:val="1"/>
        </w:numPr>
        <w:spacing w:line="240" w:lineRule="auto"/>
        <w:jc w:val="both"/>
        <w:rPr>
          <w:rFonts w:ascii="Garamond" w:hAnsi="Garamond"/>
          <w:bCs/>
          <w:sz w:val="24"/>
          <w:szCs w:val="24"/>
        </w:rPr>
      </w:pPr>
      <w:r w:rsidRPr="003539B6">
        <w:rPr>
          <w:rFonts w:ascii="Garamond" w:hAnsi="Garamond"/>
          <w:bCs/>
          <w:sz w:val="24"/>
          <w:szCs w:val="24"/>
        </w:rPr>
        <w:t xml:space="preserve">Some configurations </w:t>
      </w:r>
      <w:proofErr w:type="gramStart"/>
      <w:r w:rsidRPr="003539B6">
        <w:rPr>
          <w:rFonts w:ascii="Garamond" w:hAnsi="Garamond"/>
          <w:bCs/>
          <w:sz w:val="24"/>
          <w:szCs w:val="24"/>
        </w:rPr>
        <w:t>are  required</w:t>
      </w:r>
      <w:proofErr w:type="gramEnd"/>
      <w:r w:rsidRPr="003539B6">
        <w:rPr>
          <w:rFonts w:ascii="Garamond" w:hAnsi="Garamond"/>
          <w:bCs/>
          <w:sz w:val="24"/>
          <w:szCs w:val="24"/>
        </w:rPr>
        <w:t xml:space="preserve"> for the </w:t>
      </w:r>
      <w:proofErr w:type="spellStart"/>
      <w:r w:rsidRPr="003539B6">
        <w:rPr>
          <w:rFonts w:ascii="Garamond" w:hAnsi="Garamond"/>
          <w:bCs/>
          <w:sz w:val="24"/>
          <w:szCs w:val="24"/>
        </w:rPr>
        <w:t>CloudSim</w:t>
      </w:r>
      <w:proofErr w:type="spellEnd"/>
      <w:r w:rsidRPr="003539B6">
        <w:rPr>
          <w:rFonts w:ascii="Garamond" w:hAnsi="Garamond"/>
          <w:bCs/>
          <w:sz w:val="24"/>
          <w:szCs w:val="24"/>
        </w:rPr>
        <w:t xml:space="preserve">. The important requirements are discussed in this module.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requires Sun’s Java 8 or newer version. Older versions of Java are not compatible.</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You can download Java for desktops and notebooks from </w:t>
      </w:r>
      <w:hyperlink r:id="rId103" w:history="1">
        <w:r w:rsidRPr="003539B6">
          <w:rPr>
            <w:rStyle w:val="Hyperlink"/>
            <w:rFonts w:ascii="Garamond" w:hAnsi="Garamond"/>
            <w:bCs/>
            <w:iCs/>
            <w:sz w:val="24"/>
            <w:szCs w:val="24"/>
          </w:rPr>
          <w:t>https://java.com/en/download/</w:t>
        </w:r>
      </w:hyperlink>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requires Sun’s Java 8 or newer version. Older versions of Java are not compatible.</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r w:rsidRPr="003539B6">
        <w:rPr>
          <w:rFonts w:ascii="Garamond" w:hAnsi="Garamond"/>
          <w:bCs/>
          <w:iCs/>
          <w:sz w:val="24"/>
          <w:szCs w:val="24"/>
        </w:rPr>
        <w:t xml:space="preserve">You can download Java for desktops and notebooks from </w:t>
      </w:r>
      <w:hyperlink r:id="rId104" w:history="1">
        <w:r w:rsidRPr="003539B6">
          <w:rPr>
            <w:rStyle w:val="Hyperlink"/>
            <w:rFonts w:ascii="Garamond" w:hAnsi="Garamond"/>
            <w:bCs/>
            <w:iCs/>
            <w:sz w:val="24"/>
            <w:szCs w:val="24"/>
          </w:rPr>
          <w:t>https://java.com/en/download/</w:t>
        </w:r>
      </w:hyperlink>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setup is just needed to be unpacked before using. If you want to remove </w:t>
      </w: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remove the folder.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setup comes with various coded examples which can be test run for understanding the </w:t>
      </w: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architecture.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site has video tutorial explaining the step-by-step configuration and execution.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lastRenderedPageBreak/>
        <w:t>CloudSim</w:t>
      </w:r>
      <w:proofErr w:type="spellEnd"/>
      <w:r w:rsidRPr="003539B6">
        <w:rPr>
          <w:rFonts w:ascii="Garamond" w:hAnsi="Garamond"/>
          <w:bCs/>
          <w:iCs/>
          <w:sz w:val="24"/>
          <w:szCs w:val="24"/>
        </w:rPr>
        <w:t xml:space="preserve"> setup is just needed to be unpacked before using. If you want to remove </w:t>
      </w: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remove the folder.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setup comes with various coded examples which can be test run for understanding the </w:t>
      </w: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architecture. </w:t>
      </w:r>
    </w:p>
    <w:p w:rsidR="00AE426F" w:rsidRPr="003539B6" w:rsidRDefault="00AE426F" w:rsidP="003539B6">
      <w:pPr>
        <w:pStyle w:val="ListParagraph"/>
        <w:numPr>
          <w:ilvl w:val="0"/>
          <w:numId w:val="1"/>
        </w:numPr>
        <w:spacing w:line="240" w:lineRule="auto"/>
        <w:jc w:val="both"/>
        <w:rPr>
          <w:rFonts w:ascii="Garamond" w:hAnsi="Garamond"/>
          <w:bCs/>
          <w:iCs/>
          <w:sz w:val="24"/>
          <w:szCs w:val="24"/>
        </w:rPr>
      </w:pPr>
      <w:proofErr w:type="spellStart"/>
      <w:r w:rsidRPr="003539B6">
        <w:rPr>
          <w:rFonts w:ascii="Garamond" w:hAnsi="Garamond"/>
          <w:bCs/>
          <w:iCs/>
          <w:sz w:val="24"/>
          <w:szCs w:val="24"/>
        </w:rPr>
        <w:t>CloudSim</w:t>
      </w:r>
      <w:proofErr w:type="spellEnd"/>
      <w:r w:rsidRPr="003539B6">
        <w:rPr>
          <w:rFonts w:ascii="Garamond" w:hAnsi="Garamond"/>
          <w:bCs/>
          <w:iCs/>
          <w:sz w:val="24"/>
          <w:szCs w:val="24"/>
        </w:rPr>
        <w:t xml:space="preserve"> site has video tutorial explaining the step-by-step configuration and execution. </w:t>
      </w:r>
    </w:p>
    <w:p w:rsidR="003539B6" w:rsidRDefault="003539B6" w:rsidP="003539B6">
      <w:pPr>
        <w:spacing w:line="240" w:lineRule="auto"/>
        <w:jc w:val="both"/>
        <w:rPr>
          <w:rFonts w:ascii="Garamond" w:hAnsi="Garamond"/>
          <w:bCs/>
          <w:iCs/>
          <w:sz w:val="24"/>
          <w:szCs w:val="24"/>
        </w:rPr>
      </w:pPr>
    </w:p>
    <w:p w:rsidR="003539B6" w:rsidRPr="003539B6" w:rsidRDefault="003539B6" w:rsidP="003539B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167:</w:t>
      </w:r>
      <w:r w:rsidRPr="003539B6">
        <w:rPr>
          <w:rFonts w:ascii="Garamond" w:hAnsi="Garamond"/>
          <w:b/>
          <w:bCs/>
          <w:u w:val="single"/>
        </w:rPr>
        <w:t>CloudSim</w:t>
      </w:r>
      <w:proofErr w:type="gramEnd"/>
      <w:r w:rsidRPr="003539B6">
        <w:rPr>
          <w:rFonts w:ascii="Garamond" w:hAnsi="Garamond"/>
          <w:b/>
          <w:bCs/>
          <w:u w:val="single"/>
        </w:rPr>
        <w:t xml:space="preserve">: </w:t>
      </w:r>
      <w:r>
        <w:rPr>
          <w:rFonts w:ascii="Garamond" w:hAnsi="Garamond"/>
          <w:b/>
          <w:bCs/>
          <w:u w:val="single"/>
        </w:rPr>
        <w:t>Example Code</w:t>
      </w:r>
    </w:p>
    <w:p w:rsidR="00AE426F" w:rsidRPr="003539B6" w:rsidRDefault="00AE426F" w:rsidP="00887048">
      <w:pPr>
        <w:pStyle w:val="ListParagraph"/>
        <w:numPr>
          <w:ilvl w:val="0"/>
          <w:numId w:val="8"/>
        </w:numPr>
        <w:spacing w:line="240" w:lineRule="auto"/>
        <w:jc w:val="both"/>
        <w:rPr>
          <w:rFonts w:ascii="Garamond" w:hAnsi="Garamond"/>
          <w:bCs/>
          <w:sz w:val="24"/>
          <w:szCs w:val="24"/>
        </w:rPr>
      </w:pPr>
      <w:proofErr w:type="spellStart"/>
      <w:r w:rsidRPr="003539B6">
        <w:rPr>
          <w:rFonts w:ascii="Garamond" w:hAnsi="Garamond"/>
          <w:bCs/>
          <w:sz w:val="24"/>
          <w:szCs w:val="24"/>
        </w:rPr>
        <w:t>CloudSim</w:t>
      </w:r>
      <w:proofErr w:type="spellEnd"/>
      <w:r w:rsidRPr="003539B6">
        <w:rPr>
          <w:rFonts w:ascii="Garamond" w:hAnsi="Garamond"/>
          <w:bCs/>
          <w:sz w:val="24"/>
          <w:szCs w:val="24"/>
        </w:rPr>
        <w:t xml:space="preserve"> emulates a virtualized data center environment. </w:t>
      </w:r>
    </w:p>
    <w:p w:rsidR="00AE426F" w:rsidRPr="003539B6" w:rsidRDefault="00AE426F" w:rsidP="00887048">
      <w:pPr>
        <w:pStyle w:val="ListParagraph"/>
        <w:numPr>
          <w:ilvl w:val="0"/>
          <w:numId w:val="8"/>
        </w:numPr>
        <w:spacing w:line="240" w:lineRule="auto"/>
        <w:jc w:val="both"/>
        <w:rPr>
          <w:rFonts w:ascii="Garamond" w:hAnsi="Garamond"/>
          <w:bCs/>
          <w:sz w:val="24"/>
          <w:szCs w:val="24"/>
        </w:rPr>
      </w:pPr>
      <w:r w:rsidRPr="003539B6">
        <w:rPr>
          <w:rFonts w:ascii="Garamond" w:hAnsi="Garamond"/>
          <w:bCs/>
          <w:sz w:val="24"/>
          <w:szCs w:val="24"/>
        </w:rPr>
        <w:t xml:space="preserve">There are various hosts (physical servers) and </w:t>
      </w:r>
      <w:r w:rsidRPr="003539B6">
        <w:rPr>
          <w:rFonts w:ascii="Garamond" w:hAnsi="Garamond"/>
          <w:bCs/>
          <w:i/>
          <w:iCs/>
          <w:sz w:val="24"/>
          <w:szCs w:val="24"/>
        </w:rPr>
        <w:t>VMs</w:t>
      </w:r>
      <w:r w:rsidRPr="003539B6">
        <w:rPr>
          <w:rFonts w:ascii="Garamond" w:hAnsi="Garamond"/>
          <w:bCs/>
          <w:sz w:val="24"/>
          <w:szCs w:val="24"/>
        </w:rPr>
        <w:t xml:space="preserve"> mounted on the hosts. </w:t>
      </w:r>
    </w:p>
    <w:p w:rsidR="00AE426F" w:rsidRPr="003539B6" w:rsidRDefault="00AE426F" w:rsidP="00887048">
      <w:pPr>
        <w:pStyle w:val="ListParagraph"/>
        <w:numPr>
          <w:ilvl w:val="0"/>
          <w:numId w:val="8"/>
        </w:numPr>
        <w:spacing w:line="240" w:lineRule="auto"/>
        <w:jc w:val="both"/>
        <w:rPr>
          <w:rFonts w:ascii="Garamond" w:hAnsi="Garamond"/>
          <w:bCs/>
          <w:sz w:val="24"/>
          <w:szCs w:val="24"/>
        </w:rPr>
      </w:pPr>
      <w:r w:rsidRPr="003539B6">
        <w:rPr>
          <w:rFonts w:ascii="Garamond" w:hAnsi="Garamond"/>
          <w:bCs/>
          <w:sz w:val="24"/>
          <w:szCs w:val="24"/>
        </w:rPr>
        <w:t xml:space="preserve">The workload unit is called </w:t>
      </w:r>
      <w:r w:rsidRPr="003539B6">
        <w:rPr>
          <w:rFonts w:ascii="Garamond" w:hAnsi="Garamond"/>
          <w:bCs/>
          <w:i/>
          <w:iCs/>
          <w:sz w:val="24"/>
          <w:szCs w:val="24"/>
        </w:rPr>
        <w:t>Cloudlet.</w:t>
      </w:r>
    </w:p>
    <w:p w:rsidR="00AE426F" w:rsidRPr="003539B6" w:rsidRDefault="00AE426F" w:rsidP="00887048">
      <w:pPr>
        <w:pStyle w:val="ListParagraph"/>
        <w:numPr>
          <w:ilvl w:val="0"/>
          <w:numId w:val="8"/>
        </w:numPr>
        <w:spacing w:line="240" w:lineRule="auto"/>
        <w:jc w:val="both"/>
        <w:rPr>
          <w:rFonts w:ascii="Garamond" w:hAnsi="Garamond"/>
          <w:bCs/>
          <w:sz w:val="24"/>
          <w:szCs w:val="24"/>
        </w:rPr>
      </w:pPr>
      <w:r w:rsidRPr="003539B6">
        <w:rPr>
          <w:rFonts w:ascii="Garamond" w:hAnsi="Garamond"/>
          <w:bCs/>
          <w:sz w:val="24"/>
          <w:szCs w:val="24"/>
        </w:rPr>
        <w:t xml:space="preserve">There is a </w:t>
      </w:r>
      <w:r w:rsidRPr="003539B6">
        <w:rPr>
          <w:rFonts w:ascii="Garamond" w:hAnsi="Garamond"/>
          <w:bCs/>
          <w:i/>
          <w:iCs/>
          <w:sz w:val="24"/>
          <w:szCs w:val="24"/>
        </w:rPr>
        <w:t xml:space="preserve">broker </w:t>
      </w:r>
      <w:r w:rsidRPr="003539B6">
        <w:rPr>
          <w:rFonts w:ascii="Garamond" w:hAnsi="Garamond"/>
          <w:bCs/>
          <w:sz w:val="24"/>
          <w:szCs w:val="24"/>
        </w:rPr>
        <w:t xml:space="preserve">entity which gets the Cloudlets executed on Data center just as in real life scenarios.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A service named as </w:t>
      </w:r>
      <w:r w:rsidRPr="003539B6">
        <w:rPr>
          <w:rFonts w:ascii="Garamond" w:hAnsi="Garamond"/>
          <w:bCs/>
          <w:i/>
          <w:iCs/>
          <w:sz w:val="24"/>
          <w:szCs w:val="24"/>
        </w:rPr>
        <w:t xml:space="preserve">Cloud Information Service (CIS) </w:t>
      </w:r>
      <w:r w:rsidRPr="003539B6">
        <w:rPr>
          <w:rFonts w:ascii="Garamond" w:hAnsi="Garamond"/>
          <w:bCs/>
          <w:iCs/>
          <w:sz w:val="24"/>
          <w:szCs w:val="24"/>
        </w:rPr>
        <w:t>contains the registry of the data center.</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The broker object retrieves the information of all the data centers registered with CIS.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The broker then contacts a suitable data center and executes the Cloudlet/s over the hosted VMs.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Each host has properties such as processors and RAM. The hosted VMs share the host.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Each VM can have multiple Cloudlets scheduled over it.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Different </w:t>
      </w:r>
      <w:r w:rsidRPr="003539B6">
        <w:rPr>
          <w:rFonts w:ascii="Garamond" w:hAnsi="Garamond"/>
          <w:bCs/>
          <w:i/>
          <w:iCs/>
          <w:sz w:val="24"/>
          <w:szCs w:val="24"/>
        </w:rPr>
        <w:t xml:space="preserve">policy </w:t>
      </w:r>
      <w:r w:rsidRPr="003539B6">
        <w:rPr>
          <w:rFonts w:ascii="Garamond" w:hAnsi="Garamond"/>
          <w:bCs/>
          <w:iCs/>
          <w:sz w:val="24"/>
          <w:szCs w:val="24"/>
        </w:rPr>
        <w:t xml:space="preserve">objects such as VM-allocation, VM-scheduler and Cloudlet-scheduler exist.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
          <w:iCs/>
          <w:sz w:val="24"/>
          <w:szCs w:val="24"/>
        </w:rPr>
        <w:t xml:space="preserve">VM-allocation policy </w:t>
      </w:r>
      <w:r w:rsidRPr="003539B6">
        <w:rPr>
          <w:rFonts w:ascii="Garamond" w:hAnsi="Garamond"/>
          <w:bCs/>
          <w:iCs/>
          <w:sz w:val="24"/>
          <w:szCs w:val="24"/>
        </w:rPr>
        <w:t>is used by data center to allocate VMs to hosts.</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
          <w:iCs/>
          <w:sz w:val="24"/>
          <w:szCs w:val="24"/>
        </w:rPr>
        <w:t xml:space="preserve">VM-scheduler policy </w:t>
      </w:r>
      <w:r w:rsidRPr="003539B6">
        <w:rPr>
          <w:rFonts w:ascii="Garamond" w:hAnsi="Garamond"/>
          <w:bCs/>
          <w:iCs/>
          <w:sz w:val="24"/>
          <w:szCs w:val="24"/>
        </w:rPr>
        <w:t xml:space="preserve">is used by host for resource allocation. </w:t>
      </w:r>
    </w:p>
    <w:p w:rsidR="00AE426F" w:rsidRP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
          <w:iCs/>
          <w:sz w:val="24"/>
          <w:szCs w:val="24"/>
        </w:rPr>
        <w:t xml:space="preserve">Cloudlet-scheduler policy </w:t>
      </w:r>
      <w:r w:rsidRPr="003539B6">
        <w:rPr>
          <w:rFonts w:ascii="Garamond" w:hAnsi="Garamond"/>
          <w:bCs/>
          <w:iCs/>
          <w:sz w:val="24"/>
          <w:szCs w:val="24"/>
        </w:rPr>
        <w:t xml:space="preserve">is used by the VM. </w:t>
      </w:r>
    </w:p>
    <w:p w:rsidR="003539B6" w:rsidRDefault="00AE426F" w:rsidP="00887048">
      <w:pPr>
        <w:pStyle w:val="ListParagraph"/>
        <w:numPr>
          <w:ilvl w:val="0"/>
          <w:numId w:val="8"/>
        </w:numPr>
        <w:spacing w:line="240" w:lineRule="auto"/>
        <w:jc w:val="both"/>
        <w:rPr>
          <w:rFonts w:ascii="Garamond" w:hAnsi="Garamond"/>
          <w:bCs/>
          <w:iCs/>
          <w:sz w:val="24"/>
          <w:szCs w:val="24"/>
        </w:rPr>
      </w:pPr>
      <w:r w:rsidRPr="003539B6">
        <w:rPr>
          <w:rFonts w:ascii="Garamond" w:hAnsi="Garamond"/>
          <w:bCs/>
          <w:iCs/>
          <w:sz w:val="24"/>
          <w:szCs w:val="24"/>
        </w:rPr>
        <w:t xml:space="preserve">These policies are either space shared or time shared.  </w:t>
      </w:r>
    </w:p>
    <w:p w:rsidR="003539B6" w:rsidRDefault="003539B6" w:rsidP="003539B6">
      <w:pPr>
        <w:spacing w:line="240" w:lineRule="auto"/>
        <w:jc w:val="both"/>
        <w:rPr>
          <w:rFonts w:ascii="Garamond" w:hAnsi="Garamond"/>
          <w:bCs/>
          <w:iCs/>
          <w:sz w:val="24"/>
          <w:szCs w:val="24"/>
        </w:rPr>
      </w:pPr>
    </w:p>
    <w:p w:rsidR="003539B6" w:rsidRDefault="003539B6" w:rsidP="003539B6">
      <w:pPr>
        <w:spacing w:line="240" w:lineRule="auto"/>
        <w:jc w:val="both"/>
        <w:rPr>
          <w:rFonts w:ascii="Garamond" w:hAnsi="Garamond"/>
          <w:bCs/>
          <w:iCs/>
          <w:sz w:val="24"/>
          <w:szCs w:val="24"/>
        </w:rPr>
      </w:pPr>
    </w:p>
    <w:p w:rsidR="003539B6" w:rsidRPr="00E73064" w:rsidRDefault="003539B6" w:rsidP="003539B6">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34</w:t>
      </w:r>
    </w:p>
    <w:p w:rsidR="003539B6" w:rsidRPr="009449C9" w:rsidRDefault="003539B6" w:rsidP="003539B6">
      <w:pPr>
        <w:spacing w:line="240" w:lineRule="auto"/>
        <w:jc w:val="center"/>
        <w:rPr>
          <w:rFonts w:ascii="Garamond" w:hAnsi="Garamond"/>
          <w:b/>
          <w:sz w:val="24"/>
          <w:szCs w:val="24"/>
          <w:u w:val="single"/>
        </w:rPr>
      </w:pPr>
      <w:r>
        <w:rPr>
          <w:rFonts w:ascii="Garamond" w:hAnsi="Garamond"/>
          <w:b/>
          <w:sz w:val="24"/>
          <w:szCs w:val="24"/>
        </w:rPr>
        <w:t>COMPUTER SECURITY BASICS</w:t>
      </w:r>
    </w:p>
    <w:p w:rsidR="001B096F" w:rsidRPr="001B096F" w:rsidRDefault="003539B6" w:rsidP="001B096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169:</w:t>
      </w:r>
      <w:r w:rsidR="001B096F">
        <w:rPr>
          <w:rFonts w:ascii="Garamond" w:hAnsi="Garamond"/>
          <w:b/>
          <w:sz w:val="24"/>
          <w:szCs w:val="24"/>
          <w:u w:val="single"/>
        </w:rPr>
        <w:t xml:space="preserve">  </w:t>
      </w:r>
      <w:r w:rsidR="001B096F" w:rsidRPr="001B096F">
        <w:rPr>
          <w:rFonts w:ascii="Garamond" w:hAnsi="Garamond"/>
          <w:b/>
          <w:bCs/>
          <w:u w:val="single"/>
        </w:rPr>
        <w:t>Computer Security Overview</w:t>
      </w:r>
      <w:r w:rsidR="00E20A87">
        <w:rPr>
          <w:rFonts w:ascii="Garamond" w:hAnsi="Garamond"/>
          <w:b/>
          <w:bCs/>
          <w:u w:val="single"/>
        </w:rPr>
        <w:t>:</w:t>
      </w:r>
    </w:p>
    <w:p w:rsidR="001B096F" w:rsidRDefault="00AE426F" w:rsidP="001B096F">
      <w:pPr>
        <w:pStyle w:val="ListParagraph"/>
        <w:numPr>
          <w:ilvl w:val="0"/>
          <w:numId w:val="1"/>
        </w:numPr>
        <w:spacing w:line="240" w:lineRule="auto"/>
        <w:jc w:val="both"/>
        <w:rPr>
          <w:rFonts w:ascii="Garamond" w:hAnsi="Garamond"/>
          <w:bCs/>
          <w:sz w:val="24"/>
          <w:szCs w:val="24"/>
        </w:rPr>
      </w:pPr>
      <w:r w:rsidRPr="001B096F">
        <w:rPr>
          <w:rFonts w:ascii="Garamond" w:hAnsi="Garamond"/>
          <w:bCs/>
          <w:sz w:val="24"/>
          <w:szCs w:val="24"/>
        </w:rPr>
        <w:t xml:space="preserve">As per NIST, the </w:t>
      </w:r>
      <w:r w:rsidRPr="001B096F">
        <w:rPr>
          <w:rFonts w:ascii="Garamond" w:hAnsi="Garamond"/>
          <w:b/>
          <w:bCs/>
          <w:sz w:val="24"/>
          <w:szCs w:val="24"/>
        </w:rPr>
        <w:t xml:space="preserve">Computer Security </w:t>
      </w:r>
      <w:r w:rsidRPr="001B096F">
        <w:rPr>
          <w:rFonts w:ascii="Garamond" w:hAnsi="Garamond"/>
          <w:bCs/>
          <w:sz w:val="24"/>
          <w:szCs w:val="24"/>
        </w:rPr>
        <w:t>is defined as:</w:t>
      </w:r>
    </w:p>
    <w:p w:rsidR="00AE426F" w:rsidRPr="001B096F" w:rsidRDefault="001B096F" w:rsidP="00AE426F">
      <w:pPr>
        <w:pStyle w:val="ListParagraph"/>
        <w:numPr>
          <w:ilvl w:val="0"/>
          <w:numId w:val="1"/>
        </w:numPr>
        <w:spacing w:line="240" w:lineRule="auto"/>
        <w:jc w:val="both"/>
        <w:rPr>
          <w:rFonts w:ascii="Garamond" w:hAnsi="Garamond"/>
          <w:bCs/>
          <w:sz w:val="24"/>
          <w:szCs w:val="24"/>
        </w:rPr>
      </w:pPr>
      <w:r w:rsidRPr="001B096F">
        <w:rPr>
          <w:rFonts w:ascii="Garamond" w:hAnsi="Garamond"/>
          <w:bCs/>
          <w:i/>
          <w:iCs/>
          <w:sz w:val="24"/>
          <w:szCs w:val="24"/>
        </w:rPr>
        <w:t>“</w:t>
      </w:r>
      <w:r w:rsidR="00AE426F" w:rsidRPr="001B096F">
        <w:rPr>
          <w:rFonts w:ascii="Garamond" w:hAnsi="Garamond"/>
          <w:bCs/>
          <w:i/>
          <w:iCs/>
          <w:sz w:val="24"/>
          <w:szCs w:val="24"/>
        </w:rPr>
        <w:t xml:space="preserve">The protection afforded to an automated information system </w:t>
      </w:r>
      <w:proofErr w:type="gramStart"/>
      <w:r w:rsidR="00AE426F" w:rsidRPr="001B096F">
        <w:rPr>
          <w:rFonts w:ascii="Garamond" w:hAnsi="Garamond"/>
          <w:bCs/>
          <w:i/>
          <w:iCs/>
          <w:sz w:val="24"/>
          <w:szCs w:val="24"/>
        </w:rPr>
        <w:t>in order to</w:t>
      </w:r>
      <w:proofErr w:type="gramEnd"/>
      <w:r w:rsidR="00AE426F" w:rsidRPr="001B096F">
        <w:rPr>
          <w:rFonts w:ascii="Garamond" w:hAnsi="Garamond"/>
          <w:bCs/>
          <w:i/>
          <w:iCs/>
          <w:sz w:val="24"/>
          <w:szCs w:val="24"/>
        </w:rPr>
        <w:t xml:space="preserve"> attain the applicable objectives of preserving the integrity, availability and confidentiality of information system resources (includes hardware, software, firmware, information/data and telecommunications)</w:t>
      </w:r>
      <w:r w:rsidR="00AE426F" w:rsidRPr="001B096F">
        <w:rPr>
          <w:rFonts w:ascii="Garamond" w:hAnsi="Garamond"/>
          <w:bCs/>
          <w:sz w:val="24"/>
          <w:szCs w:val="24"/>
        </w:rPr>
        <w:t xml:space="preserve"> </w:t>
      </w:r>
      <w:r>
        <w:rPr>
          <w:rFonts w:ascii="Garamond" w:hAnsi="Garamond"/>
          <w:bCs/>
          <w:sz w:val="24"/>
          <w:szCs w:val="24"/>
        </w:rPr>
        <w:t>“</w:t>
      </w:r>
    </w:p>
    <w:p w:rsidR="00AE426F" w:rsidRPr="001B096F" w:rsidRDefault="00AE426F" w:rsidP="001B096F">
      <w:pPr>
        <w:pStyle w:val="ListParagraph"/>
        <w:numPr>
          <w:ilvl w:val="0"/>
          <w:numId w:val="1"/>
        </w:numPr>
        <w:spacing w:line="240" w:lineRule="auto"/>
        <w:jc w:val="both"/>
        <w:rPr>
          <w:rFonts w:ascii="Garamond" w:hAnsi="Garamond"/>
          <w:bCs/>
          <w:iCs/>
          <w:sz w:val="24"/>
          <w:szCs w:val="24"/>
        </w:rPr>
      </w:pPr>
      <w:r w:rsidRPr="001B096F">
        <w:rPr>
          <w:rFonts w:ascii="Garamond" w:hAnsi="Garamond"/>
          <w:b/>
          <w:bCs/>
          <w:iCs/>
          <w:sz w:val="24"/>
          <w:szCs w:val="24"/>
        </w:rPr>
        <w:t xml:space="preserve">Information System: </w:t>
      </w:r>
      <w:r w:rsidRPr="001B096F">
        <w:rPr>
          <w:rFonts w:ascii="Garamond" w:hAnsi="Garamond"/>
          <w:bCs/>
          <w:iCs/>
          <w:sz w:val="24"/>
          <w:szCs w:val="24"/>
        </w:rPr>
        <w:t xml:space="preserve"> It is a software that helps in organize and analyze data. </w:t>
      </w:r>
    </w:p>
    <w:p w:rsidR="00AE426F" w:rsidRPr="001B096F" w:rsidRDefault="00AE426F" w:rsidP="001B096F">
      <w:pPr>
        <w:pStyle w:val="ListParagraph"/>
        <w:numPr>
          <w:ilvl w:val="0"/>
          <w:numId w:val="1"/>
        </w:numPr>
        <w:spacing w:line="240" w:lineRule="auto"/>
        <w:jc w:val="both"/>
        <w:rPr>
          <w:rFonts w:ascii="Garamond" w:hAnsi="Garamond"/>
          <w:bCs/>
          <w:iCs/>
          <w:sz w:val="24"/>
          <w:szCs w:val="24"/>
        </w:rPr>
      </w:pPr>
      <w:r w:rsidRPr="001B096F">
        <w:rPr>
          <w:rFonts w:ascii="Garamond" w:hAnsi="Garamond"/>
          <w:b/>
          <w:bCs/>
          <w:iCs/>
          <w:sz w:val="24"/>
          <w:szCs w:val="24"/>
        </w:rPr>
        <w:t xml:space="preserve">Privacy: </w:t>
      </w:r>
      <w:r w:rsidRPr="001B096F">
        <w:rPr>
          <w:rFonts w:ascii="Garamond" w:hAnsi="Garamond"/>
          <w:bCs/>
          <w:i/>
          <w:iCs/>
          <w:sz w:val="24"/>
          <w:szCs w:val="24"/>
        </w:rPr>
        <w:t xml:space="preserve">The right of an individual to control or influence about what information can be collected and stored and by whom and to whom that information may be disclosed. </w:t>
      </w:r>
      <w:r w:rsidR="001B096F">
        <w:rPr>
          <w:rFonts w:ascii="Garamond" w:hAnsi="Garamond"/>
          <w:bCs/>
          <w:i/>
          <w:iCs/>
          <w:sz w:val="24"/>
          <w:szCs w:val="24"/>
        </w:rPr>
        <w:br/>
      </w:r>
      <w:r w:rsidRPr="001B096F">
        <w:rPr>
          <w:rFonts w:ascii="Garamond" w:hAnsi="Garamond"/>
          <w:bCs/>
          <w:i/>
          <w:iCs/>
          <w:sz w:val="24"/>
          <w:szCs w:val="24"/>
        </w:rPr>
        <w:t xml:space="preserve"> </w:t>
      </w:r>
      <w:r w:rsidRPr="001B096F">
        <w:rPr>
          <w:rFonts w:ascii="Garamond" w:hAnsi="Garamond"/>
          <w:bCs/>
          <w:iCs/>
          <w:sz w:val="24"/>
          <w:szCs w:val="24"/>
        </w:rPr>
        <w:br/>
      </w:r>
      <w:r w:rsidR="001B096F">
        <w:rPr>
          <w:rFonts w:ascii="Garamond" w:hAnsi="Garamond"/>
          <w:bCs/>
          <w:iCs/>
          <w:sz w:val="24"/>
          <w:szCs w:val="24"/>
        </w:rPr>
        <w:t xml:space="preserve">            </w:t>
      </w:r>
      <w:r w:rsidRPr="001B096F">
        <w:rPr>
          <w:rFonts w:ascii="Garamond" w:hAnsi="Garamond"/>
          <w:bCs/>
          <w:iCs/>
          <w:sz w:val="24"/>
          <w:szCs w:val="24"/>
        </w:rPr>
        <w:t xml:space="preserve">“William Stallings [2013] Computer Security Principles and </w:t>
      </w:r>
      <w:proofErr w:type="spellStart"/>
      <w:r w:rsidRPr="001B096F">
        <w:rPr>
          <w:rFonts w:ascii="Garamond" w:hAnsi="Garamond"/>
          <w:bCs/>
          <w:iCs/>
          <w:sz w:val="24"/>
          <w:szCs w:val="24"/>
        </w:rPr>
        <w:t>Pactices</w:t>
      </w:r>
      <w:proofErr w:type="spellEnd"/>
      <w:r w:rsidRPr="001B096F">
        <w:rPr>
          <w:rFonts w:ascii="Garamond" w:hAnsi="Garamond"/>
          <w:bCs/>
          <w:iCs/>
          <w:sz w:val="24"/>
          <w:szCs w:val="24"/>
        </w:rPr>
        <w:t>, Pearson”</w:t>
      </w:r>
    </w:p>
    <w:p w:rsidR="00AE426F" w:rsidRPr="001B096F" w:rsidRDefault="00AE426F" w:rsidP="001B096F">
      <w:pPr>
        <w:pStyle w:val="ListParagraph"/>
        <w:numPr>
          <w:ilvl w:val="0"/>
          <w:numId w:val="1"/>
        </w:numPr>
        <w:spacing w:line="240" w:lineRule="auto"/>
        <w:jc w:val="both"/>
        <w:rPr>
          <w:rFonts w:ascii="Garamond" w:hAnsi="Garamond"/>
          <w:bCs/>
          <w:iCs/>
          <w:sz w:val="24"/>
          <w:szCs w:val="24"/>
        </w:rPr>
      </w:pPr>
      <w:r w:rsidRPr="001B096F">
        <w:rPr>
          <w:rFonts w:ascii="Garamond" w:hAnsi="Garamond"/>
          <w:bCs/>
          <w:iCs/>
          <w:sz w:val="24"/>
          <w:szCs w:val="24"/>
        </w:rPr>
        <w:t xml:space="preserve">The European Union (EU) definition of </w:t>
      </w:r>
      <w:r w:rsidRPr="001B096F">
        <w:rPr>
          <w:rFonts w:ascii="Garamond" w:hAnsi="Garamond"/>
          <w:bCs/>
          <w:i/>
          <w:iCs/>
          <w:sz w:val="24"/>
          <w:szCs w:val="24"/>
        </w:rPr>
        <w:t xml:space="preserve">personal data </w:t>
      </w:r>
      <w:r w:rsidRPr="001B096F">
        <w:rPr>
          <w:rFonts w:ascii="Garamond" w:hAnsi="Garamond"/>
          <w:bCs/>
          <w:iCs/>
          <w:sz w:val="24"/>
          <w:szCs w:val="24"/>
        </w:rPr>
        <w:t>is:</w:t>
      </w:r>
    </w:p>
    <w:p w:rsidR="001B096F" w:rsidRPr="001B096F" w:rsidRDefault="00AE426F" w:rsidP="001B096F">
      <w:pPr>
        <w:pStyle w:val="ListParagraph"/>
        <w:numPr>
          <w:ilvl w:val="1"/>
          <w:numId w:val="1"/>
        </w:numPr>
        <w:jc w:val="both"/>
        <w:rPr>
          <w:rFonts w:ascii="Garamond" w:hAnsi="Garamond"/>
          <w:bCs/>
          <w:iCs/>
        </w:rPr>
      </w:pPr>
      <w:r w:rsidRPr="001B096F">
        <w:rPr>
          <w:rFonts w:ascii="Garamond" w:hAnsi="Garamond"/>
          <w:bCs/>
          <w:i/>
          <w:iCs/>
          <w:sz w:val="24"/>
          <w:szCs w:val="24"/>
        </w:rPr>
        <w:lastRenderedPageBreak/>
        <w:t xml:space="preserve">Personal data shall mean any information relating to an identified or identifiable natural person; an identifiable person is one who can be identified, directly or indirectly, </w:t>
      </w:r>
      <w:proofErr w:type="gramStart"/>
      <w:r w:rsidRPr="001B096F">
        <w:rPr>
          <w:rFonts w:ascii="Garamond" w:hAnsi="Garamond"/>
          <w:bCs/>
          <w:i/>
          <w:iCs/>
          <w:sz w:val="24"/>
          <w:szCs w:val="24"/>
        </w:rPr>
        <w:t>in particular to</w:t>
      </w:r>
      <w:proofErr w:type="gramEnd"/>
      <w:r w:rsidRPr="001B096F">
        <w:rPr>
          <w:rFonts w:ascii="Garamond" w:hAnsi="Garamond"/>
          <w:bCs/>
          <w:i/>
          <w:iCs/>
          <w:sz w:val="24"/>
          <w:szCs w:val="24"/>
        </w:rPr>
        <w:t xml:space="preserve"> an identification number or to one or more factors specific to his physical, psychological, mental, economic, cultural or social identity.</w:t>
      </w:r>
    </w:p>
    <w:p w:rsidR="001B096F" w:rsidRPr="001B096F" w:rsidRDefault="001B096F" w:rsidP="001B096F">
      <w:pPr>
        <w:pStyle w:val="ListParagraph"/>
        <w:ind w:left="1440"/>
        <w:jc w:val="both"/>
        <w:rPr>
          <w:rFonts w:ascii="Garamond" w:hAnsi="Garamond"/>
          <w:bCs/>
          <w:iCs/>
        </w:rPr>
      </w:pPr>
      <w:r w:rsidRPr="001B096F">
        <w:rPr>
          <w:rFonts w:ascii="Garamond" w:hAnsi="Garamond"/>
          <w:bCs/>
          <w:iCs/>
        </w:rPr>
        <w:t xml:space="preserve">European Commission: Directive 95/46/EC of the European Parliament and of the Council of 24 October 1995 on the protection of individuals </w:t>
      </w:r>
      <w:proofErr w:type="gramStart"/>
      <w:r w:rsidRPr="001B096F">
        <w:rPr>
          <w:rFonts w:ascii="Garamond" w:hAnsi="Garamond"/>
          <w:bCs/>
          <w:iCs/>
        </w:rPr>
        <w:t>with regard to</w:t>
      </w:r>
      <w:proofErr w:type="gramEnd"/>
      <w:r w:rsidRPr="001B096F">
        <w:rPr>
          <w:rFonts w:ascii="Garamond" w:hAnsi="Garamond"/>
          <w:bCs/>
          <w:iCs/>
        </w:rPr>
        <w:t xml:space="preserve"> the processing of personal data and on the free movement of such data.</w:t>
      </w:r>
    </w:p>
    <w:p w:rsidR="00AE426F" w:rsidRPr="001B096F" w:rsidRDefault="00AE426F" w:rsidP="001B096F">
      <w:pPr>
        <w:pStyle w:val="ListParagraph"/>
        <w:numPr>
          <w:ilvl w:val="0"/>
          <w:numId w:val="1"/>
        </w:numPr>
        <w:spacing w:line="240" w:lineRule="auto"/>
        <w:jc w:val="both"/>
        <w:rPr>
          <w:rFonts w:ascii="Garamond" w:hAnsi="Garamond"/>
          <w:bCs/>
          <w:iCs/>
          <w:sz w:val="24"/>
          <w:szCs w:val="24"/>
        </w:rPr>
      </w:pPr>
      <w:r w:rsidRPr="001B096F">
        <w:rPr>
          <w:rFonts w:ascii="Garamond" w:hAnsi="Garamond"/>
          <w:bCs/>
          <w:iCs/>
          <w:sz w:val="24"/>
          <w:szCs w:val="24"/>
        </w:rPr>
        <w:t>The key terminologies of privacy are:</w:t>
      </w:r>
    </w:p>
    <w:p w:rsidR="00AE426F" w:rsidRPr="001B096F" w:rsidRDefault="00AE426F" w:rsidP="001B096F">
      <w:pPr>
        <w:pStyle w:val="ListParagraph"/>
        <w:numPr>
          <w:ilvl w:val="1"/>
          <w:numId w:val="1"/>
        </w:numPr>
        <w:spacing w:line="240" w:lineRule="auto"/>
        <w:jc w:val="both"/>
        <w:rPr>
          <w:rFonts w:ascii="Garamond" w:hAnsi="Garamond"/>
          <w:bCs/>
          <w:iCs/>
          <w:sz w:val="24"/>
          <w:szCs w:val="24"/>
        </w:rPr>
      </w:pPr>
      <w:r w:rsidRPr="001B096F">
        <w:rPr>
          <w:rFonts w:ascii="Garamond" w:hAnsi="Garamond"/>
          <w:bCs/>
          <w:i/>
          <w:iCs/>
          <w:sz w:val="24"/>
          <w:szCs w:val="24"/>
        </w:rPr>
        <w:t>Data controller</w:t>
      </w:r>
      <w:r w:rsidRPr="001B096F">
        <w:rPr>
          <w:rFonts w:ascii="Garamond" w:hAnsi="Garamond"/>
          <w:bCs/>
          <w:iCs/>
          <w:sz w:val="24"/>
          <w:szCs w:val="24"/>
        </w:rPr>
        <w:t xml:space="preserve">: An individual or a body which individually or jointly determines the purpose and procedure of processing an item of personal information.  </w:t>
      </w:r>
    </w:p>
    <w:p w:rsidR="00AE426F" w:rsidRDefault="001B096F" w:rsidP="001B096F">
      <w:pPr>
        <w:pStyle w:val="ListParagraph"/>
        <w:numPr>
          <w:ilvl w:val="1"/>
          <w:numId w:val="1"/>
        </w:numPr>
        <w:spacing w:line="240" w:lineRule="auto"/>
        <w:jc w:val="both"/>
        <w:rPr>
          <w:rFonts w:ascii="Garamond" w:hAnsi="Garamond"/>
          <w:bCs/>
          <w:iCs/>
          <w:sz w:val="24"/>
          <w:szCs w:val="24"/>
        </w:rPr>
      </w:pPr>
      <w:r w:rsidRPr="001B096F">
        <w:rPr>
          <w:rFonts w:ascii="Garamond" w:hAnsi="Garamond"/>
          <w:bCs/>
          <w:i/>
          <w:iCs/>
          <w:sz w:val="24"/>
          <w:szCs w:val="24"/>
        </w:rPr>
        <w:t>Data processor</w:t>
      </w:r>
      <w:r w:rsidRPr="001B096F">
        <w:rPr>
          <w:rFonts w:ascii="Garamond" w:hAnsi="Garamond"/>
          <w:bCs/>
          <w:iCs/>
          <w:sz w:val="24"/>
          <w:szCs w:val="24"/>
        </w:rPr>
        <w:t>: An individual or body which processes the personal information on behalf of the data controller</w:t>
      </w:r>
    </w:p>
    <w:p w:rsidR="00AE426F" w:rsidRPr="001B096F" w:rsidRDefault="00AE426F" w:rsidP="001B096F">
      <w:pPr>
        <w:pStyle w:val="ListParagraph"/>
        <w:numPr>
          <w:ilvl w:val="1"/>
          <w:numId w:val="1"/>
        </w:numPr>
        <w:spacing w:line="240" w:lineRule="auto"/>
        <w:jc w:val="both"/>
        <w:rPr>
          <w:rFonts w:ascii="Garamond" w:hAnsi="Garamond"/>
          <w:bCs/>
          <w:iCs/>
          <w:sz w:val="24"/>
          <w:szCs w:val="24"/>
        </w:rPr>
      </w:pPr>
      <w:r w:rsidRPr="001B096F">
        <w:rPr>
          <w:rFonts w:ascii="Garamond" w:hAnsi="Garamond"/>
          <w:bCs/>
          <w:i/>
          <w:iCs/>
          <w:sz w:val="24"/>
          <w:szCs w:val="24"/>
        </w:rPr>
        <w:t>Data subject:</w:t>
      </w:r>
      <w:r w:rsidRPr="001B096F">
        <w:rPr>
          <w:rFonts w:ascii="Garamond" w:hAnsi="Garamond"/>
          <w:bCs/>
          <w:iCs/>
          <w:sz w:val="24"/>
          <w:szCs w:val="24"/>
        </w:rPr>
        <w:t xml:space="preserve"> An identified or identifiable individual to whom personal information relates directly or indirectly.</w:t>
      </w:r>
    </w:p>
    <w:p w:rsidR="001B096F" w:rsidRPr="001B096F" w:rsidRDefault="00AE426F" w:rsidP="001B096F">
      <w:pPr>
        <w:pStyle w:val="ListParagraph"/>
        <w:numPr>
          <w:ilvl w:val="0"/>
          <w:numId w:val="1"/>
        </w:numPr>
        <w:spacing w:line="240" w:lineRule="auto"/>
        <w:jc w:val="both"/>
        <w:rPr>
          <w:rFonts w:ascii="Garamond" w:hAnsi="Garamond"/>
          <w:bCs/>
          <w:iCs/>
          <w:sz w:val="24"/>
          <w:szCs w:val="24"/>
        </w:rPr>
      </w:pPr>
      <w:r w:rsidRPr="001B096F">
        <w:rPr>
          <w:rFonts w:ascii="Garamond" w:hAnsi="Garamond"/>
          <w:bCs/>
          <w:iCs/>
          <w:sz w:val="24"/>
          <w:szCs w:val="24"/>
        </w:rPr>
        <w:t xml:space="preserve">Privacy is regarded as human right in Europe while in America it traditionally refers to avoiding harm to people in any context.  </w:t>
      </w:r>
    </w:p>
    <w:p w:rsidR="003539B6" w:rsidRDefault="003539B6" w:rsidP="001B096F">
      <w:pPr>
        <w:spacing w:line="240" w:lineRule="auto"/>
        <w:jc w:val="both"/>
        <w:rPr>
          <w:rFonts w:ascii="Garamond" w:hAnsi="Garamond"/>
          <w:bCs/>
          <w:iCs/>
          <w:sz w:val="24"/>
          <w:szCs w:val="24"/>
        </w:rPr>
      </w:pPr>
    </w:p>
    <w:p w:rsidR="001B096F" w:rsidRPr="001B096F" w:rsidRDefault="001B096F" w:rsidP="001B096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170:</w:t>
      </w:r>
      <w:r w:rsidRPr="003539B6">
        <w:rPr>
          <w:rFonts w:ascii="Garamond" w:hAnsi="Garamond"/>
          <w:b/>
          <w:bCs/>
          <w:u w:val="single"/>
        </w:rPr>
        <w:t xml:space="preserve"> </w:t>
      </w:r>
      <w:r w:rsidRPr="001B096F">
        <w:rPr>
          <w:rFonts w:ascii="Garamond" w:hAnsi="Garamond"/>
          <w:b/>
          <w:bCs/>
          <w:u w:val="single"/>
        </w:rPr>
        <w:t>Confidentiality Integrity and Availability (CIA)</w:t>
      </w:r>
      <w:r w:rsidR="00E20A87">
        <w:rPr>
          <w:rFonts w:ascii="Garamond" w:hAnsi="Garamond"/>
          <w:b/>
          <w:bCs/>
          <w:u w:val="single"/>
        </w:rPr>
        <w:t>:</w:t>
      </w:r>
    </w:p>
    <w:p w:rsidR="001B096F" w:rsidRPr="001B096F" w:rsidRDefault="001B096F" w:rsidP="00887048">
      <w:pPr>
        <w:pStyle w:val="ListParagraph"/>
        <w:numPr>
          <w:ilvl w:val="0"/>
          <w:numId w:val="9"/>
        </w:numPr>
        <w:jc w:val="both"/>
        <w:rPr>
          <w:rFonts w:ascii="Garamond" w:hAnsi="Garamond"/>
          <w:bCs/>
          <w:iCs/>
          <w:sz w:val="24"/>
          <w:szCs w:val="24"/>
        </w:rPr>
      </w:pPr>
      <w:r w:rsidRPr="001B096F">
        <w:rPr>
          <w:rFonts w:ascii="Garamond" w:hAnsi="Garamond"/>
          <w:b/>
          <w:bCs/>
          <w:sz w:val="24"/>
          <w:szCs w:val="24"/>
        </w:rPr>
        <w:t>Confidentiality</w:t>
      </w:r>
      <w:r w:rsidRPr="001B096F">
        <w:rPr>
          <w:rFonts w:ascii="Garamond" w:hAnsi="Garamond"/>
          <w:bCs/>
          <w:sz w:val="24"/>
          <w:szCs w:val="24"/>
        </w:rPr>
        <w:t>: Allowing only authorized access and disclosure to the information</w:t>
      </w:r>
    </w:p>
    <w:p w:rsidR="00AE426F" w:rsidRPr="001B096F" w:rsidRDefault="00AE426F" w:rsidP="00887048">
      <w:pPr>
        <w:pStyle w:val="ListParagraph"/>
        <w:numPr>
          <w:ilvl w:val="1"/>
          <w:numId w:val="9"/>
        </w:numPr>
        <w:jc w:val="both"/>
        <w:rPr>
          <w:rFonts w:ascii="Garamond" w:hAnsi="Garamond"/>
          <w:bCs/>
          <w:iCs/>
          <w:sz w:val="24"/>
          <w:szCs w:val="24"/>
        </w:rPr>
      </w:pPr>
      <w:r w:rsidRPr="001B096F">
        <w:rPr>
          <w:rFonts w:ascii="Garamond" w:hAnsi="Garamond"/>
          <w:bCs/>
          <w:iCs/>
          <w:sz w:val="24"/>
          <w:szCs w:val="24"/>
        </w:rPr>
        <w:t xml:space="preserve">For example: The student grade information is the asset of students and confidentiality should be imposed by law in the USA. This information is only available to the students, their parents and employees that require the information for routine job purposes. Lesser level of confidentiality is the enrolment information. </w:t>
      </w:r>
    </w:p>
    <w:p w:rsidR="00AE426F" w:rsidRPr="001B096F" w:rsidRDefault="00AE426F" w:rsidP="00887048">
      <w:pPr>
        <w:pStyle w:val="ListParagraph"/>
        <w:numPr>
          <w:ilvl w:val="0"/>
          <w:numId w:val="9"/>
        </w:numPr>
        <w:jc w:val="both"/>
        <w:rPr>
          <w:rFonts w:ascii="Garamond" w:hAnsi="Garamond"/>
          <w:bCs/>
          <w:iCs/>
          <w:sz w:val="24"/>
          <w:szCs w:val="24"/>
        </w:rPr>
      </w:pPr>
      <w:r w:rsidRPr="001B096F">
        <w:rPr>
          <w:rFonts w:ascii="Garamond" w:hAnsi="Garamond"/>
          <w:b/>
          <w:bCs/>
          <w:iCs/>
          <w:sz w:val="24"/>
          <w:szCs w:val="24"/>
        </w:rPr>
        <w:t>Integrity</w:t>
      </w:r>
      <w:r w:rsidRPr="001B096F">
        <w:rPr>
          <w:rFonts w:ascii="Garamond" w:hAnsi="Garamond"/>
          <w:bCs/>
          <w:iCs/>
          <w:sz w:val="24"/>
          <w:szCs w:val="24"/>
        </w:rPr>
        <w:t xml:space="preserve">: Guarding against unauthorized modification and/or destruction of information. </w:t>
      </w:r>
    </w:p>
    <w:p w:rsidR="00AE426F" w:rsidRPr="001B096F" w:rsidRDefault="00AE426F" w:rsidP="00887048">
      <w:pPr>
        <w:pStyle w:val="ListParagraph"/>
        <w:numPr>
          <w:ilvl w:val="1"/>
          <w:numId w:val="9"/>
        </w:numPr>
        <w:jc w:val="both"/>
        <w:rPr>
          <w:rFonts w:ascii="Garamond" w:hAnsi="Garamond"/>
          <w:bCs/>
          <w:iCs/>
          <w:sz w:val="24"/>
          <w:szCs w:val="24"/>
        </w:rPr>
      </w:pPr>
      <w:r w:rsidRPr="001B096F">
        <w:rPr>
          <w:rFonts w:ascii="Garamond" w:hAnsi="Garamond"/>
          <w:bCs/>
          <w:iCs/>
          <w:sz w:val="24"/>
          <w:szCs w:val="24"/>
        </w:rPr>
        <w:t xml:space="preserve">For example: The information related to patients’ allergy requires high integrity because any inaccuracy in this information may lead to serious harm or even death. While a low integrity is required for an online poll where people may choose inaccurate options or reviews.  </w:t>
      </w:r>
    </w:p>
    <w:p w:rsidR="00AE426F" w:rsidRPr="001B096F" w:rsidRDefault="00AE426F" w:rsidP="00887048">
      <w:pPr>
        <w:pStyle w:val="ListParagraph"/>
        <w:numPr>
          <w:ilvl w:val="0"/>
          <w:numId w:val="9"/>
        </w:numPr>
        <w:jc w:val="both"/>
        <w:rPr>
          <w:rFonts w:ascii="Garamond" w:hAnsi="Garamond"/>
          <w:bCs/>
          <w:iCs/>
          <w:sz w:val="24"/>
          <w:szCs w:val="24"/>
        </w:rPr>
      </w:pPr>
      <w:r w:rsidRPr="001B096F">
        <w:rPr>
          <w:rFonts w:ascii="Garamond" w:hAnsi="Garamond"/>
          <w:b/>
          <w:bCs/>
          <w:iCs/>
          <w:sz w:val="24"/>
          <w:szCs w:val="24"/>
        </w:rPr>
        <w:t>Availability</w:t>
      </w:r>
      <w:r w:rsidRPr="001B096F">
        <w:rPr>
          <w:rFonts w:ascii="Garamond" w:hAnsi="Garamond"/>
          <w:bCs/>
          <w:iCs/>
          <w:sz w:val="24"/>
          <w:szCs w:val="24"/>
        </w:rPr>
        <w:t xml:space="preserve">: Ensuring timely and reliable access to the information. </w:t>
      </w:r>
    </w:p>
    <w:p w:rsidR="00AE426F" w:rsidRPr="001B096F" w:rsidRDefault="00AE426F" w:rsidP="00887048">
      <w:pPr>
        <w:pStyle w:val="ListParagraph"/>
        <w:numPr>
          <w:ilvl w:val="1"/>
          <w:numId w:val="9"/>
        </w:numPr>
        <w:jc w:val="both"/>
        <w:rPr>
          <w:rFonts w:ascii="Garamond" w:hAnsi="Garamond"/>
          <w:bCs/>
          <w:iCs/>
          <w:sz w:val="24"/>
          <w:szCs w:val="24"/>
        </w:rPr>
      </w:pPr>
      <w:r w:rsidRPr="001B096F">
        <w:rPr>
          <w:rFonts w:ascii="Garamond" w:hAnsi="Garamond"/>
          <w:bCs/>
          <w:iCs/>
          <w:sz w:val="24"/>
          <w:szCs w:val="24"/>
        </w:rPr>
        <w:t xml:space="preserve">For example: A service providing authentication verification is needed to be highly available otherwise the users/employees </w:t>
      </w:r>
      <w:proofErr w:type="spellStart"/>
      <w:r w:rsidRPr="001B096F">
        <w:rPr>
          <w:rFonts w:ascii="Garamond" w:hAnsi="Garamond"/>
          <w:bCs/>
          <w:iCs/>
          <w:sz w:val="24"/>
          <w:szCs w:val="24"/>
        </w:rPr>
        <w:t>can not</w:t>
      </w:r>
      <w:proofErr w:type="spellEnd"/>
      <w:r w:rsidRPr="001B096F">
        <w:rPr>
          <w:rFonts w:ascii="Garamond" w:hAnsi="Garamond"/>
          <w:bCs/>
          <w:iCs/>
          <w:sz w:val="24"/>
          <w:szCs w:val="24"/>
        </w:rPr>
        <w:t xml:space="preserve"> access the data and organization will suffer monitory losses due to the halt in data processing operations.  An online telephone directory may not be required to </w:t>
      </w:r>
      <w:proofErr w:type="spellStart"/>
      <w:r w:rsidRPr="001B096F">
        <w:rPr>
          <w:rFonts w:ascii="Garamond" w:hAnsi="Garamond"/>
          <w:bCs/>
          <w:iCs/>
          <w:sz w:val="24"/>
          <w:szCs w:val="24"/>
        </w:rPr>
        <w:t>e</w:t>
      </w:r>
      <w:proofErr w:type="spellEnd"/>
      <w:r w:rsidRPr="001B096F">
        <w:rPr>
          <w:rFonts w:ascii="Garamond" w:hAnsi="Garamond"/>
          <w:bCs/>
          <w:iCs/>
          <w:sz w:val="24"/>
          <w:szCs w:val="24"/>
        </w:rPr>
        <w:t xml:space="preserve"> highly available. </w:t>
      </w:r>
    </w:p>
    <w:p w:rsidR="00AE426F" w:rsidRPr="001B096F" w:rsidRDefault="00AE426F" w:rsidP="00887048">
      <w:pPr>
        <w:pStyle w:val="ListParagraph"/>
        <w:numPr>
          <w:ilvl w:val="0"/>
          <w:numId w:val="9"/>
        </w:numPr>
        <w:jc w:val="both"/>
        <w:rPr>
          <w:rFonts w:ascii="Garamond" w:hAnsi="Garamond"/>
          <w:bCs/>
          <w:iCs/>
          <w:sz w:val="24"/>
          <w:szCs w:val="24"/>
        </w:rPr>
      </w:pPr>
      <w:r w:rsidRPr="001B096F">
        <w:rPr>
          <w:rFonts w:ascii="Garamond" w:hAnsi="Garamond"/>
          <w:b/>
          <w:bCs/>
          <w:iCs/>
          <w:sz w:val="24"/>
          <w:szCs w:val="24"/>
        </w:rPr>
        <w:t xml:space="preserve">Authentication: </w:t>
      </w:r>
      <w:r w:rsidRPr="001B096F">
        <w:rPr>
          <w:rFonts w:ascii="Garamond" w:hAnsi="Garamond"/>
          <w:bCs/>
          <w:iCs/>
          <w:sz w:val="24"/>
          <w:szCs w:val="24"/>
        </w:rPr>
        <w:t xml:space="preserve">Proving the identity of a user e.g.; through login and password. </w:t>
      </w:r>
    </w:p>
    <w:p w:rsidR="00AE426F" w:rsidRPr="001B096F" w:rsidRDefault="00AE426F" w:rsidP="00887048">
      <w:pPr>
        <w:pStyle w:val="ListParagraph"/>
        <w:numPr>
          <w:ilvl w:val="0"/>
          <w:numId w:val="9"/>
        </w:numPr>
        <w:jc w:val="both"/>
        <w:rPr>
          <w:rFonts w:ascii="Garamond" w:hAnsi="Garamond"/>
          <w:bCs/>
          <w:iCs/>
          <w:sz w:val="24"/>
          <w:szCs w:val="24"/>
        </w:rPr>
      </w:pPr>
      <w:r w:rsidRPr="001B096F">
        <w:rPr>
          <w:rFonts w:ascii="Garamond" w:hAnsi="Garamond"/>
          <w:b/>
          <w:bCs/>
          <w:iCs/>
          <w:sz w:val="24"/>
          <w:szCs w:val="24"/>
        </w:rPr>
        <w:t>Authorization</w:t>
      </w:r>
      <w:r w:rsidRPr="001B096F">
        <w:rPr>
          <w:rFonts w:ascii="Garamond" w:hAnsi="Garamond"/>
          <w:bCs/>
          <w:iCs/>
          <w:sz w:val="24"/>
          <w:szCs w:val="24"/>
        </w:rPr>
        <w:t xml:space="preserve">: Verification of the access rights of an authenticated user e.g.; subscription to basic or premium user access to an online gaming website. </w:t>
      </w:r>
    </w:p>
    <w:p w:rsidR="001B096F" w:rsidRDefault="001B096F" w:rsidP="001B096F">
      <w:pPr>
        <w:jc w:val="both"/>
        <w:rPr>
          <w:rFonts w:ascii="Garamond" w:hAnsi="Garamond"/>
          <w:bCs/>
          <w:iCs/>
          <w:sz w:val="24"/>
          <w:szCs w:val="24"/>
        </w:rPr>
      </w:pPr>
    </w:p>
    <w:p w:rsidR="004F2D63" w:rsidRPr="004F2D63" w:rsidRDefault="001B096F" w:rsidP="004F2D6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w:t>
      </w:r>
      <w:r w:rsidR="004F2D63">
        <w:rPr>
          <w:rFonts w:ascii="Garamond" w:hAnsi="Garamond"/>
          <w:b/>
          <w:sz w:val="24"/>
          <w:szCs w:val="24"/>
          <w:u w:val="single"/>
        </w:rPr>
        <w:t>1</w:t>
      </w:r>
      <w:r>
        <w:rPr>
          <w:rFonts w:ascii="Garamond" w:hAnsi="Garamond"/>
          <w:b/>
          <w:sz w:val="24"/>
          <w:szCs w:val="24"/>
          <w:u w:val="single"/>
        </w:rPr>
        <w:t>:</w:t>
      </w:r>
      <w:r w:rsidR="004F2D63" w:rsidRPr="004F2D63">
        <w:rPr>
          <w:rFonts w:ascii="Candara" w:eastAsiaTheme="minorEastAsia" w:hAnsi="Candara" w:cstheme="minorBidi"/>
          <w:b/>
          <w:bCs/>
          <w:color w:val="002060"/>
          <w:kern w:val="24"/>
          <w:sz w:val="58"/>
          <w:szCs w:val="58"/>
        </w:rPr>
        <w:t xml:space="preserve"> </w:t>
      </w:r>
      <w:r w:rsidR="004F2D63" w:rsidRPr="004F2D63">
        <w:rPr>
          <w:rFonts w:ascii="Garamond" w:hAnsi="Garamond"/>
          <w:b/>
          <w:bCs/>
          <w:u w:val="single"/>
        </w:rPr>
        <w:t>Computer Security &amp; Trust</w:t>
      </w:r>
      <w:r w:rsidR="00E20A87">
        <w:rPr>
          <w:rFonts w:ascii="Garamond" w:hAnsi="Garamond"/>
          <w:b/>
          <w:bCs/>
          <w:u w:val="single"/>
        </w:rPr>
        <w:t>:</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lastRenderedPageBreak/>
        <w:t xml:space="preserve">Trust is a psychological state comprising of intensions to accepts the risks </w:t>
      </w:r>
      <w:proofErr w:type="gramStart"/>
      <w:r w:rsidRPr="004F2D63">
        <w:rPr>
          <w:rFonts w:ascii="Garamond" w:hAnsi="Garamond"/>
          <w:bCs/>
          <w:sz w:val="24"/>
          <w:szCs w:val="24"/>
        </w:rPr>
        <w:t>on the basis of</w:t>
      </w:r>
      <w:proofErr w:type="gramEnd"/>
      <w:r w:rsidRPr="004F2D63">
        <w:rPr>
          <w:rFonts w:ascii="Garamond" w:hAnsi="Garamond"/>
          <w:bCs/>
          <w:sz w:val="24"/>
          <w:szCs w:val="24"/>
        </w:rPr>
        <w:t xml:space="preserve"> positive expectations of the behavior of another person or entity.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Trust is broader term than security because the trust is also based upon experience and criteria.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Trust has two types:</w:t>
      </w:r>
    </w:p>
    <w:p w:rsidR="00AE426F"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 xml:space="preserve">Hard trust: Requires the usage of security-oriented aspects such as authentication, encryption and security (CIA). </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Soft trust: Consists of non-</w:t>
      </w:r>
      <w:proofErr w:type="gramStart"/>
      <w:r w:rsidRPr="004F2D63">
        <w:rPr>
          <w:rFonts w:ascii="Garamond" w:hAnsi="Garamond"/>
          <w:bCs/>
          <w:iCs/>
          <w:sz w:val="24"/>
          <w:szCs w:val="24"/>
        </w:rPr>
        <w:t>security oriented</w:t>
      </w:r>
      <w:proofErr w:type="gramEnd"/>
      <w:r w:rsidRPr="004F2D63">
        <w:rPr>
          <w:rFonts w:ascii="Garamond" w:hAnsi="Garamond"/>
          <w:bCs/>
          <w:iCs/>
          <w:sz w:val="24"/>
          <w:szCs w:val="24"/>
        </w:rPr>
        <w:t xml:space="preserve"> phenomenon such as human psychology, brand loyalty and user friendliness.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Usually people find it harder to trust online services than offline services.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Trust on online services can be enhanced/revived by using security features but it is not a guaranteed solution.</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 The trust in Cloud computing is of two types: </w:t>
      </w:r>
      <w:r w:rsidRPr="004F2D63">
        <w:rPr>
          <w:rFonts w:ascii="Garamond" w:hAnsi="Garamond"/>
          <w:bCs/>
          <w:i/>
          <w:iCs/>
          <w:sz w:val="24"/>
          <w:szCs w:val="24"/>
        </w:rPr>
        <w:t xml:space="preserve">Persistent trust </w:t>
      </w:r>
      <w:r w:rsidRPr="004F2D63">
        <w:rPr>
          <w:rFonts w:ascii="Garamond" w:hAnsi="Garamond"/>
          <w:bCs/>
          <w:iCs/>
          <w:sz w:val="24"/>
          <w:szCs w:val="24"/>
        </w:rPr>
        <w:t xml:space="preserve">(long term) and </w:t>
      </w:r>
      <w:r w:rsidRPr="004F2D63">
        <w:rPr>
          <w:rFonts w:ascii="Garamond" w:hAnsi="Garamond"/>
          <w:bCs/>
          <w:i/>
          <w:iCs/>
          <w:sz w:val="24"/>
          <w:szCs w:val="24"/>
        </w:rPr>
        <w:t xml:space="preserve">Dynamic trust </w:t>
      </w:r>
      <w:r w:rsidRPr="004F2D63">
        <w:rPr>
          <w:rFonts w:ascii="Garamond" w:hAnsi="Garamond"/>
          <w:bCs/>
          <w:iCs/>
          <w:sz w:val="24"/>
          <w:szCs w:val="24"/>
        </w:rPr>
        <w:t>(short term).</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The trust of Cloud consumer can be enhanced and established through security elements. </w:t>
      </w:r>
    </w:p>
    <w:p w:rsidR="00AE426F"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More to come in next modules. </w:t>
      </w:r>
    </w:p>
    <w:p w:rsidR="00367180" w:rsidRPr="00367180" w:rsidRDefault="00367180" w:rsidP="00367180">
      <w:pPr>
        <w:ind w:left="360"/>
        <w:jc w:val="both"/>
        <w:rPr>
          <w:rFonts w:ascii="Garamond" w:hAnsi="Garamond"/>
          <w:bCs/>
          <w:iCs/>
          <w:sz w:val="24"/>
          <w:szCs w:val="24"/>
        </w:rPr>
      </w:pPr>
    </w:p>
    <w:p w:rsidR="004F2D63" w:rsidRPr="004F2D63" w:rsidRDefault="004F2D63" w:rsidP="004F2D6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172:</w:t>
      </w:r>
      <w:r w:rsidRPr="004F2D63">
        <w:rPr>
          <w:rFonts w:ascii="Garamond" w:hAnsi="Garamond"/>
          <w:b/>
          <w:bCs/>
          <w:sz w:val="24"/>
          <w:szCs w:val="24"/>
          <w:u w:val="single"/>
        </w:rPr>
        <w:t xml:space="preserve"> Cryptography:</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It is a science of providing security for information. </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It is a science of secret communication. </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Has been historically used by the governments and armies for as long ago as 1900 BC.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It converts the data into a format which is not readable by an un-authorized user.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Cryptanalysis</w:t>
      </w:r>
      <w:r w:rsidRPr="004F2D63">
        <w:rPr>
          <w:rFonts w:ascii="Garamond" w:hAnsi="Garamond"/>
          <w:bCs/>
          <w:iCs/>
          <w:sz w:val="24"/>
          <w:szCs w:val="24"/>
        </w:rPr>
        <w:t xml:space="preserve">: The science of analyzing and breaking the code of encrypted text.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Cryptology</w:t>
      </w:r>
      <w:r w:rsidRPr="004F2D63">
        <w:rPr>
          <w:rFonts w:ascii="Garamond" w:hAnsi="Garamond"/>
          <w:bCs/>
          <w:iCs/>
          <w:sz w:val="24"/>
          <w:szCs w:val="24"/>
        </w:rPr>
        <w:t xml:space="preserve">: Involves both cryptography and cryptanalysis.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The following are the five primary functions: </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
          <w:iCs/>
          <w:sz w:val="24"/>
          <w:szCs w:val="24"/>
        </w:rPr>
        <w:t>Privacy</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
          <w:iCs/>
          <w:sz w:val="24"/>
          <w:szCs w:val="24"/>
        </w:rPr>
        <w:t>Authentication</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
          <w:iCs/>
          <w:sz w:val="24"/>
          <w:szCs w:val="24"/>
        </w:rPr>
        <w:t>Integrity</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
          <w:iCs/>
          <w:sz w:val="24"/>
          <w:szCs w:val="24"/>
        </w:rPr>
        <w:t>Non-repudiation</w:t>
      </w:r>
      <w:r w:rsidRPr="004F2D63">
        <w:rPr>
          <w:rFonts w:ascii="Garamond" w:hAnsi="Garamond"/>
          <w:bCs/>
          <w:iCs/>
          <w:sz w:val="24"/>
          <w:szCs w:val="24"/>
        </w:rPr>
        <w:t xml:space="preserve">: A mechanism to prove the originality of the sender. </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 xml:space="preserve">Exchange of </w:t>
      </w:r>
      <w:r w:rsidRPr="004F2D63">
        <w:rPr>
          <w:rFonts w:ascii="Garamond" w:hAnsi="Garamond"/>
          <w:bCs/>
          <w:i/>
          <w:iCs/>
          <w:sz w:val="24"/>
          <w:szCs w:val="24"/>
        </w:rPr>
        <w:t xml:space="preserve">crypto keys </w:t>
      </w:r>
      <w:r w:rsidRPr="004F2D63">
        <w:rPr>
          <w:rFonts w:ascii="Garamond" w:hAnsi="Garamond"/>
          <w:bCs/>
          <w:iCs/>
          <w:sz w:val="24"/>
          <w:szCs w:val="24"/>
        </w:rPr>
        <w:t xml:space="preserve">which are the strings of bits used to change the format of the data. </w:t>
      </w:r>
    </w:p>
    <w:p w:rsidR="004F2D63" w:rsidRPr="004F2D63" w:rsidRDefault="004F2D63" w:rsidP="004F2D6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173:</w:t>
      </w:r>
      <w:r w:rsidRPr="004F2D63">
        <w:rPr>
          <w:rFonts w:ascii="Garamond" w:hAnsi="Garamond"/>
          <w:b/>
          <w:bCs/>
          <w:sz w:val="24"/>
          <w:szCs w:val="24"/>
          <w:u w:val="single"/>
        </w:rPr>
        <w:t xml:space="preserve"> Authentication &amp; Access Control:</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Authentication can be performed through:</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Something the user knows: password, personal identification number (PIN) or answer to a prearranged question.</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Something the user </w:t>
      </w:r>
      <w:proofErr w:type="spellStart"/>
      <w:r w:rsidRPr="004F2D63">
        <w:rPr>
          <w:rFonts w:ascii="Garamond" w:hAnsi="Garamond"/>
          <w:bCs/>
          <w:sz w:val="24"/>
          <w:szCs w:val="24"/>
        </w:rPr>
        <w:t>posses</w:t>
      </w:r>
      <w:proofErr w:type="spellEnd"/>
      <w:r w:rsidRPr="004F2D63">
        <w:rPr>
          <w:rFonts w:ascii="Garamond" w:hAnsi="Garamond"/>
          <w:bCs/>
          <w:sz w:val="24"/>
          <w:szCs w:val="24"/>
        </w:rPr>
        <w:t xml:space="preserve">: Electronic cards, smart card and physical keys. Also called </w:t>
      </w:r>
      <w:r w:rsidRPr="004F2D63">
        <w:rPr>
          <w:rFonts w:ascii="Garamond" w:hAnsi="Garamond"/>
          <w:bCs/>
          <w:i/>
          <w:iCs/>
          <w:sz w:val="24"/>
          <w:szCs w:val="24"/>
        </w:rPr>
        <w:t xml:space="preserve">token.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lastRenderedPageBreak/>
        <w:t xml:space="preserve">Something the individual is (static biometric): Fingerprint, retina and face scan.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Dynamic biometric: voice, handwriting and typing pattern.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The purpose of access control is to limit the actions or operations that an authenticated user of a computer system can perform.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This includes the privileges of the user as well as the programs executing on behalf of the user.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Access control is enforced by a software module which monitors every action performed by the user and the programs executing on behalf of the user.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The authorization of each user is set by the security administrator according to policy of the organization.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Access control requires authentication. </w:t>
      </w:r>
    </w:p>
    <w:p w:rsidR="001B096F" w:rsidRDefault="001B096F" w:rsidP="004F2D63">
      <w:pPr>
        <w:jc w:val="both"/>
        <w:rPr>
          <w:rFonts w:ascii="Garamond" w:hAnsi="Garamond"/>
          <w:bCs/>
          <w:iCs/>
          <w:sz w:val="24"/>
          <w:szCs w:val="24"/>
        </w:rPr>
      </w:pPr>
    </w:p>
    <w:p w:rsidR="004F2D63" w:rsidRPr="004F2D63" w:rsidRDefault="004F2D63" w:rsidP="004F2D6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174:</w:t>
      </w:r>
      <w:r w:rsidRPr="004F2D63">
        <w:rPr>
          <w:rFonts w:ascii="Garamond" w:hAnsi="Garamond"/>
          <w:b/>
          <w:bCs/>
          <w:sz w:val="24"/>
          <w:szCs w:val="24"/>
          <w:u w:val="single"/>
        </w:rPr>
        <w:t xml:space="preserve"> Malware or Malicious Software:</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It is a program which is inserted into a system (usually covertly) to compromise the confidentiality, integrity and/or availability of the victim’s data.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Adware</w:t>
      </w:r>
      <w:r w:rsidRPr="004F2D63">
        <w:rPr>
          <w:rFonts w:ascii="Garamond" w:hAnsi="Garamond"/>
          <w:bCs/>
          <w:iCs/>
          <w:sz w:val="24"/>
          <w:szCs w:val="24"/>
        </w:rPr>
        <w:t xml:space="preserve">: Advertisement integrated into the software. It can result in pop-up ads or redirecting of browser.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Attack kit</w:t>
      </w:r>
      <w:r w:rsidRPr="004F2D63">
        <w:rPr>
          <w:rFonts w:ascii="Garamond" w:hAnsi="Garamond"/>
          <w:bCs/>
          <w:iCs/>
          <w:sz w:val="24"/>
          <w:szCs w:val="24"/>
        </w:rPr>
        <w:t xml:space="preserve">: Set of tools to generate more malware.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Auto-rooter</w:t>
      </w:r>
      <w:r w:rsidRPr="004F2D63">
        <w:rPr>
          <w:rFonts w:ascii="Garamond" w:hAnsi="Garamond"/>
          <w:bCs/>
          <w:iCs/>
          <w:sz w:val="24"/>
          <w:szCs w:val="24"/>
        </w:rPr>
        <w:t xml:space="preserve">: Hacking tool to remotely break into a machine.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Backdoor (trapdoor): </w:t>
      </w:r>
      <w:r w:rsidRPr="004F2D63">
        <w:rPr>
          <w:rFonts w:ascii="Garamond" w:hAnsi="Garamond"/>
          <w:bCs/>
          <w:iCs/>
          <w:sz w:val="24"/>
          <w:szCs w:val="24"/>
        </w:rPr>
        <w:t xml:space="preserve">A mechanism that bypass the normal security check and may allow unauthorized access.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Flooders (Denial of Service client): </w:t>
      </w:r>
      <w:r w:rsidRPr="004F2D63">
        <w:rPr>
          <w:rFonts w:ascii="Garamond" w:hAnsi="Garamond"/>
          <w:bCs/>
          <w:iCs/>
          <w:sz w:val="24"/>
          <w:szCs w:val="24"/>
        </w:rPr>
        <w:t xml:space="preserve">Generates and propagate a flood of packets over a network to perform denial of service attack.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Keyloggers: </w:t>
      </w:r>
      <w:r w:rsidRPr="004F2D63">
        <w:rPr>
          <w:rFonts w:ascii="Garamond" w:hAnsi="Garamond"/>
          <w:bCs/>
          <w:iCs/>
          <w:sz w:val="24"/>
          <w:szCs w:val="24"/>
        </w:rPr>
        <w:t xml:space="preserve">Capture the keystrokes on a compromised system.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Logic-bomb: </w:t>
      </w:r>
      <w:r w:rsidRPr="004F2D63">
        <w:rPr>
          <w:rFonts w:ascii="Garamond" w:hAnsi="Garamond"/>
          <w:bCs/>
          <w:iCs/>
          <w:sz w:val="24"/>
          <w:szCs w:val="24"/>
        </w:rPr>
        <w:t xml:space="preserve">A malicious code which executes on the happening of certain event or time.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Rootkit: </w:t>
      </w:r>
      <w:r w:rsidRPr="004F2D63">
        <w:rPr>
          <w:rFonts w:ascii="Garamond" w:hAnsi="Garamond"/>
          <w:bCs/>
          <w:iCs/>
          <w:sz w:val="24"/>
          <w:szCs w:val="24"/>
        </w:rPr>
        <w:t xml:space="preserve">Set of tools used by a hacker after compromising a system and gaining root level access.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Spammer programs</w:t>
      </w:r>
      <w:r w:rsidRPr="004F2D63">
        <w:rPr>
          <w:rFonts w:ascii="Garamond" w:hAnsi="Garamond"/>
          <w:bCs/>
          <w:iCs/>
          <w:sz w:val="24"/>
          <w:szCs w:val="24"/>
        </w:rPr>
        <w:t xml:space="preserve">: Used to send large volumes of junk emails.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Spyware: </w:t>
      </w:r>
      <w:r w:rsidRPr="004F2D63">
        <w:rPr>
          <w:rFonts w:ascii="Garamond" w:hAnsi="Garamond"/>
          <w:bCs/>
          <w:iCs/>
          <w:sz w:val="24"/>
          <w:szCs w:val="24"/>
        </w:rPr>
        <w:t xml:space="preserve">A software that collects keystrokes, screen data, network traffic or stealing sensitive information from the files and transfer them to remote computers.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Trojan horse: </w:t>
      </w:r>
      <w:r w:rsidRPr="004F2D63">
        <w:rPr>
          <w:rFonts w:ascii="Garamond" w:hAnsi="Garamond"/>
          <w:bCs/>
          <w:iCs/>
          <w:sz w:val="24"/>
          <w:szCs w:val="24"/>
        </w:rPr>
        <w:t>A look-as-legitimate program with hidden malicious contents.</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Virus</w:t>
      </w:r>
      <w:r w:rsidRPr="004F2D63">
        <w:rPr>
          <w:rFonts w:ascii="Garamond" w:hAnsi="Garamond"/>
          <w:bCs/>
          <w:iCs/>
          <w:sz w:val="24"/>
          <w:szCs w:val="24"/>
        </w:rPr>
        <w:t xml:space="preserve">: A malware that replicates itself over to other computers in contact with an infected computer.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 xml:space="preserve">Worm: </w:t>
      </w:r>
      <w:r w:rsidRPr="004F2D63">
        <w:rPr>
          <w:rFonts w:ascii="Garamond" w:hAnsi="Garamond"/>
          <w:bCs/>
          <w:iCs/>
          <w:sz w:val="24"/>
          <w:szCs w:val="24"/>
        </w:rPr>
        <w:t>An independent program that replicates itself over networked computers and compromises the security.</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
          <w:iCs/>
          <w:sz w:val="24"/>
          <w:szCs w:val="24"/>
        </w:rPr>
        <w:t>Zombie/bot</w:t>
      </w:r>
      <w:r w:rsidRPr="004F2D63">
        <w:rPr>
          <w:rFonts w:ascii="Garamond" w:hAnsi="Garamond"/>
          <w:bCs/>
          <w:iCs/>
          <w:sz w:val="24"/>
          <w:szCs w:val="24"/>
        </w:rPr>
        <w:t xml:space="preserve">:  A program which is activated over remote system to make a team attack over a victim computer. </w:t>
      </w:r>
    </w:p>
    <w:p w:rsidR="004F2D63" w:rsidRDefault="004F2D63" w:rsidP="004F2D63">
      <w:pPr>
        <w:jc w:val="both"/>
        <w:rPr>
          <w:rFonts w:ascii="Garamond" w:hAnsi="Garamond"/>
          <w:bCs/>
          <w:iCs/>
          <w:sz w:val="24"/>
          <w:szCs w:val="24"/>
        </w:rPr>
      </w:pPr>
    </w:p>
    <w:p w:rsidR="004F2D63" w:rsidRPr="004F2D63" w:rsidRDefault="004F2D63" w:rsidP="004F2D63">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175:</w:t>
      </w:r>
      <w:r w:rsidRPr="004F2D63">
        <w:rPr>
          <w:rFonts w:ascii="Garamond" w:hAnsi="Garamond"/>
          <w:b/>
          <w:bCs/>
          <w:sz w:val="24"/>
          <w:szCs w:val="24"/>
          <w:u w:val="single"/>
        </w:rPr>
        <w:t xml:space="preserve"> Denial of Service (</w:t>
      </w:r>
      <w:proofErr w:type="spellStart"/>
      <w:r w:rsidRPr="004F2D63">
        <w:rPr>
          <w:rFonts w:ascii="Garamond" w:hAnsi="Garamond"/>
          <w:b/>
          <w:bCs/>
          <w:sz w:val="24"/>
          <w:szCs w:val="24"/>
          <w:u w:val="single"/>
        </w:rPr>
        <w:t>DoS</w:t>
      </w:r>
      <w:proofErr w:type="spellEnd"/>
      <w:r w:rsidRPr="004F2D63">
        <w:rPr>
          <w:rFonts w:ascii="Garamond" w:hAnsi="Garamond"/>
          <w:b/>
          <w:bCs/>
          <w:sz w:val="24"/>
          <w:szCs w:val="24"/>
          <w:u w:val="single"/>
        </w:rPr>
        <w:t>) Attacks:</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It floods the servers, systems and networks with traffic. </w:t>
      </w:r>
    </w:p>
    <w:p w:rsidR="00AE426F" w:rsidRPr="004F2D63" w:rsidRDefault="00AE426F" w:rsidP="00887048">
      <w:pPr>
        <w:pStyle w:val="ListParagraph"/>
        <w:numPr>
          <w:ilvl w:val="0"/>
          <w:numId w:val="9"/>
        </w:numPr>
        <w:jc w:val="both"/>
        <w:rPr>
          <w:rFonts w:ascii="Garamond" w:hAnsi="Garamond"/>
          <w:bCs/>
          <w:sz w:val="24"/>
          <w:szCs w:val="24"/>
        </w:rPr>
      </w:pPr>
      <w:r w:rsidRPr="004F2D63">
        <w:rPr>
          <w:rFonts w:ascii="Garamond" w:hAnsi="Garamond"/>
          <w:bCs/>
          <w:sz w:val="24"/>
          <w:szCs w:val="24"/>
        </w:rPr>
        <w:t xml:space="preserve">Makes it impossible for legitimate users to work on the affected IT-resources.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Difficult to recover from </w:t>
      </w:r>
      <w:proofErr w:type="spellStart"/>
      <w:r w:rsidRPr="004F2D63">
        <w:rPr>
          <w:rFonts w:ascii="Garamond" w:hAnsi="Garamond"/>
          <w:bCs/>
          <w:iCs/>
          <w:sz w:val="24"/>
          <w:szCs w:val="24"/>
        </w:rPr>
        <w:t>DoS</w:t>
      </w:r>
      <w:proofErr w:type="spellEnd"/>
      <w:r w:rsidRPr="004F2D63">
        <w:rPr>
          <w:rFonts w:ascii="Garamond" w:hAnsi="Garamond"/>
          <w:bCs/>
          <w:iCs/>
          <w:sz w:val="24"/>
          <w:szCs w:val="24"/>
        </w:rPr>
        <w:t xml:space="preserve"> attack. Restarting is also not helpful most of the times.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Executed not for ransom but to cause harm to the victim. </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The United States Computer Emergency Readiness Team (US-CERT) defines the following symptoms:</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Degradation in network performance</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Inability to reach a website</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Higher than usual volumes of spam email.</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 xml:space="preserve">Remedies for </w:t>
      </w:r>
      <w:proofErr w:type="spellStart"/>
      <w:r w:rsidRPr="004F2D63">
        <w:rPr>
          <w:rFonts w:ascii="Garamond" w:hAnsi="Garamond"/>
          <w:bCs/>
          <w:iCs/>
          <w:sz w:val="24"/>
          <w:szCs w:val="24"/>
        </w:rPr>
        <w:t>DoS</w:t>
      </w:r>
      <w:proofErr w:type="spellEnd"/>
      <w:r w:rsidRPr="004F2D63">
        <w:rPr>
          <w:rFonts w:ascii="Garamond" w:hAnsi="Garamond"/>
          <w:bCs/>
          <w:iCs/>
          <w:sz w:val="24"/>
          <w:szCs w:val="24"/>
        </w:rPr>
        <w:t xml:space="preserve"> attacks:</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Contact ISP to clarify the reason of downgraded network performance.</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 xml:space="preserve">ISP ca help in throttling malicious traffic. </w:t>
      </w:r>
    </w:p>
    <w:p w:rsidR="00AE426F" w:rsidRPr="004F2D63" w:rsidRDefault="00AE426F" w:rsidP="00887048">
      <w:pPr>
        <w:pStyle w:val="ListParagraph"/>
        <w:numPr>
          <w:ilvl w:val="1"/>
          <w:numId w:val="9"/>
        </w:numPr>
        <w:jc w:val="both"/>
        <w:rPr>
          <w:rFonts w:ascii="Garamond" w:hAnsi="Garamond"/>
          <w:bCs/>
          <w:iCs/>
          <w:sz w:val="24"/>
          <w:szCs w:val="24"/>
        </w:rPr>
      </w:pPr>
      <w:r w:rsidRPr="004F2D63">
        <w:rPr>
          <w:rFonts w:ascii="Garamond" w:hAnsi="Garamond"/>
          <w:bCs/>
          <w:iCs/>
          <w:sz w:val="24"/>
          <w:szCs w:val="24"/>
        </w:rPr>
        <w:t xml:space="preserve">Using </w:t>
      </w:r>
      <w:proofErr w:type="spellStart"/>
      <w:r w:rsidRPr="004F2D63">
        <w:rPr>
          <w:rFonts w:ascii="Garamond" w:hAnsi="Garamond"/>
          <w:bCs/>
          <w:iCs/>
          <w:sz w:val="24"/>
          <w:szCs w:val="24"/>
        </w:rPr>
        <w:t>DoS</w:t>
      </w:r>
      <w:proofErr w:type="spellEnd"/>
      <w:r w:rsidRPr="004F2D63">
        <w:rPr>
          <w:rFonts w:ascii="Garamond" w:hAnsi="Garamond"/>
          <w:bCs/>
          <w:iCs/>
          <w:sz w:val="24"/>
          <w:szCs w:val="24"/>
        </w:rPr>
        <w:t xml:space="preserve"> detection tools.</w:t>
      </w:r>
    </w:p>
    <w:p w:rsidR="00AE426F" w:rsidRPr="004F2D63" w:rsidRDefault="00AE426F" w:rsidP="00887048">
      <w:pPr>
        <w:pStyle w:val="ListParagraph"/>
        <w:numPr>
          <w:ilvl w:val="0"/>
          <w:numId w:val="9"/>
        </w:numPr>
        <w:jc w:val="both"/>
        <w:rPr>
          <w:rFonts w:ascii="Garamond" w:hAnsi="Garamond"/>
          <w:bCs/>
          <w:iCs/>
          <w:sz w:val="24"/>
          <w:szCs w:val="24"/>
        </w:rPr>
      </w:pPr>
      <w:r w:rsidRPr="004F2D63">
        <w:rPr>
          <w:rFonts w:ascii="Garamond" w:hAnsi="Garamond"/>
          <w:bCs/>
          <w:iCs/>
          <w:sz w:val="24"/>
          <w:szCs w:val="24"/>
        </w:rPr>
        <w:t>Usual victims: Application servers, DNS servers</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Can be in the form of TCP handshake flood, packet flooding with overloaded payload etc. </w:t>
      </w:r>
    </w:p>
    <w:p w:rsidR="004F2D63" w:rsidRDefault="004F2D63" w:rsidP="00AE426F">
      <w:pPr>
        <w:jc w:val="both"/>
        <w:rPr>
          <w:rFonts w:ascii="Garamond" w:hAnsi="Garamond"/>
          <w:bCs/>
          <w:iCs/>
          <w:sz w:val="24"/>
          <w:szCs w:val="24"/>
        </w:rPr>
      </w:pPr>
    </w:p>
    <w:p w:rsidR="00AE426F" w:rsidRPr="004F2D63" w:rsidRDefault="00AE426F" w:rsidP="00AE426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176:</w:t>
      </w:r>
      <w:r w:rsidRPr="004F2D63">
        <w:rPr>
          <w:rFonts w:ascii="Garamond" w:hAnsi="Garamond"/>
          <w:b/>
          <w:bCs/>
          <w:sz w:val="24"/>
          <w:szCs w:val="24"/>
          <w:u w:val="single"/>
        </w:rPr>
        <w:t xml:space="preserve"> </w:t>
      </w:r>
      <w:r w:rsidRPr="00AE426F">
        <w:rPr>
          <w:rFonts w:ascii="Garamond" w:hAnsi="Garamond"/>
          <w:b/>
          <w:bCs/>
          <w:sz w:val="24"/>
          <w:szCs w:val="24"/>
          <w:u w:val="single"/>
        </w:rPr>
        <w:t>Intrusion detection &amp; Firewalls:</w:t>
      </w:r>
    </w:p>
    <w:p w:rsidR="00AE426F" w:rsidRPr="00AE426F" w:rsidRDefault="00AE426F" w:rsidP="00887048">
      <w:pPr>
        <w:pStyle w:val="ListParagraph"/>
        <w:numPr>
          <w:ilvl w:val="0"/>
          <w:numId w:val="9"/>
        </w:numPr>
        <w:jc w:val="both"/>
        <w:rPr>
          <w:rFonts w:ascii="Garamond" w:hAnsi="Garamond"/>
          <w:bCs/>
          <w:sz w:val="24"/>
          <w:szCs w:val="24"/>
        </w:rPr>
      </w:pPr>
      <w:r w:rsidRPr="00AE426F">
        <w:rPr>
          <w:rFonts w:ascii="Garamond" w:hAnsi="Garamond"/>
          <w:bCs/>
          <w:sz w:val="24"/>
          <w:szCs w:val="24"/>
        </w:rPr>
        <w:t xml:space="preserve">A firewall is a hardware and/or </w:t>
      </w:r>
      <w:proofErr w:type="gramStart"/>
      <w:r w:rsidRPr="00AE426F">
        <w:rPr>
          <w:rFonts w:ascii="Garamond" w:hAnsi="Garamond"/>
          <w:bCs/>
          <w:sz w:val="24"/>
          <w:szCs w:val="24"/>
        </w:rPr>
        <w:t>software based</w:t>
      </w:r>
      <w:proofErr w:type="gramEnd"/>
      <w:r w:rsidRPr="00AE426F">
        <w:rPr>
          <w:rFonts w:ascii="Garamond" w:hAnsi="Garamond"/>
          <w:bCs/>
          <w:sz w:val="24"/>
          <w:szCs w:val="24"/>
        </w:rPr>
        <w:t xml:space="preserve"> module to block unauthorized access (but allowing authorized access) in a networked environment. </w:t>
      </w:r>
    </w:p>
    <w:p w:rsidR="00AE426F" w:rsidRPr="00AE426F" w:rsidRDefault="00AE426F" w:rsidP="00887048">
      <w:pPr>
        <w:pStyle w:val="ListParagraph"/>
        <w:numPr>
          <w:ilvl w:val="1"/>
          <w:numId w:val="9"/>
        </w:numPr>
        <w:jc w:val="both"/>
        <w:rPr>
          <w:rFonts w:ascii="Garamond" w:hAnsi="Garamond"/>
          <w:bCs/>
          <w:sz w:val="24"/>
          <w:szCs w:val="24"/>
        </w:rPr>
      </w:pPr>
      <w:r w:rsidRPr="00AE426F">
        <w:rPr>
          <w:rFonts w:ascii="Garamond" w:hAnsi="Garamond"/>
          <w:bCs/>
          <w:sz w:val="24"/>
          <w:szCs w:val="24"/>
        </w:rPr>
        <w:t xml:space="preserve">Stands between a local network and Internet. </w:t>
      </w:r>
    </w:p>
    <w:p w:rsidR="00AE426F" w:rsidRPr="00AE426F" w:rsidRDefault="00AE426F" w:rsidP="00887048">
      <w:pPr>
        <w:pStyle w:val="ListParagraph"/>
        <w:numPr>
          <w:ilvl w:val="1"/>
          <w:numId w:val="9"/>
        </w:numPr>
        <w:jc w:val="both"/>
        <w:rPr>
          <w:rFonts w:ascii="Garamond" w:hAnsi="Garamond"/>
          <w:bCs/>
          <w:sz w:val="24"/>
          <w:szCs w:val="24"/>
        </w:rPr>
      </w:pPr>
      <w:r w:rsidRPr="00AE426F">
        <w:rPr>
          <w:rFonts w:ascii="Garamond" w:hAnsi="Garamond"/>
          <w:bCs/>
          <w:sz w:val="24"/>
          <w:szCs w:val="24"/>
        </w:rPr>
        <w:t xml:space="preserve">Filters the harmful traffic.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Firewall preforms packet filtering on the base of source/destination IP address.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Firewall checks the packets </w:t>
      </w:r>
      <w:proofErr w:type="gramStart"/>
      <w:r w:rsidRPr="00AE426F">
        <w:rPr>
          <w:rFonts w:ascii="Garamond" w:hAnsi="Garamond"/>
          <w:bCs/>
          <w:iCs/>
          <w:sz w:val="24"/>
          <w:szCs w:val="24"/>
        </w:rPr>
        <w:t>on the basis of</w:t>
      </w:r>
      <w:proofErr w:type="gramEnd"/>
      <w:r w:rsidRPr="00AE426F">
        <w:rPr>
          <w:rFonts w:ascii="Garamond" w:hAnsi="Garamond"/>
          <w:bCs/>
          <w:iCs/>
          <w:sz w:val="24"/>
          <w:szCs w:val="24"/>
        </w:rPr>
        <w:t xml:space="preserve"> connections (stateful firewall).</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Other types of firewalls also exist.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Intrusion detection system (IDS) is a software or hardware device installed on a network or a host to detect intrusion attempts, monitors malicious activity or policy violations.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Intrusion detection system (IDS) is a software or hardware device installed on a network or a host to detect intrusion attempts, monitors malicious activity or policy violations.  </w:t>
      </w:r>
    </w:p>
    <w:p w:rsidR="00AE426F" w:rsidRPr="004F2D63" w:rsidRDefault="00AE426F" w:rsidP="00AE426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177:</w:t>
      </w:r>
      <w:r w:rsidRPr="004F2D63">
        <w:rPr>
          <w:rFonts w:ascii="Garamond" w:hAnsi="Garamond"/>
          <w:b/>
          <w:bCs/>
          <w:sz w:val="24"/>
          <w:szCs w:val="24"/>
          <w:u w:val="single"/>
        </w:rPr>
        <w:t xml:space="preserve"> </w:t>
      </w:r>
      <w:r w:rsidRPr="00AE426F">
        <w:rPr>
          <w:rFonts w:ascii="Garamond" w:hAnsi="Garamond"/>
          <w:b/>
          <w:bCs/>
          <w:sz w:val="24"/>
          <w:szCs w:val="24"/>
          <w:u w:val="single"/>
        </w:rPr>
        <w:t>Buffer Overflow Attacks:</w:t>
      </w:r>
    </w:p>
    <w:p w:rsidR="00AE426F" w:rsidRPr="00AE426F" w:rsidRDefault="00AE426F" w:rsidP="00887048">
      <w:pPr>
        <w:pStyle w:val="ListParagraph"/>
        <w:numPr>
          <w:ilvl w:val="0"/>
          <w:numId w:val="9"/>
        </w:numPr>
        <w:jc w:val="both"/>
        <w:rPr>
          <w:rFonts w:ascii="Garamond" w:hAnsi="Garamond"/>
          <w:bCs/>
          <w:sz w:val="24"/>
          <w:szCs w:val="24"/>
        </w:rPr>
      </w:pPr>
      <w:r w:rsidRPr="00AE426F">
        <w:rPr>
          <w:rFonts w:ascii="Garamond" w:hAnsi="Garamond"/>
          <w:bCs/>
          <w:sz w:val="24"/>
          <w:szCs w:val="24"/>
        </w:rPr>
        <w:t xml:space="preserve">Allows the attacker to control or crash the process or to modify its internal variables. </w:t>
      </w:r>
    </w:p>
    <w:p w:rsidR="00AE426F" w:rsidRPr="00AE426F" w:rsidRDefault="00AE426F" w:rsidP="00887048">
      <w:pPr>
        <w:pStyle w:val="ListParagraph"/>
        <w:numPr>
          <w:ilvl w:val="0"/>
          <w:numId w:val="9"/>
        </w:numPr>
        <w:jc w:val="both"/>
        <w:rPr>
          <w:rFonts w:ascii="Garamond" w:hAnsi="Garamond"/>
          <w:bCs/>
          <w:sz w:val="24"/>
          <w:szCs w:val="24"/>
        </w:rPr>
      </w:pPr>
      <w:r w:rsidRPr="00AE426F">
        <w:rPr>
          <w:rFonts w:ascii="Garamond" w:hAnsi="Garamond"/>
          <w:bCs/>
          <w:sz w:val="24"/>
          <w:szCs w:val="24"/>
        </w:rPr>
        <w:t xml:space="preserve">Can be launched through </w:t>
      </w:r>
      <w:proofErr w:type="spellStart"/>
      <w:r w:rsidRPr="00AE426F">
        <w:rPr>
          <w:rFonts w:ascii="Garamond" w:hAnsi="Garamond"/>
          <w:bCs/>
          <w:sz w:val="24"/>
          <w:szCs w:val="24"/>
        </w:rPr>
        <w:t>DoS</w:t>
      </w:r>
      <w:proofErr w:type="spellEnd"/>
      <w:r w:rsidRPr="00AE426F">
        <w:rPr>
          <w:rFonts w:ascii="Garamond" w:hAnsi="Garamond"/>
          <w:bCs/>
          <w:sz w:val="24"/>
          <w:szCs w:val="24"/>
        </w:rPr>
        <w:t xml:space="preserve"> attack. </w:t>
      </w:r>
    </w:p>
    <w:p w:rsidR="00AE426F" w:rsidRPr="00AE426F" w:rsidRDefault="00AE426F" w:rsidP="00887048">
      <w:pPr>
        <w:pStyle w:val="ListParagraph"/>
        <w:numPr>
          <w:ilvl w:val="0"/>
          <w:numId w:val="9"/>
        </w:numPr>
        <w:jc w:val="both"/>
        <w:rPr>
          <w:rFonts w:ascii="Garamond" w:hAnsi="Garamond"/>
          <w:bCs/>
          <w:sz w:val="24"/>
          <w:szCs w:val="24"/>
        </w:rPr>
      </w:pPr>
      <w:r w:rsidRPr="00AE426F">
        <w:rPr>
          <w:rFonts w:ascii="Garamond" w:hAnsi="Garamond"/>
          <w:bCs/>
          <w:sz w:val="24"/>
          <w:szCs w:val="24"/>
        </w:rPr>
        <w:t xml:space="preserve">Can also occur by chance.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lastRenderedPageBreak/>
        <w:t xml:space="preserve">It occurs when a program attempts to write more data to a block of memory or buffer than the allowed volume.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The overflowed data is written to the adjacent block/s of the memory. </w:t>
      </w:r>
      <w:proofErr w:type="gramStart"/>
      <w:r w:rsidRPr="00AE426F">
        <w:rPr>
          <w:rFonts w:ascii="Garamond" w:hAnsi="Garamond"/>
          <w:bCs/>
          <w:iCs/>
          <w:sz w:val="24"/>
          <w:szCs w:val="24"/>
        </w:rPr>
        <w:t>Thus</w:t>
      </w:r>
      <w:proofErr w:type="gramEnd"/>
      <w:r w:rsidRPr="00AE426F">
        <w:rPr>
          <w:rFonts w:ascii="Garamond" w:hAnsi="Garamond"/>
          <w:bCs/>
          <w:iCs/>
          <w:sz w:val="24"/>
          <w:szCs w:val="24"/>
        </w:rPr>
        <w:t xml:space="preserve"> overwriting the adjacent blocks.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If the adjacent memory buffer is </w:t>
      </w:r>
      <w:proofErr w:type="gramStart"/>
      <w:r w:rsidRPr="00AE426F">
        <w:rPr>
          <w:rFonts w:ascii="Garamond" w:hAnsi="Garamond"/>
          <w:bCs/>
          <w:iCs/>
          <w:sz w:val="24"/>
          <w:szCs w:val="24"/>
        </w:rPr>
        <w:t>overwritten</w:t>
      </w:r>
      <w:proofErr w:type="gramEnd"/>
      <w:r w:rsidRPr="00AE426F">
        <w:rPr>
          <w:rFonts w:ascii="Garamond" w:hAnsi="Garamond"/>
          <w:bCs/>
          <w:iCs/>
          <w:sz w:val="24"/>
          <w:szCs w:val="24"/>
        </w:rPr>
        <w:t xml:space="preserve"> then the attacker may overwrite a chosen address to a function pointer in that buffer. The chosen address is of a memory location with malicious address.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Now the function pointer is pointing at the malicious code.</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When the (overwritten) function pointer is executed, the malicious code starts to </w:t>
      </w:r>
      <w:proofErr w:type="gramStart"/>
      <w:r w:rsidRPr="00AE426F">
        <w:rPr>
          <w:rFonts w:ascii="Garamond" w:hAnsi="Garamond"/>
          <w:bCs/>
          <w:iCs/>
          <w:sz w:val="24"/>
          <w:szCs w:val="24"/>
        </w:rPr>
        <w:t>execute</w:t>
      </w:r>
      <w:proofErr w:type="gramEnd"/>
      <w:r w:rsidRPr="00AE426F">
        <w:rPr>
          <w:rFonts w:ascii="Garamond" w:hAnsi="Garamond"/>
          <w:bCs/>
          <w:iCs/>
          <w:sz w:val="24"/>
          <w:szCs w:val="24"/>
        </w:rPr>
        <w:t xml:space="preserve"> and the attacker gets the system control. </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Can occur wherever direct memory access is allowed such as in C and C++.</w:t>
      </w:r>
    </w:p>
    <w:p w:rsidR="00AE426F" w:rsidRPr="00AE426F" w:rsidRDefault="00AE426F" w:rsidP="00887048">
      <w:pPr>
        <w:pStyle w:val="ListParagraph"/>
        <w:numPr>
          <w:ilvl w:val="0"/>
          <w:numId w:val="9"/>
        </w:numPr>
        <w:jc w:val="both"/>
        <w:rPr>
          <w:rFonts w:ascii="Garamond" w:hAnsi="Garamond"/>
          <w:bCs/>
          <w:iCs/>
          <w:sz w:val="24"/>
          <w:szCs w:val="24"/>
        </w:rPr>
      </w:pPr>
      <w:r w:rsidRPr="00AE426F">
        <w:rPr>
          <w:rFonts w:ascii="Garamond" w:hAnsi="Garamond"/>
          <w:bCs/>
          <w:iCs/>
          <w:sz w:val="24"/>
          <w:szCs w:val="24"/>
        </w:rPr>
        <w:t xml:space="preserve">C# and Java have reduced coding errors causing buffer overflow. </w:t>
      </w:r>
    </w:p>
    <w:p w:rsidR="00AE426F" w:rsidRDefault="00AE426F" w:rsidP="00AE426F">
      <w:pPr>
        <w:jc w:val="both"/>
        <w:rPr>
          <w:rFonts w:ascii="Garamond" w:hAnsi="Garamond"/>
          <w:bCs/>
          <w:iCs/>
          <w:sz w:val="24"/>
          <w:szCs w:val="24"/>
        </w:rPr>
      </w:pPr>
    </w:p>
    <w:p w:rsidR="00AD12B6" w:rsidRPr="004F2D63" w:rsidRDefault="00AD12B6" w:rsidP="00AD12B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180:</w:t>
      </w:r>
      <w:r w:rsidRPr="004F2D63">
        <w:rPr>
          <w:rFonts w:ascii="Garamond" w:hAnsi="Garamond"/>
          <w:b/>
          <w:bCs/>
          <w:sz w:val="24"/>
          <w:szCs w:val="24"/>
          <w:u w:val="single"/>
        </w:rPr>
        <w:t xml:space="preserve"> </w:t>
      </w:r>
      <w:r w:rsidRPr="00AD12B6">
        <w:rPr>
          <w:rFonts w:ascii="Garamond" w:hAnsi="Garamond"/>
          <w:b/>
          <w:bCs/>
          <w:u w:val="single"/>
        </w:rPr>
        <w:t>Operating System and Virtualization Security</w:t>
      </w:r>
      <w:r w:rsidRPr="00AE426F">
        <w:rPr>
          <w:rFonts w:ascii="Garamond" w:hAnsi="Garamond"/>
          <w:b/>
          <w:bCs/>
          <w:sz w:val="24"/>
          <w:szCs w:val="24"/>
          <w:u w:val="single"/>
        </w:rPr>
        <w:t>:</w:t>
      </w:r>
    </w:p>
    <w:p w:rsidR="008C757C" w:rsidRPr="00AD12B6" w:rsidRDefault="008C757C" w:rsidP="00887048">
      <w:pPr>
        <w:pStyle w:val="ListParagraph"/>
        <w:numPr>
          <w:ilvl w:val="0"/>
          <w:numId w:val="9"/>
        </w:numPr>
        <w:jc w:val="both"/>
        <w:rPr>
          <w:rFonts w:ascii="Garamond" w:hAnsi="Garamond"/>
          <w:bCs/>
          <w:sz w:val="24"/>
          <w:szCs w:val="24"/>
        </w:rPr>
      </w:pPr>
      <w:r w:rsidRPr="00AD12B6">
        <w:rPr>
          <w:rFonts w:ascii="Garamond" w:hAnsi="Garamond"/>
          <w:bCs/>
          <w:sz w:val="24"/>
          <w:szCs w:val="24"/>
        </w:rPr>
        <w:t>The installation of operating system requires some security measures such as:</w:t>
      </w:r>
    </w:p>
    <w:p w:rsidR="008C757C" w:rsidRPr="00AD12B6" w:rsidRDefault="008C757C" w:rsidP="00887048">
      <w:pPr>
        <w:pStyle w:val="ListParagraph"/>
        <w:numPr>
          <w:ilvl w:val="0"/>
          <w:numId w:val="9"/>
        </w:numPr>
        <w:jc w:val="both"/>
        <w:rPr>
          <w:rFonts w:ascii="Garamond" w:hAnsi="Garamond"/>
          <w:bCs/>
          <w:sz w:val="24"/>
          <w:szCs w:val="24"/>
        </w:rPr>
      </w:pPr>
      <w:r w:rsidRPr="00AD12B6">
        <w:rPr>
          <w:rFonts w:ascii="Garamond" w:hAnsi="Garamond"/>
          <w:b/>
          <w:bCs/>
          <w:sz w:val="24"/>
          <w:szCs w:val="24"/>
        </w:rPr>
        <w:t xml:space="preserve">Planning: </w:t>
      </w:r>
      <w:r w:rsidRPr="00AD12B6">
        <w:rPr>
          <w:rFonts w:ascii="Garamond" w:hAnsi="Garamond"/>
          <w:bCs/>
          <w:sz w:val="24"/>
          <w:szCs w:val="24"/>
        </w:rPr>
        <w:t>The purpose, user, administrator and data to be processed on that system.</w:t>
      </w:r>
    </w:p>
    <w:p w:rsidR="008C757C" w:rsidRPr="00AD12B6" w:rsidRDefault="008C757C" w:rsidP="00887048">
      <w:pPr>
        <w:pStyle w:val="ListParagraph"/>
        <w:numPr>
          <w:ilvl w:val="0"/>
          <w:numId w:val="9"/>
        </w:numPr>
        <w:jc w:val="both"/>
        <w:rPr>
          <w:rFonts w:ascii="Garamond" w:hAnsi="Garamond"/>
          <w:bCs/>
          <w:sz w:val="24"/>
          <w:szCs w:val="24"/>
        </w:rPr>
      </w:pPr>
      <w:r w:rsidRPr="00AD12B6">
        <w:rPr>
          <w:rFonts w:ascii="Garamond" w:hAnsi="Garamond"/>
          <w:b/>
          <w:bCs/>
          <w:sz w:val="24"/>
          <w:szCs w:val="24"/>
        </w:rPr>
        <w:t xml:space="preserve">Installation: </w:t>
      </w:r>
      <w:r w:rsidRPr="00AD12B6">
        <w:rPr>
          <w:rFonts w:ascii="Garamond" w:hAnsi="Garamond"/>
          <w:bCs/>
          <w:sz w:val="24"/>
          <w:szCs w:val="24"/>
        </w:rPr>
        <w:t xml:space="preserve">The security measures should start from the base. </w:t>
      </w:r>
    </w:p>
    <w:p w:rsidR="00AD12B6" w:rsidRPr="00AD12B6" w:rsidRDefault="00AD12B6" w:rsidP="00887048">
      <w:pPr>
        <w:pStyle w:val="ListParagraph"/>
        <w:numPr>
          <w:ilvl w:val="0"/>
          <w:numId w:val="9"/>
        </w:numPr>
        <w:jc w:val="both"/>
        <w:rPr>
          <w:rFonts w:ascii="Garamond" w:hAnsi="Garamond"/>
          <w:bCs/>
          <w:iCs/>
          <w:sz w:val="24"/>
          <w:szCs w:val="24"/>
        </w:rPr>
      </w:pPr>
      <w:r w:rsidRPr="00AD12B6">
        <w:rPr>
          <w:rFonts w:ascii="Garamond" w:hAnsi="Garamond"/>
          <w:bCs/>
          <w:sz w:val="24"/>
          <w:szCs w:val="24"/>
        </w:rPr>
        <w:t>BIOS level access should be secured and with a password</w:t>
      </w:r>
      <w:r>
        <w:rPr>
          <w:rFonts w:ascii="Garamond" w:hAnsi="Garamond"/>
          <w:bCs/>
          <w:sz w:val="24"/>
          <w:szCs w:val="24"/>
        </w:rPr>
        <w:t>.</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The OS should be patched/updated with latest critical security patches before installing any applications.</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 xml:space="preserve">Remove unnecessary services, applications and protocols. </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 xml:space="preserve">Configure the users, groups and authentication according to security policy. </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 xml:space="preserve">Configure the resource control/permissions. Avoid the default permissions. Must go through all the permissions. </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 xml:space="preserve">Install additional security tools such as anti-virus, malware removal, intrusion detection system, firewall etc. </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Identify the white listed applications which can execute on the system.</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
          <w:bCs/>
          <w:iCs/>
          <w:sz w:val="24"/>
          <w:szCs w:val="24"/>
        </w:rPr>
        <w:t xml:space="preserve">Virtualization Security: </w:t>
      </w:r>
      <w:r w:rsidRPr="00AD12B6">
        <w:rPr>
          <w:rFonts w:ascii="Garamond" w:hAnsi="Garamond"/>
          <w:bCs/>
          <w:iCs/>
          <w:sz w:val="24"/>
          <w:szCs w:val="24"/>
        </w:rPr>
        <w:t>The main concern should be:</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Isolation of all guest OSs.</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Monitoring all the guest OSs.</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 xml:space="preserve">Maintenance and security of the OS-images and snapshots.   </w:t>
      </w:r>
    </w:p>
    <w:p w:rsidR="008C757C" w:rsidRPr="00AD12B6" w:rsidRDefault="008C757C" w:rsidP="00887048">
      <w:pPr>
        <w:pStyle w:val="ListParagraph"/>
        <w:numPr>
          <w:ilvl w:val="0"/>
          <w:numId w:val="9"/>
        </w:numPr>
        <w:jc w:val="both"/>
        <w:rPr>
          <w:rFonts w:ascii="Garamond" w:hAnsi="Garamond"/>
          <w:bCs/>
          <w:iCs/>
          <w:sz w:val="24"/>
          <w:szCs w:val="24"/>
        </w:rPr>
      </w:pPr>
      <w:r w:rsidRPr="00AD12B6">
        <w:rPr>
          <w:rFonts w:ascii="Garamond" w:hAnsi="Garamond"/>
          <w:bCs/>
          <w:iCs/>
          <w:sz w:val="24"/>
          <w:szCs w:val="24"/>
        </w:rPr>
        <w:t>Can be implemented through:</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 xml:space="preserve">Clean install of hypervisor from secure and known source. </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 xml:space="preserve">Ensure only the administrative access to hypervisor, snapshots and OS images. </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 xml:space="preserve">The guest OS should be preconfigured to not to allow any modifications/access to underlying hypervisor by the users. </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t xml:space="preserve">Proper mapping of virtual devices over physical devices. </w:t>
      </w:r>
    </w:p>
    <w:p w:rsidR="008C757C" w:rsidRPr="00AD12B6" w:rsidRDefault="008C757C" w:rsidP="00887048">
      <w:pPr>
        <w:pStyle w:val="ListParagraph"/>
        <w:numPr>
          <w:ilvl w:val="1"/>
          <w:numId w:val="9"/>
        </w:numPr>
        <w:jc w:val="both"/>
        <w:rPr>
          <w:rFonts w:ascii="Garamond" w:hAnsi="Garamond"/>
          <w:bCs/>
          <w:iCs/>
          <w:sz w:val="24"/>
          <w:szCs w:val="24"/>
        </w:rPr>
      </w:pPr>
      <w:r w:rsidRPr="00AD12B6">
        <w:rPr>
          <w:rFonts w:ascii="Garamond" w:hAnsi="Garamond"/>
          <w:bCs/>
          <w:iCs/>
          <w:sz w:val="24"/>
          <w:szCs w:val="24"/>
        </w:rPr>
        <w:lastRenderedPageBreak/>
        <w:t xml:space="preserve">Network monitoring etc. </w:t>
      </w:r>
    </w:p>
    <w:p w:rsidR="00AD12B6" w:rsidRPr="00AD12B6" w:rsidRDefault="00AD12B6" w:rsidP="00AD12B6">
      <w:pPr>
        <w:jc w:val="both"/>
        <w:rPr>
          <w:rFonts w:ascii="Garamond" w:hAnsi="Garamond"/>
          <w:bCs/>
          <w:iCs/>
          <w:sz w:val="24"/>
          <w:szCs w:val="24"/>
        </w:rPr>
      </w:pPr>
    </w:p>
    <w:p w:rsidR="00AD12B6" w:rsidRPr="004F2D63" w:rsidRDefault="00AD12B6" w:rsidP="00AD12B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w:t>
      </w:r>
      <w:r w:rsidR="005554DC">
        <w:rPr>
          <w:rFonts w:ascii="Garamond" w:hAnsi="Garamond"/>
          <w:b/>
          <w:sz w:val="24"/>
          <w:szCs w:val="24"/>
          <w:u w:val="single"/>
        </w:rPr>
        <w:t>1</w:t>
      </w:r>
      <w:r>
        <w:rPr>
          <w:rFonts w:ascii="Garamond" w:hAnsi="Garamond"/>
          <w:b/>
          <w:sz w:val="24"/>
          <w:szCs w:val="24"/>
          <w:u w:val="single"/>
        </w:rPr>
        <w:t>:</w:t>
      </w:r>
      <w:r w:rsidRPr="004F2D63">
        <w:rPr>
          <w:rFonts w:ascii="Garamond" w:hAnsi="Garamond"/>
          <w:b/>
          <w:bCs/>
          <w:sz w:val="24"/>
          <w:szCs w:val="24"/>
          <w:u w:val="single"/>
        </w:rPr>
        <w:t xml:space="preserve"> </w:t>
      </w:r>
      <w:r w:rsidR="005554DC" w:rsidRPr="005554DC">
        <w:rPr>
          <w:rFonts w:ascii="Garamond" w:hAnsi="Garamond"/>
          <w:b/>
          <w:bCs/>
          <w:u w:val="single"/>
        </w:rPr>
        <w:t>Threat, Vulnerability &amp; Risk</w:t>
      </w:r>
      <w:r w:rsidRPr="00AE426F">
        <w:rPr>
          <w:rFonts w:ascii="Garamond" w:hAnsi="Garamond"/>
          <w:b/>
          <w:bCs/>
          <w:sz w:val="24"/>
          <w:szCs w:val="24"/>
          <w:u w:val="single"/>
        </w:rPr>
        <w:t>:</w:t>
      </w:r>
    </w:p>
    <w:p w:rsidR="008C757C" w:rsidRPr="005554DC" w:rsidRDefault="008C757C" w:rsidP="00887048">
      <w:pPr>
        <w:pStyle w:val="ListParagraph"/>
        <w:numPr>
          <w:ilvl w:val="0"/>
          <w:numId w:val="9"/>
        </w:numPr>
        <w:jc w:val="both"/>
        <w:rPr>
          <w:rFonts w:ascii="Garamond" w:hAnsi="Garamond"/>
          <w:bCs/>
          <w:sz w:val="24"/>
          <w:szCs w:val="24"/>
        </w:rPr>
      </w:pPr>
      <w:r w:rsidRPr="005554DC">
        <w:rPr>
          <w:rFonts w:ascii="Garamond" w:hAnsi="Garamond"/>
          <w:b/>
          <w:bCs/>
          <w:sz w:val="24"/>
          <w:szCs w:val="24"/>
        </w:rPr>
        <w:t xml:space="preserve">Threat: </w:t>
      </w:r>
      <w:r w:rsidRPr="005554DC">
        <w:rPr>
          <w:rFonts w:ascii="Garamond" w:hAnsi="Garamond"/>
          <w:bCs/>
          <w:sz w:val="24"/>
          <w:szCs w:val="24"/>
        </w:rPr>
        <w:t xml:space="preserve">It is a potential security breach to affect the privacy and/or cause a harm. </w:t>
      </w:r>
    </w:p>
    <w:p w:rsidR="008C757C" w:rsidRPr="005554DC" w:rsidRDefault="008C757C" w:rsidP="00887048">
      <w:pPr>
        <w:pStyle w:val="ListParagraph"/>
        <w:numPr>
          <w:ilvl w:val="1"/>
          <w:numId w:val="9"/>
        </w:numPr>
        <w:jc w:val="both"/>
        <w:rPr>
          <w:rFonts w:ascii="Garamond" w:hAnsi="Garamond"/>
          <w:bCs/>
          <w:sz w:val="24"/>
          <w:szCs w:val="24"/>
        </w:rPr>
      </w:pPr>
      <w:r w:rsidRPr="005554DC">
        <w:rPr>
          <w:rFonts w:ascii="Garamond" w:hAnsi="Garamond"/>
          <w:bCs/>
          <w:sz w:val="24"/>
          <w:szCs w:val="24"/>
        </w:rPr>
        <w:t>Can occur manually and/or automatically.</w:t>
      </w:r>
    </w:p>
    <w:p w:rsidR="008C757C" w:rsidRPr="005554DC" w:rsidRDefault="008C757C" w:rsidP="00887048">
      <w:pPr>
        <w:pStyle w:val="ListParagraph"/>
        <w:numPr>
          <w:ilvl w:val="1"/>
          <w:numId w:val="9"/>
        </w:numPr>
        <w:jc w:val="both"/>
        <w:rPr>
          <w:rFonts w:ascii="Garamond" w:hAnsi="Garamond"/>
          <w:bCs/>
          <w:sz w:val="24"/>
          <w:szCs w:val="24"/>
        </w:rPr>
      </w:pPr>
      <w:r w:rsidRPr="005554DC">
        <w:rPr>
          <w:rFonts w:ascii="Garamond" w:hAnsi="Garamond"/>
          <w:bCs/>
          <w:sz w:val="24"/>
          <w:szCs w:val="24"/>
        </w:rPr>
        <w:t xml:space="preserve">A threat executed results in an </w:t>
      </w:r>
      <w:r w:rsidRPr="005554DC">
        <w:rPr>
          <w:rFonts w:ascii="Garamond" w:hAnsi="Garamond"/>
          <w:bCs/>
          <w:i/>
          <w:iCs/>
          <w:sz w:val="24"/>
          <w:szCs w:val="24"/>
        </w:rPr>
        <w:t xml:space="preserve">attack. </w:t>
      </w:r>
    </w:p>
    <w:p w:rsidR="008C757C" w:rsidRPr="005554DC" w:rsidRDefault="008C757C" w:rsidP="00887048">
      <w:pPr>
        <w:pStyle w:val="ListParagraph"/>
        <w:numPr>
          <w:ilvl w:val="1"/>
          <w:numId w:val="9"/>
        </w:numPr>
        <w:jc w:val="both"/>
        <w:rPr>
          <w:rFonts w:ascii="Garamond" w:hAnsi="Garamond"/>
          <w:bCs/>
          <w:sz w:val="24"/>
          <w:szCs w:val="24"/>
        </w:rPr>
      </w:pPr>
      <w:r w:rsidRPr="005554DC">
        <w:rPr>
          <w:rFonts w:ascii="Garamond" w:hAnsi="Garamond"/>
          <w:bCs/>
          <w:sz w:val="24"/>
          <w:szCs w:val="24"/>
        </w:rPr>
        <w:t xml:space="preserve">Threats are designed to exploit the known weaknesses or </w:t>
      </w:r>
      <w:r w:rsidRPr="005554DC">
        <w:rPr>
          <w:rFonts w:ascii="Garamond" w:hAnsi="Garamond"/>
          <w:bCs/>
          <w:i/>
          <w:iCs/>
          <w:sz w:val="24"/>
          <w:szCs w:val="24"/>
        </w:rPr>
        <w:t>Vulnerabilities</w:t>
      </w:r>
      <w:r w:rsidRPr="005554DC">
        <w:rPr>
          <w:rFonts w:ascii="Garamond" w:hAnsi="Garamond"/>
          <w:bCs/>
          <w:sz w:val="24"/>
          <w:szCs w:val="24"/>
        </w:rPr>
        <w:t xml:space="preserve">. </w:t>
      </w:r>
    </w:p>
    <w:p w:rsidR="008C757C" w:rsidRPr="005554DC" w:rsidRDefault="008C757C" w:rsidP="00887048">
      <w:pPr>
        <w:pStyle w:val="ListParagraph"/>
        <w:numPr>
          <w:ilvl w:val="0"/>
          <w:numId w:val="9"/>
        </w:numPr>
        <w:jc w:val="both"/>
        <w:rPr>
          <w:rFonts w:ascii="Garamond" w:hAnsi="Garamond"/>
          <w:bCs/>
          <w:iCs/>
          <w:sz w:val="24"/>
          <w:szCs w:val="24"/>
        </w:rPr>
      </w:pPr>
      <w:r w:rsidRPr="005554DC">
        <w:rPr>
          <w:rFonts w:ascii="Garamond" w:hAnsi="Garamond"/>
          <w:b/>
          <w:bCs/>
          <w:iCs/>
          <w:sz w:val="24"/>
          <w:szCs w:val="24"/>
        </w:rPr>
        <w:t xml:space="preserve">Vulnerability: </w:t>
      </w:r>
      <w:r w:rsidRPr="005554DC">
        <w:rPr>
          <w:rFonts w:ascii="Garamond" w:hAnsi="Garamond"/>
          <w:bCs/>
          <w:iCs/>
          <w:sz w:val="24"/>
          <w:szCs w:val="24"/>
        </w:rPr>
        <w:t xml:space="preserve">It is a (security) weakness which can be exploited. </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It exists because of:</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 xml:space="preserve">Insufficient protection </w:t>
      </w:r>
      <w:proofErr w:type="gramStart"/>
      <w:r w:rsidRPr="005554DC">
        <w:rPr>
          <w:rFonts w:ascii="Garamond" w:hAnsi="Garamond"/>
          <w:bCs/>
          <w:iCs/>
          <w:sz w:val="24"/>
          <w:szCs w:val="24"/>
        </w:rPr>
        <w:t>exists</w:t>
      </w:r>
      <w:proofErr w:type="gramEnd"/>
      <w:r w:rsidRPr="005554DC">
        <w:rPr>
          <w:rFonts w:ascii="Garamond" w:hAnsi="Garamond"/>
          <w:bCs/>
          <w:iCs/>
          <w:sz w:val="24"/>
          <w:szCs w:val="24"/>
        </w:rPr>
        <w:t xml:space="preserve"> and/or the protection is penetrated through an attack.</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Configuration deficiencies</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Security policy weaknesses</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User error</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Hardware or firmware weaknesses and software bugs</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Poor security architecture</w:t>
      </w:r>
    </w:p>
    <w:p w:rsidR="008C757C" w:rsidRPr="005554DC" w:rsidRDefault="008C757C" w:rsidP="00887048">
      <w:pPr>
        <w:pStyle w:val="ListParagraph"/>
        <w:numPr>
          <w:ilvl w:val="0"/>
          <w:numId w:val="9"/>
        </w:numPr>
        <w:jc w:val="both"/>
        <w:rPr>
          <w:rFonts w:ascii="Garamond" w:hAnsi="Garamond"/>
          <w:bCs/>
          <w:iCs/>
          <w:sz w:val="24"/>
          <w:szCs w:val="24"/>
        </w:rPr>
      </w:pPr>
      <w:r w:rsidRPr="005554DC">
        <w:rPr>
          <w:rFonts w:ascii="Garamond" w:hAnsi="Garamond"/>
          <w:b/>
          <w:bCs/>
          <w:iCs/>
          <w:sz w:val="24"/>
          <w:szCs w:val="24"/>
        </w:rPr>
        <w:t xml:space="preserve">Risk: </w:t>
      </w:r>
      <w:r w:rsidRPr="005554DC">
        <w:rPr>
          <w:rFonts w:ascii="Garamond" w:hAnsi="Garamond"/>
          <w:bCs/>
          <w:iCs/>
          <w:sz w:val="24"/>
          <w:szCs w:val="24"/>
        </w:rPr>
        <w:t xml:space="preserve">It is a possibility of harm or loss </w:t>
      </w:r>
      <w:proofErr w:type="gramStart"/>
      <w:r w:rsidRPr="005554DC">
        <w:rPr>
          <w:rFonts w:ascii="Garamond" w:hAnsi="Garamond"/>
          <w:bCs/>
          <w:iCs/>
          <w:sz w:val="24"/>
          <w:szCs w:val="24"/>
        </w:rPr>
        <w:t>as a result of</w:t>
      </w:r>
      <w:proofErr w:type="gramEnd"/>
      <w:r w:rsidRPr="005554DC">
        <w:rPr>
          <w:rFonts w:ascii="Garamond" w:hAnsi="Garamond"/>
          <w:bCs/>
          <w:iCs/>
          <w:sz w:val="24"/>
          <w:szCs w:val="24"/>
        </w:rPr>
        <w:t xml:space="preserve"> an activity. </w:t>
      </w:r>
    </w:p>
    <w:p w:rsidR="008C757C" w:rsidRPr="005554DC" w:rsidRDefault="008C757C" w:rsidP="00887048">
      <w:pPr>
        <w:pStyle w:val="ListParagraph"/>
        <w:numPr>
          <w:ilvl w:val="1"/>
          <w:numId w:val="9"/>
        </w:numPr>
        <w:jc w:val="both"/>
        <w:rPr>
          <w:rFonts w:ascii="Garamond" w:hAnsi="Garamond"/>
          <w:bCs/>
          <w:iCs/>
          <w:sz w:val="24"/>
          <w:szCs w:val="24"/>
        </w:rPr>
      </w:pPr>
      <w:r w:rsidRPr="005554DC">
        <w:rPr>
          <w:rFonts w:ascii="Garamond" w:hAnsi="Garamond"/>
          <w:bCs/>
          <w:iCs/>
          <w:sz w:val="24"/>
          <w:szCs w:val="24"/>
        </w:rPr>
        <w:t xml:space="preserve">Measured according to </w:t>
      </w:r>
    </w:p>
    <w:p w:rsidR="008C757C" w:rsidRPr="005554DC" w:rsidRDefault="008C757C" w:rsidP="00887048">
      <w:pPr>
        <w:pStyle w:val="ListParagraph"/>
        <w:numPr>
          <w:ilvl w:val="2"/>
          <w:numId w:val="9"/>
        </w:numPr>
        <w:jc w:val="both"/>
        <w:rPr>
          <w:rFonts w:ascii="Garamond" w:hAnsi="Garamond"/>
          <w:bCs/>
          <w:iCs/>
          <w:sz w:val="24"/>
          <w:szCs w:val="24"/>
        </w:rPr>
      </w:pPr>
      <w:r w:rsidRPr="005554DC">
        <w:rPr>
          <w:rFonts w:ascii="Garamond" w:hAnsi="Garamond"/>
          <w:bCs/>
          <w:iCs/>
          <w:sz w:val="24"/>
          <w:szCs w:val="24"/>
        </w:rPr>
        <w:t>Threat level</w:t>
      </w:r>
    </w:p>
    <w:p w:rsidR="008C757C" w:rsidRDefault="008C757C" w:rsidP="00887048">
      <w:pPr>
        <w:pStyle w:val="ListParagraph"/>
        <w:numPr>
          <w:ilvl w:val="2"/>
          <w:numId w:val="9"/>
        </w:numPr>
        <w:jc w:val="both"/>
        <w:rPr>
          <w:rFonts w:ascii="Garamond" w:hAnsi="Garamond"/>
          <w:bCs/>
          <w:iCs/>
          <w:sz w:val="24"/>
          <w:szCs w:val="24"/>
        </w:rPr>
      </w:pPr>
      <w:r w:rsidRPr="005554DC">
        <w:rPr>
          <w:rFonts w:ascii="Garamond" w:hAnsi="Garamond"/>
          <w:bCs/>
          <w:iCs/>
          <w:sz w:val="24"/>
          <w:szCs w:val="24"/>
        </w:rPr>
        <w:t>Number of possible vulnerabilities</w:t>
      </w:r>
    </w:p>
    <w:p w:rsidR="008C757C" w:rsidRPr="005554DC" w:rsidRDefault="008C757C" w:rsidP="00887048">
      <w:pPr>
        <w:pStyle w:val="ListParagraph"/>
        <w:numPr>
          <w:ilvl w:val="2"/>
          <w:numId w:val="9"/>
        </w:numPr>
        <w:jc w:val="both"/>
        <w:rPr>
          <w:rFonts w:ascii="Garamond" w:hAnsi="Garamond"/>
          <w:bCs/>
          <w:iCs/>
          <w:sz w:val="24"/>
          <w:szCs w:val="24"/>
        </w:rPr>
      </w:pPr>
      <w:r w:rsidRPr="005554DC">
        <w:rPr>
          <w:rFonts w:ascii="Garamond" w:hAnsi="Garamond"/>
          <w:bCs/>
          <w:iCs/>
          <w:sz w:val="24"/>
          <w:szCs w:val="24"/>
        </w:rPr>
        <w:t>Can be expressed as:</w:t>
      </w:r>
    </w:p>
    <w:p w:rsidR="008C757C" w:rsidRPr="005554DC" w:rsidRDefault="008C757C" w:rsidP="00887048">
      <w:pPr>
        <w:pStyle w:val="ListParagraph"/>
        <w:numPr>
          <w:ilvl w:val="2"/>
          <w:numId w:val="9"/>
        </w:numPr>
        <w:jc w:val="both"/>
        <w:rPr>
          <w:rFonts w:ascii="Garamond" w:hAnsi="Garamond"/>
          <w:bCs/>
          <w:iCs/>
          <w:sz w:val="24"/>
          <w:szCs w:val="24"/>
        </w:rPr>
      </w:pPr>
      <w:r w:rsidRPr="005554DC">
        <w:rPr>
          <w:rFonts w:ascii="Garamond" w:hAnsi="Garamond"/>
          <w:bCs/>
          <w:iCs/>
          <w:sz w:val="24"/>
          <w:szCs w:val="24"/>
        </w:rPr>
        <w:t>Probability of occurring of a threat to exploit vulnerabilities</w:t>
      </w:r>
    </w:p>
    <w:p w:rsidR="00367180" w:rsidRDefault="008C757C" w:rsidP="00887048">
      <w:pPr>
        <w:pStyle w:val="ListParagraph"/>
        <w:numPr>
          <w:ilvl w:val="2"/>
          <w:numId w:val="9"/>
        </w:numPr>
        <w:jc w:val="both"/>
        <w:rPr>
          <w:rFonts w:ascii="Garamond" w:hAnsi="Garamond"/>
          <w:bCs/>
          <w:iCs/>
          <w:sz w:val="24"/>
          <w:szCs w:val="24"/>
        </w:rPr>
      </w:pPr>
      <w:r w:rsidRPr="005554DC">
        <w:rPr>
          <w:rFonts w:ascii="Garamond" w:hAnsi="Garamond"/>
          <w:bCs/>
          <w:iCs/>
          <w:sz w:val="24"/>
          <w:szCs w:val="24"/>
        </w:rPr>
        <w:t>The expectation of loss due to compromise of an IT resource</w:t>
      </w:r>
    </w:p>
    <w:p w:rsidR="005554DC" w:rsidRDefault="005554DC" w:rsidP="005554DC">
      <w:pPr>
        <w:jc w:val="both"/>
        <w:rPr>
          <w:rFonts w:ascii="Garamond" w:hAnsi="Garamond"/>
          <w:bCs/>
          <w:iCs/>
          <w:sz w:val="24"/>
          <w:szCs w:val="24"/>
        </w:rPr>
      </w:pPr>
    </w:p>
    <w:p w:rsidR="005554DC" w:rsidRPr="004F2D63" w:rsidRDefault="005554DC" w:rsidP="005554D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182:</w:t>
      </w:r>
      <w:r w:rsidRPr="004F2D63">
        <w:rPr>
          <w:rFonts w:ascii="Garamond" w:hAnsi="Garamond"/>
          <w:b/>
          <w:bCs/>
          <w:sz w:val="24"/>
          <w:szCs w:val="24"/>
          <w:u w:val="single"/>
        </w:rPr>
        <w:t xml:space="preserve"> </w:t>
      </w:r>
      <w:r w:rsidRPr="005554DC">
        <w:rPr>
          <w:rFonts w:ascii="Garamond" w:hAnsi="Garamond"/>
          <w:b/>
          <w:bCs/>
          <w:u w:val="single"/>
        </w:rPr>
        <w:t>Threat</w:t>
      </w:r>
      <w:r>
        <w:rPr>
          <w:rFonts w:ascii="Garamond" w:hAnsi="Garamond"/>
          <w:b/>
          <w:bCs/>
          <w:u w:val="single"/>
        </w:rPr>
        <w:t xml:space="preserve"> Agents</w:t>
      </w:r>
      <w:r w:rsidRPr="00AE426F">
        <w:rPr>
          <w:rFonts w:ascii="Garamond" w:hAnsi="Garamond"/>
          <w:b/>
          <w:bCs/>
          <w:sz w:val="24"/>
          <w:szCs w:val="24"/>
          <w:u w:val="single"/>
        </w:rPr>
        <w:t>:</w:t>
      </w:r>
    </w:p>
    <w:p w:rsidR="008C757C" w:rsidRPr="005554DC" w:rsidRDefault="008C757C" w:rsidP="00887048">
      <w:pPr>
        <w:pStyle w:val="ListParagraph"/>
        <w:numPr>
          <w:ilvl w:val="0"/>
          <w:numId w:val="9"/>
        </w:numPr>
        <w:jc w:val="both"/>
        <w:rPr>
          <w:rFonts w:ascii="Garamond" w:hAnsi="Garamond"/>
          <w:bCs/>
          <w:sz w:val="24"/>
          <w:szCs w:val="24"/>
        </w:rPr>
      </w:pPr>
      <w:r w:rsidRPr="005554DC">
        <w:rPr>
          <w:rFonts w:ascii="Garamond" w:hAnsi="Garamond"/>
          <w:bCs/>
          <w:sz w:val="24"/>
          <w:szCs w:val="24"/>
        </w:rPr>
        <w:t xml:space="preserve">A threat agent is a factor which </w:t>
      </w:r>
      <w:proofErr w:type="gramStart"/>
      <w:r w:rsidRPr="005554DC">
        <w:rPr>
          <w:rFonts w:ascii="Garamond" w:hAnsi="Garamond"/>
          <w:bCs/>
          <w:sz w:val="24"/>
          <w:szCs w:val="24"/>
        </w:rPr>
        <w:t>is capable of carrying</w:t>
      </w:r>
      <w:proofErr w:type="gramEnd"/>
      <w:r w:rsidRPr="005554DC">
        <w:rPr>
          <w:rFonts w:ascii="Garamond" w:hAnsi="Garamond"/>
          <w:bCs/>
          <w:sz w:val="24"/>
          <w:szCs w:val="24"/>
        </w:rPr>
        <w:t xml:space="preserve"> out an attack. </w:t>
      </w:r>
    </w:p>
    <w:p w:rsidR="008C757C" w:rsidRPr="005554DC" w:rsidRDefault="008C757C" w:rsidP="00887048">
      <w:pPr>
        <w:pStyle w:val="ListParagraph"/>
        <w:numPr>
          <w:ilvl w:val="0"/>
          <w:numId w:val="9"/>
        </w:numPr>
        <w:jc w:val="both"/>
        <w:rPr>
          <w:rFonts w:ascii="Garamond" w:hAnsi="Garamond"/>
          <w:bCs/>
          <w:sz w:val="24"/>
          <w:szCs w:val="24"/>
        </w:rPr>
      </w:pPr>
      <w:r w:rsidRPr="005554DC">
        <w:rPr>
          <w:rFonts w:ascii="Garamond" w:hAnsi="Garamond"/>
          <w:bCs/>
          <w:sz w:val="24"/>
          <w:szCs w:val="24"/>
        </w:rPr>
        <w:t xml:space="preserve">It can be internal or external and can be human or software. </w:t>
      </w:r>
    </w:p>
    <w:p w:rsidR="008C757C" w:rsidRPr="005554DC" w:rsidRDefault="008C757C" w:rsidP="00887048">
      <w:pPr>
        <w:pStyle w:val="ListParagraph"/>
        <w:numPr>
          <w:ilvl w:val="0"/>
          <w:numId w:val="9"/>
        </w:numPr>
        <w:jc w:val="both"/>
        <w:rPr>
          <w:rFonts w:ascii="Garamond" w:hAnsi="Garamond"/>
          <w:bCs/>
          <w:iCs/>
          <w:sz w:val="24"/>
          <w:szCs w:val="24"/>
        </w:rPr>
      </w:pPr>
      <w:r w:rsidRPr="005554DC">
        <w:rPr>
          <w:rFonts w:ascii="Garamond" w:hAnsi="Garamond"/>
          <w:b/>
          <w:bCs/>
          <w:iCs/>
          <w:sz w:val="24"/>
          <w:szCs w:val="24"/>
        </w:rPr>
        <w:t>Anonymous Attacker:</w:t>
      </w:r>
      <w:r w:rsidRPr="005554DC">
        <w:rPr>
          <w:rFonts w:ascii="Garamond" w:hAnsi="Garamond"/>
          <w:bCs/>
          <w:iCs/>
          <w:sz w:val="24"/>
          <w:szCs w:val="24"/>
        </w:rPr>
        <w:t xml:space="preserve"> A non-privileged service consumer not fully aware of Cloud security measures. Launches network attacks. Can steal user credentials. Can be inhibited by Cloud security measures. </w:t>
      </w:r>
    </w:p>
    <w:p w:rsidR="008C757C" w:rsidRPr="005554DC" w:rsidRDefault="008C757C" w:rsidP="00887048">
      <w:pPr>
        <w:pStyle w:val="ListParagraph"/>
        <w:numPr>
          <w:ilvl w:val="0"/>
          <w:numId w:val="9"/>
        </w:numPr>
        <w:jc w:val="both"/>
        <w:rPr>
          <w:rFonts w:ascii="Garamond" w:hAnsi="Garamond"/>
          <w:bCs/>
          <w:iCs/>
          <w:sz w:val="24"/>
          <w:szCs w:val="24"/>
        </w:rPr>
      </w:pPr>
      <w:r w:rsidRPr="005554DC">
        <w:rPr>
          <w:rFonts w:ascii="Garamond" w:hAnsi="Garamond"/>
          <w:b/>
          <w:bCs/>
          <w:iCs/>
          <w:sz w:val="24"/>
          <w:szCs w:val="24"/>
        </w:rPr>
        <w:t>Malicious Service Agent:</w:t>
      </w:r>
      <w:r w:rsidRPr="005554DC">
        <w:rPr>
          <w:rFonts w:ascii="Garamond" w:hAnsi="Garamond"/>
          <w:bCs/>
          <w:iCs/>
          <w:sz w:val="24"/>
          <w:szCs w:val="24"/>
        </w:rPr>
        <w:t xml:space="preserve"> Can be or acts like a service agent. Has malicious code. Can interpret and forward the network traffic inside Cloud. </w:t>
      </w:r>
    </w:p>
    <w:p w:rsidR="008C757C" w:rsidRPr="005554DC" w:rsidRDefault="008C757C" w:rsidP="00887048">
      <w:pPr>
        <w:pStyle w:val="ListParagraph"/>
        <w:numPr>
          <w:ilvl w:val="0"/>
          <w:numId w:val="9"/>
        </w:numPr>
        <w:jc w:val="both"/>
        <w:rPr>
          <w:rFonts w:ascii="Garamond" w:hAnsi="Garamond"/>
          <w:bCs/>
          <w:iCs/>
          <w:sz w:val="24"/>
          <w:szCs w:val="24"/>
        </w:rPr>
      </w:pPr>
      <w:r w:rsidRPr="005554DC">
        <w:rPr>
          <w:rFonts w:ascii="Garamond" w:hAnsi="Garamond"/>
          <w:b/>
          <w:bCs/>
          <w:iCs/>
          <w:sz w:val="24"/>
          <w:szCs w:val="24"/>
        </w:rPr>
        <w:t xml:space="preserve">Trusted Attacker: </w:t>
      </w:r>
      <w:r w:rsidRPr="005554DC">
        <w:rPr>
          <w:rFonts w:ascii="Garamond" w:hAnsi="Garamond"/>
          <w:bCs/>
          <w:iCs/>
          <w:sz w:val="24"/>
          <w:szCs w:val="24"/>
        </w:rPr>
        <w:t xml:space="preserve">Is in the form of legitimate Cloud consumer and launches attacks on other Cloud consumers and the provider to steal information, </w:t>
      </w:r>
      <w:proofErr w:type="spellStart"/>
      <w:r w:rsidRPr="005554DC">
        <w:rPr>
          <w:rFonts w:ascii="Garamond" w:hAnsi="Garamond"/>
          <w:bCs/>
          <w:iCs/>
          <w:sz w:val="24"/>
          <w:szCs w:val="24"/>
        </w:rPr>
        <w:t>DoS</w:t>
      </w:r>
      <w:proofErr w:type="spellEnd"/>
      <w:r w:rsidRPr="005554DC">
        <w:rPr>
          <w:rFonts w:ascii="Garamond" w:hAnsi="Garamond"/>
          <w:bCs/>
          <w:iCs/>
          <w:sz w:val="24"/>
          <w:szCs w:val="24"/>
        </w:rPr>
        <w:t>, hacking of weak authentication processes etc.</w:t>
      </w:r>
    </w:p>
    <w:p w:rsidR="008C757C" w:rsidRPr="005554DC" w:rsidRDefault="008C757C" w:rsidP="00887048">
      <w:pPr>
        <w:pStyle w:val="ListParagraph"/>
        <w:numPr>
          <w:ilvl w:val="0"/>
          <w:numId w:val="9"/>
        </w:numPr>
        <w:jc w:val="both"/>
        <w:rPr>
          <w:rFonts w:ascii="Garamond" w:hAnsi="Garamond"/>
          <w:bCs/>
          <w:iCs/>
          <w:sz w:val="24"/>
          <w:szCs w:val="24"/>
        </w:rPr>
      </w:pPr>
      <w:r w:rsidRPr="005554DC">
        <w:rPr>
          <w:rFonts w:ascii="Garamond" w:hAnsi="Garamond"/>
          <w:b/>
          <w:bCs/>
          <w:iCs/>
          <w:sz w:val="24"/>
          <w:szCs w:val="24"/>
        </w:rPr>
        <w:t xml:space="preserve">Malicious Insider: </w:t>
      </w:r>
      <w:proofErr w:type="gramStart"/>
      <w:r w:rsidRPr="005554DC">
        <w:rPr>
          <w:rFonts w:ascii="Garamond" w:hAnsi="Garamond"/>
          <w:bCs/>
          <w:iCs/>
          <w:sz w:val="24"/>
          <w:szCs w:val="24"/>
        </w:rPr>
        <w:t>Typically</w:t>
      </w:r>
      <w:proofErr w:type="gramEnd"/>
      <w:r w:rsidRPr="005554DC">
        <w:rPr>
          <w:rFonts w:ascii="Garamond" w:hAnsi="Garamond"/>
          <w:bCs/>
          <w:iCs/>
          <w:sz w:val="24"/>
          <w:szCs w:val="24"/>
        </w:rPr>
        <w:t xml:space="preserve"> human threat agent. Can be current or pervious employee. Can cause significant damage with administrative rights. </w:t>
      </w:r>
    </w:p>
    <w:p w:rsidR="005554DC" w:rsidRDefault="005554DC" w:rsidP="005554DC">
      <w:pPr>
        <w:ind w:left="360"/>
        <w:jc w:val="both"/>
        <w:rPr>
          <w:rFonts w:ascii="Garamond" w:hAnsi="Garamond"/>
          <w:bCs/>
          <w:iCs/>
          <w:sz w:val="24"/>
          <w:szCs w:val="24"/>
        </w:rPr>
      </w:pPr>
    </w:p>
    <w:p w:rsidR="005554DC" w:rsidRDefault="005554DC" w:rsidP="005554DC">
      <w:pPr>
        <w:ind w:left="360"/>
        <w:jc w:val="center"/>
        <w:rPr>
          <w:rFonts w:ascii="Garamond" w:hAnsi="Garamond"/>
          <w:bCs/>
          <w:iCs/>
          <w:sz w:val="24"/>
          <w:szCs w:val="24"/>
        </w:rPr>
      </w:pPr>
      <w:r>
        <w:rPr>
          <w:rFonts w:ascii="Garamond" w:hAnsi="Garamond"/>
          <w:bCs/>
          <w:iCs/>
          <w:noProof/>
          <w:sz w:val="24"/>
          <w:szCs w:val="24"/>
        </w:rPr>
        <w:drawing>
          <wp:inline distT="0" distB="0" distL="0" distR="0" wp14:anchorId="59423729">
            <wp:extent cx="4756653" cy="268451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760592" cy="2686737"/>
                    </a:xfrm>
                    <a:prstGeom prst="rect">
                      <a:avLst/>
                    </a:prstGeom>
                    <a:noFill/>
                  </pic:spPr>
                </pic:pic>
              </a:graphicData>
            </a:graphic>
          </wp:inline>
        </w:drawing>
      </w:r>
    </w:p>
    <w:p w:rsidR="005554DC" w:rsidRDefault="005554DC" w:rsidP="005554DC">
      <w:pPr>
        <w:spacing w:line="240" w:lineRule="auto"/>
        <w:jc w:val="center"/>
        <w:rPr>
          <w:rFonts w:ascii="Garamond" w:hAnsi="Garamond"/>
          <w:sz w:val="24"/>
          <w:szCs w:val="24"/>
        </w:rPr>
      </w:pPr>
      <w:r>
        <w:rPr>
          <w:rFonts w:ascii="Garamond" w:hAnsi="Garamond"/>
          <w:sz w:val="24"/>
          <w:szCs w:val="24"/>
        </w:rPr>
        <w:t>Follow the video lecture to understand fully</w:t>
      </w:r>
    </w:p>
    <w:p w:rsidR="005554DC" w:rsidRDefault="005554DC" w:rsidP="005554DC">
      <w:pPr>
        <w:ind w:left="360"/>
        <w:jc w:val="center"/>
        <w:rPr>
          <w:rFonts w:ascii="Garamond" w:hAnsi="Garamond"/>
          <w:bCs/>
          <w:iCs/>
          <w:sz w:val="24"/>
          <w:szCs w:val="24"/>
        </w:rPr>
      </w:pPr>
    </w:p>
    <w:p w:rsidR="005554DC" w:rsidRPr="005554DC" w:rsidRDefault="005554DC" w:rsidP="005554DC">
      <w:pPr>
        <w:ind w:left="360"/>
        <w:jc w:val="both"/>
        <w:rPr>
          <w:rFonts w:ascii="Garamond" w:hAnsi="Garamond"/>
          <w:bCs/>
          <w:iCs/>
          <w:sz w:val="24"/>
          <w:szCs w:val="24"/>
        </w:rPr>
      </w:pPr>
    </w:p>
    <w:p w:rsidR="00367180" w:rsidRPr="00E73064" w:rsidRDefault="00367180" w:rsidP="00367180">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35</w:t>
      </w:r>
    </w:p>
    <w:p w:rsidR="00367180" w:rsidRPr="009449C9" w:rsidRDefault="00367180" w:rsidP="00367180">
      <w:pPr>
        <w:spacing w:line="240" w:lineRule="auto"/>
        <w:jc w:val="center"/>
        <w:rPr>
          <w:rFonts w:ascii="Garamond" w:hAnsi="Garamond"/>
          <w:b/>
          <w:sz w:val="24"/>
          <w:szCs w:val="24"/>
          <w:u w:val="single"/>
        </w:rPr>
      </w:pPr>
      <w:r>
        <w:rPr>
          <w:rFonts w:ascii="Garamond" w:hAnsi="Garamond"/>
          <w:b/>
          <w:sz w:val="24"/>
          <w:szCs w:val="24"/>
        </w:rPr>
        <w:t>NETWORK SECURITY BASICS</w:t>
      </w:r>
    </w:p>
    <w:p w:rsidR="00367180" w:rsidRPr="001B096F" w:rsidRDefault="00367180" w:rsidP="0036718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178: Internet Security:</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 xml:space="preserve">It is a branch of computer security which specifically deals with threats which are Internet based. </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The major threats include the possibilities of unauthorized access to any one or more of the following:</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Computer system</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Email account</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Website</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Personal details and banking credentials </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Viruses and other malware</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Social engineering</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
          <w:bCs/>
          <w:sz w:val="24"/>
          <w:szCs w:val="24"/>
        </w:rPr>
        <w:t xml:space="preserve">Secure Socket Layer (SSL): </w:t>
      </w:r>
      <w:proofErr w:type="spellStart"/>
      <w:r w:rsidRPr="00367180">
        <w:rPr>
          <w:rFonts w:ascii="Garamond" w:hAnsi="Garamond"/>
          <w:bCs/>
          <w:sz w:val="24"/>
          <w:szCs w:val="24"/>
        </w:rPr>
        <w:t>It s</w:t>
      </w:r>
      <w:proofErr w:type="spellEnd"/>
      <w:r w:rsidRPr="00367180">
        <w:rPr>
          <w:rFonts w:ascii="Garamond" w:hAnsi="Garamond"/>
          <w:bCs/>
          <w:sz w:val="24"/>
          <w:szCs w:val="24"/>
        </w:rPr>
        <w:t xml:space="preserve"> security protocol for encrypting the communication between a web browser and web server.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The website </w:t>
      </w:r>
      <w:proofErr w:type="gramStart"/>
      <w:r w:rsidRPr="00367180">
        <w:rPr>
          <w:rFonts w:ascii="Garamond" w:hAnsi="Garamond"/>
          <w:bCs/>
          <w:sz w:val="24"/>
          <w:szCs w:val="24"/>
        </w:rPr>
        <w:t>has to</w:t>
      </w:r>
      <w:proofErr w:type="gramEnd"/>
      <w:r w:rsidRPr="00367180">
        <w:rPr>
          <w:rFonts w:ascii="Garamond" w:hAnsi="Garamond"/>
          <w:bCs/>
          <w:sz w:val="24"/>
          <w:szCs w:val="24"/>
        </w:rPr>
        <w:t xml:space="preserve"> enable SSL over its deployment.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The browser </w:t>
      </w:r>
      <w:proofErr w:type="gramStart"/>
      <w:r w:rsidRPr="00367180">
        <w:rPr>
          <w:rFonts w:ascii="Garamond" w:hAnsi="Garamond"/>
          <w:bCs/>
          <w:sz w:val="24"/>
          <w:szCs w:val="24"/>
        </w:rPr>
        <w:t>has to</w:t>
      </w:r>
      <w:proofErr w:type="gramEnd"/>
      <w:r w:rsidRPr="00367180">
        <w:rPr>
          <w:rFonts w:ascii="Garamond" w:hAnsi="Garamond"/>
          <w:bCs/>
          <w:sz w:val="24"/>
          <w:szCs w:val="24"/>
        </w:rPr>
        <w:t xml:space="preserve"> be capable of requesting a secure connection to the websites.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Upon request, the website shares its security certificate (issued by a Certificate Authority (CA)) with the browser which the browser confirms for validity.</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lastRenderedPageBreak/>
        <w:t xml:space="preserve">Upon confirmation of security certificate, the browser generates the session key for encryption and shares it with website, after this the encrypted communication session starts.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Websites implementing the SSL use HTTPS (https://...) in the URL instead of HTTP (http://...) and a sign of padlock before the URL. </w:t>
      </w:r>
    </w:p>
    <w:p w:rsidR="00367180" w:rsidRPr="00367180" w:rsidRDefault="00367180" w:rsidP="00367180">
      <w:pPr>
        <w:spacing w:line="240" w:lineRule="auto"/>
        <w:jc w:val="both"/>
        <w:rPr>
          <w:rFonts w:ascii="Garamond" w:hAnsi="Garamond"/>
          <w:bCs/>
          <w:sz w:val="24"/>
          <w:szCs w:val="24"/>
        </w:rPr>
      </w:pPr>
    </w:p>
    <w:p w:rsidR="00367180" w:rsidRPr="00367180" w:rsidRDefault="00367180" w:rsidP="00367180">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179: </w:t>
      </w:r>
      <w:r w:rsidRPr="00367180">
        <w:rPr>
          <w:rFonts w:ascii="Garamond" w:hAnsi="Garamond"/>
          <w:b/>
          <w:bCs/>
          <w:u w:val="single"/>
        </w:rPr>
        <w:t>Wireless Network Security</w:t>
      </w:r>
      <w:r>
        <w:rPr>
          <w:rFonts w:ascii="Garamond" w:hAnsi="Garamond"/>
          <w:b/>
          <w:bCs/>
          <w:u w:val="single"/>
        </w:rPr>
        <w:t>:</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 xml:space="preserve">The wireless network security is applied to wireless networks and is also known as </w:t>
      </w:r>
      <w:r w:rsidRPr="00367180">
        <w:rPr>
          <w:rFonts w:ascii="Garamond" w:hAnsi="Garamond"/>
          <w:bCs/>
          <w:i/>
          <w:iCs/>
          <w:sz w:val="24"/>
          <w:szCs w:val="24"/>
        </w:rPr>
        <w:t>wireless security</w:t>
      </w:r>
      <w:r w:rsidRPr="00367180">
        <w:rPr>
          <w:rFonts w:ascii="Garamond" w:hAnsi="Garamond"/>
          <w:bCs/>
          <w:sz w:val="24"/>
          <w:szCs w:val="24"/>
        </w:rPr>
        <w:t xml:space="preserve">. </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 xml:space="preserve">It is used to secure the wireless communication from unauthorized access. </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There are a lot of threats for wireless networks. Such as:</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The packets can be easily eavesdropped and recorded.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 The traffic can be modified and retransmitted more easily as compared to wired networks.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Cs/>
          <w:sz w:val="24"/>
          <w:szCs w:val="24"/>
        </w:rPr>
        <w:t xml:space="preserve">Prone to </w:t>
      </w:r>
      <w:proofErr w:type="spellStart"/>
      <w:r w:rsidRPr="00367180">
        <w:rPr>
          <w:rFonts w:ascii="Garamond" w:hAnsi="Garamond"/>
          <w:bCs/>
          <w:sz w:val="24"/>
          <w:szCs w:val="24"/>
        </w:rPr>
        <w:t>DoS</w:t>
      </w:r>
      <w:proofErr w:type="spellEnd"/>
      <w:r w:rsidRPr="00367180">
        <w:rPr>
          <w:rFonts w:ascii="Garamond" w:hAnsi="Garamond"/>
          <w:bCs/>
          <w:sz w:val="24"/>
          <w:szCs w:val="24"/>
        </w:rPr>
        <w:t xml:space="preserve"> attacks at access points (APS). </w:t>
      </w:r>
    </w:p>
    <w:p w:rsidR="008C757C" w:rsidRPr="00367180" w:rsidRDefault="008C757C" w:rsidP="00367180">
      <w:pPr>
        <w:pStyle w:val="ListParagraph"/>
        <w:numPr>
          <w:ilvl w:val="0"/>
          <w:numId w:val="1"/>
        </w:numPr>
        <w:spacing w:line="240" w:lineRule="auto"/>
        <w:jc w:val="both"/>
        <w:rPr>
          <w:rFonts w:ascii="Garamond" w:hAnsi="Garamond"/>
          <w:bCs/>
          <w:sz w:val="24"/>
          <w:szCs w:val="24"/>
        </w:rPr>
      </w:pPr>
      <w:r w:rsidRPr="00367180">
        <w:rPr>
          <w:rFonts w:ascii="Garamond" w:hAnsi="Garamond"/>
          <w:bCs/>
          <w:sz w:val="24"/>
          <w:szCs w:val="24"/>
        </w:rPr>
        <w:t>Some prominent security protocols for wireless security are:</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
          <w:bCs/>
          <w:sz w:val="24"/>
          <w:szCs w:val="24"/>
        </w:rPr>
        <w:t xml:space="preserve">Wired Equivalent Privacy (WEP): </w:t>
      </w:r>
      <w:r w:rsidRPr="00367180">
        <w:rPr>
          <w:rFonts w:ascii="Garamond" w:hAnsi="Garamond"/>
          <w:bCs/>
          <w:sz w:val="24"/>
          <w:szCs w:val="24"/>
        </w:rPr>
        <w:t xml:space="preserve">Designed to provide the same level of security as the wired networks. </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First standard of 802.11</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 xml:space="preserve">Uses RC4 standard to generate encryption keys of length 40-128 bits. </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 xml:space="preserve">Has a lot of security flaws, difficult to configure and can easily be </w:t>
      </w:r>
      <w:proofErr w:type="gramStart"/>
      <w:r w:rsidRPr="00367180">
        <w:rPr>
          <w:rFonts w:ascii="Garamond" w:hAnsi="Garamond"/>
          <w:bCs/>
          <w:sz w:val="24"/>
          <w:szCs w:val="24"/>
        </w:rPr>
        <w:t>cracked.</w:t>
      </w:r>
      <w:proofErr w:type="gramEnd"/>
      <w:r w:rsidRPr="00367180">
        <w:rPr>
          <w:rFonts w:ascii="Garamond" w:hAnsi="Garamond"/>
          <w:bCs/>
          <w:sz w:val="24"/>
          <w:szCs w:val="24"/>
        </w:rPr>
        <w:t xml:space="preserve">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
          <w:bCs/>
          <w:sz w:val="24"/>
          <w:szCs w:val="24"/>
        </w:rPr>
        <w:t xml:space="preserve">Wi-Fi Protected Access (WPA): </w:t>
      </w:r>
      <w:r w:rsidRPr="00367180">
        <w:rPr>
          <w:rFonts w:ascii="Garamond" w:hAnsi="Garamond"/>
          <w:bCs/>
          <w:sz w:val="24"/>
          <w:szCs w:val="24"/>
        </w:rPr>
        <w:t xml:space="preserve">Introduced as an alternative to WEP while a long-term replacement to WEP was being developed. </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 xml:space="preserve">Uses enhanced RC4 through Temporal Key Integrity Protocol (TKIP) which improves wireless security. </w:t>
      </w:r>
    </w:p>
    <w:p w:rsidR="008C757C"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 xml:space="preserve">Backward compatible with WEP. </w:t>
      </w:r>
    </w:p>
    <w:p w:rsidR="008C757C" w:rsidRPr="00367180" w:rsidRDefault="008C757C" w:rsidP="00367180">
      <w:pPr>
        <w:pStyle w:val="ListParagraph"/>
        <w:numPr>
          <w:ilvl w:val="1"/>
          <w:numId w:val="1"/>
        </w:numPr>
        <w:spacing w:line="240" w:lineRule="auto"/>
        <w:jc w:val="both"/>
        <w:rPr>
          <w:rFonts w:ascii="Garamond" w:hAnsi="Garamond"/>
          <w:bCs/>
          <w:sz w:val="24"/>
          <w:szCs w:val="24"/>
        </w:rPr>
      </w:pPr>
      <w:r w:rsidRPr="00367180">
        <w:rPr>
          <w:rFonts w:ascii="Garamond" w:hAnsi="Garamond"/>
          <w:b/>
          <w:bCs/>
          <w:sz w:val="24"/>
          <w:szCs w:val="24"/>
        </w:rPr>
        <w:t xml:space="preserve">Wi-Fi Protected Access 2 (WPA2): </w:t>
      </w:r>
      <w:r w:rsidRPr="00367180">
        <w:rPr>
          <w:rFonts w:ascii="Garamond" w:hAnsi="Garamond"/>
          <w:bCs/>
          <w:sz w:val="24"/>
          <w:szCs w:val="24"/>
        </w:rPr>
        <w:t>Standardized release by IEEE as 802.11i the successor to WPA.</w:t>
      </w:r>
    </w:p>
    <w:p w:rsidR="00367180" w:rsidRDefault="00367180"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Considered as the most secure wireless security standard available</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 xml:space="preserve">Replaces the RC4-TKIP with stronger encryption and authentication methods: </w:t>
      </w:r>
    </w:p>
    <w:p w:rsidR="008C757C"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Advanced Encryption Standard (AES)</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Counter Mode with Cipher Block Chaining Message Authentication Code Protocol (CCMP)</w:t>
      </w:r>
    </w:p>
    <w:p w:rsidR="008C757C" w:rsidRPr="00367180" w:rsidRDefault="008C757C" w:rsidP="00367180">
      <w:pPr>
        <w:pStyle w:val="ListParagraph"/>
        <w:numPr>
          <w:ilvl w:val="2"/>
          <w:numId w:val="1"/>
        </w:numPr>
        <w:spacing w:line="240" w:lineRule="auto"/>
        <w:jc w:val="both"/>
        <w:rPr>
          <w:rFonts w:ascii="Garamond" w:hAnsi="Garamond"/>
          <w:bCs/>
          <w:sz w:val="24"/>
          <w:szCs w:val="24"/>
        </w:rPr>
      </w:pPr>
      <w:r w:rsidRPr="00367180">
        <w:rPr>
          <w:rFonts w:ascii="Garamond" w:hAnsi="Garamond"/>
          <w:bCs/>
          <w:sz w:val="24"/>
          <w:szCs w:val="24"/>
        </w:rPr>
        <w:t xml:space="preserve">Allows seamless roaming from one access point to another without reauthentication. </w:t>
      </w:r>
    </w:p>
    <w:p w:rsidR="005554DC" w:rsidRPr="00E73064" w:rsidRDefault="005554DC" w:rsidP="005554DC">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36</w:t>
      </w:r>
    </w:p>
    <w:p w:rsidR="005554DC" w:rsidRPr="009449C9" w:rsidRDefault="005554DC" w:rsidP="005554DC">
      <w:pPr>
        <w:spacing w:line="240" w:lineRule="auto"/>
        <w:jc w:val="center"/>
        <w:rPr>
          <w:rFonts w:ascii="Garamond" w:hAnsi="Garamond"/>
          <w:b/>
          <w:sz w:val="24"/>
          <w:szCs w:val="24"/>
          <w:u w:val="single"/>
        </w:rPr>
      </w:pPr>
      <w:r>
        <w:rPr>
          <w:rFonts w:ascii="Garamond" w:hAnsi="Garamond"/>
          <w:b/>
          <w:sz w:val="24"/>
          <w:szCs w:val="24"/>
        </w:rPr>
        <w:t>CLOUD SECURITY MECHANISMS</w:t>
      </w:r>
    </w:p>
    <w:p w:rsidR="005554DC" w:rsidRPr="001B096F" w:rsidRDefault="005554DC" w:rsidP="005554D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w:t>
      </w:r>
      <w:r w:rsidR="00B66009">
        <w:rPr>
          <w:rFonts w:ascii="Garamond" w:hAnsi="Garamond"/>
          <w:b/>
          <w:sz w:val="24"/>
          <w:szCs w:val="24"/>
          <w:u w:val="single"/>
        </w:rPr>
        <w:t>83</w:t>
      </w:r>
      <w:r>
        <w:rPr>
          <w:rFonts w:ascii="Garamond" w:hAnsi="Garamond"/>
          <w:b/>
          <w:sz w:val="24"/>
          <w:szCs w:val="24"/>
          <w:u w:val="single"/>
        </w:rPr>
        <w:t>: Encryption:</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The data by default in human readable format called </w:t>
      </w:r>
      <w:r w:rsidRPr="005554DC">
        <w:rPr>
          <w:rFonts w:ascii="Garamond" w:hAnsi="Garamond"/>
          <w:bCs/>
          <w:i/>
          <w:iCs/>
          <w:sz w:val="24"/>
          <w:szCs w:val="24"/>
        </w:rPr>
        <w:t>plaintext</w:t>
      </w:r>
      <w:r w:rsidRPr="005554DC">
        <w:rPr>
          <w:rFonts w:ascii="Garamond" w:hAnsi="Garamond"/>
          <w:bCs/>
          <w:sz w:val="24"/>
          <w:szCs w:val="24"/>
        </w:rPr>
        <w:t xml:space="preserve">.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If transmitted over network, the plaintext data is vulnerable to malicious access.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i/>
          <w:iCs/>
          <w:sz w:val="24"/>
          <w:szCs w:val="24"/>
        </w:rPr>
        <w:lastRenderedPageBreak/>
        <w:t xml:space="preserve">Encryption </w:t>
      </w:r>
      <w:r w:rsidRPr="005554DC">
        <w:rPr>
          <w:rFonts w:ascii="Garamond" w:hAnsi="Garamond"/>
          <w:bCs/>
          <w:sz w:val="24"/>
          <w:szCs w:val="24"/>
        </w:rPr>
        <w:t xml:space="preserve">is a digital coding system to transform the plaintext data into a protected and nonreadable format while preserving the confidentiality and integrity.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The algorithm used for encryption is called </w:t>
      </w:r>
      <w:r w:rsidRPr="005554DC">
        <w:rPr>
          <w:rFonts w:ascii="Garamond" w:hAnsi="Garamond"/>
          <w:bCs/>
          <w:i/>
          <w:iCs/>
          <w:sz w:val="24"/>
          <w:szCs w:val="24"/>
        </w:rPr>
        <w:t>cypher</w:t>
      </w:r>
      <w:r w:rsidRPr="005554DC">
        <w:rPr>
          <w:rFonts w:ascii="Garamond" w:hAnsi="Garamond"/>
          <w:bCs/>
          <w:sz w:val="24"/>
          <w:szCs w:val="24"/>
        </w:rPr>
        <w:t xml:space="preserve">.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The encrypted text is also called </w:t>
      </w:r>
      <w:r w:rsidRPr="005554DC">
        <w:rPr>
          <w:rFonts w:ascii="Garamond" w:hAnsi="Garamond"/>
          <w:bCs/>
          <w:i/>
          <w:iCs/>
          <w:sz w:val="24"/>
          <w:szCs w:val="24"/>
        </w:rPr>
        <w:t xml:space="preserve">cyphertext.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The encryption process uses </w:t>
      </w:r>
      <w:r w:rsidRPr="005554DC">
        <w:rPr>
          <w:rFonts w:ascii="Garamond" w:hAnsi="Garamond"/>
          <w:bCs/>
          <w:i/>
          <w:iCs/>
          <w:sz w:val="24"/>
          <w:szCs w:val="24"/>
        </w:rPr>
        <w:t xml:space="preserve">encryption key </w:t>
      </w:r>
      <w:r w:rsidRPr="005554DC">
        <w:rPr>
          <w:rFonts w:ascii="Garamond" w:hAnsi="Garamond"/>
          <w:bCs/>
          <w:sz w:val="24"/>
          <w:szCs w:val="24"/>
        </w:rPr>
        <w:t xml:space="preserve">which is a string of characters. It is secretly created and shared among authorized parties.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The encryption key is combined with the plaintext to create the encrypted text.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Encryption helps in countering:</w:t>
      </w:r>
    </w:p>
    <w:p w:rsidR="008C757C" w:rsidRPr="005554DC" w:rsidRDefault="008C757C" w:rsidP="005554DC">
      <w:pPr>
        <w:pStyle w:val="ListParagraph"/>
        <w:numPr>
          <w:ilvl w:val="1"/>
          <w:numId w:val="1"/>
        </w:numPr>
        <w:spacing w:line="240" w:lineRule="auto"/>
        <w:jc w:val="both"/>
        <w:rPr>
          <w:rFonts w:ascii="Garamond" w:hAnsi="Garamond"/>
          <w:bCs/>
          <w:sz w:val="24"/>
          <w:szCs w:val="24"/>
        </w:rPr>
      </w:pPr>
      <w:r w:rsidRPr="005554DC">
        <w:rPr>
          <w:rFonts w:ascii="Garamond" w:hAnsi="Garamond"/>
          <w:bCs/>
          <w:sz w:val="24"/>
          <w:szCs w:val="24"/>
        </w:rPr>
        <w:t>Traffic eavesdropping</w:t>
      </w:r>
    </w:p>
    <w:p w:rsidR="008C757C" w:rsidRPr="005554DC" w:rsidRDefault="008C757C" w:rsidP="005554DC">
      <w:pPr>
        <w:pStyle w:val="ListParagraph"/>
        <w:numPr>
          <w:ilvl w:val="1"/>
          <w:numId w:val="1"/>
        </w:numPr>
        <w:spacing w:line="240" w:lineRule="auto"/>
        <w:jc w:val="both"/>
        <w:rPr>
          <w:rFonts w:ascii="Garamond" w:hAnsi="Garamond"/>
          <w:bCs/>
          <w:sz w:val="24"/>
          <w:szCs w:val="24"/>
        </w:rPr>
      </w:pPr>
      <w:r w:rsidRPr="005554DC">
        <w:rPr>
          <w:rFonts w:ascii="Garamond" w:hAnsi="Garamond"/>
          <w:bCs/>
          <w:sz w:val="24"/>
          <w:szCs w:val="24"/>
        </w:rPr>
        <w:t>Malicious intermediary</w:t>
      </w:r>
    </w:p>
    <w:p w:rsidR="008C757C" w:rsidRPr="005554DC" w:rsidRDefault="008C757C" w:rsidP="005554DC">
      <w:pPr>
        <w:pStyle w:val="ListParagraph"/>
        <w:numPr>
          <w:ilvl w:val="1"/>
          <w:numId w:val="1"/>
        </w:numPr>
        <w:spacing w:line="240" w:lineRule="auto"/>
        <w:jc w:val="both"/>
        <w:rPr>
          <w:rFonts w:ascii="Garamond" w:hAnsi="Garamond"/>
          <w:bCs/>
          <w:sz w:val="24"/>
          <w:szCs w:val="24"/>
        </w:rPr>
      </w:pPr>
      <w:r w:rsidRPr="005554DC">
        <w:rPr>
          <w:rFonts w:ascii="Garamond" w:hAnsi="Garamond"/>
          <w:bCs/>
          <w:sz w:val="24"/>
          <w:szCs w:val="24"/>
        </w:rPr>
        <w:t>Insufficient authorization</w:t>
      </w:r>
    </w:p>
    <w:p w:rsidR="008C757C" w:rsidRPr="005554DC" w:rsidRDefault="008C757C" w:rsidP="005554DC">
      <w:pPr>
        <w:pStyle w:val="ListParagraph"/>
        <w:numPr>
          <w:ilvl w:val="1"/>
          <w:numId w:val="1"/>
        </w:numPr>
        <w:spacing w:line="240" w:lineRule="auto"/>
        <w:jc w:val="both"/>
        <w:rPr>
          <w:rFonts w:ascii="Garamond" w:hAnsi="Garamond"/>
          <w:bCs/>
          <w:sz w:val="24"/>
          <w:szCs w:val="24"/>
        </w:rPr>
      </w:pPr>
      <w:r w:rsidRPr="005554DC">
        <w:rPr>
          <w:rFonts w:ascii="Garamond" w:hAnsi="Garamond"/>
          <w:bCs/>
          <w:sz w:val="24"/>
          <w:szCs w:val="24"/>
        </w:rPr>
        <w:t>Overlapping trust boundaries</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 xml:space="preserve">This is because the unauthorized user finds it difficult to decrypt the intercepted messages. </w:t>
      </w:r>
    </w:p>
    <w:p w:rsidR="008C757C" w:rsidRPr="005554DC" w:rsidRDefault="008C757C" w:rsidP="005554DC">
      <w:pPr>
        <w:pStyle w:val="ListParagraph"/>
        <w:numPr>
          <w:ilvl w:val="0"/>
          <w:numId w:val="1"/>
        </w:numPr>
        <w:spacing w:line="240" w:lineRule="auto"/>
        <w:jc w:val="both"/>
        <w:rPr>
          <w:rFonts w:ascii="Garamond" w:hAnsi="Garamond"/>
          <w:bCs/>
          <w:sz w:val="24"/>
          <w:szCs w:val="24"/>
        </w:rPr>
      </w:pPr>
      <w:r w:rsidRPr="005554DC">
        <w:rPr>
          <w:rFonts w:ascii="Garamond" w:hAnsi="Garamond"/>
          <w:bCs/>
          <w:sz w:val="24"/>
          <w:szCs w:val="24"/>
        </w:rPr>
        <w:t>There are two basic types of encryption:</w:t>
      </w:r>
    </w:p>
    <w:p w:rsidR="008C757C" w:rsidRPr="005554DC" w:rsidRDefault="008C757C" w:rsidP="005554DC">
      <w:pPr>
        <w:pStyle w:val="ListParagraph"/>
        <w:numPr>
          <w:ilvl w:val="1"/>
          <w:numId w:val="1"/>
        </w:numPr>
        <w:spacing w:line="240" w:lineRule="auto"/>
        <w:jc w:val="both"/>
        <w:rPr>
          <w:rFonts w:ascii="Garamond" w:hAnsi="Garamond"/>
          <w:bCs/>
          <w:sz w:val="24"/>
          <w:szCs w:val="24"/>
        </w:rPr>
      </w:pPr>
      <w:r w:rsidRPr="005554DC">
        <w:rPr>
          <w:rFonts w:ascii="Garamond" w:hAnsi="Garamond"/>
          <w:b/>
          <w:bCs/>
          <w:sz w:val="24"/>
          <w:szCs w:val="24"/>
        </w:rPr>
        <w:t xml:space="preserve">Symmetric Encryption: </w:t>
      </w:r>
      <w:r w:rsidRPr="005554DC">
        <w:rPr>
          <w:rFonts w:ascii="Garamond" w:hAnsi="Garamond"/>
          <w:bCs/>
          <w:sz w:val="24"/>
          <w:szCs w:val="24"/>
        </w:rPr>
        <w:t xml:space="preserve">It uses single key for encryption and decryption. Also known as </w:t>
      </w:r>
      <w:r w:rsidRPr="005554DC">
        <w:rPr>
          <w:rFonts w:ascii="Garamond" w:hAnsi="Garamond"/>
          <w:bCs/>
          <w:i/>
          <w:iCs/>
          <w:sz w:val="24"/>
          <w:szCs w:val="24"/>
        </w:rPr>
        <w:t xml:space="preserve">secret key cryptography. </w:t>
      </w:r>
      <w:r w:rsidRPr="005554DC">
        <w:rPr>
          <w:rFonts w:ascii="Garamond" w:hAnsi="Garamond"/>
          <w:bCs/>
          <w:sz w:val="24"/>
          <w:szCs w:val="24"/>
        </w:rPr>
        <w:t xml:space="preserve">Simpler procedure. Difficult to verify the sender if the key is shared by multiple users. </w:t>
      </w:r>
    </w:p>
    <w:p w:rsidR="008C757C" w:rsidRPr="005554DC" w:rsidRDefault="008C757C" w:rsidP="005554DC">
      <w:pPr>
        <w:pStyle w:val="ListParagraph"/>
        <w:numPr>
          <w:ilvl w:val="1"/>
          <w:numId w:val="1"/>
        </w:numPr>
        <w:spacing w:line="240" w:lineRule="auto"/>
        <w:jc w:val="both"/>
        <w:rPr>
          <w:rFonts w:ascii="Garamond" w:hAnsi="Garamond"/>
          <w:bCs/>
          <w:sz w:val="24"/>
          <w:szCs w:val="24"/>
        </w:rPr>
      </w:pPr>
      <w:r w:rsidRPr="005554DC">
        <w:rPr>
          <w:rFonts w:ascii="Garamond" w:hAnsi="Garamond"/>
          <w:b/>
          <w:bCs/>
          <w:sz w:val="24"/>
          <w:szCs w:val="24"/>
        </w:rPr>
        <w:t xml:space="preserve">Asymmetric Encryption: </w:t>
      </w:r>
      <w:r w:rsidRPr="005554DC">
        <w:rPr>
          <w:rFonts w:ascii="Garamond" w:hAnsi="Garamond"/>
          <w:bCs/>
          <w:sz w:val="24"/>
          <w:szCs w:val="24"/>
        </w:rPr>
        <w:t xml:space="preserve">Uses two different keys (private and public key pair). Also known as </w:t>
      </w:r>
      <w:r w:rsidRPr="005554DC">
        <w:rPr>
          <w:rFonts w:ascii="Garamond" w:hAnsi="Garamond"/>
          <w:bCs/>
          <w:i/>
          <w:iCs/>
          <w:sz w:val="24"/>
          <w:szCs w:val="24"/>
        </w:rPr>
        <w:t xml:space="preserve">public key cryptography. </w:t>
      </w:r>
      <w:r w:rsidRPr="005554DC">
        <w:rPr>
          <w:rFonts w:ascii="Garamond" w:hAnsi="Garamond"/>
          <w:bCs/>
          <w:sz w:val="24"/>
          <w:szCs w:val="24"/>
        </w:rPr>
        <w:t xml:space="preserve">A message encrypted with public key can only be decrypted by the respective private key and vice versa.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Any party can acquire a public-private key pair. Only the public key is shared publicly.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senders can use the public key of the receiver to encrypt messages. Only the user with corresponding private key can decrypt the message.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Successful decryption can ensure confidentiality but does not assure integrity and authenticity of the sender as anyone can encrypt the message using public key. </w:t>
      </w:r>
    </w:p>
    <w:p w:rsidR="005554DC" w:rsidRDefault="005554DC" w:rsidP="00B66009">
      <w:pPr>
        <w:spacing w:line="240" w:lineRule="auto"/>
        <w:jc w:val="both"/>
        <w:rPr>
          <w:rFonts w:ascii="Garamond" w:hAnsi="Garamond"/>
          <w:bCs/>
          <w:sz w:val="24"/>
          <w:szCs w:val="24"/>
        </w:rPr>
      </w:pPr>
    </w:p>
    <w:p w:rsidR="00B66009" w:rsidRPr="001B096F" w:rsidRDefault="00B66009" w:rsidP="00B6600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184:</w:t>
      </w:r>
    </w:p>
    <w:p w:rsidR="008C757C" w:rsidRPr="00B66009" w:rsidRDefault="008C757C" w:rsidP="00B66009">
      <w:pPr>
        <w:pStyle w:val="ListParagraph"/>
        <w:numPr>
          <w:ilvl w:val="0"/>
          <w:numId w:val="1"/>
        </w:numPr>
        <w:spacing w:line="240" w:lineRule="auto"/>
        <w:jc w:val="both"/>
        <w:rPr>
          <w:rFonts w:ascii="Garamond" w:hAnsi="Garamond"/>
          <w:bCs/>
          <w:sz w:val="24"/>
          <w:szCs w:val="24"/>
        </w:rPr>
      </w:pPr>
      <w:r w:rsidRPr="00B66009">
        <w:rPr>
          <w:rFonts w:ascii="Garamond" w:hAnsi="Garamond"/>
          <w:b/>
          <w:bCs/>
          <w:sz w:val="24"/>
          <w:szCs w:val="24"/>
        </w:rPr>
        <w:t xml:space="preserve">Hashing: </w:t>
      </w:r>
      <w:r w:rsidRPr="00B66009">
        <w:rPr>
          <w:rFonts w:ascii="Garamond" w:hAnsi="Garamond"/>
          <w:bCs/>
          <w:sz w:val="24"/>
          <w:szCs w:val="24"/>
        </w:rPr>
        <w:t xml:space="preserve">It is a process of deriving a hashing code or </w:t>
      </w:r>
      <w:r w:rsidRPr="00B66009">
        <w:rPr>
          <w:rFonts w:ascii="Garamond" w:hAnsi="Garamond"/>
          <w:bCs/>
          <w:i/>
          <w:iCs/>
          <w:sz w:val="24"/>
          <w:szCs w:val="24"/>
        </w:rPr>
        <w:t xml:space="preserve">message digest </w:t>
      </w:r>
      <w:r w:rsidRPr="00B66009">
        <w:rPr>
          <w:rFonts w:ascii="Garamond" w:hAnsi="Garamond"/>
          <w:bCs/>
          <w:sz w:val="24"/>
          <w:szCs w:val="24"/>
        </w:rPr>
        <w:t xml:space="preserve">from a message.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message digest is of a fixed length and is shorter than the original message.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Uses a hash function to generate the hashing code.</w:t>
      </w:r>
    </w:p>
    <w:p w:rsid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A change in message requires the hashing code to be regenerated.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hashing code is attached with the message and sent to the receiver.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receiver applies the same hash function to verify the integrity of the message.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If the message was altered during transmission, the receiver side hashing code computation will mismatch the hashing code received with the message. The receiver rejects such messages. </w:t>
      </w:r>
    </w:p>
    <w:p w:rsidR="008C757C" w:rsidRPr="00B66009" w:rsidRDefault="008C757C" w:rsidP="00B66009">
      <w:pPr>
        <w:pStyle w:val="ListParagraph"/>
        <w:numPr>
          <w:ilvl w:val="0"/>
          <w:numId w:val="1"/>
        </w:numPr>
        <w:spacing w:line="240" w:lineRule="auto"/>
        <w:jc w:val="both"/>
        <w:rPr>
          <w:rFonts w:ascii="Garamond" w:hAnsi="Garamond"/>
          <w:bCs/>
          <w:sz w:val="24"/>
          <w:szCs w:val="24"/>
        </w:rPr>
      </w:pPr>
      <w:r w:rsidRPr="00B66009">
        <w:rPr>
          <w:rFonts w:ascii="Garamond" w:hAnsi="Garamond"/>
          <w:b/>
          <w:bCs/>
          <w:sz w:val="24"/>
          <w:szCs w:val="24"/>
        </w:rPr>
        <w:t xml:space="preserve">Digital Signatures: </w:t>
      </w:r>
      <w:r w:rsidRPr="00B66009">
        <w:rPr>
          <w:rFonts w:ascii="Garamond" w:hAnsi="Garamond"/>
          <w:bCs/>
          <w:sz w:val="24"/>
          <w:szCs w:val="24"/>
        </w:rPr>
        <w:t xml:space="preserve">It is a mechanism of verifying the authenticity and integrity of a message, software and/or digital comment.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It is a digital equivalent of handwritten signature. Used to prevent the tampering and impersonation in digital communication.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In many countries, the digital signatures have a legal value.  </w:t>
      </w:r>
      <w:r w:rsidRPr="00B66009">
        <w:rPr>
          <w:rFonts w:ascii="Garamond" w:hAnsi="Garamond"/>
          <w:b/>
          <w:bCs/>
          <w:sz w:val="24"/>
          <w:szCs w:val="24"/>
        </w:rPr>
        <w:t xml:space="preserve">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hashing function is applied to the original message to generate a message digest.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lastRenderedPageBreak/>
        <w:t xml:space="preserve">The message digest text is changed through cryptographic mechanism known only by the sender and receiver.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encrypted hash code and hashing algorithm is the digital signature.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Alteration can be detected at receiver end. </w:t>
      </w:r>
    </w:p>
    <w:p w:rsidR="008C757C" w:rsidRPr="00B66009" w:rsidRDefault="008C757C" w:rsidP="00B6600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The administrative tools used by Cloud consumers use the digital signatures with every request to prove the authenticity of each consumer.</w:t>
      </w:r>
    </w:p>
    <w:p w:rsidR="004F2D63" w:rsidRPr="004F2D63" w:rsidRDefault="004F2D63" w:rsidP="004F2D63">
      <w:pPr>
        <w:jc w:val="both"/>
        <w:rPr>
          <w:rFonts w:ascii="Garamond" w:hAnsi="Garamond"/>
          <w:bCs/>
          <w:iCs/>
          <w:sz w:val="24"/>
          <w:szCs w:val="24"/>
        </w:rPr>
      </w:pPr>
    </w:p>
    <w:p w:rsidR="00B66009" w:rsidRPr="001B096F" w:rsidRDefault="00B66009" w:rsidP="00B6600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185:</w:t>
      </w:r>
      <w:r w:rsidRPr="00B66009">
        <w:t xml:space="preserve"> </w:t>
      </w:r>
      <w:r w:rsidRPr="00B66009">
        <w:rPr>
          <w:rFonts w:ascii="Garamond" w:hAnsi="Garamond"/>
          <w:b/>
          <w:sz w:val="24"/>
          <w:szCs w:val="24"/>
          <w:u w:val="single"/>
        </w:rPr>
        <w:t>Public Key Infrastructure (PKI):</w:t>
      </w:r>
    </w:p>
    <w:p w:rsidR="008C757C" w:rsidRPr="00B66009" w:rsidRDefault="008C757C" w:rsidP="00B66009">
      <w:pPr>
        <w:pStyle w:val="ListParagraph"/>
        <w:numPr>
          <w:ilvl w:val="0"/>
          <w:numId w:val="1"/>
        </w:numPr>
        <w:spacing w:line="240" w:lineRule="auto"/>
        <w:jc w:val="both"/>
        <w:rPr>
          <w:rFonts w:ascii="Garamond" w:hAnsi="Garamond"/>
          <w:bCs/>
          <w:sz w:val="24"/>
          <w:szCs w:val="24"/>
        </w:rPr>
      </w:pPr>
      <w:r w:rsidRPr="00B66009">
        <w:rPr>
          <w:rFonts w:ascii="Garamond" w:hAnsi="Garamond"/>
          <w:bCs/>
          <w:sz w:val="24"/>
          <w:szCs w:val="24"/>
        </w:rPr>
        <w:t>It is a mechanism of issuing, supporting and managing</w:t>
      </w:r>
      <w:r w:rsidRPr="00B66009">
        <w:rPr>
          <w:rFonts w:ascii="Garamond" w:hAnsi="Garamond"/>
          <w:b/>
          <w:bCs/>
          <w:sz w:val="24"/>
          <w:szCs w:val="24"/>
        </w:rPr>
        <w:t xml:space="preserve"> </w:t>
      </w:r>
      <w:r w:rsidRPr="00B66009">
        <w:rPr>
          <w:rFonts w:ascii="Garamond" w:hAnsi="Garamond"/>
          <w:bCs/>
          <w:sz w:val="24"/>
          <w:szCs w:val="24"/>
        </w:rPr>
        <w:t xml:space="preserve">the asymmetric encryption keys systematically. </w:t>
      </w:r>
    </w:p>
    <w:p w:rsidR="008C757C" w:rsidRPr="00B66009" w:rsidRDefault="008C757C" w:rsidP="00B66009">
      <w:pPr>
        <w:pStyle w:val="ListParagraph"/>
        <w:numPr>
          <w:ilvl w:val="0"/>
          <w:numId w:val="1"/>
        </w:numPr>
        <w:spacing w:line="240" w:lineRule="auto"/>
        <w:jc w:val="both"/>
        <w:rPr>
          <w:rFonts w:ascii="Garamond" w:hAnsi="Garamond"/>
          <w:bCs/>
          <w:sz w:val="24"/>
          <w:szCs w:val="24"/>
        </w:rPr>
      </w:pPr>
      <w:r w:rsidRPr="00B66009">
        <w:rPr>
          <w:rFonts w:ascii="Garamond" w:hAnsi="Garamond"/>
          <w:bCs/>
          <w:sz w:val="24"/>
          <w:szCs w:val="24"/>
        </w:rPr>
        <w:t xml:space="preserve">An encryption key is a string of bits which is paired with the original data to transform it into </w:t>
      </w:r>
      <w:r w:rsidRPr="00B66009">
        <w:rPr>
          <w:rFonts w:ascii="Garamond" w:hAnsi="Garamond"/>
          <w:bCs/>
          <w:i/>
          <w:iCs/>
          <w:sz w:val="24"/>
          <w:szCs w:val="24"/>
        </w:rPr>
        <w:t>encrypted data</w:t>
      </w:r>
      <w:r w:rsidRPr="00B66009">
        <w:rPr>
          <w:rFonts w:ascii="Garamond" w:hAnsi="Garamond"/>
          <w:bCs/>
          <w:sz w:val="24"/>
          <w:szCs w:val="24"/>
        </w:rPr>
        <w:t xml:space="preserve"> or </w:t>
      </w:r>
      <w:r w:rsidRPr="00B66009">
        <w:rPr>
          <w:rFonts w:ascii="Garamond" w:hAnsi="Garamond"/>
          <w:bCs/>
          <w:i/>
          <w:iCs/>
          <w:sz w:val="24"/>
          <w:szCs w:val="24"/>
        </w:rPr>
        <w:t>cyphertext</w:t>
      </w:r>
      <w:r w:rsidRPr="00B66009">
        <w:rPr>
          <w:rFonts w:ascii="Garamond" w:hAnsi="Garamond"/>
          <w:bCs/>
          <w:sz w:val="24"/>
          <w:szCs w:val="24"/>
        </w:rPr>
        <w:t xml:space="preserve">. </w:t>
      </w:r>
    </w:p>
    <w:p w:rsidR="008C757C" w:rsidRPr="00B66009" w:rsidRDefault="008C757C"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Cs/>
          <w:iCs/>
          <w:sz w:val="24"/>
          <w:szCs w:val="24"/>
        </w:rPr>
        <w:t xml:space="preserve">It is also a system of protocols and data formats etc. to enable the </w:t>
      </w:r>
      <w:proofErr w:type="gramStart"/>
      <w:r w:rsidRPr="00B66009">
        <w:rPr>
          <w:rFonts w:ascii="Garamond" w:hAnsi="Garamond"/>
          <w:bCs/>
          <w:iCs/>
          <w:sz w:val="24"/>
          <w:szCs w:val="24"/>
        </w:rPr>
        <w:t>large scale</w:t>
      </w:r>
      <w:proofErr w:type="gramEnd"/>
      <w:r w:rsidRPr="00B66009">
        <w:rPr>
          <w:rFonts w:ascii="Garamond" w:hAnsi="Garamond"/>
          <w:bCs/>
          <w:iCs/>
          <w:sz w:val="24"/>
          <w:szCs w:val="24"/>
        </w:rPr>
        <w:t xml:space="preserve"> systems to use public key cryptography.</w:t>
      </w:r>
    </w:p>
    <w:p w:rsidR="004F2D63" w:rsidRDefault="00B66009"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Cs/>
          <w:iCs/>
          <w:sz w:val="24"/>
          <w:szCs w:val="24"/>
        </w:rPr>
        <w:t>PKI relies upon digital certificates. Each digital certificate binds the public key to a certificate owner</w:t>
      </w:r>
      <w:r>
        <w:rPr>
          <w:rFonts w:ascii="Garamond" w:hAnsi="Garamond"/>
          <w:bCs/>
          <w:iCs/>
          <w:sz w:val="24"/>
          <w:szCs w:val="24"/>
        </w:rPr>
        <w:t>.</w:t>
      </w:r>
    </w:p>
    <w:p w:rsidR="008C757C" w:rsidRPr="00B66009" w:rsidRDefault="008C757C"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Cs/>
          <w:iCs/>
          <w:sz w:val="24"/>
          <w:szCs w:val="24"/>
        </w:rPr>
        <w:t xml:space="preserve">A digital certificate has a validity period and is signed by a certificate authority (CA). </w:t>
      </w:r>
    </w:p>
    <w:p w:rsidR="008C757C" w:rsidRPr="00B66009" w:rsidRDefault="008C757C"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Cs/>
          <w:iCs/>
          <w:sz w:val="24"/>
          <w:szCs w:val="24"/>
        </w:rPr>
        <w:t>It is a dependable method to:</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Implement asymmetric encryption.</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 xml:space="preserve">Managing Cloud consumer and Cloud provider identity information. </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 xml:space="preserve">Defending against malicious intermediary and insufficient authorization threats.  </w:t>
      </w:r>
    </w:p>
    <w:p w:rsidR="00B66009" w:rsidRDefault="00B66009" w:rsidP="00B66009">
      <w:pPr>
        <w:spacing w:line="240" w:lineRule="auto"/>
        <w:jc w:val="both"/>
        <w:rPr>
          <w:rFonts w:ascii="Garamond" w:hAnsi="Garamond"/>
          <w:bCs/>
          <w:iCs/>
          <w:sz w:val="24"/>
          <w:szCs w:val="24"/>
        </w:rPr>
      </w:pPr>
    </w:p>
    <w:p w:rsidR="00B66009" w:rsidRPr="001B096F" w:rsidRDefault="00B66009" w:rsidP="00B6600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proofErr w:type="gramStart"/>
      <w:r>
        <w:rPr>
          <w:rFonts w:ascii="Garamond" w:hAnsi="Garamond"/>
          <w:b/>
          <w:sz w:val="24"/>
          <w:szCs w:val="24"/>
          <w:u w:val="single"/>
        </w:rPr>
        <w:t>186:</w:t>
      </w:r>
      <w:r w:rsidRPr="00B66009">
        <w:rPr>
          <w:rFonts w:ascii="Garamond" w:hAnsi="Garamond"/>
          <w:b/>
          <w:bCs/>
          <w:sz w:val="24"/>
          <w:szCs w:val="24"/>
          <w:u w:val="single"/>
        </w:rPr>
        <w:t>Identity</w:t>
      </w:r>
      <w:proofErr w:type="gramEnd"/>
      <w:r w:rsidRPr="00B66009">
        <w:rPr>
          <w:rFonts w:ascii="Garamond" w:hAnsi="Garamond"/>
          <w:b/>
          <w:bCs/>
          <w:sz w:val="24"/>
          <w:szCs w:val="24"/>
          <w:u w:val="single"/>
        </w:rPr>
        <w:t xml:space="preserve"> and Access Management (IAM):</w:t>
      </w:r>
    </w:p>
    <w:p w:rsidR="008C757C" w:rsidRPr="00B66009" w:rsidRDefault="008C757C" w:rsidP="00B66009">
      <w:pPr>
        <w:pStyle w:val="ListParagraph"/>
        <w:numPr>
          <w:ilvl w:val="0"/>
          <w:numId w:val="1"/>
        </w:numPr>
        <w:spacing w:line="240" w:lineRule="auto"/>
        <w:jc w:val="both"/>
        <w:rPr>
          <w:rFonts w:ascii="Garamond" w:hAnsi="Garamond"/>
          <w:bCs/>
          <w:sz w:val="24"/>
          <w:szCs w:val="24"/>
        </w:rPr>
      </w:pPr>
      <w:r w:rsidRPr="00B66009">
        <w:rPr>
          <w:rFonts w:ascii="Garamond" w:hAnsi="Garamond"/>
          <w:bCs/>
          <w:sz w:val="24"/>
          <w:szCs w:val="24"/>
        </w:rPr>
        <w:t xml:space="preserve">It is a mechanism comprising of policies and procedures to track and manage the user identities and access privileges for IT resources. </w:t>
      </w:r>
    </w:p>
    <w:p w:rsidR="008C757C" w:rsidRPr="00B66009" w:rsidRDefault="008C757C"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Cs/>
          <w:iCs/>
          <w:sz w:val="24"/>
          <w:szCs w:val="24"/>
        </w:rPr>
        <w:t>Consist of four main components:</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
          <w:iCs/>
          <w:sz w:val="24"/>
          <w:szCs w:val="24"/>
        </w:rPr>
        <w:t>Authentication</w:t>
      </w:r>
      <w:r w:rsidRPr="00B66009">
        <w:rPr>
          <w:rFonts w:ascii="Garamond" w:hAnsi="Garamond"/>
          <w:bCs/>
          <w:iCs/>
          <w:sz w:val="24"/>
          <w:szCs w:val="24"/>
        </w:rPr>
        <w:t xml:space="preserve">: </w:t>
      </w:r>
      <w:proofErr w:type="spellStart"/>
      <w:r w:rsidRPr="00B66009">
        <w:rPr>
          <w:rFonts w:ascii="Garamond" w:hAnsi="Garamond"/>
          <w:bCs/>
          <w:iCs/>
          <w:sz w:val="24"/>
          <w:szCs w:val="24"/>
        </w:rPr>
        <w:t>Usernames+passwords</w:t>
      </w:r>
      <w:proofErr w:type="spellEnd"/>
      <w:r w:rsidRPr="00B66009">
        <w:rPr>
          <w:rFonts w:ascii="Garamond" w:hAnsi="Garamond"/>
          <w:bCs/>
          <w:iCs/>
          <w:sz w:val="24"/>
          <w:szCs w:val="24"/>
        </w:rPr>
        <w:t xml:space="preserve">, biometric, remote authentication through registered IP or MAC addresses. </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
          <w:iCs/>
          <w:sz w:val="24"/>
          <w:szCs w:val="24"/>
        </w:rPr>
        <w:t>Authorizatio</w:t>
      </w:r>
      <w:r w:rsidRPr="00B66009">
        <w:rPr>
          <w:rFonts w:ascii="Garamond" w:hAnsi="Garamond"/>
          <w:bCs/>
          <w:iCs/>
          <w:sz w:val="24"/>
          <w:szCs w:val="24"/>
        </w:rPr>
        <w:t xml:space="preserve">n: Access control and IT resource availability </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
          <w:iCs/>
          <w:sz w:val="24"/>
          <w:szCs w:val="24"/>
        </w:rPr>
        <w:t>User management</w:t>
      </w:r>
      <w:r w:rsidRPr="00B66009">
        <w:rPr>
          <w:rFonts w:ascii="Garamond" w:hAnsi="Garamond"/>
          <w:bCs/>
          <w:iCs/>
          <w:sz w:val="24"/>
          <w:szCs w:val="24"/>
        </w:rPr>
        <w:t xml:space="preserve">: Creating new user-identities, password updates and managing privileges. </w:t>
      </w:r>
    </w:p>
    <w:p w:rsidR="008C757C" w:rsidRP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
          <w:iCs/>
          <w:sz w:val="24"/>
          <w:szCs w:val="24"/>
        </w:rPr>
        <w:t>Credential management</w:t>
      </w:r>
      <w:r w:rsidRPr="00B66009">
        <w:rPr>
          <w:rFonts w:ascii="Garamond" w:hAnsi="Garamond"/>
          <w:bCs/>
          <w:iCs/>
          <w:sz w:val="24"/>
          <w:szCs w:val="24"/>
        </w:rPr>
        <w:t xml:space="preserve">: It establishes identities and access control rules for defined user accounts. </w:t>
      </w:r>
    </w:p>
    <w:p w:rsidR="008C757C" w:rsidRPr="00B66009" w:rsidRDefault="008C757C"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Cs/>
          <w:iCs/>
          <w:sz w:val="24"/>
          <w:szCs w:val="24"/>
        </w:rPr>
        <w:t xml:space="preserve">As compared to PKI, the IAM uses access control policies and assigns user privileges. </w:t>
      </w:r>
    </w:p>
    <w:p w:rsidR="008C757C" w:rsidRPr="00B66009" w:rsidRDefault="008C757C" w:rsidP="00B66009">
      <w:pPr>
        <w:pStyle w:val="ListParagraph"/>
        <w:numPr>
          <w:ilvl w:val="0"/>
          <w:numId w:val="1"/>
        </w:numPr>
        <w:spacing w:line="240" w:lineRule="auto"/>
        <w:jc w:val="both"/>
        <w:rPr>
          <w:rFonts w:ascii="Garamond" w:hAnsi="Garamond"/>
          <w:bCs/>
          <w:iCs/>
          <w:sz w:val="24"/>
          <w:szCs w:val="24"/>
        </w:rPr>
      </w:pPr>
      <w:r w:rsidRPr="00B66009">
        <w:rPr>
          <w:rFonts w:ascii="Garamond" w:hAnsi="Garamond"/>
          <w:b/>
          <w:bCs/>
          <w:iCs/>
          <w:sz w:val="24"/>
          <w:szCs w:val="24"/>
        </w:rPr>
        <w:t xml:space="preserve">Single Sign-On: </w:t>
      </w:r>
      <w:r w:rsidRPr="00B66009">
        <w:rPr>
          <w:rFonts w:ascii="Garamond" w:hAnsi="Garamond"/>
          <w:bCs/>
          <w:iCs/>
          <w:sz w:val="24"/>
          <w:szCs w:val="24"/>
        </w:rPr>
        <w:t>Saves the Cloud consumers from signing-in to subsequent services if the consumer is executing an activity which requires several Cloud services.</w:t>
      </w:r>
    </w:p>
    <w:p w:rsidR="00B66009" w:rsidRDefault="008C757C" w:rsidP="00B6600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 xml:space="preserve">A security broker authorizes the consumer and creates a security context persistent across multiple services. </w:t>
      </w:r>
    </w:p>
    <w:p w:rsidR="00E20A87" w:rsidRDefault="00E20A87" w:rsidP="00B66009">
      <w:pPr>
        <w:jc w:val="both"/>
        <w:rPr>
          <w:rFonts w:ascii="Garamond" w:hAnsi="Garamond"/>
          <w:b/>
          <w:sz w:val="24"/>
          <w:szCs w:val="24"/>
          <w:u w:val="single"/>
        </w:rPr>
      </w:pPr>
    </w:p>
    <w:p w:rsidR="00E20A87" w:rsidRDefault="00E20A87" w:rsidP="00B66009">
      <w:pPr>
        <w:jc w:val="both"/>
        <w:rPr>
          <w:rFonts w:ascii="Garamond" w:hAnsi="Garamond"/>
          <w:b/>
          <w:sz w:val="24"/>
          <w:szCs w:val="24"/>
          <w:u w:val="single"/>
        </w:rPr>
      </w:pPr>
    </w:p>
    <w:p w:rsidR="00B66009" w:rsidRPr="001B096F" w:rsidRDefault="00B66009" w:rsidP="00B66009">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18</w:t>
      </w:r>
      <w:r w:rsidR="00A911E9">
        <w:rPr>
          <w:rFonts w:ascii="Garamond" w:hAnsi="Garamond"/>
          <w:b/>
          <w:sz w:val="24"/>
          <w:szCs w:val="24"/>
          <w:u w:val="single"/>
        </w:rPr>
        <w:t>7</w:t>
      </w:r>
      <w:r>
        <w:rPr>
          <w:rFonts w:ascii="Garamond" w:hAnsi="Garamond"/>
          <w:b/>
          <w:sz w:val="24"/>
          <w:szCs w:val="24"/>
          <w:u w:val="single"/>
        </w:rPr>
        <w:t>:</w:t>
      </w:r>
    </w:p>
    <w:p w:rsidR="008C757C" w:rsidRPr="00B66009" w:rsidRDefault="00A911E9" w:rsidP="00B66009">
      <w:pPr>
        <w:pStyle w:val="ListParagraph"/>
        <w:numPr>
          <w:ilvl w:val="0"/>
          <w:numId w:val="1"/>
        </w:numPr>
        <w:spacing w:line="240" w:lineRule="auto"/>
        <w:jc w:val="both"/>
        <w:rPr>
          <w:rFonts w:ascii="Garamond" w:hAnsi="Garamond"/>
          <w:bCs/>
          <w:sz w:val="24"/>
          <w:szCs w:val="24"/>
        </w:rPr>
      </w:pPr>
      <w:r w:rsidRPr="00A911E9">
        <w:rPr>
          <w:rFonts w:ascii="Garamond" w:hAnsi="Garamond"/>
          <w:b/>
          <w:bCs/>
          <w:sz w:val="24"/>
          <w:szCs w:val="24"/>
        </w:rPr>
        <w:t>Cloud-based Security Groups:</w:t>
      </w:r>
      <w:r>
        <w:rPr>
          <w:rFonts w:ascii="Garamond" w:hAnsi="Garamond"/>
          <w:b/>
          <w:bCs/>
          <w:sz w:val="24"/>
          <w:szCs w:val="24"/>
          <w:u w:val="single"/>
        </w:rPr>
        <w:t xml:space="preserve"> </w:t>
      </w:r>
      <w:r w:rsidR="008C757C" w:rsidRPr="00B66009">
        <w:rPr>
          <w:rFonts w:ascii="Garamond" w:hAnsi="Garamond"/>
          <w:bCs/>
          <w:sz w:val="24"/>
          <w:szCs w:val="24"/>
        </w:rPr>
        <w:t>Cloud IT resources are segmented for easy management and provisioning to separate users and groups.</w:t>
      </w:r>
    </w:p>
    <w:p w:rsidR="008C757C" w:rsidRPr="00B66009" w:rsidRDefault="008C757C" w:rsidP="00A911E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 xml:space="preserve">The segmentation process creates Cloud-based security groups with separate security policies. </w:t>
      </w:r>
    </w:p>
    <w:p w:rsidR="008C757C" w:rsidRPr="00B66009" w:rsidRDefault="008C757C" w:rsidP="00A911E9">
      <w:pPr>
        <w:pStyle w:val="ListParagraph"/>
        <w:numPr>
          <w:ilvl w:val="1"/>
          <w:numId w:val="1"/>
        </w:numPr>
        <w:spacing w:line="240" w:lineRule="auto"/>
        <w:jc w:val="both"/>
        <w:rPr>
          <w:rFonts w:ascii="Garamond" w:hAnsi="Garamond"/>
          <w:bCs/>
          <w:sz w:val="24"/>
          <w:szCs w:val="24"/>
        </w:rPr>
      </w:pPr>
      <w:r w:rsidRPr="00B66009">
        <w:rPr>
          <w:rFonts w:ascii="Garamond" w:hAnsi="Garamond"/>
          <w:bCs/>
          <w:sz w:val="24"/>
          <w:szCs w:val="24"/>
        </w:rPr>
        <w:t>These are logical groups which act as network p</w:t>
      </w:r>
      <w:r w:rsidR="00B66009">
        <w:rPr>
          <w:rFonts w:ascii="Garamond" w:hAnsi="Garamond"/>
          <w:bCs/>
          <w:sz w:val="24"/>
          <w:szCs w:val="24"/>
        </w:rPr>
        <w:t>e</w:t>
      </w:r>
      <w:r w:rsidRPr="00B66009">
        <w:rPr>
          <w:rFonts w:ascii="Garamond" w:hAnsi="Garamond"/>
          <w:bCs/>
          <w:sz w:val="24"/>
          <w:szCs w:val="24"/>
        </w:rPr>
        <w:t xml:space="preserve">rimeters. </w:t>
      </w:r>
    </w:p>
    <w:p w:rsidR="008C757C" w:rsidRPr="00B66009" w:rsidRDefault="008C757C" w:rsidP="00A911E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 xml:space="preserve">Each Cloud-based IT resource is assigned to </w:t>
      </w:r>
      <w:proofErr w:type="spellStart"/>
      <w:r w:rsidRPr="00B66009">
        <w:rPr>
          <w:rFonts w:ascii="Garamond" w:hAnsi="Garamond"/>
          <w:bCs/>
          <w:iCs/>
          <w:sz w:val="24"/>
          <w:szCs w:val="24"/>
        </w:rPr>
        <w:t>atleast</w:t>
      </w:r>
      <w:proofErr w:type="spellEnd"/>
      <w:r w:rsidRPr="00B66009">
        <w:rPr>
          <w:rFonts w:ascii="Garamond" w:hAnsi="Garamond"/>
          <w:bCs/>
          <w:iCs/>
          <w:sz w:val="24"/>
          <w:szCs w:val="24"/>
        </w:rPr>
        <w:t xml:space="preserve"> one logical cloud-based security group. </w:t>
      </w:r>
    </w:p>
    <w:p w:rsidR="00B66009" w:rsidRDefault="00B66009" w:rsidP="00A911E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Multiple VMs hosted over same physical server can be allocated to different cloud-based security groups</w:t>
      </w:r>
      <w:r>
        <w:rPr>
          <w:rFonts w:ascii="Garamond" w:hAnsi="Garamond"/>
          <w:bCs/>
          <w:iCs/>
          <w:sz w:val="24"/>
          <w:szCs w:val="24"/>
        </w:rPr>
        <w:t>.</w:t>
      </w:r>
    </w:p>
    <w:p w:rsidR="008C757C" w:rsidRPr="00B66009" w:rsidRDefault="008C757C" w:rsidP="00A911E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 xml:space="preserve">Safeguard against </w:t>
      </w:r>
      <w:proofErr w:type="spellStart"/>
      <w:r w:rsidRPr="00B66009">
        <w:rPr>
          <w:rFonts w:ascii="Garamond" w:hAnsi="Garamond"/>
          <w:bCs/>
          <w:iCs/>
          <w:sz w:val="24"/>
          <w:szCs w:val="24"/>
        </w:rPr>
        <w:t>DoS</w:t>
      </w:r>
      <w:proofErr w:type="spellEnd"/>
      <w:r w:rsidRPr="00B66009">
        <w:rPr>
          <w:rFonts w:ascii="Garamond" w:hAnsi="Garamond"/>
          <w:bCs/>
          <w:iCs/>
          <w:sz w:val="24"/>
          <w:szCs w:val="24"/>
        </w:rPr>
        <w:t xml:space="preserve"> attacks, insufficient authorization and overlapping trust boundaries threats. </w:t>
      </w:r>
    </w:p>
    <w:p w:rsidR="008C757C" w:rsidRPr="00B66009" w:rsidRDefault="008C757C" w:rsidP="00A911E9">
      <w:pPr>
        <w:pStyle w:val="ListParagraph"/>
        <w:numPr>
          <w:ilvl w:val="1"/>
          <w:numId w:val="1"/>
        </w:numPr>
        <w:spacing w:line="240" w:lineRule="auto"/>
        <w:jc w:val="both"/>
        <w:rPr>
          <w:rFonts w:ascii="Garamond" w:hAnsi="Garamond"/>
          <w:bCs/>
          <w:iCs/>
          <w:sz w:val="24"/>
          <w:szCs w:val="24"/>
        </w:rPr>
      </w:pPr>
      <w:r w:rsidRPr="00B66009">
        <w:rPr>
          <w:rFonts w:ascii="Garamond" w:hAnsi="Garamond"/>
          <w:bCs/>
          <w:iCs/>
          <w:sz w:val="24"/>
          <w:szCs w:val="24"/>
        </w:rPr>
        <w:t xml:space="preserve">Closely related to logical network perimeter mechanism. </w:t>
      </w:r>
    </w:p>
    <w:p w:rsidR="008C757C" w:rsidRPr="00A911E9" w:rsidRDefault="008C757C" w:rsidP="00A911E9">
      <w:pPr>
        <w:pStyle w:val="ListParagraph"/>
        <w:numPr>
          <w:ilvl w:val="0"/>
          <w:numId w:val="1"/>
        </w:numPr>
        <w:spacing w:line="240" w:lineRule="auto"/>
        <w:jc w:val="both"/>
        <w:rPr>
          <w:rFonts w:ascii="Garamond" w:hAnsi="Garamond"/>
          <w:bCs/>
          <w:iCs/>
          <w:sz w:val="24"/>
          <w:szCs w:val="24"/>
        </w:rPr>
      </w:pPr>
      <w:r w:rsidRPr="00A911E9">
        <w:rPr>
          <w:rFonts w:ascii="Garamond" w:hAnsi="Garamond"/>
          <w:b/>
          <w:bCs/>
          <w:iCs/>
          <w:sz w:val="24"/>
          <w:szCs w:val="24"/>
        </w:rPr>
        <w:t xml:space="preserve">Hardened Virtual Server Images: </w:t>
      </w:r>
      <w:r w:rsidRPr="00A911E9">
        <w:rPr>
          <w:rFonts w:ascii="Garamond" w:hAnsi="Garamond"/>
          <w:bCs/>
          <w:iCs/>
          <w:sz w:val="24"/>
          <w:szCs w:val="24"/>
        </w:rPr>
        <w:t xml:space="preserve">It is a process of removing unnecessary software components from the VM templates. </w:t>
      </w:r>
    </w:p>
    <w:p w:rsidR="008C757C" w:rsidRPr="00A911E9"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Cs/>
          <w:sz w:val="24"/>
          <w:szCs w:val="24"/>
        </w:rPr>
        <w:t xml:space="preserve">It also includes closing unnecessary ports, removing root access and guest login and disabling unnecessary services. </w:t>
      </w:r>
    </w:p>
    <w:p w:rsidR="008C757C"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Cs/>
          <w:sz w:val="24"/>
          <w:szCs w:val="24"/>
        </w:rPr>
        <w:t xml:space="preserve">Makes the template more secured than non-hardened server image templates. </w:t>
      </w:r>
    </w:p>
    <w:p w:rsidR="00A911E9" w:rsidRDefault="00A911E9" w:rsidP="00A911E9">
      <w:pPr>
        <w:spacing w:line="240" w:lineRule="auto"/>
        <w:jc w:val="both"/>
        <w:rPr>
          <w:rFonts w:ascii="Garamond" w:hAnsi="Garamond"/>
          <w:bCs/>
          <w:iCs/>
          <w:sz w:val="24"/>
          <w:szCs w:val="24"/>
        </w:rPr>
      </w:pPr>
    </w:p>
    <w:p w:rsidR="00A911E9" w:rsidRPr="00E73064" w:rsidRDefault="00A911E9" w:rsidP="00A911E9">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37</w:t>
      </w:r>
    </w:p>
    <w:p w:rsidR="00A911E9" w:rsidRPr="009449C9" w:rsidRDefault="00A911E9" w:rsidP="00A911E9">
      <w:pPr>
        <w:spacing w:line="240" w:lineRule="auto"/>
        <w:jc w:val="center"/>
        <w:rPr>
          <w:rFonts w:ascii="Garamond" w:hAnsi="Garamond"/>
          <w:b/>
          <w:sz w:val="24"/>
          <w:szCs w:val="24"/>
          <w:u w:val="single"/>
        </w:rPr>
      </w:pPr>
      <w:r>
        <w:rPr>
          <w:rFonts w:ascii="Garamond" w:hAnsi="Garamond"/>
          <w:b/>
          <w:sz w:val="24"/>
          <w:szCs w:val="24"/>
        </w:rPr>
        <w:t xml:space="preserve">PRIVACY ISSUES </w:t>
      </w:r>
      <w:r w:rsidR="00E20A87">
        <w:rPr>
          <w:rFonts w:ascii="Garamond" w:hAnsi="Garamond"/>
          <w:b/>
          <w:sz w:val="24"/>
          <w:szCs w:val="24"/>
        </w:rPr>
        <w:t>OF</w:t>
      </w:r>
      <w:r>
        <w:rPr>
          <w:rFonts w:ascii="Garamond" w:hAnsi="Garamond"/>
          <w:b/>
          <w:sz w:val="24"/>
          <w:szCs w:val="24"/>
        </w:rPr>
        <w:t xml:space="preserve"> CLOUD COMPUTING</w:t>
      </w:r>
    </w:p>
    <w:p w:rsidR="00A911E9" w:rsidRPr="008C757C" w:rsidRDefault="00A911E9" w:rsidP="00A911E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188</w:t>
      </w:r>
      <w:r w:rsidRPr="008C757C">
        <w:rPr>
          <w:rFonts w:ascii="Garamond" w:hAnsi="Garamond"/>
          <w:b/>
          <w:sz w:val="24"/>
          <w:szCs w:val="24"/>
          <w:u w:val="single"/>
        </w:rPr>
        <w:t>:</w:t>
      </w:r>
      <w:r w:rsidR="008C757C" w:rsidRPr="008C757C">
        <w:rPr>
          <w:rFonts w:ascii="Garamond" w:hAnsi="Garamond"/>
          <w:b/>
          <w:bCs/>
          <w:sz w:val="24"/>
          <w:szCs w:val="24"/>
          <w:u w:val="single"/>
        </w:rPr>
        <w:t xml:space="preserve"> Lack of user control:</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Data privacy issues such as unauthorized access, secondary usage of data without permission, retention of data and data deletion assurance occur in Cloud Computing. </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With the data of a SaaS user placed in Cloud, there is a lack of user control over that data.  </w:t>
      </w:r>
    </w:p>
    <w:p w:rsidR="008C757C" w:rsidRPr="00A911E9" w:rsidRDefault="008C757C" w:rsidP="00A911E9">
      <w:pPr>
        <w:pStyle w:val="ListParagraph"/>
        <w:numPr>
          <w:ilvl w:val="0"/>
          <w:numId w:val="1"/>
        </w:numPr>
        <w:spacing w:line="240" w:lineRule="auto"/>
        <w:jc w:val="both"/>
        <w:rPr>
          <w:rFonts w:ascii="Garamond" w:hAnsi="Garamond"/>
          <w:bCs/>
          <w:iCs/>
          <w:sz w:val="24"/>
          <w:szCs w:val="24"/>
        </w:rPr>
      </w:pPr>
      <w:r w:rsidRPr="00A911E9">
        <w:rPr>
          <w:rFonts w:ascii="Garamond" w:hAnsi="Garamond"/>
          <w:bCs/>
          <w:iCs/>
          <w:sz w:val="24"/>
          <w:szCs w:val="24"/>
        </w:rPr>
        <w:t>A few reasons are as follows:</w:t>
      </w:r>
    </w:p>
    <w:p w:rsidR="008C757C" w:rsidRPr="00A911E9"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
          <w:iCs/>
          <w:sz w:val="24"/>
          <w:szCs w:val="24"/>
        </w:rPr>
        <w:t>Ownership and control of infrastructure</w:t>
      </w:r>
      <w:r w:rsidRPr="00A911E9">
        <w:rPr>
          <w:rFonts w:ascii="Garamond" w:hAnsi="Garamond"/>
          <w:bCs/>
          <w:iCs/>
          <w:sz w:val="24"/>
          <w:szCs w:val="24"/>
        </w:rPr>
        <w:t xml:space="preserve">: The user has neither ownership nor the control of underlying infrastructure of the Cloud. There is a threat of theft, misuse and unauthorized sale of user’s data. </w:t>
      </w:r>
    </w:p>
    <w:p w:rsidR="008C757C" w:rsidRPr="00A911E9"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
          <w:iCs/>
          <w:sz w:val="24"/>
          <w:szCs w:val="24"/>
        </w:rPr>
        <w:t>Access and transparency</w:t>
      </w:r>
      <w:r w:rsidRPr="00A911E9">
        <w:rPr>
          <w:rFonts w:ascii="Garamond" w:hAnsi="Garamond"/>
          <w:bCs/>
          <w:iCs/>
          <w:sz w:val="24"/>
          <w:szCs w:val="24"/>
        </w:rPr>
        <w:t xml:space="preserve">: In many cases, it is not clear that a Cloud service provider can/will access the users’ data. It is also not clear that an unauthorized access can be detected by the Cloud user/provider. </w:t>
      </w:r>
    </w:p>
    <w:p w:rsidR="008C757C" w:rsidRPr="00A911E9"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
          <w:iCs/>
          <w:sz w:val="24"/>
          <w:szCs w:val="24"/>
        </w:rPr>
        <w:t>Control over data lifecycle</w:t>
      </w:r>
      <w:r w:rsidRPr="00A911E9">
        <w:rPr>
          <w:rFonts w:ascii="Garamond" w:hAnsi="Garamond"/>
          <w:bCs/>
          <w:iCs/>
          <w:sz w:val="24"/>
          <w:szCs w:val="24"/>
        </w:rPr>
        <w:t xml:space="preserve">: The Cloud user </w:t>
      </w:r>
      <w:proofErr w:type="spellStart"/>
      <w:r w:rsidRPr="00A911E9">
        <w:rPr>
          <w:rFonts w:ascii="Garamond" w:hAnsi="Garamond"/>
          <w:bCs/>
          <w:iCs/>
          <w:sz w:val="24"/>
          <w:szCs w:val="24"/>
        </w:rPr>
        <w:t>can not</w:t>
      </w:r>
      <w:proofErr w:type="spellEnd"/>
      <w:r w:rsidRPr="00A911E9">
        <w:rPr>
          <w:rFonts w:ascii="Garamond" w:hAnsi="Garamond"/>
          <w:bCs/>
          <w:iCs/>
          <w:sz w:val="24"/>
          <w:szCs w:val="24"/>
        </w:rPr>
        <w:t xml:space="preserve"> confirm that the data deleted by the user is </w:t>
      </w:r>
      <w:proofErr w:type="gramStart"/>
      <w:r w:rsidRPr="00A911E9">
        <w:rPr>
          <w:rFonts w:ascii="Garamond" w:hAnsi="Garamond"/>
          <w:bCs/>
          <w:iCs/>
          <w:sz w:val="24"/>
          <w:szCs w:val="24"/>
        </w:rPr>
        <w:t>actually been</w:t>
      </w:r>
      <w:proofErr w:type="gramEnd"/>
      <w:r w:rsidRPr="00A911E9">
        <w:rPr>
          <w:rFonts w:ascii="Garamond" w:hAnsi="Garamond"/>
          <w:bCs/>
          <w:iCs/>
          <w:sz w:val="24"/>
          <w:szCs w:val="24"/>
        </w:rPr>
        <w:t xml:space="preserve"> deleted. There is no assurance for the data deletion of terminated accounts as well. There is no regulation to implement a must-erase liability on Cloud provider.  </w:t>
      </w:r>
    </w:p>
    <w:p w:rsidR="008C757C" w:rsidRPr="00A911E9"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
          <w:iCs/>
          <w:sz w:val="24"/>
          <w:szCs w:val="24"/>
        </w:rPr>
        <w:t>Changing provider</w:t>
      </w:r>
      <w:r w:rsidRPr="00A911E9">
        <w:rPr>
          <w:rFonts w:ascii="Garamond" w:hAnsi="Garamond"/>
          <w:bCs/>
          <w:iCs/>
          <w:sz w:val="24"/>
          <w:szCs w:val="24"/>
        </w:rPr>
        <w:t xml:space="preserve">: It is not clear how to completely retrieve the data from previous provider and how to make sure that the data is completely deleted by the previous provider. </w:t>
      </w:r>
    </w:p>
    <w:p w:rsidR="008C757C" w:rsidRPr="00A911E9" w:rsidRDefault="008C757C" w:rsidP="00A911E9">
      <w:pPr>
        <w:pStyle w:val="ListParagraph"/>
        <w:numPr>
          <w:ilvl w:val="1"/>
          <w:numId w:val="1"/>
        </w:numPr>
        <w:spacing w:line="240" w:lineRule="auto"/>
        <w:jc w:val="both"/>
        <w:rPr>
          <w:rFonts w:ascii="Garamond" w:hAnsi="Garamond"/>
          <w:bCs/>
          <w:iCs/>
          <w:sz w:val="24"/>
          <w:szCs w:val="24"/>
        </w:rPr>
      </w:pPr>
      <w:r w:rsidRPr="00A911E9">
        <w:rPr>
          <w:rFonts w:ascii="Garamond" w:hAnsi="Garamond"/>
          <w:bCs/>
          <w:i/>
          <w:iCs/>
          <w:sz w:val="24"/>
          <w:szCs w:val="24"/>
        </w:rPr>
        <w:t>Notification and redress</w:t>
      </w:r>
      <w:r w:rsidRPr="00A911E9">
        <w:rPr>
          <w:rFonts w:ascii="Garamond" w:hAnsi="Garamond"/>
          <w:bCs/>
          <w:iCs/>
          <w:sz w:val="24"/>
          <w:szCs w:val="24"/>
        </w:rPr>
        <w:t xml:space="preserve">: It is not clear how to determine the responsibility of (user or provider for) an unauthorized access. </w:t>
      </w:r>
    </w:p>
    <w:p w:rsidR="00A911E9" w:rsidRDefault="00A911E9" w:rsidP="00A911E9">
      <w:pPr>
        <w:spacing w:line="240" w:lineRule="auto"/>
        <w:jc w:val="both"/>
        <w:rPr>
          <w:rFonts w:ascii="Garamond" w:hAnsi="Garamond"/>
          <w:bCs/>
          <w:iCs/>
          <w:sz w:val="24"/>
          <w:szCs w:val="24"/>
        </w:rPr>
      </w:pPr>
    </w:p>
    <w:p w:rsidR="00A911E9" w:rsidRPr="001B096F" w:rsidRDefault="00A911E9" w:rsidP="00A911E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189:</w:t>
      </w:r>
      <w:r w:rsidRPr="00A911E9">
        <w:rPr>
          <w:rFonts w:ascii="Garamond" w:hAnsi="Garamond"/>
          <w:b/>
          <w:bCs/>
          <w:sz w:val="24"/>
          <w:szCs w:val="24"/>
        </w:rPr>
        <w:t xml:space="preserve"> </w:t>
      </w:r>
      <w:r w:rsidRPr="00A911E9">
        <w:rPr>
          <w:rFonts w:ascii="Garamond" w:hAnsi="Garamond"/>
          <w:b/>
          <w:bCs/>
          <w:sz w:val="24"/>
          <w:szCs w:val="24"/>
          <w:u w:val="single"/>
        </w:rPr>
        <w:t>Lack of Training and Expertise</w:t>
      </w:r>
      <w:r w:rsidRPr="00A911E9">
        <w:rPr>
          <w:rFonts w:ascii="Garamond" w:hAnsi="Garamond"/>
          <w:b/>
          <w:bCs/>
          <w:sz w:val="24"/>
          <w:szCs w:val="24"/>
        </w:rPr>
        <w:t>:</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The deployment and running of Cloud service may require the recruitment of highly skilled personals. </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For </w:t>
      </w:r>
      <w:proofErr w:type="gramStart"/>
      <w:r w:rsidRPr="00A911E9">
        <w:rPr>
          <w:rFonts w:ascii="Garamond" w:hAnsi="Garamond"/>
          <w:bCs/>
          <w:sz w:val="24"/>
          <w:szCs w:val="24"/>
        </w:rPr>
        <w:t>example</w:t>
      </w:r>
      <w:proofErr w:type="gramEnd"/>
      <w:r w:rsidRPr="00A911E9">
        <w:rPr>
          <w:rFonts w:ascii="Garamond" w:hAnsi="Garamond"/>
          <w:bCs/>
          <w:sz w:val="24"/>
          <w:szCs w:val="24"/>
        </w:rPr>
        <w:t xml:space="preserve"> the STEM skills (Science, Technology, Engineering and Mathematics) should be present in the recruited people. </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The lack of STEM skilled and/or trained persons can be a Cloud security issue.</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Such people may also lack the understanding of the privacy impact of their decisions.</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Due to the rapid speed and spread of computing devices among the employees, now more employees may introduce a privacy threat on average.  </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For </w:t>
      </w:r>
      <w:proofErr w:type="gramStart"/>
      <w:r w:rsidRPr="00A911E9">
        <w:rPr>
          <w:rFonts w:ascii="Garamond" w:hAnsi="Garamond"/>
          <w:bCs/>
          <w:sz w:val="24"/>
          <w:szCs w:val="24"/>
        </w:rPr>
        <w:t>example</w:t>
      </w:r>
      <w:proofErr w:type="gramEnd"/>
      <w:r w:rsidRPr="00A911E9">
        <w:rPr>
          <w:rFonts w:ascii="Garamond" w:hAnsi="Garamond"/>
          <w:bCs/>
          <w:sz w:val="24"/>
          <w:szCs w:val="24"/>
        </w:rPr>
        <w:t xml:space="preserve"> multiple employees may leave their laptops unattended with a further possibility of unencrypted sensitive data. </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The employees can access different public Cloud services through </w:t>
      </w:r>
      <w:proofErr w:type="spellStart"/>
      <w:r w:rsidRPr="00A911E9">
        <w:rPr>
          <w:rFonts w:ascii="Garamond" w:hAnsi="Garamond"/>
          <w:bCs/>
          <w:sz w:val="24"/>
          <w:szCs w:val="24"/>
        </w:rPr>
        <w:t>self service</w:t>
      </w:r>
      <w:proofErr w:type="spellEnd"/>
      <w:r w:rsidRPr="00A911E9">
        <w:rPr>
          <w:rFonts w:ascii="Garamond" w:hAnsi="Garamond"/>
          <w:bCs/>
          <w:sz w:val="24"/>
          <w:szCs w:val="24"/>
        </w:rPr>
        <w:t xml:space="preserve"> portals.</w:t>
      </w:r>
    </w:p>
    <w:p w:rsid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Care and control must be observed regarding public Cloud access to overcome the privacy issues. </w:t>
      </w:r>
    </w:p>
    <w:p w:rsidR="00A911E9" w:rsidRPr="00A911E9" w:rsidRDefault="00A911E9" w:rsidP="00A911E9">
      <w:pPr>
        <w:spacing w:line="240" w:lineRule="auto"/>
        <w:jc w:val="both"/>
        <w:rPr>
          <w:rFonts w:ascii="Garamond" w:hAnsi="Garamond"/>
          <w:bCs/>
          <w:sz w:val="24"/>
          <w:szCs w:val="24"/>
          <w:u w:val="single"/>
        </w:rPr>
      </w:pPr>
    </w:p>
    <w:p w:rsidR="00A911E9" w:rsidRPr="00A911E9" w:rsidRDefault="00A911E9" w:rsidP="00A911E9">
      <w:pPr>
        <w:jc w:val="both"/>
        <w:rPr>
          <w:rFonts w:ascii="Garamond" w:hAnsi="Garamond"/>
          <w:b/>
          <w:bCs/>
          <w:u w:val="single"/>
        </w:rPr>
      </w:pPr>
      <w:r w:rsidRPr="00A911E9">
        <w:rPr>
          <w:rFonts w:ascii="Garamond" w:hAnsi="Garamond"/>
          <w:b/>
          <w:sz w:val="24"/>
          <w:szCs w:val="24"/>
          <w:u w:val="single"/>
        </w:rPr>
        <w:t>Module No – 190:</w:t>
      </w:r>
      <w:r w:rsidRPr="00A911E9">
        <w:rPr>
          <w:rFonts w:ascii="Garamond" w:hAnsi="Garamond"/>
          <w:b/>
          <w:bCs/>
          <w:sz w:val="24"/>
          <w:szCs w:val="24"/>
          <w:u w:val="single"/>
        </w:rPr>
        <w:t xml:space="preserve"> Unauthorized Secondary Usage:</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There is a high tendency that the data stored or processed over Cloud may be put to unauthorized usage. </w:t>
      </w:r>
    </w:p>
    <w:p w:rsidR="008C757C" w:rsidRPr="00A911E9" w:rsidRDefault="008C757C" w:rsidP="00A911E9">
      <w:pPr>
        <w:pStyle w:val="ListParagraph"/>
        <w:numPr>
          <w:ilvl w:val="0"/>
          <w:numId w:val="1"/>
        </w:numPr>
        <w:spacing w:line="240" w:lineRule="auto"/>
        <w:jc w:val="both"/>
        <w:rPr>
          <w:rFonts w:ascii="Garamond" w:hAnsi="Garamond"/>
          <w:bCs/>
          <w:sz w:val="24"/>
          <w:szCs w:val="24"/>
        </w:rPr>
      </w:pPr>
      <w:r w:rsidRPr="00A911E9">
        <w:rPr>
          <w:rFonts w:ascii="Garamond" w:hAnsi="Garamond"/>
          <w:bCs/>
          <w:sz w:val="24"/>
          <w:szCs w:val="24"/>
        </w:rPr>
        <w:t xml:space="preserve">A legal secondary-usage of Cloud consumers’ data is to sell the statistics for targeting the advertisements. </w:t>
      </w:r>
    </w:p>
    <w:p w:rsidR="008C757C" w:rsidRPr="00A911E9" w:rsidRDefault="008C757C" w:rsidP="00A911E9">
      <w:pPr>
        <w:pStyle w:val="ListParagraph"/>
        <w:numPr>
          <w:ilvl w:val="0"/>
          <w:numId w:val="1"/>
        </w:numPr>
        <w:spacing w:line="240" w:lineRule="auto"/>
        <w:jc w:val="both"/>
        <w:rPr>
          <w:rFonts w:ascii="Garamond" w:hAnsi="Garamond"/>
          <w:bCs/>
          <w:iCs/>
          <w:sz w:val="24"/>
          <w:szCs w:val="24"/>
        </w:rPr>
      </w:pPr>
      <w:proofErr w:type="gramStart"/>
      <w:r w:rsidRPr="00A911E9">
        <w:rPr>
          <w:rFonts w:ascii="Garamond" w:hAnsi="Garamond"/>
          <w:bCs/>
          <w:iCs/>
          <w:sz w:val="24"/>
          <w:szCs w:val="24"/>
        </w:rPr>
        <w:t>However</w:t>
      </w:r>
      <w:proofErr w:type="gramEnd"/>
      <w:r w:rsidRPr="00A911E9">
        <w:rPr>
          <w:rFonts w:ascii="Garamond" w:hAnsi="Garamond"/>
          <w:bCs/>
          <w:iCs/>
          <w:sz w:val="24"/>
          <w:szCs w:val="24"/>
        </w:rPr>
        <w:t xml:space="preserve"> an illegal secondary-usage example is the selling of sales data to competitors of the consumer. </w:t>
      </w:r>
    </w:p>
    <w:p w:rsidR="008C757C" w:rsidRPr="00A911E9" w:rsidRDefault="008C757C" w:rsidP="00A911E9">
      <w:pPr>
        <w:pStyle w:val="ListParagraph"/>
        <w:numPr>
          <w:ilvl w:val="0"/>
          <w:numId w:val="1"/>
        </w:numPr>
        <w:spacing w:line="240" w:lineRule="auto"/>
        <w:jc w:val="both"/>
        <w:rPr>
          <w:rFonts w:ascii="Garamond" w:hAnsi="Garamond"/>
          <w:bCs/>
          <w:iCs/>
          <w:sz w:val="24"/>
          <w:szCs w:val="24"/>
        </w:rPr>
      </w:pPr>
      <w:proofErr w:type="gramStart"/>
      <w:r w:rsidRPr="00A911E9">
        <w:rPr>
          <w:rFonts w:ascii="Garamond" w:hAnsi="Garamond"/>
          <w:bCs/>
          <w:iCs/>
          <w:sz w:val="24"/>
          <w:szCs w:val="24"/>
        </w:rPr>
        <w:t>Therefore</w:t>
      </w:r>
      <w:proofErr w:type="gramEnd"/>
      <w:r w:rsidRPr="00A911E9">
        <w:rPr>
          <w:rFonts w:ascii="Garamond" w:hAnsi="Garamond"/>
          <w:bCs/>
          <w:iCs/>
          <w:sz w:val="24"/>
          <w:szCs w:val="24"/>
        </w:rPr>
        <w:t xml:space="preserve"> it may be necessary to legally address the usage of consumer’s data by the Cloud provider. </w:t>
      </w:r>
    </w:p>
    <w:p w:rsidR="008C757C" w:rsidRPr="00A911E9" w:rsidRDefault="008C757C" w:rsidP="00A911E9">
      <w:pPr>
        <w:pStyle w:val="ListParagraph"/>
        <w:numPr>
          <w:ilvl w:val="0"/>
          <w:numId w:val="1"/>
        </w:numPr>
        <w:spacing w:line="240" w:lineRule="auto"/>
        <w:jc w:val="both"/>
        <w:rPr>
          <w:rFonts w:ascii="Garamond" w:hAnsi="Garamond"/>
          <w:bCs/>
          <w:iCs/>
          <w:sz w:val="24"/>
          <w:szCs w:val="24"/>
        </w:rPr>
      </w:pPr>
      <w:r w:rsidRPr="00A911E9">
        <w:rPr>
          <w:rFonts w:ascii="Garamond" w:hAnsi="Garamond"/>
          <w:bCs/>
          <w:iCs/>
          <w:sz w:val="24"/>
          <w:szCs w:val="24"/>
        </w:rPr>
        <w:t>So far there are no measures and means to verify the illegal secondary-usage of consumers’ data by the Cloud provider/s.</w:t>
      </w:r>
    </w:p>
    <w:p w:rsidR="008C757C" w:rsidRPr="00A911E9" w:rsidRDefault="008C757C" w:rsidP="00A911E9">
      <w:pPr>
        <w:pStyle w:val="ListParagraph"/>
        <w:numPr>
          <w:ilvl w:val="0"/>
          <w:numId w:val="1"/>
        </w:numPr>
        <w:spacing w:line="240" w:lineRule="auto"/>
        <w:jc w:val="both"/>
        <w:rPr>
          <w:rFonts w:ascii="Garamond" w:hAnsi="Garamond"/>
          <w:bCs/>
          <w:iCs/>
          <w:sz w:val="24"/>
          <w:szCs w:val="24"/>
        </w:rPr>
      </w:pPr>
      <w:r w:rsidRPr="00A911E9">
        <w:rPr>
          <w:rFonts w:ascii="Garamond" w:hAnsi="Garamond"/>
          <w:bCs/>
          <w:iCs/>
          <w:sz w:val="24"/>
          <w:szCs w:val="24"/>
        </w:rPr>
        <w:t>In future, a technological solution may be implemented for checking and preventing the unauthorized secondary usage of consumers’ data.</w:t>
      </w:r>
    </w:p>
    <w:p w:rsidR="006B5F14" w:rsidRPr="00A911E9" w:rsidRDefault="006B5F14" w:rsidP="006B5F14">
      <w:pPr>
        <w:jc w:val="both"/>
        <w:rPr>
          <w:rFonts w:ascii="Garamond" w:hAnsi="Garamond"/>
          <w:b/>
          <w:bCs/>
          <w:u w:val="single"/>
        </w:rPr>
      </w:pPr>
      <w:r w:rsidRPr="00A911E9">
        <w:rPr>
          <w:rFonts w:ascii="Garamond" w:hAnsi="Garamond"/>
          <w:b/>
          <w:sz w:val="24"/>
          <w:szCs w:val="24"/>
          <w:u w:val="single"/>
        </w:rPr>
        <w:t>Module No – 19</w:t>
      </w:r>
      <w:r w:rsidR="00243DB2">
        <w:rPr>
          <w:rFonts w:ascii="Garamond" w:hAnsi="Garamond"/>
          <w:b/>
          <w:sz w:val="24"/>
          <w:szCs w:val="24"/>
          <w:u w:val="single"/>
        </w:rPr>
        <w:t>1</w:t>
      </w:r>
      <w:r w:rsidRPr="00A911E9">
        <w:rPr>
          <w:rFonts w:ascii="Garamond" w:hAnsi="Garamond"/>
          <w:b/>
          <w:sz w:val="24"/>
          <w:szCs w:val="24"/>
          <w:u w:val="single"/>
        </w:rPr>
        <w:t>:</w:t>
      </w:r>
      <w:r w:rsidRPr="00A911E9">
        <w:rPr>
          <w:rFonts w:ascii="Garamond" w:hAnsi="Garamond"/>
          <w:b/>
          <w:bCs/>
          <w:sz w:val="24"/>
          <w:szCs w:val="24"/>
          <w:u w:val="single"/>
        </w:rPr>
        <w:t xml:space="preserve"> </w:t>
      </w:r>
      <w:r w:rsidR="00243DB2" w:rsidRPr="00243DB2">
        <w:rPr>
          <w:rFonts w:ascii="Garamond" w:hAnsi="Garamond"/>
          <w:b/>
          <w:bCs/>
          <w:sz w:val="24"/>
          <w:szCs w:val="24"/>
          <w:u w:val="single"/>
        </w:rPr>
        <w:t>Complexity of Regulatory Compliance</w:t>
      </w:r>
      <w:r w:rsidRPr="00A911E9">
        <w:rPr>
          <w:rFonts w:ascii="Garamond" w:hAnsi="Garamond"/>
          <w:b/>
          <w:bCs/>
          <w:sz w:val="24"/>
          <w:szCs w:val="24"/>
          <w:u w:val="single"/>
        </w:rPr>
        <w:t>:</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The global nature of Cloud computing makes it complex to abide by all the rules and regulations in different regions of the world.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The legal bindings regarding data location is complex to implement because the data may be replicated on multiple locations at the same time.</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It is also possible that </w:t>
      </w:r>
      <w:proofErr w:type="gramStart"/>
      <w:r w:rsidRPr="00243DB2">
        <w:rPr>
          <w:rFonts w:ascii="Garamond" w:hAnsi="Garamond"/>
          <w:bCs/>
          <w:sz w:val="24"/>
          <w:szCs w:val="24"/>
        </w:rPr>
        <w:t>the each</w:t>
      </w:r>
      <w:proofErr w:type="gramEnd"/>
      <w:r w:rsidRPr="00243DB2">
        <w:rPr>
          <w:rFonts w:ascii="Garamond" w:hAnsi="Garamond"/>
          <w:bCs/>
          <w:sz w:val="24"/>
          <w:szCs w:val="24"/>
        </w:rPr>
        <w:t xml:space="preserve"> replicated copy of the data is managed by different entities for example backup services obtained from two different providers.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The backup provided by a single provider may be spread across different data centers which may or may not be within the legal location-boundary.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lastRenderedPageBreak/>
        <w:t xml:space="preserve">The rapid provisioning architecture of the Cloud makes it impossible to predict the location of to-be-provisioned Cloud resource such as storage and VMs.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The </w:t>
      </w:r>
      <w:proofErr w:type="gramStart"/>
      <w:r w:rsidRPr="00243DB2">
        <w:rPr>
          <w:rFonts w:ascii="Garamond" w:hAnsi="Garamond"/>
          <w:bCs/>
          <w:sz w:val="24"/>
          <w:szCs w:val="24"/>
        </w:rPr>
        <w:t>cross border</w:t>
      </w:r>
      <w:proofErr w:type="gramEnd"/>
      <w:r w:rsidRPr="00243DB2">
        <w:rPr>
          <w:rFonts w:ascii="Garamond" w:hAnsi="Garamond"/>
          <w:bCs/>
          <w:sz w:val="24"/>
          <w:szCs w:val="24"/>
        </w:rPr>
        <w:t xml:space="preserve"> movement of data while in transit is very difficult to control. </w:t>
      </w:r>
      <w:proofErr w:type="spellStart"/>
      <w:r w:rsidRPr="00243DB2">
        <w:rPr>
          <w:rFonts w:ascii="Garamond" w:hAnsi="Garamond"/>
          <w:bCs/>
          <w:sz w:val="24"/>
          <w:szCs w:val="24"/>
        </w:rPr>
        <w:t>Specially</w:t>
      </w:r>
      <w:proofErr w:type="spellEnd"/>
      <w:r w:rsidRPr="00243DB2">
        <w:rPr>
          <w:rFonts w:ascii="Garamond" w:hAnsi="Garamond"/>
          <w:bCs/>
          <w:sz w:val="24"/>
          <w:szCs w:val="24"/>
        </w:rPr>
        <w:t xml:space="preserve"> when the data processing is outsourced to another Cloud provider. Then the location assurance of such Cloud provider is a complex task at runtime. </w:t>
      </w:r>
    </w:p>
    <w:p w:rsidR="00243DB2" w:rsidRDefault="00243DB2" w:rsidP="00243DB2">
      <w:pPr>
        <w:jc w:val="both"/>
        <w:rPr>
          <w:rFonts w:ascii="Garamond" w:hAnsi="Garamond"/>
          <w:b/>
          <w:sz w:val="24"/>
          <w:szCs w:val="24"/>
          <w:u w:val="single"/>
        </w:rPr>
      </w:pPr>
    </w:p>
    <w:p w:rsidR="00243DB2" w:rsidRPr="00A911E9" w:rsidRDefault="00243DB2" w:rsidP="00243DB2">
      <w:pPr>
        <w:jc w:val="both"/>
        <w:rPr>
          <w:rFonts w:ascii="Garamond" w:hAnsi="Garamond"/>
          <w:b/>
          <w:bCs/>
          <w:u w:val="single"/>
        </w:rPr>
      </w:pPr>
      <w:r w:rsidRPr="00A911E9">
        <w:rPr>
          <w:rFonts w:ascii="Garamond" w:hAnsi="Garamond"/>
          <w:b/>
          <w:sz w:val="24"/>
          <w:szCs w:val="24"/>
          <w:u w:val="single"/>
        </w:rPr>
        <w:t>Module No – 19</w:t>
      </w:r>
      <w:r>
        <w:rPr>
          <w:rFonts w:ascii="Garamond" w:hAnsi="Garamond"/>
          <w:b/>
          <w:sz w:val="24"/>
          <w:szCs w:val="24"/>
          <w:u w:val="single"/>
        </w:rPr>
        <w:t>2</w:t>
      </w:r>
      <w:r w:rsidRPr="00A911E9">
        <w:rPr>
          <w:rFonts w:ascii="Garamond" w:hAnsi="Garamond"/>
          <w:b/>
          <w:sz w:val="24"/>
          <w:szCs w:val="24"/>
          <w:u w:val="single"/>
        </w:rPr>
        <w:t>:</w:t>
      </w:r>
      <w:r w:rsidRPr="00A911E9">
        <w:rPr>
          <w:rFonts w:ascii="Garamond" w:hAnsi="Garamond"/>
          <w:b/>
          <w:bCs/>
          <w:sz w:val="24"/>
          <w:szCs w:val="24"/>
          <w:u w:val="single"/>
        </w:rPr>
        <w:t xml:space="preserve"> </w:t>
      </w:r>
      <w:r w:rsidRPr="00243DB2">
        <w:rPr>
          <w:rFonts w:ascii="Garamond" w:hAnsi="Garamond"/>
          <w:b/>
          <w:bCs/>
          <w:sz w:val="24"/>
          <w:szCs w:val="24"/>
          <w:u w:val="single"/>
        </w:rPr>
        <w:t>Addressing Trans</w:t>
      </w:r>
      <w:r>
        <w:rPr>
          <w:rFonts w:ascii="Garamond" w:hAnsi="Garamond"/>
          <w:b/>
          <w:bCs/>
          <w:sz w:val="24"/>
          <w:szCs w:val="24"/>
          <w:u w:val="single"/>
        </w:rPr>
        <w:t>-</w:t>
      </w:r>
      <w:proofErr w:type="gramStart"/>
      <w:r w:rsidRPr="00243DB2">
        <w:rPr>
          <w:rFonts w:ascii="Garamond" w:hAnsi="Garamond"/>
          <w:b/>
          <w:bCs/>
          <w:sz w:val="24"/>
          <w:szCs w:val="24"/>
          <w:u w:val="single"/>
        </w:rPr>
        <w:t>border</w:t>
      </w:r>
      <w:proofErr w:type="gramEnd"/>
      <w:r w:rsidRPr="00243DB2">
        <w:rPr>
          <w:rFonts w:ascii="Garamond" w:hAnsi="Garamond"/>
          <w:b/>
          <w:bCs/>
          <w:sz w:val="24"/>
          <w:szCs w:val="24"/>
          <w:u w:val="single"/>
        </w:rPr>
        <w:t xml:space="preserve"> Data Flow Restrictions</w:t>
      </w:r>
      <w:r w:rsidRPr="00A911E9">
        <w:rPr>
          <w:rFonts w:ascii="Garamond" w:hAnsi="Garamond"/>
          <w:b/>
          <w:bCs/>
          <w:sz w:val="24"/>
          <w:szCs w:val="24"/>
          <w:u w:val="single"/>
        </w:rPr>
        <w:t>:</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The privacy and data protection regulations in many countries restrict the </w:t>
      </w:r>
      <w:r w:rsidR="00243DB2" w:rsidRPr="00243DB2">
        <w:rPr>
          <w:rFonts w:ascii="Garamond" w:hAnsi="Garamond"/>
          <w:bCs/>
          <w:sz w:val="24"/>
          <w:szCs w:val="24"/>
        </w:rPr>
        <w:t>trans-border</w:t>
      </w:r>
      <w:r w:rsidRPr="00243DB2">
        <w:rPr>
          <w:rFonts w:ascii="Garamond" w:hAnsi="Garamond"/>
          <w:bCs/>
          <w:sz w:val="24"/>
          <w:szCs w:val="24"/>
        </w:rPr>
        <w:t xml:space="preserve"> flow of personal information of the citizens.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These countries include EU and European Economic Area (EEU) countries, Australia, Canada etc.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From EU/EEU countries, the personal information can flow to countries which have adequate protection. These include the EU/EEU countries and Canada etc.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The flow of personal information to other countries is restricted, unless some rules/</w:t>
      </w:r>
      <w:r w:rsidR="00243DB2" w:rsidRPr="00243DB2">
        <w:rPr>
          <w:rFonts w:ascii="Garamond" w:hAnsi="Garamond"/>
          <w:bCs/>
          <w:sz w:val="24"/>
          <w:szCs w:val="24"/>
        </w:rPr>
        <w:t>agreements</w:t>
      </w:r>
      <w:r w:rsidRPr="00243DB2">
        <w:rPr>
          <w:rFonts w:ascii="Garamond" w:hAnsi="Garamond"/>
          <w:bCs/>
          <w:sz w:val="24"/>
          <w:szCs w:val="24"/>
        </w:rPr>
        <w:t xml:space="preserve"> are followed by those countries.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For </w:t>
      </w:r>
      <w:proofErr w:type="gramStart"/>
      <w:r w:rsidRPr="00243DB2">
        <w:rPr>
          <w:rFonts w:ascii="Garamond" w:hAnsi="Garamond"/>
          <w:bCs/>
          <w:sz w:val="24"/>
          <w:szCs w:val="24"/>
        </w:rPr>
        <w:t>example</w:t>
      </w:r>
      <w:proofErr w:type="gramEnd"/>
      <w:r w:rsidRPr="00243DB2">
        <w:rPr>
          <w:rFonts w:ascii="Garamond" w:hAnsi="Garamond"/>
          <w:bCs/>
          <w:sz w:val="24"/>
          <w:szCs w:val="24"/>
        </w:rPr>
        <w:t xml:space="preserve"> the information can be transferred from EU to USA if the receiving entity has joined the US Safe Harbor agreement.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If the receiving country has signed a model contract with the EU country/</w:t>
      </w:r>
      <w:proofErr w:type="spellStart"/>
      <w:r w:rsidRPr="00243DB2">
        <w:rPr>
          <w:rFonts w:ascii="Garamond" w:hAnsi="Garamond"/>
          <w:bCs/>
          <w:sz w:val="24"/>
          <w:szCs w:val="24"/>
        </w:rPr>
        <w:t>ies</w:t>
      </w:r>
      <w:proofErr w:type="spellEnd"/>
      <w:r w:rsidRPr="00243DB2">
        <w:rPr>
          <w:rFonts w:ascii="Garamond" w:hAnsi="Garamond"/>
          <w:bCs/>
          <w:sz w:val="24"/>
          <w:szCs w:val="24"/>
        </w:rPr>
        <w:t xml:space="preserve"> then the personal information can flow towards the receiving country.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So </w:t>
      </w:r>
      <w:proofErr w:type="gramStart"/>
      <w:r w:rsidRPr="00243DB2">
        <w:rPr>
          <w:rFonts w:ascii="Garamond" w:hAnsi="Garamond"/>
          <w:bCs/>
          <w:sz w:val="24"/>
          <w:szCs w:val="24"/>
        </w:rPr>
        <w:t>far</w:t>
      </w:r>
      <w:proofErr w:type="gramEnd"/>
      <w:r w:rsidRPr="00243DB2">
        <w:rPr>
          <w:rFonts w:ascii="Garamond" w:hAnsi="Garamond"/>
          <w:bCs/>
          <w:sz w:val="24"/>
          <w:szCs w:val="24"/>
        </w:rPr>
        <w:t xml:space="preserve"> the </w:t>
      </w:r>
      <w:r w:rsidR="00243DB2" w:rsidRPr="00243DB2">
        <w:rPr>
          <w:rFonts w:ascii="Garamond" w:hAnsi="Garamond"/>
          <w:bCs/>
          <w:sz w:val="24"/>
          <w:szCs w:val="24"/>
        </w:rPr>
        <w:t>trans-border</w:t>
      </w:r>
      <w:r w:rsidRPr="00243DB2">
        <w:rPr>
          <w:rFonts w:ascii="Garamond" w:hAnsi="Garamond"/>
          <w:bCs/>
          <w:sz w:val="24"/>
          <w:szCs w:val="24"/>
        </w:rPr>
        <w:t xml:space="preserve"> regulations are not complied with Cloud computing and there is more to be done to implement these data flow restrictions.</w:t>
      </w:r>
    </w:p>
    <w:p w:rsidR="00243DB2" w:rsidRDefault="00243DB2" w:rsidP="00243DB2">
      <w:pPr>
        <w:spacing w:line="240" w:lineRule="auto"/>
        <w:jc w:val="both"/>
        <w:rPr>
          <w:rFonts w:ascii="Garamond" w:hAnsi="Garamond"/>
          <w:bCs/>
          <w:sz w:val="24"/>
          <w:szCs w:val="24"/>
        </w:rPr>
      </w:pPr>
    </w:p>
    <w:p w:rsidR="00243DB2" w:rsidRPr="00A911E9" w:rsidRDefault="00243DB2" w:rsidP="00243DB2">
      <w:pPr>
        <w:jc w:val="both"/>
        <w:rPr>
          <w:rFonts w:ascii="Garamond" w:hAnsi="Garamond"/>
          <w:b/>
          <w:bCs/>
          <w:u w:val="single"/>
        </w:rPr>
      </w:pPr>
      <w:r w:rsidRPr="00A911E9">
        <w:rPr>
          <w:rFonts w:ascii="Garamond" w:hAnsi="Garamond"/>
          <w:b/>
          <w:sz w:val="24"/>
          <w:szCs w:val="24"/>
          <w:u w:val="single"/>
        </w:rPr>
        <w:t>Module No – 19</w:t>
      </w:r>
      <w:r>
        <w:rPr>
          <w:rFonts w:ascii="Garamond" w:hAnsi="Garamond"/>
          <w:b/>
          <w:sz w:val="24"/>
          <w:szCs w:val="24"/>
          <w:u w:val="single"/>
        </w:rPr>
        <w:t>3</w:t>
      </w:r>
      <w:r w:rsidRPr="00A911E9">
        <w:rPr>
          <w:rFonts w:ascii="Garamond" w:hAnsi="Garamond"/>
          <w:b/>
          <w:sz w:val="24"/>
          <w:szCs w:val="24"/>
          <w:u w:val="single"/>
        </w:rPr>
        <w:t>:</w:t>
      </w:r>
      <w:r w:rsidRPr="00A911E9">
        <w:rPr>
          <w:rFonts w:ascii="Garamond" w:hAnsi="Garamond"/>
          <w:b/>
          <w:bCs/>
          <w:sz w:val="24"/>
          <w:szCs w:val="24"/>
          <w:u w:val="single"/>
        </w:rPr>
        <w:t xml:space="preserve"> </w:t>
      </w:r>
      <w:r w:rsidRPr="00243DB2">
        <w:rPr>
          <w:rFonts w:ascii="Garamond" w:hAnsi="Garamond"/>
          <w:b/>
          <w:bCs/>
          <w:sz w:val="24"/>
          <w:szCs w:val="24"/>
          <w:u w:val="single"/>
        </w:rPr>
        <w:t>Litigation</w:t>
      </w:r>
      <w:r w:rsidRPr="00A911E9">
        <w:rPr>
          <w:rFonts w:ascii="Garamond" w:hAnsi="Garamond"/>
          <w:b/>
          <w:bCs/>
          <w:sz w:val="24"/>
          <w:szCs w:val="24"/>
          <w:u w:val="single"/>
        </w:rPr>
        <w:t>:</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A Cloud Service Provider (CSP) may be forced to hand over the consumers’ data due to a court writ.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For example, in a case handled by the US court of law, with state vs. the defendant, the US govt. was allowed the access to Hotmail service (of Microsoft) through the court orders. </w:t>
      </w:r>
    </w:p>
    <w:p w:rsidR="008C757C" w:rsidRPr="00243DB2" w:rsidRDefault="00243DB2"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 </w:t>
      </w:r>
      <w:r w:rsidR="008C757C" w:rsidRPr="00243DB2">
        <w:rPr>
          <w:rFonts w:ascii="Garamond" w:hAnsi="Garamond"/>
          <w:bCs/>
          <w:sz w:val="24"/>
          <w:szCs w:val="24"/>
        </w:rPr>
        <w:t xml:space="preserve">The govt. always wants to check the relevance of evidence with the case. For that, the court can allow access to consumers’ data.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But for private entities, this situation can be avoided through the clauses of legal agreement to bind the CSP for disallowing any </w:t>
      </w:r>
      <w:proofErr w:type="gramStart"/>
      <w:r w:rsidRPr="00243DB2">
        <w:rPr>
          <w:rFonts w:ascii="Garamond" w:hAnsi="Garamond"/>
          <w:bCs/>
          <w:sz w:val="24"/>
          <w:szCs w:val="24"/>
        </w:rPr>
        <w:t>access(</w:t>
      </w:r>
      <w:proofErr w:type="gramEnd"/>
      <w:r w:rsidRPr="00243DB2">
        <w:rPr>
          <w:rFonts w:ascii="Garamond" w:hAnsi="Garamond"/>
          <w:bCs/>
          <w:sz w:val="24"/>
          <w:szCs w:val="24"/>
        </w:rPr>
        <w:t xml:space="preserve">by a non govt. entity) to the data. OR to govern the response of CSP to any writ from such entities. </w:t>
      </w:r>
    </w:p>
    <w:p w:rsidR="00243DB2" w:rsidRPr="00A911E9" w:rsidRDefault="00243DB2" w:rsidP="00243DB2">
      <w:pPr>
        <w:jc w:val="both"/>
        <w:rPr>
          <w:rFonts w:ascii="Garamond" w:hAnsi="Garamond"/>
          <w:b/>
          <w:bCs/>
          <w:u w:val="single"/>
        </w:rPr>
      </w:pPr>
      <w:r w:rsidRPr="00A911E9">
        <w:rPr>
          <w:rFonts w:ascii="Garamond" w:hAnsi="Garamond"/>
          <w:b/>
          <w:sz w:val="24"/>
          <w:szCs w:val="24"/>
          <w:u w:val="single"/>
        </w:rPr>
        <w:t>Module No – 19</w:t>
      </w:r>
      <w:r>
        <w:rPr>
          <w:rFonts w:ascii="Garamond" w:hAnsi="Garamond"/>
          <w:b/>
          <w:sz w:val="24"/>
          <w:szCs w:val="24"/>
          <w:u w:val="single"/>
        </w:rPr>
        <w:t>4</w:t>
      </w:r>
      <w:r w:rsidRPr="00A911E9">
        <w:rPr>
          <w:rFonts w:ascii="Garamond" w:hAnsi="Garamond"/>
          <w:b/>
          <w:sz w:val="24"/>
          <w:szCs w:val="24"/>
          <w:u w:val="single"/>
        </w:rPr>
        <w:t>:</w:t>
      </w:r>
      <w:r w:rsidRPr="00A911E9">
        <w:rPr>
          <w:rFonts w:ascii="Garamond" w:hAnsi="Garamond"/>
          <w:b/>
          <w:bCs/>
          <w:sz w:val="24"/>
          <w:szCs w:val="24"/>
          <w:u w:val="single"/>
        </w:rPr>
        <w:t xml:space="preserve"> </w:t>
      </w:r>
      <w:r w:rsidRPr="00243DB2">
        <w:rPr>
          <w:rFonts w:ascii="Garamond" w:hAnsi="Garamond"/>
          <w:b/>
          <w:bCs/>
          <w:sz w:val="24"/>
          <w:szCs w:val="24"/>
          <w:u w:val="single"/>
        </w:rPr>
        <w:t>Legal Uncertainty</w:t>
      </w:r>
      <w:r w:rsidRPr="00A911E9">
        <w:rPr>
          <w:rFonts w:ascii="Garamond" w:hAnsi="Garamond"/>
          <w:b/>
          <w:bCs/>
          <w:sz w:val="24"/>
          <w:szCs w:val="24"/>
          <w:u w:val="single"/>
        </w:rPr>
        <w:t>:</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Since the Cloud computing moves ahead of the law, there are legal uncertainties about the privacy rights in the Cloud. </w:t>
      </w:r>
    </w:p>
    <w:p w:rsidR="008C757C" w:rsidRPr="00243DB2" w:rsidRDefault="008C757C" w:rsidP="00243DB2">
      <w:pPr>
        <w:pStyle w:val="ListParagraph"/>
        <w:numPr>
          <w:ilvl w:val="0"/>
          <w:numId w:val="1"/>
        </w:numPr>
        <w:spacing w:line="240" w:lineRule="auto"/>
        <w:jc w:val="both"/>
        <w:rPr>
          <w:rFonts w:ascii="Garamond" w:hAnsi="Garamond"/>
          <w:bCs/>
          <w:sz w:val="24"/>
          <w:szCs w:val="24"/>
        </w:rPr>
      </w:pPr>
      <w:r w:rsidRPr="00243DB2">
        <w:rPr>
          <w:rFonts w:ascii="Garamond" w:hAnsi="Garamond"/>
          <w:bCs/>
          <w:sz w:val="24"/>
          <w:szCs w:val="24"/>
        </w:rPr>
        <w:t xml:space="preserve">Also, it is hard to predict the outcome of applying the current legal rules regarding </w:t>
      </w:r>
      <w:r w:rsidR="00243DB2" w:rsidRPr="00243DB2">
        <w:rPr>
          <w:rFonts w:ascii="Garamond" w:hAnsi="Garamond"/>
          <w:bCs/>
          <w:sz w:val="24"/>
          <w:szCs w:val="24"/>
        </w:rPr>
        <w:t>trans-border</w:t>
      </w:r>
      <w:r w:rsidRPr="00243DB2">
        <w:rPr>
          <w:rFonts w:ascii="Garamond" w:hAnsi="Garamond"/>
          <w:bCs/>
          <w:sz w:val="24"/>
          <w:szCs w:val="24"/>
        </w:rPr>
        <w:t xml:space="preserve"> flow of data to Cloud computing.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lastRenderedPageBreak/>
        <w:t>One of the areas of uncertainty is about the procedure of anonymizing or encrypting of personal data requires a legal consent from the owner and the processing related to enhancement of data privacy is exempt from privacy protection requirements?</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Also, it is not clear that the anonymized data (which may or may not contain personal data) is also governed by the trans</w:t>
      </w:r>
      <w:r>
        <w:rPr>
          <w:rFonts w:ascii="Garamond" w:hAnsi="Garamond"/>
          <w:bCs/>
          <w:sz w:val="24"/>
          <w:szCs w:val="24"/>
        </w:rPr>
        <w:t>-</w:t>
      </w:r>
      <w:r w:rsidRPr="008C757C">
        <w:rPr>
          <w:rFonts w:ascii="Garamond" w:hAnsi="Garamond"/>
          <w:bCs/>
          <w:sz w:val="24"/>
          <w:szCs w:val="24"/>
        </w:rPr>
        <w:t xml:space="preserve">border data flow legislations or not.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In short, the legal uncertainty exists regarding the application of legal frameworks for privacy protection upon Cloud computing. </w:t>
      </w:r>
    </w:p>
    <w:p w:rsidR="00243DB2" w:rsidRDefault="00243DB2" w:rsidP="008C757C">
      <w:pPr>
        <w:spacing w:line="240" w:lineRule="auto"/>
        <w:jc w:val="both"/>
        <w:rPr>
          <w:rFonts w:ascii="Garamond" w:hAnsi="Garamond"/>
          <w:bCs/>
          <w:sz w:val="24"/>
          <w:szCs w:val="24"/>
        </w:rPr>
      </w:pPr>
    </w:p>
    <w:p w:rsidR="008C757C" w:rsidRPr="00A911E9" w:rsidRDefault="008C757C" w:rsidP="008C757C">
      <w:pPr>
        <w:jc w:val="both"/>
        <w:rPr>
          <w:rFonts w:ascii="Garamond" w:hAnsi="Garamond"/>
          <w:b/>
          <w:bCs/>
          <w:u w:val="single"/>
        </w:rPr>
      </w:pPr>
      <w:r w:rsidRPr="00A911E9">
        <w:rPr>
          <w:rFonts w:ascii="Garamond" w:hAnsi="Garamond"/>
          <w:b/>
          <w:sz w:val="24"/>
          <w:szCs w:val="24"/>
          <w:u w:val="single"/>
        </w:rPr>
        <w:t>Module No – 19</w:t>
      </w:r>
      <w:r>
        <w:rPr>
          <w:rFonts w:ascii="Garamond" w:hAnsi="Garamond"/>
          <w:b/>
          <w:sz w:val="24"/>
          <w:szCs w:val="24"/>
          <w:u w:val="single"/>
        </w:rPr>
        <w:t>5</w:t>
      </w:r>
      <w:r w:rsidRPr="00A911E9">
        <w:rPr>
          <w:rFonts w:ascii="Garamond" w:hAnsi="Garamond"/>
          <w:b/>
          <w:sz w:val="24"/>
          <w:szCs w:val="24"/>
          <w:u w:val="single"/>
        </w:rPr>
        <w:t>:</w:t>
      </w:r>
      <w:r w:rsidRPr="00A911E9">
        <w:rPr>
          <w:rFonts w:ascii="Garamond" w:hAnsi="Garamond"/>
          <w:b/>
          <w:bCs/>
          <w:sz w:val="24"/>
          <w:szCs w:val="24"/>
          <w:u w:val="single"/>
        </w:rPr>
        <w:t xml:space="preserve"> </w:t>
      </w:r>
      <w:r w:rsidRPr="008C757C">
        <w:rPr>
          <w:rFonts w:ascii="Garamond" w:hAnsi="Garamond"/>
          <w:b/>
          <w:bCs/>
          <w:sz w:val="24"/>
          <w:szCs w:val="24"/>
          <w:u w:val="single"/>
        </w:rPr>
        <w:t>Conclusions</w:t>
      </w:r>
      <w:r w:rsidRPr="00A911E9">
        <w:rPr>
          <w:rFonts w:ascii="Garamond" w:hAnsi="Garamond"/>
          <w:b/>
          <w:bCs/>
          <w:sz w:val="24"/>
          <w:szCs w:val="24"/>
          <w:u w:val="single"/>
        </w:rPr>
        <w:t>:</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There is uncertainty in privacy protection globally.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Cloud globalization has invoked new demands of privacy protection from the existing security-frameworks.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 Policymakers are pushing towards the change in security frameworks and placing more emphasis upon accountability for data privacy related violations.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USA and EU are currently considering the Privacy Bill of Rights </w:t>
      </w:r>
      <w:proofErr w:type="spellStart"/>
      <w:r w:rsidRPr="008C757C">
        <w:rPr>
          <w:rFonts w:ascii="Garamond" w:hAnsi="Garamond"/>
          <w:bCs/>
          <w:sz w:val="24"/>
          <w:szCs w:val="24"/>
        </w:rPr>
        <w:t>ad</w:t>
      </w:r>
      <w:proofErr w:type="spellEnd"/>
      <w:r w:rsidRPr="008C757C">
        <w:rPr>
          <w:rFonts w:ascii="Garamond" w:hAnsi="Garamond"/>
          <w:bCs/>
          <w:sz w:val="24"/>
          <w:szCs w:val="24"/>
        </w:rPr>
        <w:t xml:space="preserve"> the data protection framework respectively for privacy protection.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Cloud computing offers complex challenges for entities that need to meet global privacy regulations.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Complying with trans</w:t>
      </w:r>
      <w:r>
        <w:rPr>
          <w:rFonts w:ascii="Garamond" w:hAnsi="Garamond"/>
          <w:bCs/>
          <w:sz w:val="24"/>
          <w:szCs w:val="24"/>
        </w:rPr>
        <w:t>-</w:t>
      </w:r>
      <w:r w:rsidRPr="008C757C">
        <w:rPr>
          <w:rFonts w:ascii="Garamond" w:hAnsi="Garamond"/>
          <w:bCs/>
          <w:sz w:val="24"/>
          <w:szCs w:val="24"/>
        </w:rPr>
        <w:t xml:space="preserve">border data flow restrictions, the difficulty in knowing the geographic location of data processing and storage </w:t>
      </w:r>
      <w:proofErr w:type="gramStart"/>
      <w:r w:rsidRPr="008C757C">
        <w:rPr>
          <w:rFonts w:ascii="Garamond" w:hAnsi="Garamond"/>
          <w:bCs/>
          <w:sz w:val="24"/>
          <w:szCs w:val="24"/>
        </w:rPr>
        <w:t>location  are</w:t>
      </w:r>
      <w:proofErr w:type="gramEnd"/>
      <w:r w:rsidRPr="008C757C">
        <w:rPr>
          <w:rFonts w:ascii="Garamond" w:hAnsi="Garamond"/>
          <w:bCs/>
          <w:sz w:val="24"/>
          <w:szCs w:val="24"/>
        </w:rPr>
        <w:t xml:space="preserve"> the major challenges for privacy assurance in Cloud computing.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Data deletion and discarding of virtual storage device/s must be carefully assured. </w:t>
      </w:r>
    </w:p>
    <w:p w:rsidR="008C757C" w:rsidRDefault="008C757C" w:rsidP="008C757C">
      <w:pPr>
        <w:spacing w:line="240" w:lineRule="auto"/>
        <w:jc w:val="both"/>
        <w:rPr>
          <w:rFonts w:ascii="Garamond" w:hAnsi="Garamond"/>
          <w:bCs/>
          <w:sz w:val="24"/>
          <w:szCs w:val="24"/>
        </w:rPr>
      </w:pPr>
    </w:p>
    <w:p w:rsidR="008C757C" w:rsidRDefault="008C757C" w:rsidP="008C757C">
      <w:pPr>
        <w:spacing w:line="240" w:lineRule="auto"/>
        <w:jc w:val="both"/>
        <w:rPr>
          <w:rFonts w:ascii="Garamond" w:hAnsi="Garamond"/>
          <w:bCs/>
          <w:sz w:val="24"/>
          <w:szCs w:val="24"/>
        </w:rPr>
      </w:pPr>
    </w:p>
    <w:p w:rsidR="008C757C" w:rsidRPr="00E73064" w:rsidRDefault="008C757C" w:rsidP="008C757C">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38</w:t>
      </w:r>
    </w:p>
    <w:p w:rsidR="008C757C" w:rsidRPr="009449C9" w:rsidRDefault="008C757C" w:rsidP="008C757C">
      <w:pPr>
        <w:spacing w:line="240" w:lineRule="auto"/>
        <w:jc w:val="center"/>
        <w:rPr>
          <w:rFonts w:ascii="Garamond" w:hAnsi="Garamond"/>
          <w:b/>
          <w:sz w:val="24"/>
          <w:szCs w:val="24"/>
          <w:u w:val="single"/>
        </w:rPr>
      </w:pPr>
      <w:r>
        <w:rPr>
          <w:rFonts w:ascii="Garamond" w:hAnsi="Garamond"/>
          <w:b/>
          <w:sz w:val="24"/>
          <w:szCs w:val="24"/>
        </w:rPr>
        <w:t xml:space="preserve">SECURITY ISSUES </w:t>
      </w:r>
      <w:r w:rsidR="00E20A87">
        <w:rPr>
          <w:rFonts w:ascii="Garamond" w:hAnsi="Garamond"/>
          <w:b/>
          <w:sz w:val="24"/>
          <w:szCs w:val="24"/>
        </w:rPr>
        <w:t>OF</w:t>
      </w:r>
      <w:r>
        <w:rPr>
          <w:rFonts w:ascii="Garamond" w:hAnsi="Garamond"/>
          <w:b/>
          <w:sz w:val="24"/>
          <w:szCs w:val="24"/>
        </w:rPr>
        <w:t xml:space="preserve"> CLOUD COMPUTING</w:t>
      </w:r>
    </w:p>
    <w:p w:rsidR="008C757C" w:rsidRPr="008C757C" w:rsidRDefault="008C757C" w:rsidP="008C757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196</w:t>
      </w:r>
      <w:r w:rsidRPr="008C757C">
        <w:rPr>
          <w:rFonts w:ascii="Garamond" w:hAnsi="Garamond"/>
          <w:b/>
          <w:sz w:val="24"/>
          <w:szCs w:val="24"/>
          <w:u w:val="single"/>
        </w:rPr>
        <w:t>:</w:t>
      </w:r>
      <w:r w:rsidRPr="008C757C">
        <w:rPr>
          <w:rFonts w:ascii="Garamond" w:hAnsi="Garamond"/>
          <w:b/>
          <w:bCs/>
          <w:sz w:val="24"/>
          <w:szCs w:val="24"/>
          <w:u w:val="single"/>
        </w:rPr>
        <w:t xml:space="preserve"> Gap in Security:</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Although the security controls for the Cloud are same as of other IT environments, but the lack of user control in Cloud computing introduces security risks.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These security risks are due to a possible lack of effort for addressing the security issues by the Cloud service provider.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SLAs do not include any provision of the security procedures made necessary by the consumer or through any standard.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gap in security also depends upon the type of service (IaaS, PaaS &amp; SaaS).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more privileges given to the consumer (for example in IaaS), the more responsibility of security procedures lies with the consumer.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consumer may need to gain the knowledge of the security procedures of provider.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provider gives some security recommendations to IaaS and PaaS consumers.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lastRenderedPageBreak/>
        <w:t xml:space="preserve">For SaaS, the consumer needs to implement its own identity management system for access security.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Generally, it is very difficult to implement protection throughout the Cloud. In few cases the Cloud providers are bound by law for the protection of personal data of the citizens.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It is difficult to ensure the standardized security when a Cloud provider is outsourcing resources from other providers.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Currently the providers take no responsibility/liability for deletion, loss or alteration of data.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terms of service are usually in favor of the provider. </w:t>
      </w:r>
    </w:p>
    <w:p w:rsidR="008C757C" w:rsidRDefault="008C757C" w:rsidP="008C757C">
      <w:pPr>
        <w:spacing w:line="240" w:lineRule="auto"/>
        <w:jc w:val="both"/>
        <w:rPr>
          <w:rFonts w:ascii="Garamond" w:hAnsi="Garamond"/>
          <w:bCs/>
          <w:sz w:val="24"/>
          <w:szCs w:val="24"/>
        </w:rPr>
      </w:pPr>
    </w:p>
    <w:p w:rsidR="008C757C" w:rsidRPr="008C757C" w:rsidRDefault="008C757C" w:rsidP="008C757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197</w:t>
      </w:r>
      <w:r w:rsidRPr="008C757C">
        <w:rPr>
          <w:rFonts w:ascii="Garamond" w:hAnsi="Garamond"/>
          <w:b/>
          <w:sz w:val="24"/>
          <w:szCs w:val="24"/>
          <w:u w:val="single"/>
        </w:rPr>
        <w:t>:</w:t>
      </w:r>
      <w:r w:rsidRPr="008C757C">
        <w:rPr>
          <w:rFonts w:ascii="Garamond" w:hAnsi="Garamond"/>
          <w:b/>
          <w:bCs/>
          <w:sz w:val="24"/>
          <w:szCs w:val="24"/>
          <w:u w:val="single"/>
        </w:rPr>
        <w:t xml:space="preserve"> Unwanted Access:</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Cloud consumers may experience unwanted access to their data from the governments. There are many laws in the world (for example the US Patriot Act) which allow the government a privileged access to the Cloud consumers’ data.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other type of unwanted access is from the lack of adequate security when the Cloud provider is in a supply chain link with other providers.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A malicious employee may have a privileged access to data (because of being the employee).</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Data thieves and even the other consumers of the same service may break into the consumers’ data if the data of each consumer is not adequately separated.</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The damage can be far greater than </w:t>
      </w:r>
      <w:proofErr w:type="spellStart"/>
      <w:proofErr w:type="gramStart"/>
      <w:r w:rsidRPr="008C757C">
        <w:rPr>
          <w:rFonts w:ascii="Garamond" w:hAnsi="Garamond"/>
          <w:bCs/>
          <w:sz w:val="24"/>
          <w:szCs w:val="24"/>
        </w:rPr>
        <w:t>non Cloud</w:t>
      </w:r>
      <w:proofErr w:type="spellEnd"/>
      <w:proofErr w:type="gramEnd"/>
      <w:r w:rsidRPr="008C757C">
        <w:rPr>
          <w:rFonts w:ascii="Garamond" w:hAnsi="Garamond"/>
          <w:bCs/>
          <w:sz w:val="24"/>
          <w:szCs w:val="24"/>
        </w:rPr>
        <w:t xml:space="preserve"> environments due to the presence of various roles in Cloud architectures with administrative level access.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In </w:t>
      </w:r>
      <w:proofErr w:type="gramStart"/>
      <w:r w:rsidRPr="008C757C">
        <w:rPr>
          <w:rFonts w:ascii="Garamond" w:hAnsi="Garamond"/>
          <w:bCs/>
          <w:sz w:val="24"/>
          <w:szCs w:val="24"/>
        </w:rPr>
        <w:t>general</w:t>
      </w:r>
      <w:proofErr w:type="gramEnd"/>
      <w:r w:rsidRPr="008C757C">
        <w:rPr>
          <w:rFonts w:ascii="Garamond" w:hAnsi="Garamond"/>
          <w:bCs/>
          <w:sz w:val="24"/>
          <w:szCs w:val="24"/>
        </w:rPr>
        <w:t xml:space="preserve"> the Cloud storage is more prone to risks from malicious behavior than the Cloud processing </w:t>
      </w:r>
    </w:p>
    <w:p w:rsidR="008C757C" w:rsidRPr="008C757C" w:rsidRDefault="008C757C" w:rsidP="008C757C">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This is because the data may remain in Cloud storage for longer </w:t>
      </w:r>
      <w:proofErr w:type="gramStart"/>
      <w:r w:rsidRPr="008C757C">
        <w:rPr>
          <w:rFonts w:ascii="Garamond" w:hAnsi="Garamond"/>
          <w:bCs/>
          <w:sz w:val="24"/>
          <w:szCs w:val="24"/>
        </w:rPr>
        <w:t>period of time</w:t>
      </w:r>
      <w:proofErr w:type="gramEnd"/>
      <w:r w:rsidRPr="008C757C">
        <w:rPr>
          <w:rFonts w:ascii="Garamond" w:hAnsi="Garamond"/>
          <w:bCs/>
          <w:sz w:val="24"/>
          <w:szCs w:val="24"/>
        </w:rPr>
        <w:t xml:space="preserve"> and hence exposed to more risks.</w:t>
      </w:r>
    </w:p>
    <w:p w:rsidR="008C757C" w:rsidRDefault="008C757C" w:rsidP="008C757C">
      <w:pPr>
        <w:spacing w:line="240" w:lineRule="auto"/>
        <w:jc w:val="both"/>
        <w:rPr>
          <w:rFonts w:ascii="Garamond" w:hAnsi="Garamond"/>
          <w:bCs/>
          <w:sz w:val="24"/>
          <w:szCs w:val="24"/>
        </w:rPr>
      </w:pPr>
    </w:p>
    <w:p w:rsidR="00FB75C5" w:rsidRPr="00FB75C5" w:rsidRDefault="00FB75C5" w:rsidP="00FB75C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198</w:t>
      </w:r>
      <w:r w:rsidRPr="008C757C">
        <w:rPr>
          <w:rFonts w:ascii="Garamond" w:hAnsi="Garamond"/>
          <w:b/>
          <w:sz w:val="24"/>
          <w:szCs w:val="24"/>
          <w:u w:val="single"/>
        </w:rPr>
        <w:t>:</w:t>
      </w:r>
      <w:r w:rsidRPr="008C757C">
        <w:rPr>
          <w:rFonts w:ascii="Garamond" w:hAnsi="Garamond"/>
          <w:b/>
          <w:bCs/>
          <w:sz w:val="24"/>
          <w:szCs w:val="24"/>
          <w:u w:val="single"/>
        </w:rPr>
        <w:t xml:space="preserve"> </w:t>
      </w:r>
      <w:r w:rsidRPr="00FB75C5">
        <w:rPr>
          <w:rFonts w:ascii="Garamond" w:hAnsi="Garamond"/>
          <w:b/>
          <w:bCs/>
          <w:sz w:val="24"/>
          <w:szCs w:val="24"/>
          <w:u w:val="single"/>
        </w:rPr>
        <w:t>Vendor Lock-in:</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Cloud computing in today's time lacks interoperability standards.</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There are certain limitations such as </w:t>
      </w:r>
    </w:p>
    <w:p w:rsidR="000B071C" w:rsidRPr="00FB75C5" w:rsidRDefault="00887048" w:rsidP="00FB75C5">
      <w:pPr>
        <w:pStyle w:val="ListParagraph"/>
        <w:numPr>
          <w:ilvl w:val="1"/>
          <w:numId w:val="1"/>
        </w:numPr>
        <w:spacing w:line="240" w:lineRule="auto"/>
        <w:jc w:val="both"/>
        <w:rPr>
          <w:rFonts w:ascii="Garamond" w:hAnsi="Garamond"/>
          <w:bCs/>
          <w:sz w:val="24"/>
          <w:szCs w:val="24"/>
        </w:rPr>
      </w:pPr>
      <w:r w:rsidRPr="00FB75C5">
        <w:rPr>
          <w:rFonts w:ascii="Garamond" w:hAnsi="Garamond"/>
          <w:bCs/>
          <w:sz w:val="24"/>
          <w:szCs w:val="24"/>
        </w:rPr>
        <w:t>Difference between common hypervisors.</w:t>
      </w:r>
    </w:p>
    <w:p w:rsidR="000B071C" w:rsidRPr="00FB75C5" w:rsidRDefault="00887048" w:rsidP="00FB75C5">
      <w:pPr>
        <w:pStyle w:val="ListParagraph"/>
        <w:numPr>
          <w:ilvl w:val="1"/>
          <w:numId w:val="1"/>
        </w:numPr>
        <w:spacing w:line="240" w:lineRule="auto"/>
        <w:jc w:val="both"/>
        <w:rPr>
          <w:rFonts w:ascii="Garamond" w:hAnsi="Garamond"/>
          <w:bCs/>
          <w:sz w:val="24"/>
          <w:szCs w:val="24"/>
        </w:rPr>
      </w:pPr>
      <w:r w:rsidRPr="00FB75C5">
        <w:rPr>
          <w:rFonts w:ascii="Garamond" w:hAnsi="Garamond"/>
          <w:bCs/>
          <w:sz w:val="24"/>
          <w:szCs w:val="24"/>
        </w:rPr>
        <w:t xml:space="preserve">Gap in standard APIs for management functions. </w:t>
      </w:r>
    </w:p>
    <w:p w:rsidR="000B071C" w:rsidRPr="00FB75C5" w:rsidRDefault="00887048" w:rsidP="00FB75C5">
      <w:pPr>
        <w:pStyle w:val="ListParagraph"/>
        <w:numPr>
          <w:ilvl w:val="1"/>
          <w:numId w:val="1"/>
        </w:numPr>
        <w:spacing w:line="240" w:lineRule="auto"/>
        <w:jc w:val="both"/>
        <w:rPr>
          <w:rFonts w:ascii="Garamond" w:hAnsi="Garamond"/>
          <w:bCs/>
          <w:sz w:val="24"/>
          <w:szCs w:val="24"/>
        </w:rPr>
      </w:pPr>
      <w:r w:rsidRPr="00FB75C5">
        <w:rPr>
          <w:rFonts w:ascii="Garamond" w:hAnsi="Garamond"/>
          <w:bCs/>
          <w:sz w:val="24"/>
          <w:szCs w:val="24"/>
        </w:rPr>
        <w:t>Lack of commonly agreed data formats.</w:t>
      </w:r>
    </w:p>
    <w:p w:rsidR="000B071C" w:rsidRPr="00FB75C5" w:rsidRDefault="00887048" w:rsidP="00FB75C5">
      <w:pPr>
        <w:pStyle w:val="ListParagraph"/>
        <w:numPr>
          <w:ilvl w:val="1"/>
          <w:numId w:val="1"/>
        </w:numPr>
        <w:spacing w:line="240" w:lineRule="auto"/>
        <w:jc w:val="both"/>
        <w:rPr>
          <w:rFonts w:ascii="Garamond" w:hAnsi="Garamond"/>
          <w:bCs/>
          <w:sz w:val="24"/>
          <w:szCs w:val="24"/>
        </w:rPr>
      </w:pPr>
      <w:r w:rsidRPr="00FB75C5">
        <w:rPr>
          <w:rFonts w:ascii="Garamond" w:hAnsi="Garamond"/>
          <w:bCs/>
          <w:sz w:val="24"/>
          <w:szCs w:val="24"/>
        </w:rPr>
        <w:t xml:space="preserve">Issues with machine-to-machine interoperability of web services.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 lack of standards makes it difficult to establish security frameworks for heterogeneous environments.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People mostly depend upon common security best practices.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Since there is no standardized communication between Cloud providers and no standardized data export format, it is difficult to migrate from one Cloud provider to another or to bring back the data and process it in-house. </w:t>
      </w:r>
    </w:p>
    <w:p w:rsidR="00FB75C5" w:rsidRDefault="00FB75C5" w:rsidP="00FB75C5">
      <w:pPr>
        <w:jc w:val="both"/>
        <w:rPr>
          <w:rFonts w:ascii="Garamond" w:hAnsi="Garamond"/>
          <w:b/>
          <w:sz w:val="24"/>
          <w:szCs w:val="24"/>
          <w:u w:val="single"/>
        </w:rPr>
      </w:pPr>
    </w:p>
    <w:p w:rsidR="00FB75C5" w:rsidRPr="008C757C" w:rsidRDefault="00FB75C5" w:rsidP="00FB75C5">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199</w:t>
      </w:r>
      <w:r w:rsidRPr="008C757C">
        <w:rPr>
          <w:rFonts w:ascii="Garamond" w:hAnsi="Garamond"/>
          <w:b/>
          <w:sz w:val="24"/>
          <w:szCs w:val="24"/>
          <w:u w:val="single"/>
        </w:rPr>
        <w:t>:</w:t>
      </w:r>
      <w:r w:rsidRPr="008C757C">
        <w:rPr>
          <w:rFonts w:ascii="Garamond" w:hAnsi="Garamond"/>
          <w:b/>
          <w:bCs/>
          <w:sz w:val="24"/>
          <w:szCs w:val="24"/>
          <w:u w:val="single"/>
        </w:rPr>
        <w:t xml:space="preserve"> </w:t>
      </w:r>
      <w:r w:rsidRPr="00FB75C5">
        <w:rPr>
          <w:rFonts w:ascii="Garamond" w:hAnsi="Garamond"/>
          <w:b/>
          <w:bCs/>
          <w:sz w:val="24"/>
          <w:szCs w:val="24"/>
          <w:u w:val="single"/>
        </w:rPr>
        <w:t>Inadequate Data Deletion:</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So far there is no surety or confirmation functionality for the deleted data being really deleted and </w:t>
      </w:r>
      <w:r w:rsidR="00FB75C5" w:rsidRPr="00FB75C5">
        <w:rPr>
          <w:rFonts w:ascii="Garamond" w:hAnsi="Garamond"/>
          <w:bCs/>
          <w:sz w:val="24"/>
          <w:szCs w:val="24"/>
        </w:rPr>
        <w:t>non-recoverable</w:t>
      </w:r>
      <w:r w:rsidRPr="00FB75C5">
        <w:rPr>
          <w:rFonts w:ascii="Garamond" w:hAnsi="Garamond"/>
          <w:bCs/>
          <w:sz w:val="24"/>
          <w:szCs w:val="24"/>
        </w:rPr>
        <w:t xml:space="preserve"> by the service provider.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This is due to lack of consumer control over life cycle of the data (as discussed before).</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This problem is increased with the presence of duplicate copies of the data.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It might not be possible to delete a virtual disk completely because several consumers might be sharing </w:t>
      </w:r>
      <w:proofErr w:type="gramStart"/>
      <w:r w:rsidRPr="00FB75C5">
        <w:rPr>
          <w:rFonts w:ascii="Garamond" w:hAnsi="Garamond"/>
          <w:bCs/>
          <w:sz w:val="24"/>
          <w:szCs w:val="24"/>
        </w:rPr>
        <w:t>it</w:t>
      </w:r>
      <w:proofErr w:type="gramEnd"/>
      <w:r w:rsidRPr="00FB75C5">
        <w:rPr>
          <w:rFonts w:ascii="Garamond" w:hAnsi="Garamond"/>
          <w:bCs/>
          <w:sz w:val="24"/>
          <w:szCs w:val="24"/>
        </w:rPr>
        <w:t xml:space="preserve"> or the data of multiple consumers resides over same disk.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For IaaS and PaaS, the reallocation of VMs to subsequent consumers may introduce the problem of data persistency across multiple reallocations.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This problem exists until the VM is completely deleted.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For SaaS, each consumer is one of the users of a multitenant application. The customer’s data is available each time the customer logs-in.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 data is deleted when the SaaS consumer’s subscription ends.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There is correspondingly higher risk to customers’ data when the Cloud IT-resources (such as VM and storage) are reused or reallocated to a subsequent consumer. </w:t>
      </w:r>
    </w:p>
    <w:p w:rsidR="00FB75C5" w:rsidRDefault="00FB75C5" w:rsidP="00FB75C5">
      <w:pPr>
        <w:spacing w:line="240" w:lineRule="auto"/>
        <w:jc w:val="both"/>
        <w:rPr>
          <w:rFonts w:ascii="Garamond" w:hAnsi="Garamond"/>
          <w:bCs/>
          <w:sz w:val="24"/>
          <w:szCs w:val="24"/>
        </w:rPr>
      </w:pPr>
    </w:p>
    <w:p w:rsidR="00FB75C5" w:rsidRPr="008C757C" w:rsidRDefault="00FB75C5" w:rsidP="00FB75C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200</w:t>
      </w:r>
      <w:r w:rsidRPr="008C757C">
        <w:rPr>
          <w:rFonts w:ascii="Garamond" w:hAnsi="Garamond"/>
          <w:b/>
          <w:sz w:val="24"/>
          <w:szCs w:val="24"/>
          <w:u w:val="single"/>
        </w:rPr>
        <w:t>:</w:t>
      </w:r>
      <w:r w:rsidRPr="008C757C">
        <w:rPr>
          <w:rFonts w:ascii="Garamond" w:hAnsi="Garamond"/>
          <w:b/>
          <w:bCs/>
          <w:sz w:val="24"/>
          <w:szCs w:val="24"/>
          <w:u w:val="single"/>
        </w:rPr>
        <w:t xml:space="preserve"> </w:t>
      </w:r>
      <w:r w:rsidRPr="00FB75C5">
        <w:rPr>
          <w:rFonts w:ascii="Garamond" w:hAnsi="Garamond"/>
          <w:b/>
          <w:bCs/>
          <w:sz w:val="24"/>
          <w:szCs w:val="24"/>
          <w:u w:val="single"/>
        </w:rPr>
        <w:t>Compromise of the Management Interface:</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As discussed previously, the management interfaces are available through remote access via Internet.</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This poses an increased risk compared to traditional hosting providers.</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There can be vulnerabilities associated with browsers and remote access.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These vulnerabilities can result in the grant of malicious access to a large set of resources.</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This increased risk is persistent even if the access is controlled by a password. </w:t>
      </w:r>
    </w:p>
    <w:p w:rsidR="00FB75C5" w:rsidRDefault="00FB75C5" w:rsidP="00FB75C5">
      <w:pPr>
        <w:spacing w:line="240" w:lineRule="auto"/>
        <w:jc w:val="both"/>
        <w:rPr>
          <w:rFonts w:ascii="Garamond" w:hAnsi="Garamond"/>
          <w:bCs/>
          <w:sz w:val="24"/>
          <w:szCs w:val="24"/>
        </w:rPr>
      </w:pPr>
    </w:p>
    <w:p w:rsidR="00FB75C5" w:rsidRPr="008C757C" w:rsidRDefault="00FB75C5" w:rsidP="00FB75C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201</w:t>
      </w:r>
      <w:r w:rsidRPr="008C757C">
        <w:rPr>
          <w:rFonts w:ascii="Garamond" w:hAnsi="Garamond"/>
          <w:b/>
          <w:sz w:val="24"/>
          <w:szCs w:val="24"/>
          <w:u w:val="single"/>
        </w:rPr>
        <w:t>:</w:t>
      </w:r>
      <w:r w:rsidRPr="008C757C">
        <w:rPr>
          <w:rFonts w:ascii="Garamond" w:hAnsi="Garamond"/>
          <w:b/>
          <w:bCs/>
          <w:sz w:val="24"/>
          <w:szCs w:val="24"/>
          <w:u w:val="single"/>
        </w:rPr>
        <w:t xml:space="preserve"> </w:t>
      </w:r>
      <w:r w:rsidRPr="00FB75C5">
        <w:rPr>
          <w:rFonts w:ascii="Garamond" w:hAnsi="Garamond"/>
          <w:b/>
          <w:bCs/>
          <w:sz w:val="24"/>
          <w:szCs w:val="24"/>
          <w:u w:val="single"/>
        </w:rPr>
        <w:t>Backup Vulnerabilities:</w:t>
      </w:r>
    </w:p>
    <w:p w:rsidR="000B071C" w:rsidRPr="00FB75C5" w:rsidRDefault="00887048" w:rsidP="00FB75C5">
      <w:pPr>
        <w:pStyle w:val="ListParagraph"/>
        <w:numPr>
          <w:ilvl w:val="0"/>
          <w:numId w:val="1"/>
        </w:numPr>
        <w:spacing w:line="240" w:lineRule="auto"/>
        <w:jc w:val="both"/>
        <w:rPr>
          <w:rFonts w:ascii="Garamond" w:hAnsi="Garamond"/>
          <w:bCs/>
          <w:sz w:val="24"/>
          <w:szCs w:val="24"/>
        </w:rPr>
      </w:pPr>
      <w:proofErr w:type="gramStart"/>
      <w:r w:rsidRPr="00FB75C5">
        <w:rPr>
          <w:rFonts w:ascii="Garamond" w:hAnsi="Garamond"/>
          <w:bCs/>
          <w:sz w:val="24"/>
          <w:szCs w:val="24"/>
        </w:rPr>
        <w:t>In order to</w:t>
      </w:r>
      <w:proofErr w:type="gramEnd"/>
      <w:r w:rsidRPr="00FB75C5">
        <w:rPr>
          <w:rFonts w:ascii="Garamond" w:hAnsi="Garamond"/>
          <w:bCs/>
          <w:sz w:val="24"/>
          <w:szCs w:val="24"/>
        </w:rPr>
        <w:t xml:space="preserve"> provide high level of reliability and performance, a Cloud provider makes multiple copies of the data and store them at different locations.</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This introduces many vulnerabilities.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There is a possibility of data loss from Storage as a Service.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A simple solution is to place data at consumer’s premises and use the Cloud to store (possibly encrypted) backup of data.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A loss of data may occur before taking backup.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A subset of the data may get separated and unlinked form the rest and thus becomes unrecoverable.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 failure/loss of data-keys may significantly destroy the data context.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Sometimes the consumers of traditional (non-Cloud) backup service suffer a complete loss of their data on non-payment of periodic fee.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In general, the Cloud service show more resiliency than these traditional (non-Cloud) services.</w:t>
      </w:r>
    </w:p>
    <w:p w:rsidR="00FB75C5" w:rsidRDefault="00FB75C5" w:rsidP="00FB75C5">
      <w:pPr>
        <w:spacing w:line="240" w:lineRule="auto"/>
        <w:jc w:val="both"/>
        <w:rPr>
          <w:rFonts w:ascii="Garamond" w:hAnsi="Garamond"/>
          <w:bCs/>
          <w:sz w:val="24"/>
          <w:szCs w:val="24"/>
        </w:rPr>
      </w:pPr>
    </w:p>
    <w:p w:rsidR="00FB75C5" w:rsidRPr="008C757C" w:rsidRDefault="00FB75C5" w:rsidP="00FB75C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202</w:t>
      </w:r>
      <w:r w:rsidRPr="008C757C">
        <w:rPr>
          <w:rFonts w:ascii="Garamond" w:hAnsi="Garamond"/>
          <w:b/>
          <w:sz w:val="24"/>
          <w:szCs w:val="24"/>
          <w:u w:val="single"/>
        </w:rPr>
        <w:t>:</w:t>
      </w:r>
      <w:r w:rsidRPr="008C757C">
        <w:rPr>
          <w:rFonts w:ascii="Garamond" w:hAnsi="Garamond"/>
          <w:b/>
          <w:bCs/>
          <w:sz w:val="24"/>
          <w:szCs w:val="24"/>
          <w:u w:val="single"/>
        </w:rPr>
        <w:t xml:space="preserve"> </w:t>
      </w:r>
      <w:r w:rsidRPr="00FB75C5">
        <w:rPr>
          <w:rFonts w:ascii="Garamond" w:hAnsi="Garamond"/>
          <w:b/>
          <w:bCs/>
          <w:sz w:val="24"/>
          <w:szCs w:val="24"/>
          <w:u w:val="single"/>
        </w:rPr>
        <w:t>Isolation Failure</w:t>
      </w:r>
      <w:r>
        <w:rPr>
          <w:rFonts w:ascii="Garamond" w:hAnsi="Garamond"/>
          <w:b/>
          <w:bCs/>
          <w:sz w:val="24"/>
          <w:szCs w:val="24"/>
          <w:u w:val="single"/>
        </w:rPr>
        <w:t>:</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The multi-tenant SaaS applications developed by Cloud providers use logical/virtual partitioning of the data of each consumer.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It is possible that such applications be storing the personal and financial data of the consumers on Cloud.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This responsibility of securing this data is of the Cloud provider. </w:t>
      </w:r>
      <w:r w:rsidRPr="00FB75C5">
        <w:rPr>
          <w:rFonts w:ascii="Garamond" w:hAnsi="Garamond"/>
          <w:b/>
          <w:bCs/>
          <w:sz w:val="24"/>
          <w:szCs w:val="24"/>
        </w:rPr>
        <w:t xml:space="preserve">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Due to the possibility of the failure of data separation mechanisms, the other tenants can access the sensitive information.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Virtualization is widely used in Cloud computing. The VMs although are isolated from each other, yet the </w:t>
      </w:r>
      <w:proofErr w:type="gramStart"/>
      <w:r w:rsidRPr="00FB75C5">
        <w:rPr>
          <w:rFonts w:ascii="Garamond" w:hAnsi="Garamond"/>
          <w:bCs/>
          <w:sz w:val="24"/>
          <w:szCs w:val="24"/>
        </w:rPr>
        <w:t>virtualization based</w:t>
      </w:r>
      <w:proofErr w:type="gramEnd"/>
      <w:r w:rsidRPr="00FB75C5">
        <w:rPr>
          <w:rFonts w:ascii="Garamond" w:hAnsi="Garamond"/>
          <w:bCs/>
          <w:sz w:val="24"/>
          <w:szCs w:val="24"/>
        </w:rPr>
        <w:t xml:space="preserve"> attacks may compromise the hosting server and hence expose all the hosted VMs to the attacker.  </w:t>
      </w:r>
    </w:p>
    <w:p w:rsidR="00FB75C5" w:rsidRDefault="00FB75C5" w:rsidP="00FB75C5">
      <w:pPr>
        <w:spacing w:line="240" w:lineRule="auto"/>
        <w:jc w:val="both"/>
        <w:rPr>
          <w:rFonts w:ascii="Garamond" w:hAnsi="Garamond"/>
          <w:bCs/>
          <w:sz w:val="24"/>
          <w:szCs w:val="24"/>
        </w:rPr>
      </w:pPr>
    </w:p>
    <w:p w:rsidR="00FB75C5" w:rsidRPr="008C757C" w:rsidRDefault="00FB75C5" w:rsidP="00FB75C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203</w:t>
      </w:r>
      <w:r w:rsidRPr="008C757C">
        <w:rPr>
          <w:rFonts w:ascii="Garamond" w:hAnsi="Garamond"/>
          <w:b/>
          <w:sz w:val="24"/>
          <w:szCs w:val="24"/>
          <w:u w:val="single"/>
        </w:rPr>
        <w:t>:</w:t>
      </w:r>
      <w:r w:rsidRPr="008C757C">
        <w:rPr>
          <w:rFonts w:ascii="Garamond" w:hAnsi="Garamond"/>
          <w:b/>
          <w:bCs/>
          <w:sz w:val="24"/>
          <w:szCs w:val="24"/>
          <w:u w:val="single"/>
        </w:rPr>
        <w:t xml:space="preserve"> </w:t>
      </w:r>
      <w:r w:rsidRPr="00FB75C5">
        <w:rPr>
          <w:rFonts w:ascii="Garamond" w:hAnsi="Garamond"/>
          <w:b/>
          <w:bCs/>
          <w:sz w:val="24"/>
          <w:szCs w:val="24"/>
          <w:u w:val="single"/>
        </w:rPr>
        <w:t>Missing Assurance and Transparency</w:t>
      </w:r>
      <w:r>
        <w:rPr>
          <w:rFonts w:ascii="Garamond" w:hAnsi="Garamond"/>
          <w:b/>
          <w:bCs/>
          <w:sz w:val="24"/>
          <w:szCs w:val="24"/>
          <w:u w:val="single"/>
        </w:rPr>
        <w:t>:</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As discussed before, the Cloud provider take lesser liabilities in case of data loss. </w:t>
      </w:r>
    </w:p>
    <w:p w:rsidR="000B071C" w:rsidRPr="00FB75C5" w:rsidRDefault="00F80CB2"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Therefore,</w:t>
      </w:r>
      <w:r w:rsidR="00887048" w:rsidRPr="00FB75C5">
        <w:rPr>
          <w:rFonts w:ascii="Garamond" w:hAnsi="Garamond"/>
          <w:bCs/>
          <w:sz w:val="24"/>
          <w:szCs w:val="24"/>
        </w:rPr>
        <w:t xml:space="preserve"> the consumers should obtain some assurance from the Cloud provider regarding the safety of their data.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Consumers may also demand for getting the warning/s regarding any attack/unauthorized access/loss of data.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A few frameworks exist for security assurance in Cloud. The Cloud providers offer the assurance </w:t>
      </w:r>
      <w:proofErr w:type="gramStart"/>
      <w:r w:rsidRPr="00FB75C5">
        <w:rPr>
          <w:rFonts w:ascii="Garamond" w:hAnsi="Garamond"/>
          <w:bCs/>
          <w:sz w:val="24"/>
          <w:szCs w:val="24"/>
        </w:rPr>
        <w:t>on the basis of</w:t>
      </w:r>
      <w:proofErr w:type="gramEnd"/>
      <w:r w:rsidRPr="00FB75C5">
        <w:rPr>
          <w:rFonts w:ascii="Garamond" w:hAnsi="Garamond"/>
          <w:bCs/>
          <w:sz w:val="24"/>
          <w:szCs w:val="24"/>
        </w:rPr>
        <w:t xml:space="preserve"> these frameworks.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proofErr w:type="gramStart"/>
      <w:r w:rsidRPr="00FB75C5">
        <w:rPr>
          <w:rFonts w:ascii="Garamond" w:hAnsi="Garamond"/>
          <w:bCs/>
          <w:sz w:val="24"/>
          <w:szCs w:val="24"/>
        </w:rPr>
        <w:t>However</w:t>
      </w:r>
      <w:proofErr w:type="gramEnd"/>
      <w:r w:rsidRPr="00FB75C5">
        <w:rPr>
          <w:rFonts w:ascii="Garamond" w:hAnsi="Garamond"/>
          <w:bCs/>
          <w:sz w:val="24"/>
          <w:szCs w:val="24"/>
        </w:rPr>
        <w:t xml:space="preserve"> these assurances may not be applied in case of frequent data accesses and/or in case of some instances such as isolation failure (discussed previously).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Still, there is no compensation offered by the Cloud providers for the incidents of data loss. </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The best assurance for data security in Cloud computing is achievable through keeping the data in private Cloud.</w:t>
      </w:r>
    </w:p>
    <w:p w:rsidR="000B071C" w:rsidRPr="00FB75C5" w:rsidRDefault="00887048" w:rsidP="00FB75C5">
      <w:pPr>
        <w:pStyle w:val="ListParagraph"/>
        <w:numPr>
          <w:ilvl w:val="0"/>
          <w:numId w:val="1"/>
        </w:numPr>
        <w:spacing w:line="240" w:lineRule="auto"/>
        <w:jc w:val="both"/>
        <w:rPr>
          <w:rFonts w:ascii="Garamond" w:hAnsi="Garamond"/>
          <w:bCs/>
          <w:sz w:val="24"/>
          <w:szCs w:val="24"/>
        </w:rPr>
      </w:pPr>
      <w:r w:rsidRPr="00FB75C5">
        <w:rPr>
          <w:rFonts w:ascii="Garamond" w:hAnsi="Garamond"/>
          <w:bCs/>
          <w:sz w:val="24"/>
          <w:szCs w:val="24"/>
        </w:rPr>
        <w:t xml:space="preserve">Although automated data security assurance evaluation frameworks exist but they still need to evolve </w:t>
      </w:r>
      <w:proofErr w:type="gramStart"/>
      <w:r w:rsidRPr="00FB75C5">
        <w:rPr>
          <w:rFonts w:ascii="Garamond" w:hAnsi="Garamond"/>
          <w:bCs/>
          <w:sz w:val="24"/>
          <w:szCs w:val="24"/>
        </w:rPr>
        <w:t>in order to</w:t>
      </w:r>
      <w:proofErr w:type="gramEnd"/>
      <w:r w:rsidRPr="00FB75C5">
        <w:rPr>
          <w:rFonts w:ascii="Garamond" w:hAnsi="Garamond"/>
          <w:bCs/>
          <w:sz w:val="24"/>
          <w:szCs w:val="24"/>
        </w:rPr>
        <w:t xml:space="preserve"> comply with all the security issues discussed in this course. </w:t>
      </w:r>
    </w:p>
    <w:p w:rsidR="00F80CB2" w:rsidRDefault="00F80CB2" w:rsidP="00F80CB2">
      <w:pPr>
        <w:spacing w:line="240" w:lineRule="auto"/>
        <w:jc w:val="both"/>
        <w:rPr>
          <w:rFonts w:ascii="Garamond" w:hAnsi="Garamond"/>
          <w:bCs/>
          <w:sz w:val="24"/>
          <w:szCs w:val="24"/>
        </w:rPr>
      </w:pPr>
    </w:p>
    <w:p w:rsidR="00F80CB2" w:rsidRPr="008C757C" w:rsidRDefault="00F80CB2" w:rsidP="00F80CB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204</w:t>
      </w:r>
      <w:r w:rsidRPr="008C757C">
        <w:rPr>
          <w:rFonts w:ascii="Garamond" w:hAnsi="Garamond"/>
          <w:b/>
          <w:sz w:val="24"/>
          <w:szCs w:val="24"/>
          <w:u w:val="single"/>
        </w:rPr>
        <w:t>:</w:t>
      </w:r>
      <w:r w:rsidRPr="008C757C">
        <w:rPr>
          <w:rFonts w:ascii="Garamond" w:hAnsi="Garamond"/>
          <w:b/>
          <w:bCs/>
          <w:sz w:val="24"/>
          <w:szCs w:val="24"/>
          <w:u w:val="single"/>
        </w:rPr>
        <w:t xml:space="preserve"> </w:t>
      </w:r>
      <w:r w:rsidRPr="00F80CB2">
        <w:rPr>
          <w:rFonts w:ascii="Garamond" w:hAnsi="Garamond"/>
          <w:b/>
          <w:bCs/>
          <w:sz w:val="24"/>
          <w:szCs w:val="24"/>
          <w:u w:val="single"/>
        </w:rPr>
        <w:t>Inadequate Monitoring, Compliance and Audit:</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A</w:t>
      </w:r>
      <w:r w:rsidRPr="00F80CB2">
        <w:rPr>
          <w:rFonts w:ascii="Garamond" w:hAnsi="Garamond"/>
          <w:b/>
          <w:bCs/>
          <w:sz w:val="24"/>
          <w:szCs w:val="24"/>
        </w:rPr>
        <w:t xml:space="preserve"> </w:t>
      </w:r>
      <w:r w:rsidRPr="00F80CB2">
        <w:rPr>
          <w:rFonts w:ascii="Garamond" w:hAnsi="Garamond"/>
          <w:bCs/>
          <w:sz w:val="24"/>
          <w:szCs w:val="24"/>
        </w:rPr>
        <w:t xml:space="preserve">Cloud consumer should be able to audit the data processing over Cloud to ensure that the Cloud procedures </w:t>
      </w:r>
      <w:proofErr w:type="gramStart"/>
      <w:r w:rsidRPr="00F80CB2">
        <w:rPr>
          <w:rFonts w:ascii="Garamond" w:hAnsi="Garamond"/>
          <w:bCs/>
          <w:sz w:val="24"/>
          <w:szCs w:val="24"/>
        </w:rPr>
        <w:t>are in compliance with</w:t>
      </w:r>
      <w:proofErr w:type="gramEnd"/>
      <w:r w:rsidRPr="00F80CB2">
        <w:rPr>
          <w:rFonts w:ascii="Garamond" w:hAnsi="Garamond"/>
          <w:bCs/>
          <w:sz w:val="24"/>
          <w:szCs w:val="24"/>
        </w:rPr>
        <w:t xml:space="preserve"> the security policy of the consumer.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proofErr w:type="gramStart"/>
      <w:r w:rsidRPr="00F80CB2">
        <w:rPr>
          <w:rFonts w:ascii="Garamond" w:hAnsi="Garamond"/>
          <w:bCs/>
          <w:sz w:val="24"/>
          <w:szCs w:val="24"/>
        </w:rPr>
        <w:t>Similarly</w:t>
      </w:r>
      <w:proofErr w:type="gramEnd"/>
      <w:r w:rsidRPr="00F80CB2">
        <w:rPr>
          <w:rFonts w:ascii="Garamond" w:hAnsi="Garamond"/>
          <w:bCs/>
          <w:sz w:val="24"/>
          <w:szCs w:val="24"/>
        </w:rPr>
        <w:t xml:space="preserve"> the Cloud consumers may want to monitor SLA compliance by the provider but the complexity of Cloud infrastructure makes it very difficult to extract the appropriate information or to perform a correct analysis.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Cloud providers could implement the internal compliance monitoring controls in addition to external audit process.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The consumers may even </w:t>
      </w:r>
      <w:proofErr w:type="spellStart"/>
      <w:r w:rsidRPr="00F80CB2">
        <w:rPr>
          <w:rFonts w:ascii="Garamond" w:hAnsi="Garamond"/>
          <w:bCs/>
          <w:sz w:val="24"/>
          <w:szCs w:val="24"/>
        </w:rPr>
        <w:t>b</w:t>
      </w:r>
      <w:proofErr w:type="spellEnd"/>
      <w:r w:rsidRPr="00F80CB2">
        <w:rPr>
          <w:rFonts w:ascii="Garamond" w:hAnsi="Garamond"/>
          <w:bCs/>
          <w:sz w:val="24"/>
          <w:szCs w:val="24"/>
        </w:rPr>
        <w:t xml:space="preserve"> allowed a ‘right to audit’ for those </w:t>
      </w:r>
      <w:proofErr w:type="gramStart"/>
      <w:r w:rsidRPr="00F80CB2">
        <w:rPr>
          <w:rFonts w:ascii="Garamond" w:hAnsi="Garamond"/>
          <w:bCs/>
          <w:sz w:val="24"/>
          <w:szCs w:val="24"/>
        </w:rPr>
        <w:t>particular consumers</w:t>
      </w:r>
      <w:proofErr w:type="gramEnd"/>
      <w:r w:rsidRPr="00F80CB2">
        <w:rPr>
          <w:rFonts w:ascii="Garamond" w:hAnsi="Garamond"/>
          <w:bCs/>
          <w:sz w:val="24"/>
          <w:szCs w:val="24"/>
        </w:rPr>
        <w:t xml:space="preserve"> who have regulatory compliance responsibilities.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lastRenderedPageBreak/>
        <w:t xml:space="preserve">Although the existing procedures for audit can be applied to Cloud computing but the provision of a full audit trail with the public Cloud models is still an unsolved issue. </w:t>
      </w:r>
    </w:p>
    <w:p w:rsidR="00F80CB2" w:rsidRDefault="00F80CB2" w:rsidP="00F80CB2">
      <w:pPr>
        <w:spacing w:line="240" w:lineRule="auto"/>
        <w:jc w:val="both"/>
        <w:rPr>
          <w:rFonts w:ascii="Garamond" w:hAnsi="Garamond"/>
          <w:bCs/>
          <w:sz w:val="24"/>
          <w:szCs w:val="24"/>
        </w:rPr>
      </w:pPr>
    </w:p>
    <w:p w:rsidR="00F80CB2" w:rsidRPr="008C757C" w:rsidRDefault="00F80CB2" w:rsidP="00F80CB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205</w:t>
      </w:r>
      <w:r w:rsidRPr="008C757C">
        <w:rPr>
          <w:rFonts w:ascii="Garamond" w:hAnsi="Garamond"/>
          <w:b/>
          <w:sz w:val="24"/>
          <w:szCs w:val="24"/>
          <w:u w:val="single"/>
        </w:rPr>
        <w:t>:</w:t>
      </w:r>
      <w:r w:rsidRPr="008C757C">
        <w:rPr>
          <w:rFonts w:ascii="Garamond" w:hAnsi="Garamond"/>
          <w:b/>
          <w:bCs/>
          <w:sz w:val="24"/>
          <w:szCs w:val="24"/>
          <w:u w:val="single"/>
        </w:rPr>
        <w:t xml:space="preserve"> </w:t>
      </w:r>
      <w:r w:rsidRPr="00F80CB2">
        <w:rPr>
          <w:rFonts w:ascii="Garamond" w:hAnsi="Garamond"/>
          <w:b/>
          <w:bCs/>
          <w:sz w:val="24"/>
          <w:szCs w:val="24"/>
          <w:u w:val="single"/>
        </w:rPr>
        <w:t>Conclusion:</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There are </w:t>
      </w:r>
      <w:proofErr w:type="gramStart"/>
      <w:r w:rsidRPr="00F80CB2">
        <w:rPr>
          <w:rFonts w:ascii="Garamond" w:hAnsi="Garamond"/>
          <w:bCs/>
          <w:sz w:val="24"/>
          <w:szCs w:val="24"/>
        </w:rPr>
        <w:t>a number of</w:t>
      </w:r>
      <w:proofErr w:type="gramEnd"/>
      <w:r w:rsidRPr="00F80CB2">
        <w:rPr>
          <w:rFonts w:ascii="Garamond" w:hAnsi="Garamond"/>
          <w:bCs/>
          <w:sz w:val="24"/>
          <w:szCs w:val="24"/>
        </w:rPr>
        <w:t xml:space="preserve"> security issues in Cloud computing.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These issues depend upon the service provision and deployment models.</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Cloud audit is one of the open issues of Cloud security.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Overall, the adoption of Cloud computing does not necessarily </w:t>
      </w:r>
      <w:proofErr w:type="gramStart"/>
      <w:r w:rsidRPr="00F80CB2">
        <w:rPr>
          <w:rFonts w:ascii="Garamond" w:hAnsi="Garamond"/>
          <w:bCs/>
          <w:sz w:val="24"/>
          <w:szCs w:val="24"/>
        </w:rPr>
        <w:t>affects</w:t>
      </w:r>
      <w:proofErr w:type="gramEnd"/>
      <w:r w:rsidRPr="00F80CB2">
        <w:rPr>
          <w:rFonts w:ascii="Garamond" w:hAnsi="Garamond"/>
          <w:bCs/>
          <w:sz w:val="24"/>
          <w:szCs w:val="24"/>
        </w:rPr>
        <w:t xml:space="preserve"> the security.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The security can be outsourced to the experts of security to achieve better security than before.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The major issue is to find a Cloud provider with suitable controls to assure security, monitoring and audit. </w:t>
      </w:r>
    </w:p>
    <w:p w:rsidR="00F80CB2" w:rsidRDefault="00F80CB2" w:rsidP="00F80CB2">
      <w:pPr>
        <w:spacing w:line="240" w:lineRule="auto"/>
        <w:jc w:val="both"/>
        <w:rPr>
          <w:rFonts w:ascii="Garamond" w:hAnsi="Garamond"/>
          <w:bCs/>
          <w:sz w:val="24"/>
          <w:szCs w:val="24"/>
        </w:rPr>
      </w:pPr>
    </w:p>
    <w:p w:rsidR="00F80CB2" w:rsidRDefault="00F80CB2" w:rsidP="00F80CB2">
      <w:pPr>
        <w:spacing w:line="240" w:lineRule="auto"/>
        <w:jc w:val="both"/>
        <w:rPr>
          <w:rFonts w:ascii="Garamond" w:hAnsi="Garamond"/>
          <w:bCs/>
          <w:sz w:val="24"/>
          <w:szCs w:val="24"/>
        </w:rPr>
      </w:pPr>
    </w:p>
    <w:p w:rsidR="00F80CB2" w:rsidRPr="00E73064" w:rsidRDefault="00F80CB2" w:rsidP="00F80CB2">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39</w:t>
      </w:r>
    </w:p>
    <w:p w:rsidR="00F80CB2" w:rsidRPr="009449C9" w:rsidRDefault="00F80CB2" w:rsidP="00F80CB2">
      <w:pPr>
        <w:spacing w:line="240" w:lineRule="auto"/>
        <w:jc w:val="center"/>
        <w:rPr>
          <w:rFonts w:ascii="Garamond" w:hAnsi="Garamond"/>
          <w:b/>
          <w:sz w:val="24"/>
          <w:szCs w:val="24"/>
          <w:u w:val="single"/>
        </w:rPr>
      </w:pPr>
      <w:r>
        <w:rPr>
          <w:rFonts w:ascii="Garamond" w:hAnsi="Garamond"/>
          <w:b/>
          <w:sz w:val="24"/>
          <w:szCs w:val="24"/>
        </w:rPr>
        <w:t xml:space="preserve">TRUST ISSUES </w:t>
      </w:r>
      <w:r w:rsidR="00E20A87">
        <w:rPr>
          <w:rFonts w:ascii="Garamond" w:hAnsi="Garamond"/>
          <w:b/>
          <w:sz w:val="24"/>
          <w:szCs w:val="24"/>
        </w:rPr>
        <w:t>OF</w:t>
      </w:r>
      <w:r>
        <w:rPr>
          <w:rFonts w:ascii="Garamond" w:hAnsi="Garamond"/>
          <w:b/>
          <w:sz w:val="24"/>
          <w:szCs w:val="24"/>
        </w:rPr>
        <w:t xml:space="preserve"> CLOUD COMPUTING</w:t>
      </w:r>
    </w:p>
    <w:p w:rsidR="00F80CB2" w:rsidRPr="008C757C" w:rsidRDefault="00F80CB2" w:rsidP="00F80CB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206</w:t>
      </w:r>
      <w:r w:rsidRPr="00F80CB2">
        <w:rPr>
          <w:rFonts w:ascii="Garamond" w:hAnsi="Garamond"/>
          <w:b/>
          <w:sz w:val="24"/>
          <w:szCs w:val="24"/>
          <w:u w:val="single"/>
        </w:rPr>
        <w:t>:</w:t>
      </w:r>
      <w:r w:rsidRPr="00F80CB2">
        <w:rPr>
          <w:rFonts w:ascii="Garamond" w:hAnsi="Garamond"/>
          <w:b/>
          <w:bCs/>
          <w:sz w:val="24"/>
          <w:szCs w:val="24"/>
          <w:u w:val="single"/>
        </w:rPr>
        <w:t xml:space="preserve"> </w:t>
      </w:r>
      <w:bookmarkStart w:id="45" w:name="_Hlk506107277"/>
      <w:r w:rsidRPr="00F80CB2">
        <w:rPr>
          <w:rFonts w:ascii="Garamond" w:hAnsi="Garamond"/>
          <w:b/>
          <w:bCs/>
          <w:sz w:val="24"/>
          <w:szCs w:val="24"/>
          <w:u w:val="single"/>
        </w:rPr>
        <w:t>Trust in the Clouds:</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Cloud consumers </w:t>
      </w:r>
      <w:proofErr w:type="gramStart"/>
      <w:r w:rsidRPr="00F80CB2">
        <w:rPr>
          <w:rFonts w:ascii="Garamond" w:hAnsi="Garamond"/>
          <w:bCs/>
          <w:sz w:val="24"/>
          <w:szCs w:val="24"/>
        </w:rPr>
        <w:t>have to</w:t>
      </w:r>
      <w:proofErr w:type="gramEnd"/>
      <w:r w:rsidRPr="00F80CB2">
        <w:rPr>
          <w:rFonts w:ascii="Garamond" w:hAnsi="Garamond"/>
          <w:bCs/>
          <w:sz w:val="24"/>
          <w:szCs w:val="24"/>
        </w:rPr>
        <w:t xml:space="preserve"> trust the Cloud mechanisms for storing and processing </w:t>
      </w:r>
      <w:r w:rsidR="00F80CB2" w:rsidRPr="00F80CB2">
        <w:rPr>
          <w:rFonts w:ascii="Garamond" w:hAnsi="Garamond"/>
          <w:bCs/>
          <w:sz w:val="24"/>
          <w:szCs w:val="24"/>
        </w:rPr>
        <w:t>the sensitive</w:t>
      </w:r>
      <w:r w:rsidRPr="00F80CB2">
        <w:rPr>
          <w:rFonts w:ascii="Garamond" w:hAnsi="Garamond"/>
          <w:bCs/>
          <w:sz w:val="24"/>
          <w:szCs w:val="24"/>
        </w:rPr>
        <w:t xml:space="preserve"> data.</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Traditionally, a security perimeter (such as a firewall) is instantiated to setup a trust boundary within which there is a self-control over computing resources and where the sensitive data/information is stored and processed.  </w:t>
      </w:r>
    </w:p>
    <w:p w:rsidR="000B071C" w:rsidRPr="00F80CB2" w:rsidRDefault="00F80CB2" w:rsidP="00F80CB2">
      <w:pPr>
        <w:pStyle w:val="ListParagraph"/>
        <w:numPr>
          <w:ilvl w:val="0"/>
          <w:numId w:val="1"/>
        </w:numPr>
        <w:spacing w:line="240" w:lineRule="auto"/>
        <w:jc w:val="both"/>
        <w:rPr>
          <w:rFonts w:ascii="Garamond" w:hAnsi="Garamond"/>
          <w:bCs/>
          <w:sz w:val="24"/>
          <w:szCs w:val="24"/>
        </w:rPr>
      </w:pPr>
      <w:r w:rsidRPr="008C757C">
        <w:rPr>
          <w:rFonts w:ascii="Garamond" w:hAnsi="Garamond"/>
          <w:bCs/>
          <w:sz w:val="24"/>
          <w:szCs w:val="24"/>
        </w:rPr>
        <w:t xml:space="preserve">. </w:t>
      </w:r>
      <w:r w:rsidR="00887048" w:rsidRPr="00F80CB2">
        <w:rPr>
          <w:rFonts w:ascii="Garamond" w:hAnsi="Garamond"/>
          <w:bCs/>
          <w:sz w:val="24"/>
          <w:szCs w:val="24"/>
        </w:rPr>
        <w:t xml:space="preserve">The network provides trusted links to other trusted end hosts.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This may work perfectly for the Internet but may not work for public and hybrid Clouds.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This is because the data may be stored and/or processed beyond the security perimeter such as supply chain issues discussed before.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The consumers </w:t>
      </w:r>
      <w:proofErr w:type="gramStart"/>
      <w:r w:rsidRPr="00F80CB2">
        <w:rPr>
          <w:rFonts w:ascii="Garamond" w:hAnsi="Garamond"/>
          <w:bCs/>
          <w:sz w:val="24"/>
          <w:szCs w:val="24"/>
        </w:rPr>
        <w:t>have to</w:t>
      </w:r>
      <w:proofErr w:type="gramEnd"/>
      <w:r w:rsidRPr="00F80CB2">
        <w:rPr>
          <w:rFonts w:ascii="Garamond" w:hAnsi="Garamond"/>
          <w:bCs/>
          <w:sz w:val="24"/>
          <w:szCs w:val="24"/>
        </w:rPr>
        <w:t xml:space="preserve"> extend the trust boundaries to the Cloud provider. </w:t>
      </w:r>
    </w:p>
    <w:p w:rsidR="000B071C" w:rsidRPr="00F80CB2" w:rsidRDefault="00F80CB2"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Therefore,</w:t>
      </w:r>
      <w:r w:rsidR="00887048" w:rsidRPr="00F80CB2">
        <w:rPr>
          <w:rFonts w:ascii="Garamond" w:hAnsi="Garamond"/>
          <w:bCs/>
          <w:sz w:val="24"/>
          <w:szCs w:val="24"/>
        </w:rPr>
        <w:t xml:space="preserve"> the consumers should only trust the Cloud provider if the information about the reliability </w:t>
      </w:r>
      <w:r w:rsidRPr="00F80CB2">
        <w:rPr>
          <w:rFonts w:ascii="Garamond" w:hAnsi="Garamond"/>
          <w:bCs/>
          <w:sz w:val="24"/>
          <w:szCs w:val="24"/>
        </w:rPr>
        <w:t>of internal</w:t>
      </w:r>
      <w:r w:rsidR="00887048" w:rsidRPr="00F80CB2">
        <w:rPr>
          <w:rFonts w:ascii="Garamond" w:hAnsi="Garamond"/>
          <w:bCs/>
          <w:sz w:val="24"/>
          <w:szCs w:val="24"/>
        </w:rPr>
        <w:t xml:space="preserve"> mechanisms is provided by trusted entities such as consumer groups, auditors, security experts, reputed companies and established Cloud providers etc.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The trust relationships can be the decision affecting factors for adopting/accepting a </w:t>
      </w:r>
      <w:proofErr w:type="gramStart"/>
      <w:r w:rsidRPr="00F80CB2">
        <w:rPr>
          <w:rFonts w:ascii="Garamond" w:hAnsi="Garamond"/>
          <w:bCs/>
          <w:sz w:val="24"/>
          <w:szCs w:val="24"/>
        </w:rPr>
        <w:t>particular security</w:t>
      </w:r>
      <w:proofErr w:type="gramEnd"/>
      <w:r w:rsidRPr="00F80CB2">
        <w:rPr>
          <w:rFonts w:ascii="Garamond" w:hAnsi="Garamond"/>
          <w:bCs/>
          <w:sz w:val="24"/>
          <w:szCs w:val="24"/>
        </w:rPr>
        <w:t xml:space="preserve"> and privacy solution. </w:t>
      </w:r>
    </w:p>
    <w:p w:rsidR="000B071C" w:rsidRPr="00F80CB2" w:rsidRDefault="00887048"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 xml:space="preserve">Trust attains a higher level of importance if personal or business critical information is to be stored in Cloud. </w:t>
      </w:r>
    </w:p>
    <w:p w:rsidR="000B071C" w:rsidRPr="00F80CB2" w:rsidRDefault="00F80CB2" w:rsidP="00F80CB2">
      <w:pPr>
        <w:pStyle w:val="ListParagraph"/>
        <w:numPr>
          <w:ilvl w:val="0"/>
          <w:numId w:val="1"/>
        </w:numPr>
        <w:spacing w:line="240" w:lineRule="auto"/>
        <w:jc w:val="both"/>
        <w:rPr>
          <w:rFonts w:ascii="Garamond" w:hAnsi="Garamond"/>
          <w:bCs/>
          <w:sz w:val="24"/>
          <w:szCs w:val="24"/>
        </w:rPr>
      </w:pPr>
      <w:r w:rsidRPr="00F80CB2">
        <w:rPr>
          <w:rFonts w:ascii="Garamond" w:hAnsi="Garamond"/>
          <w:bCs/>
          <w:sz w:val="24"/>
          <w:szCs w:val="24"/>
        </w:rPr>
        <w:t>Therefore,</w:t>
      </w:r>
      <w:r w:rsidR="00887048" w:rsidRPr="00F80CB2">
        <w:rPr>
          <w:rFonts w:ascii="Garamond" w:hAnsi="Garamond"/>
          <w:bCs/>
          <w:sz w:val="24"/>
          <w:szCs w:val="24"/>
        </w:rPr>
        <w:t xml:space="preserve"> the Cloud providers </w:t>
      </w:r>
      <w:proofErr w:type="gramStart"/>
      <w:r w:rsidR="00887048" w:rsidRPr="00F80CB2">
        <w:rPr>
          <w:rFonts w:ascii="Garamond" w:hAnsi="Garamond"/>
          <w:bCs/>
          <w:sz w:val="24"/>
          <w:szCs w:val="24"/>
        </w:rPr>
        <w:t>have to</w:t>
      </w:r>
      <w:proofErr w:type="gramEnd"/>
      <w:r w:rsidR="00887048" w:rsidRPr="00F80CB2">
        <w:rPr>
          <w:rFonts w:ascii="Garamond" w:hAnsi="Garamond"/>
          <w:bCs/>
          <w:sz w:val="24"/>
          <w:szCs w:val="24"/>
        </w:rPr>
        <w:t xml:space="preserve"> have high trust from the consumers.  </w:t>
      </w:r>
    </w:p>
    <w:bookmarkEnd w:id="45"/>
    <w:p w:rsidR="00F80CB2" w:rsidRDefault="00F80CB2" w:rsidP="00F80CB2">
      <w:pPr>
        <w:spacing w:line="240" w:lineRule="auto"/>
        <w:jc w:val="both"/>
        <w:rPr>
          <w:rFonts w:ascii="Garamond" w:hAnsi="Garamond"/>
          <w:bCs/>
          <w:sz w:val="24"/>
          <w:szCs w:val="24"/>
        </w:rPr>
      </w:pPr>
    </w:p>
    <w:p w:rsidR="00E20A87" w:rsidRDefault="00E20A87" w:rsidP="00F80CB2">
      <w:pPr>
        <w:spacing w:line="240" w:lineRule="auto"/>
        <w:jc w:val="both"/>
        <w:rPr>
          <w:rFonts w:ascii="Garamond" w:hAnsi="Garamond"/>
          <w:bCs/>
          <w:sz w:val="24"/>
          <w:szCs w:val="24"/>
        </w:rPr>
      </w:pPr>
    </w:p>
    <w:p w:rsidR="002246F6" w:rsidRPr="002246F6" w:rsidRDefault="002246F6" w:rsidP="002246F6">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207</w:t>
      </w:r>
      <w:r w:rsidRPr="00F80CB2">
        <w:rPr>
          <w:rFonts w:ascii="Garamond" w:hAnsi="Garamond"/>
          <w:b/>
          <w:sz w:val="24"/>
          <w:szCs w:val="24"/>
          <w:u w:val="single"/>
        </w:rPr>
        <w:t>:</w:t>
      </w:r>
      <w:r w:rsidRPr="00F80CB2">
        <w:rPr>
          <w:rFonts w:ascii="Garamond" w:hAnsi="Garamond"/>
          <w:b/>
          <w:bCs/>
          <w:sz w:val="24"/>
          <w:szCs w:val="24"/>
          <w:u w:val="single"/>
        </w:rPr>
        <w:t xml:space="preserve"> </w:t>
      </w:r>
      <w:r w:rsidRPr="002246F6">
        <w:rPr>
          <w:rFonts w:ascii="Garamond" w:hAnsi="Garamond"/>
          <w:b/>
          <w:bCs/>
          <w:sz w:val="24"/>
          <w:szCs w:val="24"/>
          <w:u w:val="single"/>
        </w:rPr>
        <w:t>Lack of Consumer Trust:</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 xml:space="preserve">In the past various surveys in Europe have revealed the lack of consumer trust upon the protection of their data kept online. </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 xml:space="preserve">Up to 70% of Europeans were concerned about the </w:t>
      </w:r>
      <w:proofErr w:type="spellStart"/>
      <w:proofErr w:type="gramStart"/>
      <w:r w:rsidRPr="002246F6">
        <w:rPr>
          <w:rFonts w:ascii="Garamond" w:hAnsi="Garamond"/>
          <w:bCs/>
          <w:sz w:val="24"/>
          <w:szCs w:val="24"/>
        </w:rPr>
        <w:t>non authorized</w:t>
      </w:r>
      <w:proofErr w:type="spellEnd"/>
      <w:proofErr w:type="gramEnd"/>
      <w:r w:rsidRPr="002246F6">
        <w:rPr>
          <w:rFonts w:ascii="Garamond" w:hAnsi="Garamond"/>
          <w:bCs/>
          <w:sz w:val="24"/>
          <w:szCs w:val="24"/>
        </w:rPr>
        <w:t xml:space="preserve"> secondary usage of their data.  </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The survey about trust on Cloud provider showed the following statistics:</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Reputation: 29%</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Recommendation from trusted party: 27%</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Trial experience: 20%</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Contractual: 20%</w:t>
      </w:r>
    </w:p>
    <w:p w:rsidR="000B071C"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Others: 4%</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 xml:space="preserve">The consumer trust depends upon the compatibility level of data protection provided by the Cloud provider vs. the consumer’s expectations. </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 xml:space="preserve">A few such expectations include the regulatory compliance of data handling procedures and control over data lifecycle even in supply chain Cloud provisioning.  </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70% of the business users (in selected regions of the world) are already using private Clouds according to a study.</w:t>
      </w:r>
    </w:p>
    <w:p w:rsidR="000B071C" w:rsidRPr="002246F6" w:rsidRDefault="00887048" w:rsidP="002246F6">
      <w:pPr>
        <w:pStyle w:val="ListParagraph"/>
        <w:numPr>
          <w:ilvl w:val="0"/>
          <w:numId w:val="1"/>
        </w:numPr>
        <w:spacing w:line="240" w:lineRule="auto"/>
        <w:jc w:val="both"/>
        <w:rPr>
          <w:rFonts w:ascii="Garamond" w:hAnsi="Garamond"/>
          <w:bCs/>
          <w:sz w:val="24"/>
          <w:szCs w:val="24"/>
        </w:rPr>
      </w:pPr>
      <w:r w:rsidRPr="002246F6">
        <w:rPr>
          <w:rFonts w:ascii="Garamond" w:hAnsi="Garamond"/>
          <w:bCs/>
          <w:sz w:val="24"/>
          <w:szCs w:val="24"/>
        </w:rPr>
        <w:t>However different surveys showed that the enterprises are concerned about:</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Data security: 70%</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 xml:space="preserve">SLA </w:t>
      </w:r>
      <w:proofErr w:type="gramStart"/>
      <w:r w:rsidRPr="002246F6">
        <w:rPr>
          <w:rFonts w:ascii="Garamond" w:hAnsi="Garamond"/>
          <w:bCs/>
          <w:sz w:val="24"/>
          <w:szCs w:val="24"/>
        </w:rPr>
        <w:t>compliance :</w:t>
      </w:r>
      <w:proofErr w:type="gramEnd"/>
      <w:r w:rsidRPr="002246F6">
        <w:rPr>
          <w:rFonts w:ascii="Garamond" w:hAnsi="Garamond"/>
          <w:bCs/>
          <w:sz w:val="24"/>
          <w:szCs w:val="24"/>
        </w:rPr>
        <w:t xml:space="preserve"> 75%</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Vendor lock-in:79%</w:t>
      </w:r>
    </w:p>
    <w:p w:rsidR="000B071C" w:rsidRPr="002246F6" w:rsidRDefault="00887048" w:rsidP="002246F6">
      <w:pPr>
        <w:pStyle w:val="ListParagraph"/>
        <w:numPr>
          <w:ilvl w:val="1"/>
          <w:numId w:val="1"/>
        </w:numPr>
        <w:spacing w:line="240" w:lineRule="auto"/>
        <w:jc w:val="both"/>
        <w:rPr>
          <w:rFonts w:ascii="Garamond" w:hAnsi="Garamond"/>
          <w:bCs/>
          <w:sz w:val="24"/>
          <w:szCs w:val="24"/>
        </w:rPr>
      </w:pPr>
      <w:r w:rsidRPr="002246F6">
        <w:rPr>
          <w:rFonts w:ascii="Garamond" w:hAnsi="Garamond"/>
          <w:bCs/>
          <w:sz w:val="24"/>
          <w:szCs w:val="24"/>
        </w:rPr>
        <w:t>Interoperability: 63%</w:t>
      </w:r>
    </w:p>
    <w:p w:rsidR="00D753FA" w:rsidRDefault="00D753FA" w:rsidP="002246F6">
      <w:pPr>
        <w:jc w:val="both"/>
        <w:rPr>
          <w:rFonts w:ascii="Garamond" w:hAnsi="Garamond"/>
          <w:b/>
          <w:sz w:val="24"/>
          <w:szCs w:val="24"/>
          <w:u w:val="single"/>
        </w:rPr>
      </w:pPr>
    </w:p>
    <w:p w:rsidR="002246F6" w:rsidRPr="002246F6" w:rsidRDefault="002246F6" w:rsidP="002246F6">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208</w:t>
      </w:r>
      <w:r w:rsidRPr="00D753FA">
        <w:rPr>
          <w:rFonts w:ascii="Garamond" w:hAnsi="Garamond"/>
          <w:b/>
          <w:sz w:val="24"/>
          <w:szCs w:val="24"/>
          <w:u w:val="single"/>
        </w:rPr>
        <w:t>:</w:t>
      </w:r>
      <w:r w:rsidR="00D753FA" w:rsidRPr="00D753FA">
        <w:rPr>
          <w:rFonts w:ascii="Garamond" w:hAnsi="Garamond"/>
          <w:b/>
          <w:bCs/>
          <w:sz w:val="24"/>
          <w:szCs w:val="24"/>
          <w:u w:val="single"/>
        </w:rPr>
        <w:t xml:space="preserve"> </w:t>
      </w:r>
      <w:bookmarkStart w:id="46" w:name="_Hlk506107288"/>
      <w:r w:rsidR="00D753FA" w:rsidRPr="00D753FA">
        <w:rPr>
          <w:rFonts w:ascii="Garamond" w:hAnsi="Garamond"/>
          <w:b/>
          <w:bCs/>
          <w:sz w:val="24"/>
          <w:szCs w:val="24"/>
          <w:u w:val="single"/>
        </w:rPr>
        <w:t>Weak Trust Relationships:</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Although the Cloud provider/s may be using a supply chain mechanism through the IT resources of subcontractors.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This may jeopardize the security and privacy of the consumers’ data (as discussed before) and thus weakens the trust relationships.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Even if the trust relationships are weak in service delivery chain, </w:t>
      </w:r>
      <w:proofErr w:type="gramStart"/>
      <w:r w:rsidRPr="00D753FA">
        <w:rPr>
          <w:rFonts w:ascii="Garamond" w:hAnsi="Garamond"/>
          <w:bCs/>
          <w:sz w:val="24"/>
          <w:szCs w:val="24"/>
        </w:rPr>
        <w:t>but  at</w:t>
      </w:r>
      <w:proofErr w:type="gramEnd"/>
      <w:r w:rsidRPr="00D753FA">
        <w:rPr>
          <w:rFonts w:ascii="Garamond" w:hAnsi="Garamond"/>
          <w:bCs/>
          <w:sz w:val="24"/>
          <w:szCs w:val="24"/>
        </w:rPr>
        <w:t xml:space="preserve"> least some trust exists so that the rapid provisioning of the Cloud services can be performed.</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Significant business risks may arise when critical data is placed on cloud and the consumer has lack of control over the passing of this data to a subcontractor.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proofErr w:type="gramStart"/>
      <w:r w:rsidRPr="00D753FA">
        <w:rPr>
          <w:rFonts w:ascii="Garamond" w:hAnsi="Garamond"/>
          <w:bCs/>
          <w:sz w:val="24"/>
          <w:szCs w:val="24"/>
        </w:rPr>
        <w:t>So</w:t>
      </w:r>
      <w:proofErr w:type="gramEnd"/>
      <w:r w:rsidRPr="00D753FA">
        <w:rPr>
          <w:rFonts w:ascii="Garamond" w:hAnsi="Garamond"/>
          <w:bCs/>
          <w:sz w:val="24"/>
          <w:szCs w:val="24"/>
        </w:rPr>
        <w:t xml:space="preserve"> the trust along the service delivery chain from the consumer to Cloud provider is non-transitive.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There is a lack of transparency for the consumer in the process of data flow. The consumer may even not know the identity of the subcontractor/s.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In-fact, the ‘On-demand’ and ‘pay-as-you-go’ models may be based upon weak trust relationships.</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This is because new providers </w:t>
      </w:r>
      <w:proofErr w:type="gramStart"/>
      <w:r w:rsidRPr="00D753FA">
        <w:rPr>
          <w:rFonts w:ascii="Garamond" w:hAnsi="Garamond"/>
          <w:bCs/>
          <w:sz w:val="24"/>
          <w:szCs w:val="24"/>
        </w:rPr>
        <w:t>have to</w:t>
      </w:r>
      <w:proofErr w:type="gramEnd"/>
      <w:r w:rsidRPr="00D753FA">
        <w:rPr>
          <w:rFonts w:ascii="Garamond" w:hAnsi="Garamond"/>
          <w:bCs/>
          <w:sz w:val="24"/>
          <w:szCs w:val="24"/>
        </w:rPr>
        <w:t xml:space="preserve"> be added on the go to provide the extra capacity on short notice. </w:t>
      </w:r>
    </w:p>
    <w:p w:rsidR="002246F6" w:rsidRDefault="002246F6" w:rsidP="00D753FA">
      <w:pPr>
        <w:spacing w:line="240" w:lineRule="auto"/>
        <w:jc w:val="both"/>
        <w:rPr>
          <w:rFonts w:ascii="Garamond" w:hAnsi="Garamond"/>
          <w:bCs/>
          <w:sz w:val="24"/>
          <w:szCs w:val="24"/>
        </w:rPr>
      </w:pPr>
    </w:p>
    <w:bookmarkEnd w:id="46"/>
    <w:p w:rsidR="00D753FA" w:rsidRPr="00D753FA" w:rsidRDefault="00D753FA" w:rsidP="00D753FA">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209</w:t>
      </w:r>
      <w:r w:rsidRPr="00D753FA">
        <w:rPr>
          <w:rFonts w:ascii="Garamond" w:hAnsi="Garamond"/>
          <w:b/>
          <w:sz w:val="24"/>
          <w:szCs w:val="24"/>
          <w:u w:val="single"/>
        </w:rPr>
        <w:t>:</w:t>
      </w:r>
      <w:r w:rsidRPr="00D753FA">
        <w:rPr>
          <w:rFonts w:ascii="Garamond" w:hAnsi="Garamond"/>
          <w:b/>
          <w:bCs/>
          <w:sz w:val="24"/>
          <w:szCs w:val="24"/>
          <w:u w:val="single"/>
        </w:rPr>
        <w:t xml:space="preserve"> Lack of Consensus About Trust Management Approaches to Be Used:</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The consensus about the use of trust management approaches for Cloud computing is missing.</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Trust measurement is a major challenge due to the difficulty of contextual representation of trust.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Some standardized trust models are required to be created for evaluating and assurance of accountability.</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Almost </w:t>
      </w:r>
      <w:proofErr w:type="gramStart"/>
      <w:r w:rsidRPr="00D753FA">
        <w:rPr>
          <w:rFonts w:ascii="Garamond" w:hAnsi="Garamond"/>
          <w:bCs/>
          <w:sz w:val="24"/>
          <w:szCs w:val="24"/>
        </w:rPr>
        <w:t>all of</w:t>
      </w:r>
      <w:proofErr w:type="gramEnd"/>
      <w:r w:rsidRPr="00D753FA">
        <w:rPr>
          <w:rFonts w:ascii="Garamond" w:hAnsi="Garamond"/>
          <w:bCs/>
          <w:sz w:val="24"/>
          <w:szCs w:val="24"/>
        </w:rPr>
        <w:t xml:space="preserve"> the existing models for trust evaluation are not adequate for Cloud computing.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 existing models of trust evaluation in Cloud computing partially cover the trust categories.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Trust models are lacking a suitable metrics for accountability.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There is no consensus on type of evidence required for the verification of the effectiveness of trust mechanisms. </w:t>
      </w:r>
    </w:p>
    <w:p w:rsidR="00D753FA" w:rsidRDefault="00D753FA" w:rsidP="00D753FA">
      <w:pPr>
        <w:spacing w:line="240" w:lineRule="auto"/>
        <w:jc w:val="both"/>
        <w:rPr>
          <w:rFonts w:ascii="Garamond" w:hAnsi="Garamond"/>
          <w:bCs/>
          <w:sz w:val="24"/>
          <w:szCs w:val="24"/>
        </w:rPr>
      </w:pPr>
    </w:p>
    <w:p w:rsidR="00D753FA" w:rsidRPr="00D753FA" w:rsidRDefault="00D753FA" w:rsidP="00D753F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210</w:t>
      </w:r>
      <w:r w:rsidRPr="00D753FA">
        <w:rPr>
          <w:rFonts w:ascii="Garamond" w:hAnsi="Garamond"/>
          <w:b/>
          <w:sz w:val="24"/>
          <w:szCs w:val="24"/>
          <w:u w:val="single"/>
        </w:rPr>
        <w:t>:</w:t>
      </w:r>
      <w:r w:rsidRPr="00D753FA">
        <w:rPr>
          <w:rFonts w:ascii="Garamond" w:hAnsi="Garamond"/>
          <w:b/>
          <w:bCs/>
          <w:sz w:val="24"/>
          <w:szCs w:val="24"/>
          <w:u w:val="single"/>
        </w:rPr>
        <w:t xml:space="preserve"> Conclusion</w:t>
      </w:r>
      <w:r>
        <w:rPr>
          <w:rFonts w:ascii="Garamond" w:hAnsi="Garamond"/>
          <w:b/>
          <w:bCs/>
          <w:sz w:val="24"/>
          <w:szCs w:val="24"/>
          <w:u w:val="single"/>
        </w:rPr>
        <w:t>s:</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Trust is widely considered as a key concern for consumers, enterprises and regulators.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Lack of trust is the key factor which inhibits the wide adoption of Cloud services by the end-users.</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People are worried about what will happen to their data when it is placed on Cloud.</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There is a fear of unwanted access, unauthorized access and unauthorized secondary usage of the data.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There is a lack of user control.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Enterprises shifting to public Cloud are concerned about the confidentiality and security of their data.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 regulators are worried about illegal trans-border transfer of data.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proofErr w:type="gramStart"/>
      <w:r w:rsidRPr="00D753FA">
        <w:rPr>
          <w:rFonts w:ascii="Garamond" w:hAnsi="Garamond"/>
          <w:bCs/>
          <w:sz w:val="24"/>
          <w:szCs w:val="24"/>
        </w:rPr>
        <w:t>Thus</w:t>
      </w:r>
      <w:proofErr w:type="gramEnd"/>
      <w:r w:rsidRPr="00D753FA">
        <w:rPr>
          <w:rFonts w:ascii="Garamond" w:hAnsi="Garamond"/>
          <w:bCs/>
          <w:sz w:val="24"/>
          <w:szCs w:val="24"/>
        </w:rPr>
        <w:t xml:space="preserve"> the usage of Cloud is a question of trade-offs between privacy, security, compliance, costs and benefits.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Trust mechanisms </w:t>
      </w:r>
      <w:proofErr w:type="gramStart"/>
      <w:r w:rsidRPr="00D753FA">
        <w:rPr>
          <w:rFonts w:ascii="Garamond" w:hAnsi="Garamond"/>
          <w:bCs/>
          <w:sz w:val="24"/>
          <w:szCs w:val="24"/>
        </w:rPr>
        <w:t>have to</w:t>
      </w:r>
      <w:proofErr w:type="gramEnd"/>
      <w:r w:rsidRPr="00D753FA">
        <w:rPr>
          <w:rFonts w:ascii="Garamond" w:hAnsi="Garamond"/>
          <w:bCs/>
          <w:sz w:val="24"/>
          <w:szCs w:val="24"/>
        </w:rPr>
        <w:t xml:space="preserve"> be propagated along the chain of service provision.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Trust measurement models are to be developed to cover all aspects of trust in Cloud computing. </w:t>
      </w:r>
    </w:p>
    <w:p w:rsidR="00D753FA" w:rsidRPr="00D753FA" w:rsidRDefault="00D753FA" w:rsidP="00D753F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211</w:t>
      </w:r>
      <w:r w:rsidRPr="00D753FA">
        <w:rPr>
          <w:rFonts w:ascii="Garamond" w:hAnsi="Garamond"/>
          <w:b/>
          <w:sz w:val="24"/>
          <w:szCs w:val="24"/>
          <w:u w:val="single"/>
        </w:rPr>
        <w:t>:</w:t>
      </w:r>
      <w:r w:rsidRPr="00D753FA">
        <w:rPr>
          <w:rFonts w:ascii="Garamond" w:hAnsi="Garamond"/>
          <w:b/>
          <w:bCs/>
          <w:sz w:val="24"/>
          <w:szCs w:val="24"/>
          <w:u w:val="single"/>
        </w:rPr>
        <w:t xml:space="preserve"> </w:t>
      </w:r>
      <w:r w:rsidRPr="00D753FA">
        <w:rPr>
          <w:rFonts w:ascii="Garamond" w:hAnsi="Garamond"/>
          <w:b/>
          <w:bCs/>
          <w:u w:val="single"/>
        </w:rPr>
        <w:t>Trust Management in Cloud Computing</w:t>
      </w:r>
      <w:r w:rsidR="00F57F52">
        <w:rPr>
          <w:rFonts w:ascii="Garamond" w:hAnsi="Garamond"/>
          <w:b/>
          <w:bCs/>
          <w:u w:val="single"/>
        </w:rPr>
        <w:t>:</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In order to monitor and evaluate the trust, the systematic trust-</w:t>
      </w:r>
      <w:proofErr w:type="gramStart"/>
      <w:r w:rsidRPr="00D753FA">
        <w:rPr>
          <w:rFonts w:ascii="Garamond" w:hAnsi="Garamond"/>
          <w:bCs/>
          <w:sz w:val="24"/>
          <w:szCs w:val="24"/>
        </w:rPr>
        <w:t>management  is</w:t>
      </w:r>
      <w:proofErr w:type="gramEnd"/>
      <w:r w:rsidRPr="00D753FA">
        <w:rPr>
          <w:rFonts w:ascii="Garamond" w:hAnsi="Garamond"/>
          <w:bCs/>
          <w:sz w:val="24"/>
          <w:szCs w:val="24"/>
        </w:rPr>
        <w:t xml:space="preserve"> required.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There should be a system to manage the trust.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 trust management system should be able to measure the “trustfulness” of the Cloud services. </w:t>
      </w:r>
    </w:p>
    <w:p w:rsidR="000B071C" w:rsidRPr="00D753FA" w:rsidRDefault="00887048"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The following attributes can be considered:</w:t>
      </w:r>
    </w:p>
    <w:p w:rsidR="000B071C" w:rsidRPr="00D753FA" w:rsidRDefault="00887048"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Data integrity: Consisting of security, privacy and accuracy.</w:t>
      </w:r>
    </w:p>
    <w:p w:rsidR="000B071C" w:rsidRPr="00D753FA" w:rsidRDefault="00887048"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Security of consumers’ personal data.</w:t>
      </w:r>
    </w:p>
    <w:p w:rsidR="000B071C" w:rsidRPr="00D753FA" w:rsidRDefault="00887048"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 xml:space="preserve">Credibility: Measured through QoS. </w:t>
      </w:r>
    </w:p>
    <w:p w:rsidR="000B071C" w:rsidRPr="00D753FA" w:rsidRDefault="00887048"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lastRenderedPageBreak/>
        <w:t xml:space="preserve">Turnaround efficiency: The actual vs. promised turnaround-time. It is the time from placement of consumer’s task to the finishing of that task. </w:t>
      </w:r>
    </w:p>
    <w:p w:rsidR="00D753FA" w:rsidRDefault="00D753FA"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Availability of Cloud service provider’s resources and services</w:t>
      </w:r>
      <w:r>
        <w:rPr>
          <w:rFonts w:ascii="Garamond" w:hAnsi="Garamond"/>
          <w:bCs/>
          <w:sz w:val="24"/>
          <w:szCs w:val="24"/>
        </w:rPr>
        <w:t>.</w:t>
      </w:r>
    </w:p>
    <w:p w:rsidR="000B071C" w:rsidRPr="00D753FA" w:rsidRDefault="00887048"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 xml:space="preserve">Reliability or success rate of performing of agreed upon functions within the agreed upon time deadline. </w:t>
      </w:r>
    </w:p>
    <w:p w:rsidR="000B071C" w:rsidRPr="00D753FA" w:rsidRDefault="00887048"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 xml:space="preserve">Adaptability with reference to avoidance of single point of failures through redundant processing and data storage. </w:t>
      </w:r>
    </w:p>
    <w:p w:rsidR="00D753FA" w:rsidRPr="00D753FA" w:rsidRDefault="00D753FA"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Customer support provided by the Cloud provider.</w:t>
      </w:r>
    </w:p>
    <w:p w:rsidR="00D753FA" w:rsidRPr="00D753FA" w:rsidRDefault="00D753FA" w:rsidP="00D753FA">
      <w:pPr>
        <w:pStyle w:val="ListParagraph"/>
        <w:numPr>
          <w:ilvl w:val="1"/>
          <w:numId w:val="1"/>
        </w:numPr>
        <w:spacing w:line="240" w:lineRule="auto"/>
        <w:jc w:val="both"/>
        <w:rPr>
          <w:rFonts w:ascii="Garamond" w:hAnsi="Garamond"/>
          <w:bCs/>
          <w:sz w:val="24"/>
          <w:szCs w:val="24"/>
        </w:rPr>
      </w:pPr>
      <w:r w:rsidRPr="00D753FA">
        <w:rPr>
          <w:rFonts w:ascii="Garamond" w:hAnsi="Garamond"/>
          <w:bCs/>
          <w:sz w:val="24"/>
          <w:szCs w:val="24"/>
        </w:rPr>
        <w:t xml:space="preserve">The consumer feedback on the service being offered. </w:t>
      </w:r>
    </w:p>
    <w:p w:rsidR="00D753FA" w:rsidRDefault="00D753FA" w:rsidP="00D753FA">
      <w:pPr>
        <w:pStyle w:val="ListParagraph"/>
        <w:numPr>
          <w:ilvl w:val="0"/>
          <w:numId w:val="1"/>
        </w:numPr>
        <w:spacing w:line="240" w:lineRule="auto"/>
        <w:jc w:val="both"/>
        <w:rPr>
          <w:rFonts w:ascii="Garamond" w:hAnsi="Garamond"/>
          <w:bCs/>
          <w:sz w:val="24"/>
          <w:szCs w:val="24"/>
        </w:rPr>
      </w:pPr>
      <w:r w:rsidRPr="00D753FA">
        <w:rPr>
          <w:rFonts w:ascii="Garamond" w:hAnsi="Garamond"/>
          <w:bCs/>
          <w:sz w:val="24"/>
          <w:szCs w:val="24"/>
        </w:rPr>
        <w:t xml:space="preserve">These attributes can be </w:t>
      </w:r>
      <w:proofErr w:type="gramStart"/>
      <w:r w:rsidRPr="00D753FA">
        <w:rPr>
          <w:rFonts w:ascii="Garamond" w:hAnsi="Garamond"/>
          <w:bCs/>
          <w:sz w:val="24"/>
          <w:szCs w:val="24"/>
        </w:rPr>
        <w:t>graded</w:t>
      </w:r>
      <w:proofErr w:type="gramEnd"/>
      <w:r w:rsidRPr="00D753FA">
        <w:rPr>
          <w:rFonts w:ascii="Garamond" w:hAnsi="Garamond"/>
          <w:bCs/>
          <w:sz w:val="24"/>
          <w:szCs w:val="24"/>
        </w:rPr>
        <w:t xml:space="preserve"> and trust computation can be performed. The computed value can be saved for future comparison. </w:t>
      </w:r>
    </w:p>
    <w:p w:rsidR="00D753FA" w:rsidRDefault="00D753FA" w:rsidP="00D753FA">
      <w:pPr>
        <w:spacing w:line="240" w:lineRule="auto"/>
        <w:jc w:val="both"/>
        <w:rPr>
          <w:rFonts w:ascii="Garamond" w:hAnsi="Garamond"/>
          <w:bCs/>
          <w:sz w:val="24"/>
          <w:szCs w:val="24"/>
        </w:rPr>
      </w:pPr>
    </w:p>
    <w:p w:rsidR="00F57F52" w:rsidRPr="00D753FA" w:rsidRDefault="00F57F52" w:rsidP="00F57F5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218</w:t>
      </w:r>
      <w:r w:rsidRPr="00D753FA">
        <w:rPr>
          <w:rFonts w:ascii="Garamond" w:hAnsi="Garamond"/>
          <w:b/>
          <w:sz w:val="24"/>
          <w:szCs w:val="24"/>
          <w:u w:val="single"/>
        </w:rPr>
        <w:t>:</w:t>
      </w:r>
      <w:r w:rsidRPr="00D753FA">
        <w:rPr>
          <w:rFonts w:ascii="Garamond" w:hAnsi="Garamond"/>
          <w:b/>
          <w:bCs/>
          <w:sz w:val="24"/>
          <w:szCs w:val="24"/>
          <w:u w:val="single"/>
        </w:rPr>
        <w:t xml:space="preserve"> </w:t>
      </w:r>
      <w:r w:rsidRPr="00F57F52">
        <w:rPr>
          <w:rFonts w:ascii="Garamond" w:hAnsi="Garamond"/>
          <w:b/>
          <w:bCs/>
          <w:u w:val="single"/>
        </w:rPr>
        <w:t>Approaches to Addressing Privacy, Security and Trust Issues</w:t>
      </w:r>
      <w:r>
        <w:rPr>
          <w:rFonts w:ascii="Garamond" w:hAnsi="Garamond"/>
          <w:b/>
          <w:bCs/>
          <w:u w:val="single"/>
        </w:rPr>
        <w:t>:</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In this module we shall briefly discuss the possible approaches to solve the privacy, security and trust issues in Cloud. </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There are three main dimensions in this regard:</w:t>
      </w:r>
    </w:p>
    <w:p w:rsidR="00F57F52" w:rsidRPr="00F57F52" w:rsidRDefault="00F57F52"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Innovative regulatory frameworks to facilitate the Cloud operations as well as to solve the possible issues regarding privacy, security and trust. </w:t>
      </w:r>
    </w:p>
    <w:p w:rsidR="00F57F52" w:rsidRPr="00F57F52" w:rsidRDefault="00F57F52"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Responsible company governance should be exhibited by the provider to show the intension of safeguarding the consumer’s data and intension to prove this intension through audit. </w:t>
      </w:r>
    </w:p>
    <w:p w:rsidR="00F57F52" w:rsidRPr="00F57F52" w:rsidRDefault="00F57F52"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Use of various supporting technologies for privacy enhancement, security mechanisms, encryption, anonymization etc.</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By using a combination of these dimensions, the consumers can </w:t>
      </w:r>
      <w:proofErr w:type="gramStart"/>
      <w:r w:rsidRPr="00F57F52">
        <w:rPr>
          <w:rFonts w:ascii="Garamond" w:hAnsi="Garamond"/>
          <w:bCs/>
          <w:sz w:val="24"/>
          <w:szCs w:val="24"/>
        </w:rPr>
        <w:t>be  reassured</w:t>
      </w:r>
      <w:proofErr w:type="gramEnd"/>
      <w:r w:rsidRPr="00F57F52">
        <w:rPr>
          <w:rFonts w:ascii="Garamond" w:hAnsi="Garamond"/>
          <w:bCs/>
          <w:sz w:val="24"/>
          <w:szCs w:val="24"/>
        </w:rPr>
        <w:t xml:space="preserve"> of the security and privacy of their data and the Cloud provider can earn the trust. </w:t>
      </w:r>
    </w:p>
    <w:p w:rsidR="00F57F52" w:rsidRDefault="00F57F52" w:rsidP="00F57F52">
      <w:pPr>
        <w:spacing w:line="240" w:lineRule="auto"/>
        <w:jc w:val="both"/>
        <w:rPr>
          <w:rFonts w:ascii="Garamond" w:hAnsi="Garamond"/>
          <w:bCs/>
          <w:sz w:val="24"/>
          <w:szCs w:val="24"/>
        </w:rPr>
      </w:pPr>
    </w:p>
    <w:p w:rsidR="00D753FA" w:rsidRPr="00E73064" w:rsidRDefault="00D753FA" w:rsidP="00D753FA">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40</w:t>
      </w:r>
    </w:p>
    <w:p w:rsidR="00D753FA" w:rsidRPr="009449C9" w:rsidRDefault="00D753FA" w:rsidP="00D753FA">
      <w:pPr>
        <w:spacing w:line="240" w:lineRule="auto"/>
        <w:jc w:val="center"/>
        <w:rPr>
          <w:rFonts w:ascii="Garamond" w:hAnsi="Garamond"/>
          <w:b/>
          <w:sz w:val="24"/>
          <w:szCs w:val="24"/>
          <w:u w:val="single"/>
        </w:rPr>
      </w:pPr>
      <w:r>
        <w:rPr>
          <w:rFonts w:ascii="Garamond" w:hAnsi="Garamond"/>
          <w:b/>
          <w:sz w:val="24"/>
          <w:szCs w:val="24"/>
        </w:rPr>
        <w:t>OPEN ISSUES IN CLOUD</w:t>
      </w:r>
    </w:p>
    <w:p w:rsidR="00D753FA" w:rsidRPr="000F0E80" w:rsidRDefault="00D753FA" w:rsidP="00D753F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w:t>
      </w:r>
      <w:r w:rsidR="00DF1CE1">
        <w:rPr>
          <w:rFonts w:ascii="Garamond" w:hAnsi="Garamond"/>
          <w:b/>
          <w:sz w:val="24"/>
          <w:szCs w:val="24"/>
          <w:u w:val="single"/>
        </w:rPr>
        <w:t>12</w:t>
      </w:r>
      <w:r w:rsidRPr="00F80CB2">
        <w:rPr>
          <w:rFonts w:ascii="Garamond" w:hAnsi="Garamond"/>
          <w:b/>
          <w:sz w:val="24"/>
          <w:szCs w:val="24"/>
          <w:u w:val="single"/>
        </w:rPr>
        <w:t>:</w:t>
      </w:r>
      <w:r w:rsidRPr="00F80CB2">
        <w:rPr>
          <w:rFonts w:ascii="Garamond" w:hAnsi="Garamond"/>
          <w:b/>
          <w:bCs/>
          <w:sz w:val="24"/>
          <w:szCs w:val="24"/>
          <w:u w:val="single"/>
        </w:rPr>
        <w:t xml:space="preserve"> </w:t>
      </w:r>
      <w:r w:rsidR="000F0E80" w:rsidRPr="000F0E80">
        <w:rPr>
          <w:rFonts w:ascii="Garamond" w:hAnsi="Garamond"/>
          <w:b/>
          <w:bCs/>
          <w:sz w:val="24"/>
          <w:szCs w:val="24"/>
          <w:u w:val="single"/>
        </w:rPr>
        <w:t>Overview:</w:t>
      </w:r>
    </w:p>
    <w:p w:rsidR="000B071C" w:rsidRPr="000F0E80" w:rsidRDefault="00887048" w:rsidP="000F0E80">
      <w:pPr>
        <w:pStyle w:val="ListParagraph"/>
        <w:numPr>
          <w:ilvl w:val="0"/>
          <w:numId w:val="1"/>
        </w:numPr>
        <w:spacing w:line="240" w:lineRule="auto"/>
        <w:jc w:val="both"/>
        <w:rPr>
          <w:rFonts w:ascii="Garamond" w:hAnsi="Garamond"/>
          <w:bCs/>
          <w:sz w:val="24"/>
          <w:szCs w:val="24"/>
        </w:rPr>
      </w:pPr>
      <w:bookmarkStart w:id="47" w:name="_Hlk506113666"/>
      <w:r w:rsidRPr="000F0E80">
        <w:rPr>
          <w:rFonts w:ascii="Garamond" w:hAnsi="Garamond"/>
          <w:bCs/>
          <w:sz w:val="24"/>
          <w:szCs w:val="24"/>
        </w:rPr>
        <w:t xml:space="preserve">Cloud is not a solution for all consumers of IT services. </w:t>
      </w:r>
    </w:p>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t>Cloud is also not suitable for all applications.</w:t>
      </w:r>
    </w:p>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t xml:space="preserve">Cloud computing contains </w:t>
      </w:r>
      <w:proofErr w:type="gramStart"/>
      <w:r w:rsidRPr="000F0E80">
        <w:rPr>
          <w:rFonts w:ascii="Garamond" w:hAnsi="Garamond"/>
          <w:bCs/>
          <w:sz w:val="24"/>
          <w:szCs w:val="24"/>
        </w:rPr>
        <w:t>a number of</w:t>
      </w:r>
      <w:proofErr w:type="gramEnd"/>
      <w:r w:rsidRPr="000F0E80">
        <w:rPr>
          <w:rFonts w:ascii="Garamond" w:hAnsi="Garamond"/>
          <w:bCs/>
          <w:sz w:val="24"/>
          <w:szCs w:val="24"/>
        </w:rPr>
        <w:t xml:space="preserve"> issues which are not necessary unique to Cloud. </w:t>
      </w:r>
    </w:p>
    <w:bookmarkEnd w:id="47"/>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t>Hardware failures and security compromises are possible in complex computing systems.</w:t>
      </w:r>
    </w:p>
    <w:p w:rsidR="000B071C" w:rsidRPr="000F0E80" w:rsidRDefault="00887048" w:rsidP="000F0E80">
      <w:pPr>
        <w:pStyle w:val="ListParagraph"/>
        <w:numPr>
          <w:ilvl w:val="0"/>
          <w:numId w:val="1"/>
        </w:numPr>
        <w:spacing w:line="240" w:lineRule="auto"/>
        <w:jc w:val="both"/>
        <w:rPr>
          <w:rFonts w:ascii="Garamond" w:hAnsi="Garamond"/>
          <w:bCs/>
          <w:sz w:val="24"/>
          <w:szCs w:val="24"/>
        </w:rPr>
      </w:pPr>
      <w:proofErr w:type="gramStart"/>
      <w:r w:rsidRPr="000F0E80">
        <w:rPr>
          <w:rFonts w:ascii="Garamond" w:hAnsi="Garamond"/>
          <w:bCs/>
          <w:sz w:val="24"/>
          <w:szCs w:val="24"/>
        </w:rPr>
        <w:t>Similarly</w:t>
      </w:r>
      <w:proofErr w:type="gramEnd"/>
      <w:r w:rsidRPr="000F0E80">
        <w:rPr>
          <w:rFonts w:ascii="Garamond" w:hAnsi="Garamond"/>
          <w:bCs/>
          <w:sz w:val="24"/>
          <w:szCs w:val="24"/>
        </w:rPr>
        <w:t xml:space="preserve"> the software built to fulfill complex requirements of concurrency, dynamic configuration and large scale computations are more prone to bugs and crashes than the commercial scale typical software.</w:t>
      </w:r>
    </w:p>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t xml:space="preserve">This should be kept in mind that the Cloud </w:t>
      </w:r>
      <w:proofErr w:type="gramStart"/>
      <w:r w:rsidRPr="000F0E80">
        <w:rPr>
          <w:rFonts w:ascii="Garamond" w:hAnsi="Garamond"/>
          <w:bCs/>
          <w:sz w:val="24"/>
          <w:szCs w:val="24"/>
        </w:rPr>
        <w:t>computing(</w:t>
      </w:r>
      <w:proofErr w:type="gramEnd"/>
      <w:r w:rsidRPr="000F0E80">
        <w:rPr>
          <w:rFonts w:ascii="Garamond" w:hAnsi="Garamond"/>
          <w:bCs/>
          <w:sz w:val="24"/>
          <w:szCs w:val="24"/>
        </w:rPr>
        <w:t>which is based upon complex computing hardware and software) will also exhibit some failures and security compromises.</w:t>
      </w:r>
    </w:p>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t>But this does not disqualify the Cloud computing from being adopted by the consumers.</w:t>
      </w:r>
    </w:p>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lastRenderedPageBreak/>
        <w:t xml:space="preserve">Instead, it means that there are techniques to address, reduce the effects and isolate these failures and compromises. </w:t>
      </w:r>
    </w:p>
    <w:p w:rsidR="000B071C" w:rsidRPr="000F0E80" w:rsidRDefault="00887048" w:rsidP="000F0E80">
      <w:pPr>
        <w:pStyle w:val="ListParagraph"/>
        <w:numPr>
          <w:ilvl w:val="0"/>
          <w:numId w:val="1"/>
        </w:numPr>
        <w:spacing w:line="240" w:lineRule="auto"/>
        <w:jc w:val="both"/>
        <w:rPr>
          <w:rFonts w:ascii="Garamond" w:hAnsi="Garamond"/>
          <w:bCs/>
          <w:sz w:val="24"/>
          <w:szCs w:val="24"/>
        </w:rPr>
      </w:pPr>
      <w:r w:rsidRPr="000F0E80">
        <w:rPr>
          <w:rFonts w:ascii="Garamond" w:hAnsi="Garamond"/>
          <w:bCs/>
          <w:sz w:val="24"/>
          <w:szCs w:val="24"/>
        </w:rPr>
        <w:t xml:space="preserve">We shall discuss the issues related to Cloud computing in the coming modules as highlighted by NIST USA. </w:t>
      </w:r>
    </w:p>
    <w:p w:rsidR="00D753FA" w:rsidRDefault="00D753FA" w:rsidP="000F0E80">
      <w:pPr>
        <w:spacing w:line="240" w:lineRule="auto"/>
        <w:ind w:left="360"/>
        <w:jc w:val="both"/>
        <w:rPr>
          <w:rFonts w:ascii="Garamond" w:hAnsi="Garamond"/>
          <w:bCs/>
          <w:sz w:val="24"/>
          <w:szCs w:val="24"/>
        </w:rPr>
      </w:pPr>
    </w:p>
    <w:p w:rsidR="00DF1CE1" w:rsidRPr="000F0E80" w:rsidRDefault="00DF1CE1" w:rsidP="00DF1CE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r w:rsidRPr="00865BC0">
        <w:rPr>
          <w:rFonts w:ascii="Garamond" w:hAnsi="Garamond"/>
          <w:b/>
          <w:sz w:val="24"/>
          <w:szCs w:val="24"/>
          <w:u w:val="single"/>
        </w:rPr>
        <w:t>213:</w:t>
      </w:r>
      <w:bookmarkStart w:id="48" w:name="_Hlk506113529"/>
      <w:r w:rsidR="00865BC0" w:rsidRPr="00865BC0">
        <w:rPr>
          <w:rFonts w:ascii="Garamond" w:hAnsi="Garamond"/>
          <w:b/>
          <w:bCs/>
          <w:sz w:val="24"/>
          <w:szCs w:val="24"/>
          <w:u w:val="single"/>
        </w:rPr>
        <w:t xml:space="preserve"> </w:t>
      </w:r>
      <w:bookmarkStart w:id="49" w:name="_Hlk506113678"/>
      <w:r w:rsidR="00865BC0" w:rsidRPr="00865BC0">
        <w:rPr>
          <w:rFonts w:ascii="Garamond" w:hAnsi="Garamond"/>
          <w:b/>
          <w:bCs/>
          <w:sz w:val="24"/>
          <w:szCs w:val="24"/>
          <w:u w:val="single"/>
        </w:rPr>
        <w:t>Computing Performance</w:t>
      </w:r>
      <w:bookmarkEnd w:id="48"/>
      <w:r w:rsidR="00865BC0" w:rsidRPr="00865BC0">
        <w:rPr>
          <w:rFonts w:ascii="Garamond" w:hAnsi="Garamond"/>
          <w:b/>
          <w:bCs/>
          <w:sz w:val="24"/>
          <w:szCs w:val="24"/>
          <w:u w:val="single"/>
        </w:rPr>
        <w:t>:</w:t>
      </w:r>
      <w:r w:rsidR="00865BC0">
        <w:rPr>
          <w:rFonts w:ascii="Garamond" w:hAnsi="Garamond"/>
          <w:bCs/>
          <w:sz w:val="24"/>
          <w:szCs w:val="24"/>
        </w:rPr>
        <w:t xml:space="preserve"> </w:t>
      </w:r>
      <w:r w:rsidRPr="00F80CB2">
        <w:rPr>
          <w:rFonts w:ascii="Garamond" w:hAnsi="Garamond"/>
          <w:b/>
          <w:bCs/>
          <w:sz w:val="24"/>
          <w:szCs w:val="24"/>
          <w:u w:val="single"/>
        </w:rPr>
        <w:t xml:space="preserve"> </w:t>
      </w:r>
    </w:p>
    <w:p w:rsidR="000B071C" w:rsidRPr="00DF1CE1" w:rsidRDefault="00887048" w:rsidP="00DF1CE1">
      <w:pPr>
        <w:pStyle w:val="ListParagraph"/>
        <w:numPr>
          <w:ilvl w:val="0"/>
          <w:numId w:val="1"/>
        </w:numPr>
        <w:spacing w:line="240" w:lineRule="auto"/>
        <w:jc w:val="both"/>
        <w:rPr>
          <w:rFonts w:ascii="Garamond" w:hAnsi="Garamond"/>
          <w:bCs/>
          <w:sz w:val="24"/>
          <w:szCs w:val="24"/>
        </w:rPr>
      </w:pPr>
      <w:r w:rsidRPr="00DF1CE1">
        <w:rPr>
          <w:rFonts w:ascii="Garamond" w:hAnsi="Garamond"/>
          <w:bCs/>
          <w:sz w:val="24"/>
          <w:szCs w:val="24"/>
        </w:rPr>
        <w:t xml:space="preserve">The real time applications require high performance and high degree of predictability. </w:t>
      </w:r>
    </w:p>
    <w:p w:rsidR="000B071C" w:rsidRPr="00DF1CE1" w:rsidRDefault="00887048" w:rsidP="00DF1CE1">
      <w:pPr>
        <w:pStyle w:val="ListParagraph"/>
        <w:numPr>
          <w:ilvl w:val="0"/>
          <w:numId w:val="1"/>
        </w:numPr>
        <w:spacing w:line="240" w:lineRule="auto"/>
        <w:jc w:val="both"/>
        <w:rPr>
          <w:rFonts w:ascii="Garamond" w:hAnsi="Garamond"/>
          <w:bCs/>
          <w:sz w:val="24"/>
          <w:szCs w:val="24"/>
        </w:rPr>
      </w:pPr>
      <w:r w:rsidRPr="00DF1CE1">
        <w:rPr>
          <w:rFonts w:ascii="Garamond" w:hAnsi="Garamond"/>
          <w:bCs/>
          <w:sz w:val="24"/>
          <w:szCs w:val="24"/>
        </w:rPr>
        <w:t xml:space="preserve">Cloud computing shows some performance issues which are </w:t>
      </w:r>
      <w:proofErr w:type="gramStart"/>
      <w:r w:rsidRPr="00DF1CE1">
        <w:rPr>
          <w:rFonts w:ascii="Garamond" w:hAnsi="Garamond"/>
          <w:bCs/>
          <w:sz w:val="24"/>
          <w:szCs w:val="24"/>
        </w:rPr>
        <w:t>similar to</w:t>
      </w:r>
      <w:proofErr w:type="gramEnd"/>
      <w:r w:rsidRPr="00DF1CE1">
        <w:rPr>
          <w:rFonts w:ascii="Garamond" w:hAnsi="Garamond"/>
          <w:bCs/>
          <w:sz w:val="24"/>
          <w:szCs w:val="24"/>
        </w:rPr>
        <w:t xml:space="preserve"> those of other forms of distributed computing. </w:t>
      </w:r>
    </w:p>
    <w:p w:rsidR="000B071C" w:rsidRPr="00DF1CE1" w:rsidRDefault="00887048" w:rsidP="00865BC0">
      <w:pPr>
        <w:pStyle w:val="ListParagraph"/>
        <w:numPr>
          <w:ilvl w:val="1"/>
          <w:numId w:val="1"/>
        </w:numPr>
        <w:spacing w:line="240" w:lineRule="auto"/>
        <w:jc w:val="both"/>
        <w:rPr>
          <w:rFonts w:ascii="Garamond" w:hAnsi="Garamond"/>
          <w:bCs/>
          <w:sz w:val="24"/>
          <w:szCs w:val="24"/>
        </w:rPr>
      </w:pPr>
      <w:r w:rsidRPr="00DF1CE1">
        <w:rPr>
          <w:rFonts w:ascii="Garamond" w:hAnsi="Garamond"/>
          <w:b/>
          <w:bCs/>
          <w:sz w:val="24"/>
          <w:szCs w:val="24"/>
        </w:rPr>
        <w:t xml:space="preserve">Latency: </w:t>
      </w:r>
      <w:r w:rsidRPr="00DF1CE1">
        <w:rPr>
          <w:rFonts w:ascii="Garamond" w:hAnsi="Garamond"/>
          <w:bCs/>
          <w:sz w:val="24"/>
          <w:szCs w:val="24"/>
        </w:rPr>
        <w:t>As measured through round-trip-time (the time from sending a message to receiving a response) is not predictable for Internet based communications.</w:t>
      </w:r>
    </w:p>
    <w:p w:rsidR="000B071C" w:rsidRPr="00DF1CE1" w:rsidRDefault="00887048" w:rsidP="00865BC0">
      <w:pPr>
        <w:pStyle w:val="ListParagraph"/>
        <w:numPr>
          <w:ilvl w:val="1"/>
          <w:numId w:val="1"/>
        </w:numPr>
        <w:spacing w:line="240" w:lineRule="auto"/>
        <w:jc w:val="both"/>
        <w:rPr>
          <w:rFonts w:ascii="Garamond" w:hAnsi="Garamond"/>
          <w:bCs/>
          <w:sz w:val="24"/>
          <w:szCs w:val="24"/>
        </w:rPr>
      </w:pPr>
      <w:r w:rsidRPr="00DF1CE1">
        <w:rPr>
          <w:rFonts w:ascii="Garamond" w:hAnsi="Garamond"/>
          <w:b/>
          <w:bCs/>
          <w:sz w:val="24"/>
          <w:szCs w:val="24"/>
        </w:rPr>
        <w:t xml:space="preserve">Offline Data Synchronization: </w:t>
      </w:r>
      <w:r w:rsidRPr="00DF1CE1">
        <w:rPr>
          <w:rFonts w:ascii="Garamond" w:hAnsi="Garamond"/>
          <w:bCs/>
          <w:sz w:val="24"/>
          <w:szCs w:val="24"/>
        </w:rPr>
        <w:t xml:space="preserve">For the offline updates in data, the synchronization with all the copies of data on Cloud is a problem. The solution to this problem requires the mechanisms of version control, group collaboration and other synchronization capabilities. </w:t>
      </w:r>
    </w:p>
    <w:p w:rsidR="000B071C" w:rsidRPr="00DF1CE1" w:rsidRDefault="00887048" w:rsidP="00865BC0">
      <w:pPr>
        <w:pStyle w:val="ListParagraph"/>
        <w:numPr>
          <w:ilvl w:val="1"/>
          <w:numId w:val="1"/>
        </w:numPr>
        <w:spacing w:line="240" w:lineRule="auto"/>
        <w:jc w:val="both"/>
        <w:rPr>
          <w:rFonts w:ascii="Garamond" w:hAnsi="Garamond"/>
          <w:bCs/>
          <w:sz w:val="24"/>
          <w:szCs w:val="24"/>
        </w:rPr>
      </w:pPr>
      <w:r w:rsidRPr="00DF1CE1">
        <w:rPr>
          <w:rFonts w:ascii="Garamond" w:hAnsi="Garamond"/>
          <w:b/>
          <w:bCs/>
          <w:sz w:val="24"/>
          <w:szCs w:val="24"/>
        </w:rPr>
        <w:t xml:space="preserve">Scalable Programming: </w:t>
      </w:r>
      <w:r w:rsidRPr="00DF1CE1">
        <w:rPr>
          <w:rFonts w:ascii="Garamond" w:hAnsi="Garamond"/>
          <w:bCs/>
          <w:sz w:val="24"/>
          <w:szCs w:val="24"/>
        </w:rPr>
        <w:t xml:space="preserve">The legacy applications </w:t>
      </w:r>
      <w:proofErr w:type="gramStart"/>
      <w:r w:rsidRPr="00DF1CE1">
        <w:rPr>
          <w:rFonts w:ascii="Garamond" w:hAnsi="Garamond"/>
          <w:bCs/>
          <w:sz w:val="24"/>
          <w:szCs w:val="24"/>
        </w:rPr>
        <w:t>have to</w:t>
      </w:r>
      <w:proofErr w:type="gramEnd"/>
      <w:r w:rsidRPr="00DF1CE1">
        <w:rPr>
          <w:rFonts w:ascii="Garamond" w:hAnsi="Garamond"/>
          <w:bCs/>
          <w:sz w:val="24"/>
          <w:szCs w:val="24"/>
        </w:rPr>
        <w:t xml:space="preserve"> be updated to fully benefit from scalable computing capacity feature of Cloud computing. </w:t>
      </w:r>
    </w:p>
    <w:p w:rsidR="00D753FA" w:rsidRDefault="00DF1CE1" w:rsidP="00865BC0">
      <w:pPr>
        <w:pStyle w:val="ListParagraph"/>
        <w:numPr>
          <w:ilvl w:val="1"/>
          <w:numId w:val="1"/>
        </w:numPr>
        <w:spacing w:line="240" w:lineRule="auto"/>
        <w:jc w:val="both"/>
        <w:rPr>
          <w:rFonts w:ascii="Garamond" w:hAnsi="Garamond"/>
          <w:bCs/>
          <w:sz w:val="24"/>
          <w:szCs w:val="24"/>
        </w:rPr>
      </w:pPr>
      <w:r w:rsidRPr="00DF1CE1">
        <w:rPr>
          <w:rFonts w:ascii="Garamond" w:hAnsi="Garamond"/>
          <w:b/>
          <w:bCs/>
          <w:sz w:val="24"/>
          <w:szCs w:val="24"/>
        </w:rPr>
        <w:t xml:space="preserve">Data Storage Management: </w:t>
      </w:r>
      <w:r w:rsidRPr="00DF1CE1">
        <w:rPr>
          <w:rFonts w:ascii="Garamond" w:hAnsi="Garamond"/>
          <w:bCs/>
          <w:sz w:val="24"/>
          <w:szCs w:val="24"/>
        </w:rPr>
        <w:t>The consumers require the control over data life cycle and the information regarding any intrusion or unauthorized access to the data</w:t>
      </w:r>
      <w:r>
        <w:rPr>
          <w:rFonts w:ascii="Garamond" w:hAnsi="Garamond"/>
          <w:bCs/>
          <w:sz w:val="24"/>
          <w:szCs w:val="24"/>
        </w:rPr>
        <w:t>.</w:t>
      </w:r>
    </w:p>
    <w:bookmarkEnd w:id="49"/>
    <w:p w:rsidR="00D753FA" w:rsidRPr="00D753FA" w:rsidRDefault="00D753FA" w:rsidP="00D753FA">
      <w:pPr>
        <w:spacing w:line="240" w:lineRule="auto"/>
        <w:jc w:val="both"/>
        <w:rPr>
          <w:rFonts w:ascii="Garamond" w:hAnsi="Garamond"/>
          <w:bCs/>
          <w:sz w:val="24"/>
          <w:szCs w:val="24"/>
        </w:rPr>
      </w:pPr>
    </w:p>
    <w:p w:rsidR="00DF1CE1" w:rsidRPr="000F0E80" w:rsidRDefault="00DF1CE1" w:rsidP="00DF1CE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214</w:t>
      </w:r>
      <w:r w:rsidRPr="00865BC0">
        <w:rPr>
          <w:rFonts w:ascii="Garamond" w:hAnsi="Garamond"/>
          <w:b/>
          <w:sz w:val="24"/>
          <w:szCs w:val="24"/>
          <w:u w:val="single"/>
        </w:rPr>
        <w:t>:</w:t>
      </w:r>
      <w:bookmarkStart w:id="50" w:name="_Hlk506113570"/>
      <w:r w:rsidR="00865BC0" w:rsidRPr="00865BC0">
        <w:rPr>
          <w:rFonts w:ascii="Garamond" w:hAnsi="Garamond"/>
          <w:b/>
          <w:bCs/>
          <w:sz w:val="24"/>
          <w:szCs w:val="24"/>
          <w:u w:val="single"/>
        </w:rPr>
        <w:t xml:space="preserve"> </w:t>
      </w:r>
      <w:bookmarkStart w:id="51" w:name="_Hlk506113768"/>
      <w:r w:rsidR="00865BC0" w:rsidRPr="00865BC0">
        <w:rPr>
          <w:rFonts w:ascii="Garamond" w:hAnsi="Garamond"/>
          <w:b/>
          <w:bCs/>
          <w:sz w:val="24"/>
          <w:szCs w:val="24"/>
          <w:u w:val="single"/>
        </w:rPr>
        <w:t>Cloud Reliability</w:t>
      </w:r>
      <w:bookmarkEnd w:id="50"/>
      <w:r w:rsidR="00865BC0" w:rsidRPr="00865BC0">
        <w:rPr>
          <w:rFonts w:ascii="Garamond" w:hAnsi="Garamond"/>
          <w:b/>
          <w:bCs/>
          <w:sz w:val="24"/>
          <w:szCs w:val="24"/>
          <w:u w:val="single"/>
        </w:rPr>
        <w:t>:</w:t>
      </w:r>
    </w:p>
    <w:p w:rsidR="000B071C" w:rsidRPr="00DF1CE1" w:rsidRDefault="00887048" w:rsidP="00DF1CE1">
      <w:pPr>
        <w:pStyle w:val="ListParagraph"/>
        <w:numPr>
          <w:ilvl w:val="0"/>
          <w:numId w:val="1"/>
        </w:numPr>
        <w:spacing w:line="240" w:lineRule="auto"/>
        <w:jc w:val="both"/>
        <w:rPr>
          <w:rFonts w:ascii="Garamond" w:hAnsi="Garamond"/>
          <w:bCs/>
          <w:sz w:val="24"/>
          <w:szCs w:val="24"/>
        </w:rPr>
      </w:pPr>
      <w:r w:rsidRPr="00DF1CE1">
        <w:rPr>
          <w:rFonts w:ascii="Garamond" w:hAnsi="Garamond"/>
          <w:bCs/>
          <w:sz w:val="24"/>
          <w:szCs w:val="24"/>
        </w:rPr>
        <w:t xml:space="preserve">It is a probability that a system will offer failure-free service for a specified </w:t>
      </w:r>
      <w:proofErr w:type="gramStart"/>
      <w:r w:rsidRPr="00DF1CE1">
        <w:rPr>
          <w:rFonts w:ascii="Garamond" w:hAnsi="Garamond"/>
          <w:bCs/>
          <w:sz w:val="24"/>
          <w:szCs w:val="24"/>
        </w:rPr>
        <w:t>period of time</w:t>
      </w:r>
      <w:proofErr w:type="gramEnd"/>
      <w:r w:rsidRPr="00DF1CE1">
        <w:rPr>
          <w:rFonts w:ascii="Garamond" w:hAnsi="Garamond"/>
          <w:bCs/>
          <w:sz w:val="24"/>
          <w:szCs w:val="24"/>
        </w:rPr>
        <w:t xml:space="preserve"> for a specified environment. </w:t>
      </w:r>
    </w:p>
    <w:p w:rsidR="000B071C" w:rsidRPr="00DF1CE1" w:rsidRDefault="00887048" w:rsidP="00DF1CE1">
      <w:pPr>
        <w:pStyle w:val="ListParagraph"/>
        <w:numPr>
          <w:ilvl w:val="0"/>
          <w:numId w:val="1"/>
        </w:numPr>
        <w:spacing w:line="240" w:lineRule="auto"/>
        <w:jc w:val="both"/>
        <w:rPr>
          <w:rFonts w:ascii="Garamond" w:hAnsi="Garamond"/>
          <w:bCs/>
          <w:sz w:val="24"/>
          <w:szCs w:val="24"/>
        </w:rPr>
      </w:pPr>
      <w:r w:rsidRPr="00DF1CE1">
        <w:rPr>
          <w:rFonts w:ascii="Garamond" w:hAnsi="Garamond"/>
          <w:bCs/>
          <w:sz w:val="24"/>
          <w:szCs w:val="24"/>
        </w:rPr>
        <w:t xml:space="preserve">It depends upon the Cloud infrastructure of the provider and the connectivity to the subscribed services. </w:t>
      </w:r>
    </w:p>
    <w:p w:rsidR="000B071C" w:rsidRPr="00DF1CE1" w:rsidRDefault="00887048" w:rsidP="00DF1CE1">
      <w:pPr>
        <w:pStyle w:val="ListParagraph"/>
        <w:numPr>
          <w:ilvl w:val="0"/>
          <w:numId w:val="1"/>
        </w:numPr>
        <w:spacing w:line="240" w:lineRule="auto"/>
        <w:jc w:val="both"/>
        <w:rPr>
          <w:rFonts w:ascii="Garamond" w:hAnsi="Garamond"/>
          <w:bCs/>
          <w:sz w:val="24"/>
          <w:szCs w:val="24"/>
        </w:rPr>
      </w:pPr>
      <w:r w:rsidRPr="00DF1CE1">
        <w:rPr>
          <w:rFonts w:ascii="Garamond" w:hAnsi="Garamond"/>
          <w:bCs/>
          <w:sz w:val="24"/>
          <w:szCs w:val="24"/>
        </w:rPr>
        <w:t xml:space="preserve">Measuring the reliability of a specific Cloud will be difficult due to the complexity of Cloud procedures. </w:t>
      </w:r>
    </w:p>
    <w:p w:rsidR="000B071C" w:rsidRPr="00DF1CE1" w:rsidRDefault="00887048" w:rsidP="00DF1CE1">
      <w:pPr>
        <w:pStyle w:val="ListParagraph"/>
        <w:numPr>
          <w:ilvl w:val="0"/>
          <w:numId w:val="1"/>
        </w:numPr>
        <w:spacing w:line="240" w:lineRule="auto"/>
        <w:jc w:val="both"/>
        <w:rPr>
          <w:rFonts w:ascii="Garamond" w:hAnsi="Garamond"/>
          <w:bCs/>
          <w:sz w:val="24"/>
          <w:szCs w:val="24"/>
        </w:rPr>
      </w:pPr>
      <w:r w:rsidRPr="00DF1CE1">
        <w:rPr>
          <w:rFonts w:ascii="Garamond" w:hAnsi="Garamond"/>
          <w:bCs/>
          <w:sz w:val="24"/>
          <w:szCs w:val="24"/>
        </w:rPr>
        <w:t>Several factors affect the Cloud reliability:</w:t>
      </w:r>
    </w:p>
    <w:p w:rsidR="000B071C" w:rsidRPr="00DF1CE1" w:rsidRDefault="00887048" w:rsidP="00DF1CE1">
      <w:pPr>
        <w:pStyle w:val="ListParagraph"/>
        <w:numPr>
          <w:ilvl w:val="1"/>
          <w:numId w:val="1"/>
        </w:numPr>
        <w:spacing w:line="240" w:lineRule="auto"/>
        <w:jc w:val="both"/>
        <w:rPr>
          <w:rFonts w:ascii="Garamond" w:hAnsi="Garamond"/>
          <w:bCs/>
          <w:sz w:val="24"/>
          <w:szCs w:val="24"/>
        </w:rPr>
      </w:pPr>
      <w:r w:rsidRPr="00DF1CE1">
        <w:rPr>
          <w:rFonts w:ascii="Garamond" w:hAnsi="Garamond"/>
          <w:b/>
          <w:bCs/>
          <w:sz w:val="24"/>
          <w:szCs w:val="24"/>
        </w:rPr>
        <w:t xml:space="preserve">Network Dependence: </w:t>
      </w:r>
      <w:r w:rsidRPr="00DF1CE1">
        <w:rPr>
          <w:rFonts w:ascii="Garamond" w:hAnsi="Garamond"/>
          <w:bCs/>
          <w:sz w:val="24"/>
          <w:szCs w:val="24"/>
        </w:rPr>
        <w:t>The unreliability of Internet and the associated attacks affect the Cloud reliability.</w:t>
      </w:r>
    </w:p>
    <w:p w:rsidR="000B071C" w:rsidRPr="00DF1CE1" w:rsidRDefault="00887048" w:rsidP="00DF1CE1">
      <w:pPr>
        <w:pStyle w:val="ListParagraph"/>
        <w:numPr>
          <w:ilvl w:val="1"/>
          <w:numId w:val="1"/>
        </w:numPr>
        <w:spacing w:line="240" w:lineRule="auto"/>
        <w:jc w:val="both"/>
        <w:rPr>
          <w:rFonts w:ascii="Garamond" w:hAnsi="Garamond"/>
          <w:bCs/>
          <w:sz w:val="24"/>
          <w:szCs w:val="24"/>
        </w:rPr>
      </w:pPr>
      <w:r w:rsidRPr="00DF1CE1">
        <w:rPr>
          <w:rFonts w:ascii="Garamond" w:hAnsi="Garamond"/>
          <w:b/>
          <w:bCs/>
          <w:sz w:val="24"/>
          <w:szCs w:val="24"/>
        </w:rPr>
        <w:t xml:space="preserve">Safety-Critical Processing: </w:t>
      </w:r>
      <w:r w:rsidRPr="00DF1CE1">
        <w:rPr>
          <w:rFonts w:ascii="Garamond" w:hAnsi="Garamond"/>
          <w:bCs/>
          <w:sz w:val="24"/>
          <w:szCs w:val="24"/>
        </w:rPr>
        <w:t xml:space="preserve">The critical applications and hardware such as controls of avionics, nuclear material and medical devices may harm the human life and/or cause the loss of property. </w:t>
      </w:r>
    </w:p>
    <w:p w:rsidR="00D753FA" w:rsidRPr="00D753FA" w:rsidRDefault="00DF1CE1" w:rsidP="00DF1CE1">
      <w:pPr>
        <w:pStyle w:val="ListParagraph"/>
        <w:numPr>
          <w:ilvl w:val="2"/>
          <w:numId w:val="1"/>
        </w:numPr>
        <w:spacing w:line="240" w:lineRule="auto"/>
        <w:jc w:val="both"/>
        <w:rPr>
          <w:rFonts w:ascii="Garamond" w:hAnsi="Garamond"/>
          <w:bCs/>
          <w:sz w:val="24"/>
          <w:szCs w:val="24"/>
        </w:rPr>
      </w:pPr>
      <w:r w:rsidRPr="00DF1CE1">
        <w:rPr>
          <w:rFonts w:ascii="Garamond" w:hAnsi="Garamond"/>
          <w:bCs/>
          <w:sz w:val="24"/>
          <w:szCs w:val="24"/>
        </w:rPr>
        <w:t>These are not suitable to be hosted over Cloud</w:t>
      </w:r>
    </w:p>
    <w:bookmarkEnd w:id="51"/>
    <w:p w:rsidR="002246F6" w:rsidRDefault="002246F6" w:rsidP="002246F6">
      <w:pPr>
        <w:spacing w:line="240" w:lineRule="auto"/>
        <w:jc w:val="both"/>
        <w:rPr>
          <w:rFonts w:ascii="Garamond" w:hAnsi="Garamond"/>
          <w:bCs/>
          <w:sz w:val="24"/>
          <w:szCs w:val="24"/>
        </w:rPr>
      </w:pPr>
    </w:p>
    <w:p w:rsidR="00FC3444" w:rsidRPr="000F0E80" w:rsidRDefault="00FC3444" w:rsidP="00FC3444">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215</w:t>
      </w:r>
      <w:r w:rsidRPr="00F80CB2">
        <w:rPr>
          <w:rFonts w:ascii="Garamond" w:hAnsi="Garamond"/>
          <w:b/>
          <w:sz w:val="24"/>
          <w:szCs w:val="24"/>
          <w:u w:val="single"/>
        </w:rPr>
        <w:t>:</w:t>
      </w:r>
      <w:r w:rsidRPr="00F80CB2">
        <w:rPr>
          <w:rFonts w:ascii="Garamond" w:hAnsi="Garamond"/>
          <w:b/>
          <w:bCs/>
          <w:sz w:val="24"/>
          <w:szCs w:val="24"/>
          <w:u w:val="single"/>
        </w:rPr>
        <w:t xml:space="preserve">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r w:rsidRPr="00FC3444">
        <w:rPr>
          <w:rFonts w:ascii="Garamond" w:hAnsi="Garamond"/>
          <w:b/>
          <w:bCs/>
          <w:sz w:val="24"/>
          <w:szCs w:val="24"/>
        </w:rPr>
        <w:t xml:space="preserve">Economic Goals: </w:t>
      </w:r>
      <w:r w:rsidRPr="00FC3444">
        <w:rPr>
          <w:rFonts w:ascii="Garamond" w:hAnsi="Garamond"/>
          <w:bCs/>
          <w:sz w:val="24"/>
          <w:szCs w:val="24"/>
        </w:rPr>
        <w:t xml:space="preserve">Although the Cloud provides economic benefits such as saving upfront costs and elimination of maintenance costs and provides consumers with economies of scale.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proofErr w:type="gramStart"/>
      <w:r w:rsidRPr="00FC3444">
        <w:rPr>
          <w:rFonts w:ascii="Garamond" w:hAnsi="Garamond"/>
          <w:bCs/>
          <w:sz w:val="24"/>
          <w:szCs w:val="24"/>
        </w:rPr>
        <w:lastRenderedPageBreak/>
        <w:t>However</w:t>
      </w:r>
      <w:proofErr w:type="gramEnd"/>
      <w:r w:rsidRPr="00FC3444">
        <w:rPr>
          <w:rFonts w:ascii="Garamond" w:hAnsi="Garamond"/>
          <w:bCs/>
          <w:sz w:val="24"/>
          <w:szCs w:val="24"/>
        </w:rPr>
        <w:t xml:space="preserve"> there are a number of economic risks associated with Cloud computing.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r w:rsidRPr="00FC3444">
        <w:rPr>
          <w:rFonts w:ascii="Garamond" w:hAnsi="Garamond"/>
          <w:b/>
          <w:bCs/>
          <w:sz w:val="24"/>
          <w:szCs w:val="24"/>
        </w:rPr>
        <w:t xml:space="preserve">SLA Evaluation: </w:t>
      </w:r>
      <w:r w:rsidRPr="00FC3444">
        <w:rPr>
          <w:rFonts w:ascii="Garamond" w:hAnsi="Garamond"/>
          <w:bCs/>
          <w:sz w:val="24"/>
          <w:szCs w:val="24"/>
        </w:rPr>
        <w:t xml:space="preserve">The lack of automated mechanisms for SLA compliance by the provider requires the development of a common template that could cover </w:t>
      </w:r>
      <w:proofErr w:type="gramStart"/>
      <w:r w:rsidRPr="00FC3444">
        <w:rPr>
          <w:rFonts w:ascii="Garamond" w:hAnsi="Garamond"/>
          <w:bCs/>
          <w:sz w:val="24"/>
          <w:szCs w:val="24"/>
        </w:rPr>
        <w:t>the majority of</w:t>
      </w:r>
      <w:proofErr w:type="gramEnd"/>
      <w:r w:rsidRPr="00FC3444">
        <w:rPr>
          <w:rFonts w:ascii="Garamond" w:hAnsi="Garamond"/>
          <w:bCs/>
          <w:sz w:val="24"/>
          <w:szCs w:val="24"/>
        </w:rPr>
        <w:t xml:space="preserve"> SLA clauses and could give an overview of SLA complaisance.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r w:rsidRPr="00FC3444">
        <w:rPr>
          <w:rFonts w:ascii="Garamond" w:hAnsi="Garamond"/>
          <w:bCs/>
          <w:sz w:val="24"/>
          <w:szCs w:val="24"/>
        </w:rPr>
        <w:t xml:space="preserve">This would be useful in decision making for investing the time and money in manual audit.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r w:rsidRPr="00FC3444">
        <w:rPr>
          <w:rFonts w:ascii="Garamond" w:hAnsi="Garamond"/>
          <w:b/>
          <w:bCs/>
          <w:sz w:val="24"/>
          <w:szCs w:val="24"/>
        </w:rPr>
        <w:t xml:space="preserve">Portability of Workloads: </w:t>
      </w:r>
      <w:r w:rsidRPr="00FC3444">
        <w:rPr>
          <w:rFonts w:ascii="Garamond" w:hAnsi="Garamond"/>
          <w:bCs/>
          <w:sz w:val="24"/>
          <w:szCs w:val="24"/>
        </w:rPr>
        <w:t xml:space="preserve">The initial barriers to Cloud adoption are the needs of a reliable and secure mechanism for data transfer to Cloud as well as to port the workload to other providers are open issues.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r w:rsidRPr="00FC3444">
        <w:rPr>
          <w:rFonts w:ascii="Garamond" w:hAnsi="Garamond"/>
          <w:b/>
          <w:bCs/>
          <w:sz w:val="24"/>
          <w:szCs w:val="24"/>
        </w:rPr>
        <w:t xml:space="preserve">Interoperability between Cloud Providers: </w:t>
      </w:r>
      <w:r w:rsidRPr="00FC3444">
        <w:rPr>
          <w:rFonts w:ascii="Garamond" w:hAnsi="Garamond"/>
          <w:bCs/>
          <w:sz w:val="24"/>
          <w:szCs w:val="24"/>
        </w:rPr>
        <w:t xml:space="preserve">The consumers face or are in fear of vendor lock-in due to lack of interoperability among different providers. </w:t>
      </w:r>
    </w:p>
    <w:p w:rsidR="000B071C" w:rsidRPr="00FC3444" w:rsidRDefault="00887048" w:rsidP="00FC3444">
      <w:pPr>
        <w:pStyle w:val="ListParagraph"/>
        <w:numPr>
          <w:ilvl w:val="0"/>
          <w:numId w:val="1"/>
        </w:numPr>
        <w:spacing w:line="240" w:lineRule="auto"/>
        <w:jc w:val="both"/>
        <w:rPr>
          <w:rFonts w:ascii="Garamond" w:hAnsi="Garamond"/>
          <w:bCs/>
          <w:sz w:val="24"/>
          <w:szCs w:val="24"/>
        </w:rPr>
      </w:pPr>
      <w:r w:rsidRPr="00FC3444">
        <w:rPr>
          <w:rFonts w:ascii="Garamond" w:hAnsi="Garamond"/>
          <w:b/>
          <w:bCs/>
          <w:sz w:val="24"/>
          <w:szCs w:val="24"/>
        </w:rPr>
        <w:t xml:space="preserve">Disaster Recovery: </w:t>
      </w:r>
      <w:r w:rsidRPr="00FC3444">
        <w:rPr>
          <w:rFonts w:ascii="Garamond" w:hAnsi="Garamond"/>
          <w:bCs/>
          <w:sz w:val="24"/>
          <w:szCs w:val="24"/>
        </w:rPr>
        <w:t xml:space="preserve">The physical and/or electronic disaster recovery requires the implementation of recovery plans for hardware as well as </w:t>
      </w:r>
      <w:proofErr w:type="gramStart"/>
      <w:r w:rsidRPr="00FC3444">
        <w:rPr>
          <w:rFonts w:ascii="Garamond" w:hAnsi="Garamond"/>
          <w:bCs/>
          <w:sz w:val="24"/>
          <w:szCs w:val="24"/>
        </w:rPr>
        <w:t>software based</w:t>
      </w:r>
      <w:proofErr w:type="gramEnd"/>
      <w:r w:rsidRPr="00FC3444">
        <w:rPr>
          <w:rFonts w:ascii="Garamond" w:hAnsi="Garamond"/>
          <w:bCs/>
          <w:sz w:val="24"/>
          <w:szCs w:val="24"/>
        </w:rPr>
        <w:t xml:space="preserve"> disasters so that the provider and consumers can be saved from economic and performance losses. </w:t>
      </w:r>
    </w:p>
    <w:p w:rsidR="00FC3444" w:rsidRDefault="00FC3444" w:rsidP="00FC3444">
      <w:pPr>
        <w:spacing w:line="240" w:lineRule="auto"/>
        <w:jc w:val="both"/>
        <w:rPr>
          <w:rFonts w:ascii="Garamond" w:hAnsi="Garamond"/>
          <w:bCs/>
          <w:sz w:val="24"/>
          <w:szCs w:val="24"/>
        </w:rPr>
      </w:pPr>
    </w:p>
    <w:p w:rsidR="004F5965" w:rsidRPr="000F0E80" w:rsidRDefault="004F5965" w:rsidP="004F596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w:t>
      </w:r>
      <w:r w:rsidRPr="00865BC0">
        <w:rPr>
          <w:rFonts w:ascii="Garamond" w:hAnsi="Garamond"/>
          <w:b/>
          <w:sz w:val="24"/>
          <w:szCs w:val="24"/>
          <w:u w:val="single"/>
        </w:rPr>
        <w:t>216:</w:t>
      </w:r>
      <w:r w:rsidRPr="00865BC0">
        <w:rPr>
          <w:rFonts w:ascii="Garamond" w:hAnsi="Garamond"/>
          <w:b/>
          <w:bCs/>
          <w:sz w:val="24"/>
          <w:szCs w:val="24"/>
          <w:u w:val="single"/>
        </w:rPr>
        <w:t xml:space="preserve"> </w:t>
      </w:r>
      <w:bookmarkStart w:id="52" w:name="_Hlk506113548"/>
      <w:bookmarkStart w:id="53" w:name="_Hlk506113709"/>
      <w:r w:rsidR="00865BC0" w:rsidRPr="00865BC0">
        <w:rPr>
          <w:rFonts w:ascii="Garamond" w:hAnsi="Garamond"/>
          <w:b/>
          <w:bCs/>
          <w:sz w:val="24"/>
          <w:szCs w:val="24"/>
          <w:u w:val="single"/>
        </w:rPr>
        <w:t>Compliance</w:t>
      </w:r>
      <w:bookmarkEnd w:id="52"/>
      <w:r w:rsidR="00865BC0" w:rsidRPr="00865BC0">
        <w:rPr>
          <w:rFonts w:ascii="Garamond" w:hAnsi="Garamond"/>
          <w:b/>
          <w:bCs/>
          <w:sz w:val="24"/>
          <w:szCs w:val="24"/>
          <w:u w:val="single"/>
        </w:rPr>
        <w:t>:</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It is with respect to any law and preferred security procedures.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NIST and other US govt agencies are evolving methods to solve the compliance issues between consumers and providers.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The consumer is although responsible for </w:t>
      </w:r>
      <w:proofErr w:type="gramStart"/>
      <w:r w:rsidRPr="004F5965">
        <w:rPr>
          <w:rFonts w:ascii="Garamond" w:hAnsi="Garamond"/>
          <w:bCs/>
          <w:sz w:val="24"/>
          <w:szCs w:val="24"/>
        </w:rPr>
        <w:t>compliance</w:t>
      </w:r>
      <w:proofErr w:type="gramEnd"/>
      <w:r w:rsidRPr="004F5965">
        <w:rPr>
          <w:rFonts w:ascii="Garamond" w:hAnsi="Garamond"/>
          <w:bCs/>
          <w:sz w:val="24"/>
          <w:szCs w:val="24"/>
        </w:rPr>
        <w:t xml:space="preserve"> but the implementation is actually performed by the provider.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The consumer has a lack of visibility regarding the actual security procedures being adopted and/or applied by the provider.  </w:t>
      </w:r>
      <w:proofErr w:type="gramStart"/>
      <w:r w:rsidRPr="004F5965">
        <w:rPr>
          <w:rFonts w:ascii="Garamond" w:hAnsi="Garamond"/>
          <w:bCs/>
          <w:sz w:val="24"/>
          <w:szCs w:val="24"/>
        </w:rPr>
        <w:t>However</w:t>
      </w:r>
      <w:proofErr w:type="gramEnd"/>
      <w:r w:rsidRPr="004F5965">
        <w:rPr>
          <w:rFonts w:ascii="Garamond" w:hAnsi="Garamond"/>
          <w:bCs/>
          <w:sz w:val="24"/>
          <w:szCs w:val="24"/>
        </w:rPr>
        <w:t xml:space="preserve"> the consumer may request for the deployment of monitoring procedures.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The consumers (having their data processed on provider’s premises) need to acquire assurance from the provider regarding the compliance with various laws. For </w:t>
      </w:r>
      <w:proofErr w:type="gramStart"/>
      <w:r w:rsidRPr="004F5965">
        <w:rPr>
          <w:rFonts w:ascii="Garamond" w:hAnsi="Garamond"/>
          <w:bCs/>
          <w:sz w:val="24"/>
          <w:szCs w:val="24"/>
        </w:rPr>
        <w:t>example</w:t>
      </w:r>
      <w:proofErr w:type="gramEnd"/>
      <w:r w:rsidRPr="004F5965">
        <w:rPr>
          <w:rFonts w:ascii="Garamond" w:hAnsi="Garamond"/>
          <w:bCs/>
          <w:sz w:val="24"/>
          <w:szCs w:val="24"/>
        </w:rPr>
        <w:t xml:space="preserve"> in US: the health information protection act, payment security standard, information protection accountability act etc.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The forensics support regarding any incidence should be provided. This will evaluate the type of attack, the extent and damage associated and collection of information for possible legal actions in future.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The forensic analysis for SaaS is the responsibility of the provider while the forensic analysis of IaaS is the responsibility of the consumer. </w:t>
      </w:r>
    </w:p>
    <w:bookmarkEnd w:id="53"/>
    <w:p w:rsidR="004F5965" w:rsidRDefault="004F5965" w:rsidP="004F5965">
      <w:pPr>
        <w:spacing w:line="240" w:lineRule="auto"/>
        <w:jc w:val="both"/>
        <w:rPr>
          <w:rFonts w:ascii="Garamond" w:hAnsi="Garamond"/>
          <w:bCs/>
          <w:sz w:val="24"/>
          <w:szCs w:val="24"/>
        </w:rPr>
      </w:pPr>
    </w:p>
    <w:p w:rsidR="00865BC0" w:rsidRDefault="00865BC0" w:rsidP="004F5965">
      <w:pPr>
        <w:spacing w:line="240" w:lineRule="auto"/>
        <w:jc w:val="both"/>
        <w:rPr>
          <w:rFonts w:ascii="Garamond" w:hAnsi="Garamond"/>
          <w:bCs/>
          <w:sz w:val="24"/>
          <w:szCs w:val="24"/>
        </w:rPr>
      </w:pPr>
    </w:p>
    <w:p w:rsidR="004F5965" w:rsidRPr="000F0E80" w:rsidRDefault="004F5965" w:rsidP="004F596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217</w:t>
      </w:r>
      <w:r w:rsidRPr="00865BC0">
        <w:rPr>
          <w:rFonts w:ascii="Garamond" w:hAnsi="Garamond"/>
          <w:b/>
          <w:sz w:val="24"/>
          <w:szCs w:val="24"/>
          <w:u w:val="single"/>
        </w:rPr>
        <w:t>:</w:t>
      </w:r>
      <w:r w:rsidR="00865BC0" w:rsidRPr="00865BC0">
        <w:rPr>
          <w:rFonts w:ascii="Garamond" w:hAnsi="Garamond"/>
          <w:b/>
          <w:bCs/>
          <w:sz w:val="24"/>
          <w:szCs w:val="24"/>
          <w:u w:val="single"/>
        </w:rPr>
        <w:t xml:space="preserve"> Information Security:</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Related to confidentiality and integrity of data.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It is also linked with the assurance of availability.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The following measures can be used by an organization for data security:</w:t>
      </w:r>
    </w:p>
    <w:p w:rsidR="000B071C" w:rsidRPr="004F5965" w:rsidRDefault="00887048" w:rsidP="004F5965">
      <w:pPr>
        <w:pStyle w:val="ListParagraph"/>
        <w:numPr>
          <w:ilvl w:val="1"/>
          <w:numId w:val="1"/>
        </w:numPr>
        <w:spacing w:line="240" w:lineRule="auto"/>
        <w:jc w:val="both"/>
        <w:rPr>
          <w:rFonts w:ascii="Garamond" w:hAnsi="Garamond"/>
          <w:bCs/>
          <w:sz w:val="24"/>
          <w:szCs w:val="24"/>
        </w:rPr>
      </w:pPr>
      <w:r w:rsidRPr="004F5965">
        <w:rPr>
          <w:rFonts w:ascii="Garamond" w:hAnsi="Garamond"/>
          <w:bCs/>
          <w:sz w:val="24"/>
          <w:szCs w:val="24"/>
        </w:rPr>
        <w:t xml:space="preserve">Application of administrative controls for specifying the authority of specific users to create, update, delete, disclose and transport of the data. </w:t>
      </w:r>
    </w:p>
    <w:p w:rsidR="000B071C" w:rsidRPr="004F5965" w:rsidRDefault="00887048" w:rsidP="004F5965">
      <w:pPr>
        <w:pStyle w:val="ListParagraph"/>
        <w:numPr>
          <w:ilvl w:val="1"/>
          <w:numId w:val="1"/>
        </w:numPr>
        <w:spacing w:line="240" w:lineRule="auto"/>
        <w:jc w:val="both"/>
        <w:rPr>
          <w:rFonts w:ascii="Garamond" w:hAnsi="Garamond"/>
          <w:bCs/>
          <w:sz w:val="24"/>
          <w:szCs w:val="24"/>
        </w:rPr>
      </w:pPr>
      <w:r w:rsidRPr="004F5965">
        <w:rPr>
          <w:rFonts w:ascii="Garamond" w:hAnsi="Garamond"/>
          <w:bCs/>
          <w:sz w:val="24"/>
          <w:szCs w:val="24"/>
        </w:rPr>
        <w:lastRenderedPageBreak/>
        <w:t xml:space="preserve">Physical controls for the security of data storage devices.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Technical controls for Identity and Access Management (IAM), data encryption and data audit-handling requirements according to any regulatory need.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Public and private Clouds have their own typical security exposures. </w:t>
      </w:r>
    </w:p>
    <w:p w:rsidR="000B071C"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The provider however may also provide physical separation of consumers’ data in addition to logical separation. </w:t>
      </w:r>
    </w:p>
    <w:p w:rsidR="000B071C" w:rsidRPr="004F5965" w:rsidRDefault="00887048" w:rsidP="004F5965">
      <w:pPr>
        <w:pStyle w:val="ListParagraph"/>
        <w:numPr>
          <w:ilvl w:val="0"/>
          <w:numId w:val="1"/>
        </w:numPr>
        <w:spacing w:line="240" w:lineRule="auto"/>
        <w:jc w:val="both"/>
        <w:rPr>
          <w:rFonts w:ascii="Garamond" w:hAnsi="Garamond"/>
          <w:bCs/>
          <w:sz w:val="24"/>
          <w:szCs w:val="24"/>
        </w:rPr>
      </w:pPr>
      <w:r w:rsidRPr="004F5965">
        <w:rPr>
          <w:rFonts w:ascii="Garamond" w:hAnsi="Garamond"/>
          <w:bCs/>
          <w:sz w:val="24"/>
          <w:szCs w:val="24"/>
        </w:rPr>
        <w:t xml:space="preserve">According to NIST, the provider should provide the monitoring mechanism to satisfy the consumer regarding the security compliance.  </w:t>
      </w:r>
    </w:p>
    <w:p w:rsidR="004F5965" w:rsidRPr="004F5965" w:rsidRDefault="004F5965" w:rsidP="004F5965">
      <w:pPr>
        <w:spacing w:line="240" w:lineRule="auto"/>
        <w:jc w:val="both"/>
        <w:rPr>
          <w:rFonts w:ascii="Garamond" w:hAnsi="Garamond"/>
          <w:bCs/>
          <w:sz w:val="24"/>
          <w:szCs w:val="24"/>
        </w:rPr>
      </w:pPr>
    </w:p>
    <w:p w:rsidR="004F5965" w:rsidRDefault="004F5965" w:rsidP="004F5965">
      <w:pPr>
        <w:spacing w:line="240" w:lineRule="auto"/>
        <w:jc w:val="both"/>
        <w:rPr>
          <w:rFonts w:ascii="Garamond" w:hAnsi="Garamond"/>
          <w:bCs/>
          <w:sz w:val="24"/>
          <w:szCs w:val="24"/>
        </w:rPr>
      </w:pPr>
    </w:p>
    <w:p w:rsidR="004F5965" w:rsidRPr="00E73064" w:rsidRDefault="004F5965" w:rsidP="004F5965">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41</w:t>
      </w:r>
    </w:p>
    <w:p w:rsidR="004F5965" w:rsidRPr="009449C9" w:rsidRDefault="00F57F52" w:rsidP="004F5965">
      <w:pPr>
        <w:spacing w:line="240" w:lineRule="auto"/>
        <w:jc w:val="center"/>
        <w:rPr>
          <w:rFonts w:ascii="Garamond" w:hAnsi="Garamond"/>
          <w:b/>
          <w:sz w:val="24"/>
          <w:szCs w:val="24"/>
          <w:u w:val="single"/>
        </w:rPr>
      </w:pPr>
      <w:r>
        <w:rPr>
          <w:rFonts w:ascii="Garamond" w:hAnsi="Garamond"/>
          <w:b/>
          <w:sz w:val="24"/>
          <w:szCs w:val="24"/>
        </w:rPr>
        <w:t>DISASTER RECOVERY</w:t>
      </w:r>
      <w:r w:rsidR="004F5965">
        <w:rPr>
          <w:rFonts w:ascii="Garamond" w:hAnsi="Garamond"/>
          <w:b/>
          <w:sz w:val="24"/>
          <w:szCs w:val="24"/>
        </w:rPr>
        <w:t xml:space="preserve"> IN CLOUD</w:t>
      </w:r>
      <w:r>
        <w:rPr>
          <w:rFonts w:ascii="Garamond" w:hAnsi="Garamond"/>
          <w:b/>
          <w:sz w:val="24"/>
          <w:szCs w:val="24"/>
        </w:rPr>
        <w:t xml:space="preserve"> COMPUTING</w:t>
      </w:r>
    </w:p>
    <w:p w:rsidR="004F5965" w:rsidRPr="000F0E80" w:rsidRDefault="004F5965" w:rsidP="004F5965">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21</w:t>
      </w:r>
      <w:r w:rsidR="00F57F52">
        <w:rPr>
          <w:rFonts w:ascii="Garamond" w:hAnsi="Garamond"/>
          <w:b/>
          <w:sz w:val="24"/>
          <w:szCs w:val="24"/>
          <w:u w:val="single"/>
        </w:rPr>
        <w:t>9</w:t>
      </w:r>
      <w:r w:rsidRPr="00F80CB2">
        <w:rPr>
          <w:rFonts w:ascii="Garamond" w:hAnsi="Garamond"/>
          <w:b/>
          <w:sz w:val="24"/>
          <w:szCs w:val="24"/>
          <w:u w:val="single"/>
        </w:rPr>
        <w:t>:</w:t>
      </w:r>
      <w:r w:rsidRPr="00F80CB2">
        <w:rPr>
          <w:rFonts w:ascii="Garamond" w:hAnsi="Garamond"/>
          <w:b/>
          <w:bCs/>
          <w:sz w:val="24"/>
          <w:szCs w:val="24"/>
          <w:u w:val="single"/>
        </w:rPr>
        <w:t xml:space="preserve"> </w:t>
      </w:r>
      <w:r w:rsidR="00F57F52"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
          <w:bCs/>
          <w:sz w:val="24"/>
          <w:szCs w:val="24"/>
        </w:rPr>
        <w:t xml:space="preserve">Disk Failure: </w:t>
      </w:r>
      <w:r w:rsidRPr="00F57F52">
        <w:rPr>
          <w:rFonts w:ascii="Garamond" w:hAnsi="Garamond"/>
          <w:bCs/>
          <w:sz w:val="24"/>
          <w:szCs w:val="24"/>
        </w:rPr>
        <w:t xml:space="preserve">disk drives are electro-mechanical devices which wear out and eventually fail. </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Failure can be due to disaster such as fire and floods. Can also be due to theft. </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All mechanical devices have mean time between failure (MTBF). </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The MTBF values given by the manufacturers are usually generic values calculated for a set of devices. </w:t>
      </w:r>
    </w:p>
    <w:p w:rsidR="004F5965" w:rsidRDefault="00F57F52"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Therefore, instead of relying upon the MTBF, there must be a disaster recovery plan for the disk failure</w:t>
      </w:r>
      <w:r>
        <w:rPr>
          <w:rFonts w:ascii="Garamond" w:hAnsi="Garamond"/>
          <w:bCs/>
          <w:sz w:val="24"/>
          <w:szCs w:val="24"/>
        </w:rPr>
        <w:t>.</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The following strategies can be utilized:</w:t>
      </w:r>
    </w:p>
    <w:p w:rsidR="000B071C" w:rsidRPr="00F57F52" w:rsidRDefault="00887048" w:rsidP="00F57F52">
      <w:pPr>
        <w:pStyle w:val="ListParagraph"/>
        <w:numPr>
          <w:ilvl w:val="1"/>
          <w:numId w:val="1"/>
        </w:numPr>
        <w:spacing w:line="240" w:lineRule="auto"/>
        <w:jc w:val="both"/>
        <w:rPr>
          <w:rFonts w:ascii="Garamond" w:hAnsi="Garamond"/>
          <w:bCs/>
          <w:sz w:val="24"/>
          <w:szCs w:val="24"/>
        </w:rPr>
      </w:pPr>
      <w:r w:rsidRPr="00F57F52">
        <w:rPr>
          <w:rFonts w:ascii="Garamond" w:hAnsi="Garamond"/>
          <w:bCs/>
          <w:sz w:val="24"/>
          <w:szCs w:val="24"/>
        </w:rPr>
        <w:t>Traditional approach: It is to have backup on separate storage. If the disk fails due to any disaster, the data can be recovered on a new disk from the backup. But if the backup is also destroyed or stolen, then there is a complete loss of data. Also, the recovery process is time consuming.</w:t>
      </w:r>
    </w:p>
    <w:p w:rsidR="00F57F52" w:rsidRPr="00F57F52" w:rsidRDefault="00F57F52" w:rsidP="00F57F52">
      <w:pPr>
        <w:pStyle w:val="ListParagraph"/>
        <w:numPr>
          <w:ilvl w:val="1"/>
          <w:numId w:val="1"/>
        </w:numPr>
        <w:spacing w:line="240" w:lineRule="auto"/>
        <w:jc w:val="both"/>
        <w:rPr>
          <w:rFonts w:ascii="Garamond" w:hAnsi="Garamond"/>
          <w:bCs/>
          <w:sz w:val="24"/>
          <w:szCs w:val="24"/>
        </w:rPr>
      </w:pPr>
      <w:r w:rsidRPr="00F57F52">
        <w:rPr>
          <w:rFonts w:ascii="Garamond" w:hAnsi="Garamond"/>
          <w:bCs/>
          <w:sz w:val="24"/>
          <w:szCs w:val="24"/>
        </w:rPr>
        <w:t xml:space="preserve">Redundant Array of Independent Disks (RAID): It is a system consisting of multiple disk drives. Multiple copies of data are maintained and stored in a distributed way over the disks. If one disk fails, simply the disk is </w:t>
      </w:r>
      <w:proofErr w:type="gramStart"/>
      <w:r w:rsidRPr="00F57F52">
        <w:rPr>
          <w:rFonts w:ascii="Garamond" w:hAnsi="Garamond"/>
          <w:bCs/>
          <w:sz w:val="24"/>
          <w:szCs w:val="24"/>
        </w:rPr>
        <w:t>replaced</w:t>
      </w:r>
      <w:proofErr w:type="gramEnd"/>
      <w:r w:rsidRPr="00F57F52">
        <w:rPr>
          <w:rFonts w:ascii="Garamond" w:hAnsi="Garamond"/>
          <w:bCs/>
          <w:sz w:val="24"/>
          <w:szCs w:val="24"/>
        </w:rPr>
        <w:t xml:space="preserve"> and the RAID system copies the data over the new disk. But still backup is required because if the entire RAID is destroyed or stolen, there is a complete data loss.</w:t>
      </w:r>
    </w:p>
    <w:p w:rsidR="00F57F52" w:rsidRPr="00F57F52" w:rsidRDefault="00F57F52" w:rsidP="00F57F52">
      <w:pPr>
        <w:pStyle w:val="ListParagraph"/>
        <w:numPr>
          <w:ilvl w:val="1"/>
          <w:numId w:val="1"/>
        </w:numPr>
        <w:spacing w:line="240" w:lineRule="auto"/>
        <w:jc w:val="both"/>
        <w:rPr>
          <w:rFonts w:ascii="Garamond" w:hAnsi="Garamond"/>
          <w:bCs/>
          <w:sz w:val="24"/>
          <w:szCs w:val="24"/>
        </w:rPr>
      </w:pPr>
      <w:r w:rsidRPr="00F57F52">
        <w:rPr>
          <w:rFonts w:ascii="Garamond" w:hAnsi="Garamond"/>
          <w:bCs/>
          <w:sz w:val="24"/>
          <w:szCs w:val="24"/>
        </w:rPr>
        <w:t xml:space="preserve">Cloud based data storage ad backup: Cloud not only provides the facility of data access over the Internet, but it also provides enhanced data replication. The replication is sometimes performed by default without any extra charges. The Cloud based backup is stored at a remote </w:t>
      </w:r>
      <w:proofErr w:type="gramStart"/>
      <w:r w:rsidRPr="00F57F52">
        <w:rPr>
          <w:rFonts w:ascii="Garamond" w:hAnsi="Garamond"/>
          <w:bCs/>
          <w:sz w:val="24"/>
          <w:szCs w:val="24"/>
        </w:rPr>
        <w:t>site</w:t>
      </w:r>
      <w:proofErr w:type="gramEnd"/>
      <w:r w:rsidRPr="00F57F52">
        <w:rPr>
          <w:rFonts w:ascii="Garamond" w:hAnsi="Garamond"/>
          <w:bCs/>
          <w:sz w:val="24"/>
          <w:szCs w:val="24"/>
        </w:rPr>
        <w:t xml:space="preserve"> so it is an extra advantage as compared to onsite backup placement.</w:t>
      </w:r>
    </w:p>
    <w:p w:rsidR="00F57F52" w:rsidRPr="00F57F52" w:rsidRDefault="00F57F52" w:rsidP="00F57F52">
      <w:pPr>
        <w:pStyle w:val="ListParagraph"/>
        <w:numPr>
          <w:ilvl w:val="1"/>
          <w:numId w:val="1"/>
        </w:numPr>
        <w:spacing w:line="240" w:lineRule="auto"/>
        <w:jc w:val="both"/>
        <w:rPr>
          <w:rFonts w:ascii="Garamond" w:hAnsi="Garamond"/>
          <w:bCs/>
          <w:sz w:val="24"/>
          <w:szCs w:val="24"/>
        </w:rPr>
      </w:pPr>
      <w:r w:rsidRPr="00F57F52">
        <w:rPr>
          <w:rFonts w:ascii="Garamond" w:hAnsi="Garamond"/>
          <w:bCs/>
          <w:sz w:val="24"/>
          <w:szCs w:val="24"/>
        </w:rPr>
        <w:t>Further, the Cloud based backup is readily available and thus reduces the downtime as compared to recovery using traditional tape-based backup.</w:t>
      </w:r>
    </w:p>
    <w:p w:rsidR="00F57F52" w:rsidRDefault="00F57F52" w:rsidP="00F57F52">
      <w:pPr>
        <w:spacing w:line="240" w:lineRule="auto"/>
        <w:jc w:val="both"/>
        <w:rPr>
          <w:rFonts w:ascii="Garamond" w:hAnsi="Garamond"/>
          <w:bCs/>
          <w:sz w:val="24"/>
          <w:szCs w:val="24"/>
        </w:rPr>
      </w:pPr>
    </w:p>
    <w:p w:rsidR="00697854" w:rsidRDefault="00697854" w:rsidP="00F57F52">
      <w:pPr>
        <w:spacing w:line="240" w:lineRule="auto"/>
        <w:jc w:val="both"/>
        <w:rPr>
          <w:rFonts w:ascii="Garamond" w:hAnsi="Garamond"/>
          <w:bCs/>
          <w:sz w:val="24"/>
          <w:szCs w:val="24"/>
        </w:rPr>
      </w:pPr>
    </w:p>
    <w:p w:rsidR="00697854" w:rsidRDefault="00697854" w:rsidP="00F57F52">
      <w:pPr>
        <w:spacing w:line="240" w:lineRule="auto"/>
        <w:jc w:val="both"/>
        <w:rPr>
          <w:rFonts w:ascii="Garamond" w:hAnsi="Garamond"/>
          <w:bCs/>
          <w:sz w:val="24"/>
          <w:szCs w:val="24"/>
        </w:rPr>
      </w:pPr>
    </w:p>
    <w:p w:rsidR="00F57F52" w:rsidRPr="000F0E80" w:rsidRDefault="00F57F52" w:rsidP="00F57F5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220</w:t>
      </w:r>
      <w:r w:rsidRPr="00F80CB2">
        <w:rPr>
          <w:rFonts w:ascii="Garamond" w:hAnsi="Garamond"/>
          <w:b/>
          <w:sz w:val="24"/>
          <w:szCs w:val="24"/>
          <w:u w:val="single"/>
        </w:rPr>
        <w:t>:</w:t>
      </w:r>
      <w:r w:rsidRPr="00F80CB2">
        <w:rPr>
          <w:rFonts w:ascii="Garamond" w:hAnsi="Garamond"/>
          <w:b/>
          <w:bCs/>
          <w:sz w:val="24"/>
          <w:szCs w:val="24"/>
          <w:u w:val="single"/>
        </w:rPr>
        <w:t xml:space="preserve"> </w:t>
      </w:r>
      <w:r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
          <w:bCs/>
          <w:sz w:val="24"/>
          <w:szCs w:val="24"/>
        </w:rPr>
        <w:t xml:space="preserve">Power Failure or Disruption: </w:t>
      </w:r>
      <w:r w:rsidRPr="00F57F52">
        <w:rPr>
          <w:rFonts w:ascii="Garamond" w:hAnsi="Garamond"/>
          <w:bCs/>
          <w:sz w:val="24"/>
          <w:szCs w:val="24"/>
        </w:rPr>
        <w:t xml:space="preserve">The Computers can be damaged due to a power surge caused by a storm or some fault in power supply system. </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Power surge may permanently damage the disk storage.</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 xml:space="preserve">The user </w:t>
      </w:r>
      <w:proofErr w:type="spellStart"/>
      <w:proofErr w:type="gramStart"/>
      <w:r w:rsidRPr="00F57F52">
        <w:rPr>
          <w:rFonts w:ascii="Garamond" w:hAnsi="Garamond"/>
          <w:bCs/>
          <w:sz w:val="24"/>
          <w:szCs w:val="24"/>
        </w:rPr>
        <w:t>looses</w:t>
      </w:r>
      <w:proofErr w:type="spellEnd"/>
      <w:proofErr w:type="gramEnd"/>
      <w:r w:rsidRPr="00F57F52">
        <w:rPr>
          <w:rFonts w:ascii="Garamond" w:hAnsi="Garamond"/>
          <w:bCs/>
          <w:sz w:val="24"/>
          <w:szCs w:val="24"/>
        </w:rPr>
        <w:t xml:space="preserve"> all the unsaved data when a power-blackout happens.</w:t>
      </w:r>
    </w:p>
    <w:p w:rsidR="000B071C" w:rsidRPr="00F57F52" w:rsidRDefault="00887048" w:rsidP="00F57F52">
      <w:pPr>
        <w:pStyle w:val="ListParagraph"/>
        <w:numPr>
          <w:ilvl w:val="0"/>
          <w:numId w:val="1"/>
        </w:numPr>
        <w:spacing w:line="240" w:lineRule="auto"/>
        <w:jc w:val="both"/>
        <w:rPr>
          <w:rFonts w:ascii="Garamond" w:hAnsi="Garamond"/>
          <w:bCs/>
          <w:sz w:val="24"/>
          <w:szCs w:val="24"/>
        </w:rPr>
      </w:pPr>
      <w:r w:rsidRPr="00F57F52">
        <w:rPr>
          <w:rFonts w:ascii="Garamond" w:hAnsi="Garamond"/>
          <w:bCs/>
          <w:sz w:val="24"/>
          <w:szCs w:val="24"/>
        </w:rPr>
        <w:t>A few disaster recovery plans are as follows:</w:t>
      </w:r>
    </w:p>
    <w:p w:rsidR="000B071C" w:rsidRPr="00F57F52" w:rsidRDefault="00887048" w:rsidP="00F57F52">
      <w:pPr>
        <w:pStyle w:val="ListParagraph"/>
        <w:numPr>
          <w:ilvl w:val="1"/>
          <w:numId w:val="1"/>
        </w:numPr>
        <w:spacing w:line="240" w:lineRule="auto"/>
        <w:jc w:val="both"/>
        <w:rPr>
          <w:rFonts w:ascii="Garamond" w:hAnsi="Garamond"/>
          <w:bCs/>
          <w:sz w:val="24"/>
          <w:szCs w:val="24"/>
        </w:rPr>
      </w:pPr>
      <w:r w:rsidRPr="00F57F52">
        <w:rPr>
          <w:rFonts w:ascii="Garamond" w:hAnsi="Garamond"/>
          <w:bCs/>
          <w:sz w:val="24"/>
          <w:szCs w:val="24"/>
        </w:rPr>
        <w:t>Traditionally, the surge protector devices are used. But these devices are not helpful in saving the (unsaved) data in case of a blackout.</w:t>
      </w:r>
    </w:p>
    <w:p w:rsidR="000B071C" w:rsidRPr="00F57F52" w:rsidRDefault="00887048" w:rsidP="00F57F52">
      <w:pPr>
        <w:pStyle w:val="ListParagraph"/>
        <w:numPr>
          <w:ilvl w:val="1"/>
          <w:numId w:val="1"/>
        </w:numPr>
        <w:spacing w:line="240" w:lineRule="auto"/>
        <w:jc w:val="both"/>
        <w:rPr>
          <w:rFonts w:ascii="Garamond" w:hAnsi="Garamond"/>
          <w:bCs/>
          <w:sz w:val="24"/>
          <w:szCs w:val="24"/>
        </w:rPr>
      </w:pPr>
      <w:r w:rsidRPr="00F57F52">
        <w:rPr>
          <w:rFonts w:ascii="Garamond" w:hAnsi="Garamond"/>
          <w:bCs/>
          <w:sz w:val="24"/>
          <w:szCs w:val="24"/>
        </w:rPr>
        <w:t xml:space="preserve">The in-house data centers   can use huge and expensive uninterruptable power supply (UPS) devices and/or generators. </w:t>
      </w:r>
    </w:p>
    <w:p w:rsidR="000B071C" w:rsidRPr="002809F0" w:rsidRDefault="00887048" w:rsidP="002809F0">
      <w:pPr>
        <w:pStyle w:val="ListParagraph"/>
        <w:numPr>
          <w:ilvl w:val="1"/>
          <w:numId w:val="1"/>
        </w:numPr>
        <w:spacing w:line="240" w:lineRule="auto"/>
        <w:jc w:val="both"/>
        <w:rPr>
          <w:rFonts w:ascii="Garamond" w:hAnsi="Garamond"/>
          <w:bCs/>
          <w:sz w:val="24"/>
          <w:szCs w:val="24"/>
        </w:rPr>
      </w:pPr>
      <w:r w:rsidRPr="002809F0">
        <w:rPr>
          <w:rFonts w:ascii="Garamond" w:hAnsi="Garamond"/>
          <w:bCs/>
          <w:sz w:val="24"/>
          <w:szCs w:val="24"/>
        </w:rPr>
        <w:t xml:space="preserve">Another solution is to shift the data to another site. But this is expensive and time consuming. </w:t>
      </w:r>
    </w:p>
    <w:p w:rsidR="000B071C" w:rsidRPr="002809F0" w:rsidRDefault="00887048" w:rsidP="002809F0">
      <w:pPr>
        <w:pStyle w:val="ListParagraph"/>
        <w:numPr>
          <w:ilvl w:val="1"/>
          <w:numId w:val="1"/>
        </w:numPr>
        <w:spacing w:line="240" w:lineRule="auto"/>
        <w:jc w:val="both"/>
        <w:rPr>
          <w:rFonts w:ascii="Garamond" w:hAnsi="Garamond"/>
          <w:bCs/>
          <w:sz w:val="24"/>
          <w:szCs w:val="24"/>
        </w:rPr>
      </w:pPr>
      <w:r w:rsidRPr="002809F0">
        <w:rPr>
          <w:rFonts w:ascii="Garamond" w:hAnsi="Garamond"/>
          <w:bCs/>
          <w:sz w:val="24"/>
          <w:szCs w:val="24"/>
        </w:rPr>
        <w:t xml:space="preserve">The best option is to move the data center to Cloud. The Cloud providers have </w:t>
      </w:r>
      <w:proofErr w:type="gramStart"/>
      <w:r w:rsidRPr="002809F0">
        <w:rPr>
          <w:rFonts w:ascii="Garamond" w:hAnsi="Garamond"/>
          <w:bCs/>
          <w:sz w:val="24"/>
          <w:szCs w:val="24"/>
        </w:rPr>
        <w:t>better(</w:t>
      </w:r>
      <w:proofErr w:type="gramEnd"/>
      <w:r w:rsidRPr="002809F0">
        <w:rPr>
          <w:rFonts w:ascii="Garamond" w:hAnsi="Garamond"/>
          <w:bCs/>
          <w:sz w:val="24"/>
          <w:szCs w:val="24"/>
        </w:rPr>
        <w:t>and expensive) power backups and their cost is divided among the consumers. Also, the Cloud mechanism may automatically shift the data to a remote site on another power grid (in case of power failures of longer duration).</w:t>
      </w:r>
    </w:p>
    <w:p w:rsidR="00F57F52" w:rsidRDefault="00F57F52" w:rsidP="002809F0">
      <w:pPr>
        <w:spacing w:line="240" w:lineRule="auto"/>
        <w:jc w:val="both"/>
        <w:rPr>
          <w:rFonts w:ascii="Garamond" w:hAnsi="Garamond"/>
          <w:bCs/>
          <w:sz w:val="24"/>
          <w:szCs w:val="24"/>
        </w:rPr>
      </w:pPr>
    </w:p>
    <w:p w:rsidR="002809F0" w:rsidRPr="000F0E80" w:rsidRDefault="002809F0" w:rsidP="002809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221</w:t>
      </w:r>
      <w:r w:rsidRPr="00F80CB2">
        <w:rPr>
          <w:rFonts w:ascii="Garamond" w:hAnsi="Garamond"/>
          <w:b/>
          <w:sz w:val="24"/>
          <w:szCs w:val="24"/>
          <w:u w:val="single"/>
        </w:rPr>
        <w:t>:</w:t>
      </w:r>
      <w:r w:rsidRPr="00F80CB2">
        <w:rPr>
          <w:rFonts w:ascii="Garamond" w:hAnsi="Garamond"/>
          <w:b/>
          <w:bCs/>
          <w:sz w:val="24"/>
          <w:szCs w:val="24"/>
          <w:u w:val="single"/>
        </w:rPr>
        <w:t xml:space="preserve"> </w:t>
      </w:r>
      <w:r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
          <w:bCs/>
          <w:sz w:val="24"/>
          <w:szCs w:val="24"/>
        </w:rPr>
        <w:t xml:space="preserve">Computer Viruses: </w:t>
      </w:r>
      <w:r w:rsidRPr="002809F0">
        <w:rPr>
          <w:rFonts w:ascii="Garamond" w:hAnsi="Garamond"/>
          <w:bCs/>
          <w:sz w:val="24"/>
          <w:szCs w:val="24"/>
        </w:rPr>
        <w:t xml:space="preserve">While surfing the web, the users may potentially be downloading and installing software and/or share the drive such as junk drives over their computing devices. </w:t>
      </w:r>
    </w:p>
    <w:p w:rsidR="002809F0" w:rsidRDefault="002809F0"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These devices are at the risk of attacks through computer virus and spyware</w:t>
      </w:r>
      <w:r>
        <w:rPr>
          <w:rFonts w:ascii="Garamond" w:hAnsi="Garamond"/>
          <w:bCs/>
          <w:sz w:val="24"/>
          <w:szCs w:val="24"/>
        </w:rPr>
        <w:t>.</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Traditionally, the following techniques have been used for safeguarding against the virus attacks:</w:t>
      </w:r>
    </w:p>
    <w:p w:rsidR="000B071C" w:rsidRPr="002809F0" w:rsidRDefault="00887048" w:rsidP="002809F0">
      <w:pPr>
        <w:pStyle w:val="ListParagraph"/>
        <w:numPr>
          <w:ilvl w:val="1"/>
          <w:numId w:val="1"/>
        </w:numPr>
        <w:spacing w:line="240" w:lineRule="auto"/>
        <w:jc w:val="both"/>
        <w:rPr>
          <w:rFonts w:ascii="Garamond" w:hAnsi="Garamond"/>
          <w:bCs/>
          <w:sz w:val="24"/>
          <w:szCs w:val="24"/>
        </w:rPr>
      </w:pPr>
      <w:r w:rsidRPr="002809F0">
        <w:rPr>
          <w:rFonts w:ascii="Garamond" w:hAnsi="Garamond"/>
          <w:bCs/>
          <w:sz w:val="24"/>
          <w:szCs w:val="24"/>
        </w:rPr>
        <w:t>Making sure each computer has anti-virus installed and set to auto-update to get the most recent virus and spyware signatures.</w:t>
      </w:r>
    </w:p>
    <w:p w:rsidR="000B071C" w:rsidRPr="002809F0" w:rsidRDefault="00887048" w:rsidP="002809F0">
      <w:pPr>
        <w:pStyle w:val="ListParagraph"/>
        <w:numPr>
          <w:ilvl w:val="1"/>
          <w:numId w:val="1"/>
        </w:numPr>
        <w:spacing w:line="240" w:lineRule="auto"/>
        <w:jc w:val="both"/>
        <w:rPr>
          <w:rFonts w:ascii="Garamond" w:hAnsi="Garamond"/>
          <w:bCs/>
          <w:sz w:val="24"/>
          <w:szCs w:val="24"/>
        </w:rPr>
      </w:pPr>
      <w:r w:rsidRPr="002809F0">
        <w:rPr>
          <w:rFonts w:ascii="Garamond" w:hAnsi="Garamond"/>
          <w:bCs/>
          <w:sz w:val="24"/>
          <w:szCs w:val="24"/>
        </w:rPr>
        <w:t xml:space="preserve">Restrict the user privilege to install software.  </w:t>
      </w:r>
    </w:p>
    <w:p w:rsidR="000B071C" w:rsidRPr="002809F0" w:rsidRDefault="00887048" w:rsidP="002809F0">
      <w:pPr>
        <w:pStyle w:val="ListParagraph"/>
        <w:numPr>
          <w:ilvl w:val="1"/>
          <w:numId w:val="1"/>
        </w:numPr>
        <w:spacing w:line="240" w:lineRule="auto"/>
        <w:jc w:val="both"/>
        <w:rPr>
          <w:rFonts w:ascii="Garamond" w:hAnsi="Garamond"/>
          <w:bCs/>
          <w:sz w:val="24"/>
          <w:szCs w:val="24"/>
        </w:rPr>
      </w:pPr>
      <w:r w:rsidRPr="002809F0">
        <w:rPr>
          <w:rFonts w:ascii="Garamond" w:hAnsi="Garamond"/>
          <w:bCs/>
          <w:sz w:val="24"/>
          <w:szCs w:val="24"/>
        </w:rPr>
        <w:t xml:space="preserve">Using a firewall over router or on the computer or around the LAN.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Cloud computing presents difficulties for non-Cloud based viruses to penetrate. This is because of the complexities of virtualization technologies. </w:t>
      </w:r>
      <w:proofErr w:type="gramStart"/>
      <w:r w:rsidRPr="002809F0">
        <w:rPr>
          <w:rFonts w:ascii="Garamond" w:hAnsi="Garamond"/>
          <w:bCs/>
          <w:sz w:val="24"/>
          <w:szCs w:val="24"/>
        </w:rPr>
        <w:t>Also</w:t>
      </w:r>
      <w:proofErr w:type="gramEnd"/>
      <w:r w:rsidRPr="002809F0">
        <w:rPr>
          <w:rFonts w:ascii="Garamond" w:hAnsi="Garamond"/>
          <w:bCs/>
          <w:sz w:val="24"/>
          <w:szCs w:val="24"/>
        </w:rPr>
        <w:t xml:space="preserve"> the Cloud providers ensure reasonable security measures for the consumer’s data and software. </w:t>
      </w:r>
    </w:p>
    <w:p w:rsidR="002809F0" w:rsidRDefault="002809F0" w:rsidP="002809F0">
      <w:pPr>
        <w:spacing w:line="240" w:lineRule="auto"/>
        <w:jc w:val="both"/>
        <w:rPr>
          <w:rFonts w:ascii="Garamond" w:hAnsi="Garamond"/>
          <w:bCs/>
          <w:sz w:val="24"/>
          <w:szCs w:val="24"/>
        </w:rPr>
      </w:pPr>
    </w:p>
    <w:p w:rsidR="002809F0" w:rsidRPr="000F0E80" w:rsidRDefault="002809F0" w:rsidP="002809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222</w:t>
      </w:r>
      <w:r w:rsidRPr="00F80CB2">
        <w:rPr>
          <w:rFonts w:ascii="Garamond" w:hAnsi="Garamond"/>
          <w:b/>
          <w:sz w:val="24"/>
          <w:szCs w:val="24"/>
          <w:u w:val="single"/>
        </w:rPr>
        <w:t>:</w:t>
      </w:r>
      <w:r w:rsidRPr="00F80CB2">
        <w:rPr>
          <w:rFonts w:ascii="Garamond" w:hAnsi="Garamond"/>
          <w:b/>
          <w:bCs/>
          <w:sz w:val="24"/>
          <w:szCs w:val="24"/>
          <w:u w:val="single"/>
        </w:rPr>
        <w:t xml:space="preserve"> </w:t>
      </w:r>
      <w:r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2809F0" w:rsidRDefault="00887048" w:rsidP="008E1AB1">
      <w:pPr>
        <w:pStyle w:val="ListParagraph"/>
        <w:numPr>
          <w:ilvl w:val="0"/>
          <w:numId w:val="1"/>
        </w:numPr>
        <w:spacing w:line="240" w:lineRule="auto"/>
        <w:jc w:val="both"/>
        <w:rPr>
          <w:rFonts w:ascii="Garamond" w:hAnsi="Garamond"/>
          <w:bCs/>
          <w:sz w:val="24"/>
          <w:szCs w:val="24"/>
        </w:rPr>
      </w:pPr>
      <w:r w:rsidRPr="002809F0">
        <w:rPr>
          <w:rFonts w:ascii="Garamond" w:hAnsi="Garamond"/>
          <w:b/>
          <w:bCs/>
          <w:sz w:val="24"/>
          <w:szCs w:val="24"/>
        </w:rPr>
        <w:t xml:space="preserve">Fire, Flood &amp; Disgruntled Employees: </w:t>
      </w:r>
      <w:r w:rsidRPr="002809F0">
        <w:rPr>
          <w:rFonts w:ascii="Garamond" w:hAnsi="Garamond"/>
          <w:bCs/>
          <w:sz w:val="24"/>
          <w:szCs w:val="24"/>
        </w:rPr>
        <w:t>The fire as well as the fire extinguishing practices can destroy the computing resources, data and backup.</w:t>
      </w:r>
    </w:p>
    <w:p w:rsidR="000B071C" w:rsidRPr="002809F0" w:rsidRDefault="00887048" w:rsidP="002809F0">
      <w:pPr>
        <w:pStyle w:val="ListParagraph"/>
        <w:numPr>
          <w:ilvl w:val="0"/>
          <w:numId w:val="1"/>
        </w:numPr>
        <w:spacing w:line="240" w:lineRule="auto"/>
        <w:jc w:val="both"/>
        <w:rPr>
          <w:rFonts w:ascii="Garamond" w:hAnsi="Garamond"/>
          <w:bCs/>
          <w:sz w:val="24"/>
          <w:szCs w:val="24"/>
        </w:rPr>
      </w:pPr>
      <w:proofErr w:type="gramStart"/>
      <w:r w:rsidRPr="002809F0">
        <w:rPr>
          <w:rFonts w:ascii="Garamond" w:hAnsi="Garamond"/>
          <w:bCs/>
          <w:sz w:val="24"/>
          <w:szCs w:val="24"/>
        </w:rPr>
        <w:t>Similarly</w:t>
      </w:r>
      <w:proofErr w:type="gramEnd"/>
      <w:r w:rsidRPr="002809F0">
        <w:rPr>
          <w:rFonts w:ascii="Garamond" w:hAnsi="Garamond"/>
          <w:bCs/>
          <w:sz w:val="24"/>
          <w:szCs w:val="24"/>
        </w:rPr>
        <w:t xml:space="preserve"> the heavy and/or unexpected rainfall may cause an entire block or whole city including the computing equipment to be affected by a flood. </w:t>
      </w:r>
    </w:p>
    <w:p w:rsidR="000B071C" w:rsidRPr="002809F0" w:rsidRDefault="002809F0" w:rsidP="002809F0">
      <w:pPr>
        <w:pStyle w:val="ListParagraph"/>
        <w:numPr>
          <w:ilvl w:val="0"/>
          <w:numId w:val="1"/>
        </w:numPr>
        <w:spacing w:line="240" w:lineRule="auto"/>
        <w:jc w:val="both"/>
        <w:rPr>
          <w:rFonts w:ascii="Garamond" w:hAnsi="Garamond"/>
          <w:bCs/>
          <w:sz w:val="24"/>
          <w:szCs w:val="24"/>
        </w:rPr>
      </w:pPr>
      <w:r>
        <w:rPr>
          <w:rFonts w:ascii="Garamond" w:hAnsi="Garamond"/>
          <w:bCs/>
          <w:sz w:val="24"/>
          <w:szCs w:val="24"/>
        </w:rPr>
        <w:t>.</w:t>
      </w:r>
      <w:r w:rsidRPr="002809F0">
        <w:rPr>
          <w:rFonts w:ascii="Candara" w:eastAsiaTheme="minorEastAsia" w:hAnsi="Candara" w:cstheme="minorBidi"/>
          <w:color w:val="000000" w:themeColor="text1"/>
          <w:kern w:val="24"/>
          <w:sz w:val="48"/>
          <w:szCs w:val="48"/>
        </w:rPr>
        <w:t xml:space="preserve"> </w:t>
      </w:r>
      <w:proofErr w:type="gramStart"/>
      <w:r w:rsidR="00887048" w:rsidRPr="002809F0">
        <w:rPr>
          <w:rFonts w:ascii="Garamond" w:hAnsi="Garamond"/>
          <w:bCs/>
          <w:sz w:val="24"/>
          <w:szCs w:val="24"/>
        </w:rPr>
        <w:t>Similarly</w:t>
      </w:r>
      <w:proofErr w:type="gramEnd"/>
      <w:r w:rsidR="00887048" w:rsidRPr="002809F0">
        <w:rPr>
          <w:rFonts w:ascii="Garamond" w:hAnsi="Garamond"/>
          <w:bCs/>
          <w:sz w:val="24"/>
          <w:szCs w:val="24"/>
        </w:rPr>
        <w:t xml:space="preserve"> an angry employee can cause harm by launching a computer virus, deleting files and leaking the passwords.</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lastRenderedPageBreak/>
        <w:t xml:space="preserve">Traditionally the office equipment is ensured to lower the monitory damage. Backup is used for data protection. Data centers use special mechanisms for fire-extinguishing without water sprinkles.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By residing the data center over Cloud, the consumer is freed from making </w:t>
      </w:r>
      <w:proofErr w:type="spellStart"/>
      <w:r w:rsidRPr="002809F0">
        <w:rPr>
          <w:rFonts w:ascii="Garamond" w:hAnsi="Garamond"/>
          <w:bCs/>
          <w:sz w:val="24"/>
          <w:szCs w:val="24"/>
        </w:rPr>
        <w:t>efforst</w:t>
      </w:r>
      <w:proofErr w:type="spellEnd"/>
      <w:r w:rsidRPr="002809F0">
        <w:rPr>
          <w:rFonts w:ascii="Garamond" w:hAnsi="Garamond"/>
          <w:bCs/>
          <w:sz w:val="24"/>
          <w:szCs w:val="24"/>
        </w:rPr>
        <w:t xml:space="preserve"> and expenditures for fire prevention systems as well as for data recovery. The cloud provider manages all these procedures and includes the cost as minimal part of the rental.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Unlike fire, the floods </w:t>
      </w:r>
      <w:proofErr w:type="spellStart"/>
      <w:r w:rsidRPr="002809F0">
        <w:rPr>
          <w:rFonts w:ascii="Garamond" w:hAnsi="Garamond"/>
          <w:bCs/>
          <w:sz w:val="24"/>
          <w:szCs w:val="24"/>
        </w:rPr>
        <w:t>can not</w:t>
      </w:r>
      <w:proofErr w:type="spellEnd"/>
      <w:r w:rsidRPr="002809F0">
        <w:rPr>
          <w:rFonts w:ascii="Garamond" w:hAnsi="Garamond"/>
          <w:bCs/>
          <w:sz w:val="24"/>
          <w:szCs w:val="24"/>
        </w:rPr>
        <w:t xml:space="preserve"> be avoided or put-off.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The only possibility to avoid the damage due to floods is to avoid setting up the data center in a flood zone.</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Similarly, choose a Cloud provider which is outside any flood zone.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Companies apply access control and backup to limit the access to data as well as the damage to data due to unsatisfied employees.</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In Cloud, the Identity as a Service (</w:t>
      </w:r>
      <w:proofErr w:type="spellStart"/>
      <w:r w:rsidRPr="002809F0">
        <w:rPr>
          <w:rFonts w:ascii="Garamond" w:hAnsi="Garamond"/>
          <w:bCs/>
          <w:sz w:val="24"/>
          <w:szCs w:val="24"/>
        </w:rPr>
        <w:t>IDaaS</w:t>
      </w:r>
      <w:proofErr w:type="spellEnd"/>
      <w:r w:rsidRPr="002809F0">
        <w:rPr>
          <w:rFonts w:ascii="Garamond" w:hAnsi="Garamond"/>
          <w:bCs/>
          <w:sz w:val="24"/>
          <w:szCs w:val="24"/>
        </w:rPr>
        <w:t xml:space="preserve">) based single sign-on excludes the access privileges of terminated employees as quickly as possible to prevent any damages. </w:t>
      </w:r>
    </w:p>
    <w:p w:rsidR="002809F0" w:rsidRDefault="002809F0" w:rsidP="002809F0">
      <w:pPr>
        <w:spacing w:line="240" w:lineRule="auto"/>
        <w:jc w:val="both"/>
        <w:rPr>
          <w:rFonts w:ascii="Garamond" w:hAnsi="Garamond"/>
          <w:bCs/>
          <w:sz w:val="24"/>
          <w:szCs w:val="24"/>
        </w:rPr>
      </w:pPr>
    </w:p>
    <w:p w:rsidR="002809F0" w:rsidRPr="000F0E80" w:rsidRDefault="002809F0" w:rsidP="002809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223</w:t>
      </w:r>
      <w:r w:rsidRPr="00F80CB2">
        <w:rPr>
          <w:rFonts w:ascii="Garamond" w:hAnsi="Garamond"/>
          <w:b/>
          <w:sz w:val="24"/>
          <w:szCs w:val="24"/>
          <w:u w:val="single"/>
        </w:rPr>
        <w:t>:</w:t>
      </w:r>
      <w:r w:rsidRPr="00F80CB2">
        <w:rPr>
          <w:rFonts w:ascii="Garamond" w:hAnsi="Garamond"/>
          <w:b/>
          <w:bCs/>
          <w:sz w:val="24"/>
          <w:szCs w:val="24"/>
          <w:u w:val="single"/>
        </w:rPr>
        <w:t xml:space="preserve"> </w:t>
      </w:r>
      <w:r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
          <w:bCs/>
          <w:sz w:val="24"/>
          <w:szCs w:val="24"/>
        </w:rPr>
        <w:t xml:space="preserve">Lost Equipment &amp; Desktop Failure: </w:t>
      </w:r>
      <w:r w:rsidRPr="002809F0">
        <w:rPr>
          <w:rFonts w:ascii="Garamond" w:hAnsi="Garamond"/>
          <w:bCs/>
          <w:sz w:val="24"/>
          <w:szCs w:val="24"/>
        </w:rPr>
        <w:t xml:space="preserve">The loss of equipment such as a laptop may immediately </w:t>
      </w:r>
      <w:proofErr w:type="gramStart"/>
      <w:r w:rsidRPr="002809F0">
        <w:rPr>
          <w:rFonts w:ascii="Garamond" w:hAnsi="Garamond"/>
          <w:bCs/>
          <w:sz w:val="24"/>
          <w:szCs w:val="24"/>
        </w:rPr>
        <w:t>leads</w:t>
      </w:r>
      <w:proofErr w:type="gramEnd"/>
      <w:r w:rsidRPr="002809F0">
        <w:rPr>
          <w:rFonts w:ascii="Garamond" w:hAnsi="Garamond"/>
          <w:bCs/>
          <w:sz w:val="24"/>
          <w:szCs w:val="24"/>
        </w:rPr>
        <w:t xml:space="preserve"> to the loss of data and a possible loss of identity.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If the data stored on the lost device is confidential then this may lead to even more damage.</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Traditionally the risk of damage due to lost or stolen devices is reduced by keeping backup and to safeguard the sensitive data, login and strong password for the devices are used.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But even the strong passwords are not difficult to break for the experienced hackers. Yet most of the criminals are still prevented to access the data.</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For the Cloud computing, the data can be synchronized over multiple devices using the Cloud service. </w:t>
      </w:r>
      <w:proofErr w:type="gramStart"/>
      <w:r w:rsidRPr="002809F0">
        <w:rPr>
          <w:rFonts w:ascii="Garamond" w:hAnsi="Garamond"/>
          <w:bCs/>
          <w:sz w:val="24"/>
          <w:szCs w:val="24"/>
        </w:rPr>
        <w:t>Therefore</w:t>
      </w:r>
      <w:proofErr w:type="gramEnd"/>
      <w:r w:rsidRPr="002809F0">
        <w:rPr>
          <w:rFonts w:ascii="Garamond" w:hAnsi="Garamond"/>
          <w:bCs/>
          <w:sz w:val="24"/>
          <w:szCs w:val="24"/>
        </w:rPr>
        <w:t xml:space="preserve"> the user can get the data from online interface or from other synced devices.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In case of desktop failure, the user (such as an employee of a company) becomes offline until the </w:t>
      </w:r>
      <w:proofErr w:type="gramStart"/>
      <w:r w:rsidRPr="002809F0">
        <w:rPr>
          <w:rFonts w:ascii="Garamond" w:hAnsi="Garamond"/>
          <w:bCs/>
          <w:sz w:val="24"/>
          <w:szCs w:val="24"/>
        </w:rPr>
        <w:t>worn out</w:t>
      </w:r>
      <w:proofErr w:type="gramEnd"/>
      <w:r w:rsidRPr="002809F0">
        <w:rPr>
          <w:rFonts w:ascii="Garamond" w:hAnsi="Garamond"/>
          <w:bCs/>
          <w:sz w:val="24"/>
          <w:szCs w:val="24"/>
        </w:rPr>
        <w:t xml:space="preserve"> desktop is replaced.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If there was no backup, the data stored on the failed desktop may become unrecoverable.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Traditionally, data backup is kept for the desktops in an enterprise. The backup is stored on a separate computer. In case of desktop failure, the maintenance staff tries to provide alternative desktop and restore the data </w:t>
      </w:r>
      <w:proofErr w:type="spellStart"/>
      <w:r w:rsidRPr="002809F0">
        <w:rPr>
          <w:rFonts w:ascii="Garamond" w:hAnsi="Garamond"/>
          <w:bCs/>
          <w:sz w:val="24"/>
          <w:szCs w:val="24"/>
        </w:rPr>
        <w:t>s</w:t>
      </w:r>
      <w:proofErr w:type="spellEnd"/>
      <w:r w:rsidRPr="002809F0">
        <w:rPr>
          <w:rFonts w:ascii="Garamond" w:hAnsi="Garamond"/>
          <w:bCs/>
          <w:sz w:val="24"/>
          <w:szCs w:val="24"/>
        </w:rPr>
        <w:t xml:space="preserve"> soon as possible.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Whereas in Cloud, the employees work on the instances of IaaS or Desktop as a Service by using the local desktops.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In case of desktop failure, the employee can just walk to another computer and log in to the Cloud service to resume the work. </w:t>
      </w:r>
    </w:p>
    <w:p w:rsidR="002809F0" w:rsidRDefault="002809F0" w:rsidP="002809F0">
      <w:pPr>
        <w:spacing w:line="240" w:lineRule="auto"/>
        <w:jc w:val="both"/>
        <w:rPr>
          <w:rFonts w:ascii="Garamond" w:hAnsi="Garamond"/>
          <w:bCs/>
          <w:sz w:val="24"/>
          <w:szCs w:val="24"/>
        </w:rPr>
      </w:pPr>
    </w:p>
    <w:p w:rsidR="002809F0" w:rsidRPr="000F0E80" w:rsidRDefault="002809F0" w:rsidP="002809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224</w:t>
      </w:r>
      <w:r w:rsidRPr="00F80CB2">
        <w:rPr>
          <w:rFonts w:ascii="Garamond" w:hAnsi="Garamond"/>
          <w:b/>
          <w:sz w:val="24"/>
          <w:szCs w:val="24"/>
          <w:u w:val="single"/>
        </w:rPr>
        <w:t>:</w:t>
      </w:r>
      <w:r w:rsidRPr="00F80CB2">
        <w:rPr>
          <w:rFonts w:ascii="Garamond" w:hAnsi="Garamond"/>
          <w:b/>
          <w:bCs/>
          <w:sz w:val="24"/>
          <w:szCs w:val="24"/>
          <w:u w:val="single"/>
        </w:rPr>
        <w:t xml:space="preserve"> </w:t>
      </w:r>
      <w:r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
          <w:bCs/>
          <w:sz w:val="24"/>
          <w:szCs w:val="24"/>
        </w:rPr>
        <w:t xml:space="preserve">Server failure &amp; Network Failure: </w:t>
      </w:r>
      <w:r w:rsidRPr="002809F0">
        <w:rPr>
          <w:rFonts w:ascii="Garamond" w:hAnsi="Garamond"/>
          <w:bCs/>
          <w:sz w:val="24"/>
          <w:szCs w:val="24"/>
        </w:rPr>
        <w:t xml:space="preserve">Just like the desktops, the severs can also fail.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lastRenderedPageBreak/>
        <w:t xml:space="preserve">The replacement of blade server is relatively simple process and mostly the blade servers are preferred by the users.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proofErr w:type="spellStart"/>
      <w:r w:rsidRPr="002809F0">
        <w:rPr>
          <w:rFonts w:ascii="Garamond" w:hAnsi="Garamond"/>
          <w:bCs/>
          <w:sz w:val="24"/>
          <w:szCs w:val="24"/>
        </w:rPr>
        <w:t>Ofcourse</w:t>
      </w:r>
      <w:proofErr w:type="spellEnd"/>
      <w:r w:rsidRPr="002809F0">
        <w:rPr>
          <w:rFonts w:ascii="Garamond" w:hAnsi="Garamond"/>
          <w:bCs/>
          <w:sz w:val="24"/>
          <w:szCs w:val="24"/>
        </w:rPr>
        <w:t xml:space="preserve"> there </w:t>
      </w:r>
      <w:proofErr w:type="gramStart"/>
      <w:r w:rsidRPr="002809F0">
        <w:rPr>
          <w:rFonts w:ascii="Garamond" w:hAnsi="Garamond"/>
          <w:bCs/>
          <w:sz w:val="24"/>
          <w:szCs w:val="24"/>
        </w:rPr>
        <w:t>has to</w:t>
      </w:r>
      <w:proofErr w:type="gramEnd"/>
      <w:r w:rsidRPr="002809F0">
        <w:rPr>
          <w:rFonts w:ascii="Garamond" w:hAnsi="Garamond"/>
          <w:bCs/>
          <w:sz w:val="24"/>
          <w:szCs w:val="24"/>
        </w:rPr>
        <w:t xml:space="preserve"> be a replacement server in stock to replace with the failed server.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Traditionally the enterprises keep redundant servers to quickly replace a failed server.</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In case of Cloud computing, the providers of IaaS and PaaS manage to provide 99.9% up-time through server redundancy and failover systems. </w:t>
      </w:r>
      <w:proofErr w:type="gramStart"/>
      <w:r w:rsidRPr="002809F0">
        <w:rPr>
          <w:rFonts w:ascii="Garamond" w:hAnsi="Garamond"/>
          <w:bCs/>
          <w:sz w:val="24"/>
          <w:szCs w:val="24"/>
        </w:rPr>
        <w:t>Therefore</w:t>
      </w:r>
      <w:proofErr w:type="gramEnd"/>
      <w:r w:rsidRPr="002809F0">
        <w:rPr>
          <w:rFonts w:ascii="Garamond" w:hAnsi="Garamond"/>
          <w:bCs/>
          <w:sz w:val="24"/>
          <w:szCs w:val="24"/>
        </w:rPr>
        <w:t xml:space="preserve"> the Cloud consumers do not have to worry about server failure.</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The network failure can occur due to a faulty device and will cause downtime.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Traditionally, the users keep 3G and 4G wireless hotspot devices as a backup. While the enterprises obtain redundant Internet connections from different providers.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Since the Cloud consumers access the Cloud IT resources through the Internet, the consumers </w:t>
      </w:r>
      <w:proofErr w:type="gramStart"/>
      <w:r w:rsidRPr="002809F0">
        <w:rPr>
          <w:rFonts w:ascii="Garamond" w:hAnsi="Garamond"/>
          <w:bCs/>
          <w:sz w:val="24"/>
          <w:szCs w:val="24"/>
        </w:rPr>
        <w:t>have to</w:t>
      </w:r>
      <w:proofErr w:type="gramEnd"/>
      <w:r w:rsidRPr="002809F0">
        <w:rPr>
          <w:rFonts w:ascii="Garamond" w:hAnsi="Garamond"/>
          <w:bCs/>
          <w:sz w:val="24"/>
          <w:szCs w:val="24"/>
        </w:rPr>
        <w:t xml:space="preserve"> have redundant connections and/or backup devices for connectivity. </w:t>
      </w:r>
    </w:p>
    <w:p w:rsidR="002809F0" w:rsidRPr="002809F0" w:rsidRDefault="002809F0" w:rsidP="008E1AB1">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Same is true for the Cloud service provider. The 99.9% up-time is assured due to backup/redundant Network connections</w:t>
      </w:r>
      <w:r>
        <w:rPr>
          <w:rFonts w:ascii="Garamond" w:hAnsi="Garamond"/>
          <w:bCs/>
          <w:sz w:val="24"/>
          <w:szCs w:val="24"/>
        </w:rPr>
        <w:t>.</w:t>
      </w:r>
    </w:p>
    <w:p w:rsidR="002809F0" w:rsidRDefault="002809F0" w:rsidP="002809F0">
      <w:pPr>
        <w:spacing w:line="240" w:lineRule="auto"/>
        <w:jc w:val="both"/>
        <w:rPr>
          <w:rFonts w:ascii="Garamond" w:hAnsi="Garamond"/>
          <w:bCs/>
          <w:sz w:val="24"/>
          <w:szCs w:val="24"/>
        </w:rPr>
      </w:pPr>
    </w:p>
    <w:p w:rsidR="002809F0" w:rsidRPr="000F0E80" w:rsidRDefault="002809F0" w:rsidP="002809F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225</w:t>
      </w:r>
      <w:r w:rsidRPr="00F80CB2">
        <w:rPr>
          <w:rFonts w:ascii="Garamond" w:hAnsi="Garamond"/>
          <w:b/>
          <w:sz w:val="24"/>
          <w:szCs w:val="24"/>
          <w:u w:val="single"/>
        </w:rPr>
        <w:t>:</w:t>
      </w:r>
      <w:r w:rsidRPr="00F80CB2">
        <w:rPr>
          <w:rFonts w:ascii="Garamond" w:hAnsi="Garamond"/>
          <w:b/>
          <w:bCs/>
          <w:sz w:val="24"/>
          <w:szCs w:val="24"/>
          <w:u w:val="single"/>
        </w:rPr>
        <w:t xml:space="preserve"> </w:t>
      </w:r>
      <w:r w:rsidRPr="00F57F52">
        <w:rPr>
          <w:rFonts w:ascii="Garamond" w:hAnsi="Garamond"/>
          <w:b/>
          <w:bCs/>
          <w:sz w:val="24"/>
          <w:szCs w:val="24"/>
          <w:u w:val="single"/>
        </w:rPr>
        <w:t>Understanding the threats</w:t>
      </w:r>
      <w:r w:rsidRPr="000F0E80">
        <w:rPr>
          <w:rFonts w:ascii="Garamond" w:hAnsi="Garamond"/>
          <w:b/>
          <w:bCs/>
          <w:sz w:val="24"/>
          <w:szCs w:val="24"/>
          <w:u w:val="single"/>
        </w:rPr>
        <w:t>:</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
          <w:bCs/>
          <w:sz w:val="24"/>
          <w:szCs w:val="24"/>
        </w:rPr>
        <w:t xml:space="preserve">Database System Failure &amp; phone system failure: </w:t>
      </w:r>
      <w:r w:rsidRPr="002809F0">
        <w:rPr>
          <w:rFonts w:ascii="Garamond" w:hAnsi="Garamond"/>
          <w:bCs/>
          <w:sz w:val="24"/>
          <w:szCs w:val="24"/>
        </w:rPr>
        <w:t xml:space="preserve">Most of the companies rely upon database systems to store a wide range of data.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There are many applications dependent upon database in corporate environment such as customers record keeping, sale-purchase and HR systems etc.</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The failure of data base will obviously </w:t>
      </w:r>
      <w:proofErr w:type="gramStart"/>
      <w:r w:rsidRPr="002809F0">
        <w:rPr>
          <w:rFonts w:ascii="Garamond" w:hAnsi="Garamond"/>
          <w:bCs/>
          <w:sz w:val="24"/>
          <w:szCs w:val="24"/>
        </w:rPr>
        <w:t>makes</w:t>
      </w:r>
      <w:proofErr w:type="gramEnd"/>
      <w:r w:rsidRPr="002809F0">
        <w:rPr>
          <w:rFonts w:ascii="Garamond" w:hAnsi="Garamond"/>
          <w:bCs/>
          <w:sz w:val="24"/>
          <w:szCs w:val="24"/>
        </w:rPr>
        <w:t xml:space="preserve"> the dependent application unavailable.</w:t>
      </w:r>
    </w:p>
    <w:p w:rsidR="000B071C" w:rsidRPr="002809F0" w:rsidRDefault="002809F0"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 </w:t>
      </w:r>
      <w:r w:rsidR="00887048" w:rsidRPr="002809F0">
        <w:rPr>
          <w:rFonts w:ascii="Garamond" w:hAnsi="Garamond"/>
          <w:bCs/>
          <w:sz w:val="24"/>
          <w:szCs w:val="24"/>
        </w:rPr>
        <w:t xml:space="preserve">Traditionally, the companies either use a backup or replication of database instances. The former case results in downtime of database system while the latter results in minimum downtime or no downtime but is more complicate to implement.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The Cloud based storage and database systems use replication to minimize the downtime with the help of failover systems.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Many companies </w:t>
      </w:r>
      <w:proofErr w:type="gramStart"/>
      <w:r w:rsidRPr="002809F0">
        <w:rPr>
          <w:rFonts w:ascii="Garamond" w:hAnsi="Garamond"/>
          <w:bCs/>
          <w:sz w:val="24"/>
          <w:szCs w:val="24"/>
        </w:rPr>
        <w:t>maintain  phone</w:t>
      </w:r>
      <w:proofErr w:type="gramEnd"/>
      <w:r w:rsidRPr="002809F0">
        <w:rPr>
          <w:rFonts w:ascii="Garamond" w:hAnsi="Garamond"/>
          <w:bCs/>
          <w:sz w:val="24"/>
          <w:szCs w:val="24"/>
        </w:rPr>
        <w:t xml:space="preserve"> systems for conference calling, voice mail and call forwarding. </w:t>
      </w:r>
    </w:p>
    <w:p w:rsidR="000B071C"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Although the employees can switch to using mobile phones in case the phone system fails. But the customers are left unaware of the phone number to connect to the company till the phone system recovers.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Traditionally, the solutions are applied to reduce the impact of phone failure. </w:t>
      </w:r>
    </w:p>
    <w:p w:rsidR="000B071C" w:rsidRPr="002809F0" w:rsidRDefault="00887048" w:rsidP="002809F0">
      <w:pPr>
        <w:pStyle w:val="ListParagraph"/>
        <w:numPr>
          <w:ilvl w:val="0"/>
          <w:numId w:val="1"/>
        </w:numPr>
        <w:spacing w:line="240" w:lineRule="auto"/>
        <w:jc w:val="both"/>
        <w:rPr>
          <w:rFonts w:ascii="Garamond" w:hAnsi="Garamond"/>
          <w:bCs/>
          <w:sz w:val="24"/>
          <w:szCs w:val="24"/>
        </w:rPr>
      </w:pPr>
      <w:r w:rsidRPr="002809F0">
        <w:rPr>
          <w:rFonts w:ascii="Garamond" w:hAnsi="Garamond"/>
          <w:bCs/>
          <w:sz w:val="24"/>
          <w:szCs w:val="24"/>
        </w:rPr>
        <w:t xml:space="preserve">Cloud based phone systems on the other hand provide reliable and failure safe telephone service. </w:t>
      </w:r>
      <w:r w:rsidR="001D026C" w:rsidRPr="002809F0">
        <w:rPr>
          <w:rFonts w:ascii="Garamond" w:hAnsi="Garamond"/>
          <w:bCs/>
          <w:sz w:val="24"/>
          <w:szCs w:val="24"/>
        </w:rPr>
        <w:t>Internally, the</w:t>
      </w:r>
      <w:r w:rsidRPr="002809F0">
        <w:rPr>
          <w:rFonts w:ascii="Garamond" w:hAnsi="Garamond"/>
          <w:bCs/>
          <w:sz w:val="24"/>
          <w:szCs w:val="24"/>
        </w:rPr>
        <w:t xml:space="preserve"> redundancy is used in the implementation.</w:t>
      </w:r>
    </w:p>
    <w:p w:rsidR="002809F0" w:rsidRDefault="002809F0" w:rsidP="002809F0">
      <w:pPr>
        <w:spacing w:line="240" w:lineRule="auto"/>
        <w:jc w:val="both"/>
        <w:rPr>
          <w:rFonts w:ascii="Garamond" w:hAnsi="Garamond"/>
          <w:bCs/>
          <w:sz w:val="24"/>
          <w:szCs w:val="24"/>
        </w:rPr>
      </w:pPr>
    </w:p>
    <w:p w:rsidR="001D026C" w:rsidRPr="000F0E80" w:rsidRDefault="001D026C" w:rsidP="001D026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226</w:t>
      </w:r>
      <w:r w:rsidRPr="00F80CB2">
        <w:rPr>
          <w:rFonts w:ascii="Garamond" w:hAnsi="Garamond"/>
          <w:b/>
          <w:sz w:val="24"/>
          <w:szCs w:val="24"/>
          <w:u w:val="single"/>
        </w:rPr>
        <w:t>:</w:t>
      </w:r>
      <w:r w:rsidRPr="00F80CB2">
        <w:rPr>
          <w:rFonts w:ascii="Garamond" w:hAnsi="Garamond"/>
          <w:b/>
          <w:bCs/>
          <w:sz w:val="24"/>
          <w:szCs w:val="24"/>
          <w:u w:val="single"/>
        </w:rPr>
        <w:t xml:space="preserve"> </w:t>
      </w:r>
      <w:r w:rsidRPr="001D026C">
        <w:rPr>
          <w:rFonts w:ascii="Garamond" w:hAnsi="Garamond"/>
          <w:b/>
          <w:bCs/>
          <w:sz w:val="24"/>
          <w:szCs w:val="24"/>
          <w:u w:val="single"/>
        </w:rPr>
        <w:t>Measuring Business impact, disaster recovery plan template:</w:t>
      </w:r>
    </w:p>
    <w:p w:rsidR="000B071C" w:rsidRPr="001D026C" w:rsidRDefault="00887048" w:rsidP="001D026C">
      <w:pPr>
        <w:pStyle w:val="ListParagraph"/>
        <w:numPr>
          <w:ilvl w:val="0"/>
          <w:numId w:val="1"/>
        </w:numPr>
        <w:spacing w:line="240" w:lineRule="auto"/>
        <w:jc w:val="both"/>
        <w:rPr>
          <w:rFonts w:ascii="Garamond" w:hAnsi="Garamond"/>
          <w:bCs/>
          <w:sz w:val="24"/>
          <w:szCs w:val="24"/>
        </w:rPr>
      </w:pPr>
      <w:r w:rsidRPr="001D026C">
        <w:rPr>
          <w:rFonts w:ascii="Garamond" w:hAnsi="Garamond"/>
          <w:bCs/>
          <w:sz w:val="24"/>
          <w:szCs w:val="24"/>
        </w:rPr>
        <w:t xml:space="preserve">The process of reducing risks will often have some cost. For </w:t>
      </w:r>
      <w:proofErr w:type="gramStart"/>
      <w:r w:rsidRPr="001D026C">
        <w:rPr>
          <w:rFonts w:ascii="Garamond" w:hAnsi="Garamond"/>
          <w:bCs/>
          <w:sz w:val="24"/>
          <w:szCs w:val="24"/>
        </w:rPr>
        <w:t>example</w:t>
      </w:r>
      <w:proofErr w:type="gramEnd"/>
      <w:r w:rsidRPr="001D026C">
        <w:rPr>
          <w:rFonts w:ascii="Garamond" w:hAnsi="Garamond"/>
          <w:bCs/>
          <w:sz w:val="24"/>
          <w:szCs w:val="24"/>
        </w:rPr>
        <w:t xml:space="preserve"> the resource redundancy and backups etc.</w:t>
      </w:r>
    </w:p>
    <w:p w:rsidR="000B071C" w:rsidRPr="001D026C" w:rsidRDefault="00887048" w:rsidP="001D026C">
      <w:pPr>
        <w:pStyle w:val="ListParagraph"/>
        <w:numPr>
          <w:ilvl w:val="0"/>
          <w:numId w:val="1"/>
        </w:numPr>
        <w:spacing w:line="240" w:lineRule="auto"/>
        <w:jc w:val="both"/>
        <w:rPr>
          <w:rFonts w:ascii="Garamond" w:hAnsi="Garamond"/>
          <w:bCs/>
          <w:sz w:val="24"/>
          <w:szCs w:val="24"/>
        </w:rPr>
      </w:pPr>
      <w:r w:rsidRPr="001D026C">
        <w:rPr>
          <w:rFonts w:ascii="Garamond" w:hAnsi="Garamond"/>
          <w:bCs/>
          <w:sz w:val="24"/>
          <w:szCs w:val="24"/>
        </w:rPr>
        <w:t xml:space="preserve">This indicates that investment on risk-reduction mechanisms will be limited. </w:t>
      </w:r>
    </w:p>
    <w:p w:rsidR="000B071C" w:rsidRPr="001D026C" w:rsidRDefault="00887048" w:rsidP="001D026C">
      <w:pPr>
        <w:pStyle w:val="ListParagraph"/>
        <w:numPr>
          <w:ilvl w:val="0"/>
          <w:numId w:val="1"/>
        </w:numPr>
        <w:spacing w:line="240" w:lineRule="auto"/>
        <w:jc w:val="both"/>
        <w:rPr>
          <w:rFonts w:ascii="Garamond" w:hAnsi="Garamond"/>
          <w:bCs/>
          <w:sz w:val="24"/>
          <w:szCs w:val="24"/>
        </w:rPr>
      </w:pPr>
      <w:r w:rsidRPr="001D026C">
        <w:rPr>
          <w:rFonts w:ascii="Garamond" w:hAnsi="Garamond"/>
          <w:bCs/>
          <w:sz w:val="24"/>
          <w:szCs w:val="24"/>
        </w:rPr>
        <w:lastRenderedPageBreak/>
        <w:t xml:space="preserve">The IT staff should therefore evaluate and classify each risk according to its impact upon the routine operations of the company. </w:t>
      </w:r>
    </w:p>
    <w:p w:rsidR="000B071C" w:rsidRDefault="00887048" w:rsidP="001D026C">
      <w:pPr>
        <w:pStyle w:val="ListParagraph"/>
        <w:numPr>
          <w:ilvl w:val="0"/>
          <w:numId w:val="1"/>
        </w:numPr>
        <w:spacing w:line="240" w:lineRule="auto"/>
        <w:jc w:val="both"/>
        <w:rPr>
          <w:rFonts w:ascii="Garamond" w:hAnsi="Garamond"/>
          <w:bCs/>
          <w:sz w:val="24"/>
          <w:szCs w:val="24"/>
        </w:rPr>
      </w:pPr>
      <w:r w:rsidRPr="001D026C">
        <w:rPr>
          <w:rFonts w:ascii="Garamond" w:hAnsi="Garamond"/>
          <w:bCs/>
          <w:sz w:val="24"/>
          <w:szCs w:val="24"/>
        </w:rPr>
        <w:t xml:space="preserve">A tabular representation of the risks, the probability of occurrence and the business continuity impact can be shown. </w:t>
      </w:r>
    </w:p>
    <w:p w:rsidR="000B071C" w:rsidRPr="001D026C" w:rsidRDefault="00887048" w:rsidP="001D026C">
      <w:pPr>
        <w:pStyle w:val="ListParagraph"/>
        <w:numPr>
          <w:ilvl w:val="0"/>
          <w:numId w:val="1"/>
        </w:numPr>
        <w:spacing w:line="240" w:lineRule="auto"/>
        <w:jc w:val="both"/>
        <w:rPr>
          <w:rFonts w:ascii="Garamond" w:hAnsi="Garamond"/>
          <w:bCs/>
          <w:sz w:val="24"/>
          <w:szCs w:val="24"/>
        </w:rPr>
      </w:pPr>
      <w:r w:rsidRPr="001D026C">
        <w:rPr>
          <w:rFonts w:ascii="Garamond" w:hAnsi="Garamond"/>
          <w:bCs/>
          <w:sz w:val="24"/>
          <w:szCs w:val="24"/>
        </w:rPr>
        <w:t xml:space="preserve">The next step is to formally document the disaster recovery plan (DRP). </w:t>
      </w:r>
    </w:p>
    <w:p w:rsidR="000B071C" w:rsidRPr="001D026C" w:rsidRDefault="00887048" w:rsidP="001D026C">
      <w:pPr>
        <w:pStyle w:val="ListParagraph"/>
        <w:numPr>
          <w:ilvl w:val="0"/>
          <w:numId w:val="1"/>
        </w:numPr>
        <w:spacing w:line="240" w:lineRule="auto"/>
        <w:jc w:val="both"/>
        <w:rPr>
          <w:rFonts w:ascii="Garamond" w:hAnsi="Garamond"/>
          <w:bCs/>
          <w:sz w:val="24"/>
          <w:szCs w:val="24"/>
        </w:rPr>
      </w:pPr>
      <w:r w:rsidRPr="001D026C">
        <w:rPr>
          <w:rFonts w:ascii="Garamond" w:hAnsi="Garamond"/>
          <w:bCs/>
          <w:sz w:val="24"/>
          <w:szCs w:val="24"/>
        </w:rPr>
        <w:t xml:space="preserve">A template of DRP can contain the plan overview, goals and objectives, types of events covered, risk analysis and the mitigation techniques for each type of risk identified in earlier step. </w:t>
      </w:r>
    </w:p>
    <w:p w:rsidR="001D026C" w:rsidRDefault="001D026C" w:rsidP="001D026C">
      <w:pPr>
        <w:spacing w:line="240" w:lineRule="auto"/>
        <w:ind w:left="360"/>
        <w:jc w:val="both"/>
        <w:rPr>
          <w:rFonts w:ascii="Garamond" w:hAnsi="Garamond"/>
          <w:bCs/>
          <w:sz w:val="24"/>
          <w:szCs w:val="24"/>
        </w:rPr>
      </w:pPr>
    </w:p>
    <w:p w:rsidR="001D026C" w:rsidRPr="001D026C" w:rsidRDefault="001D026C" w:rsidP="001D026C">
      <w:pPr>
        <w:spacing w:line="240" w:lineRule="auto"/>
        <w:ind w:left="360"/>
        <w:jc w:val="center"/>
        <w:rPr>
          <w:rFonts w:ascii="Garamond" w:hAnsi="Garamond"/>
          <w:bCs/>
          <w:sz w:val="24"/>
          <w:szCs w:val="24"/>
        </w:rPr>
      </w:pPr>
      <w:r>
        <w:rPr>
          <w:rFonts w:ascii="Garamond" w:hAnsi="Garamond"/>
          <w:bCs/>
          <w:noProof/>
          <w:sz w:val="24"/>
          <w:szCs w:val="24"/>
        </w:rPr>
        <w:drawing>
          <wp:inline distT="0" distB="0" distL="0" distR="0" wp14:anchorId="28DE94E2">
            <wp:extent cx="4543293" cy="268424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43935" cy="2684625"/>
                    </a:xfrm>
                    <a:prstGeom prst="rect">
                      <a:avLst/>
                    </a:prstGeom>
                    <a:noFill/>
                  </pic:spPr>
                </pic:pic>
              </a:graphicData>
            </a:graphic>
          </wp:inline>
        </w:drawing>
      </w:r>
    </w:p>
    <w:p w:rsidR="001D026C" w:rsidRDefault="001D026C" w:rsidP="001D026C">
      <w:pPr>
        <w:spacing w:line="240" w:lineRule="auto"/>
        <w:jc w:val="center"/>
        <w:rPr>
          <w:rFonts w:ascii="Garamond" w:hAnsi="Garamond"/>
          <w:sz w:val="24"/>
          <w:szCs w:val="24"/>
        </w:rPr>
      </w:pPr>
      <w:r>
        <w:rPr>
          <w:rFonts w:ascii="Garamond" w:hAnsi="Garamond"/>
          <w:sz w:val="24"/>
          <w:szCs w:val="24"/>
        </w:rPr>
        <w:t>Follow the video lecture to understand fully</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
          <w:bCs/>
          <w:sz w:val="24"/>
          <w:szCs w:val="24"/>
        </w:rPr>
        <w:t xml:space="preserve">Standard Programming Languages: </w:t>
      </w:r>
      <w:r w:rsidRPr="00C14E32">
        <w:rPr>
          <w:rFonts w:ascii="Garamond" w:hAnsi="Garamond"/>
          <w:bCs/>
          <w:sz w:val="24"/>
          <w:szCs w:val="24"/>
        </w:rPr>
        <w:t>Whenever possible, the consumers should prefer those Clouds which work in standardized programming languages and tools.</w:t>
      </w:r>
    </w:p>
    <w:p w:rsidR="000B071C" w:rsidRPr="00334069" w:rsidRDefault="00887048" w:rsidP="00334069">
      <w:pPr>
        <w:pStyle w:val="ListParagraph"/>
        <w:numPr>
          <w:ilvl w:val="1"/>
          <w:numId w:val="1"/>
        </w:numPr>
        <w:spacing w:line="240" w:lineRule="auto"/>
        <w:jc w:val="both"/>
        <w:rPr>
          <w:rFonts w:ascii="Garamond" w:hAnsi="Garamond"/>
          <w:bCs/>
          <w:sz w:val="24"/>
          <w:szCs w:val="24"/>
        </w:rPr>
      </w:pPr>
      <w:r w:rsidRPr="00334069">
        <w:rPr>
          <w:rFonts w:ascii="Garamond" w:hAnsi="Garamond"/>
          <w:bCs/>
          <w:sz w:val="24"/>
          <w:szCs w:val="24"/>
        </w:rPr>
        <w:t xml:space="preserve">Right from the start, there should be a clearly documented plan of returning of data/resources to the consumer at the time of termination of service usage.  </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Continuity of Operations: </w:t>
      </w:r>
      <w:r w:rsidRPr="00334069">
        <w:rPr>
          <w:rFonts w:ascii="Garamond" w:hAnsi="Garamond"/>
          <w:bCs/>
          <w:sz w:val="24"/>
          <w:szCs w:val="24"/>
        </w:rPr>
        <w:t xml:space="preserve">Consumer should assure that the Cloud provider act upon the requested parameters of disaster recovery plan of the consumer for the business-critical software and data hosted on Cloud. </w:t>
      </w:r>
    </w:p>
    <w:p w:rsidR="00334069" w:rsidRDefault="00334069" w:rsidP="00334069">
      <w:pPr>
        <w:pStyle w:val="ListParagraph"/>
        <w:numPr>
          <w:ilvl w:val="1"/>
          <w:numId w:val="1"/>
        </w:numPr>
        <w:spacing w:line="240" w:lineRule="auto"/>
        <w:jc w:val="both"/>
        <w:rPr>
          <w:rFonts w:ascii="Garamond" w:hAnsi="Garamond"/>
          <w:bCs/>
          <w:sz w:val="24"/>
          <w:szCs w:val="24"/>
        </w:rPr>
      </w:pPr>
      <w:r w:rsidRPr="00334069">
        <w:rPr>
          <w:rFonts w:ascii="Garamond" w:hAnsi="Garamond"/>
          <w:bCs/>
          <w:sz w:val="24"/>
          <w:szCs w:val="24"/>
        </w:rPr>
        <w:t>In case of service interruption, the consumer should demand compensation in addition to reversal of service charges from provider</w:t>
      </w:r>
      <w:r>
        <w:rPr>
          <w:rFonts w:ascii="Garamond" w:hAnsi="Garamond"/>
          <w:bCs/>
          <w:sz w:val="24"/>
          <w:szCs w:val="24"/>
        </w:rPr>
        <w:t>.</w:t>
      </w:r>
    </w:p>
    <w:p w:rsidR="000B071C" w:rsidRPr="00334069" w:rsidRDefault="00887048" w:rsidP="00334069">
      <w:pPr>
        <w:pStyle w:val="ListParagraph"/>
        <w:numPr>
          <w:ilvl w:val="1"/>
          <w:numId w:val="1"/>
        </w:numPr>
        <w:spacing w:line="240" w:lineRule="auto"/>
        <w:jc w:val="both"/>
        <w:rPr>
          <w:rFonts w:ascii="Garamond" w:hAnsi="Garamond"/>
          <w:bCs/>
          <w:sz w:val="24"/>
          <w:szCs w:val="24"/>
        </w:rPr>
      </w:pPr>
      <w:r w:rsidRPr="00334069">
        <w:rPr>
          <w:rFonts w:ascii="Garamond" w:hAnsi="Garamond"/>
          <w:bCs/>
          <w:sz w:val="24"/>
          <w:szCs w:val="24"/>
        </w:rPr>
        <w:t xml:space="preserve">Otherwise the consumer should host such critical applications/data/processing locally. </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Compliance: </w:t>
      </w:r>
      <w:r w:rsidRPr="00334069">
        <w:rPr>
          <w:rFonts w:ascii="Garamond" w:hAnsi="Garamond"/>
          <w:bCs/>
          <w:sz w:val="24"/>
          <w:szCs w:val="24"/>
        </w:rPr>
        <w:t xml:space="preserve">The consumer should determine that the provider has implemented necessary procedures and controls to comply with various legal, ISO and audit standards required as a provider and/or for the consumer to fulfill. </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Administrator Staff: </w:t>
      </w:r>
      <w:r w:rsidRPr="00334069">
        <w:rPr>
          <w:rFonts w:ascii="Garamond" w:hAnsi="Garamond"/>
          <w:bCs/>
          <w:sz w:val="24"/>
          <w:szCs w:val="24"/>
        </w:rPr>
        <w:t xml:space="preserve">The consumer should make sure that the internal procedures and policies of the provider are sufficient to protect against malicious insiders. </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Licensing: </w:t>
      </w:r>
      <w:r w:rsidRPr="00334069">
        <w:rPr>
          <w:rFonts w:ascii="Garamond" w:hAnsi="Garamond"/>
          <w:bCs/>
          <w:sz w:val="24"/>
          <w:szCs w:val="24"/>
        </w:rPr>
        <w:t xml:space="preserve">The consumer should make sure that proper licensing is obtained and provided by the provider for the proprietary software. </w:t>
      </w:r>
    </w:p>
    <w:p w:rsidR="00334069" w:rsidRDefault="00334069" w:rsidP="00334069">
      <w:pPr>
        <w:spacing w:line="240" w:lineRule="auto"/>
        <w:jc w:val="both"/>
        <w:rPr>
          <w:rFonts w:ascii="Garamond" w:hAnsi="Garamond"/>
          <w:bCs/>
          <w:sz w:val="24"/>
          <w:szCs w:val="24"/>
        </w:rPr>
      </w:pPr>
    </w:p>
    <w:p w:rsidR="00334069" w:rsidRPr="000F0E80" w:rsidRDefault="00334069" w:rsidP="0033406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228</w:t>
      </w:r>
      <w:r w:rsidRPr="00F80CB2">
        <w:rPr>
          <w:rFonts w:ascii="Garamond" w:hAnsi="Garamond"/>
          <w:b/>
          <w:sz w:val="24"/>
          <w:szCs w:val="24"/>
          <w:u w:val="single"/>
        </w:rPr>
        <w:t>:</w:t>
      </w:r>
      <w:r w:rsidRPr="00F80CB2">
        <w:rPr>
          <w:rFonts w:ascii="Garamond" w:hAnsi="Garamond"/>
          <w:b/>
          <w:bCs/>
          <w:sz w:val="24"/>
          <w:szCs w:val="24"/>
          <w:u w:val="single"/>
        </w:rPr>
        <w:t xml:space="preserve"> </w:t>
      </w:r>
      <w:r w:rsidRPr="00334069">
        <w:rPr>
          <w:rFonts w:ascii="Garamond" w:hAnsi="Garamond"/>
          <w:b/>
          <w:bCs/>
          <w:u w:val="single"/>
        </w:rPr>
        <w:t>Data Governance</w:t>
      </w:r>
      <w:r>
        <w:rPr>
          <w:rFonts w:ascii="Garamond" w:hAnsi="Garamond"/>
          <w:b/>
          <w:bCs/>
          <w:u w:val="single"/>
        </w:rPr>
        <w:t>:</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Data Access Standards: </w:t>
      </w:r>
      <w:r w:rsidRPr="00334069">
        <w:rPr>
          <w:rFonts w:ascii="Garamond" w:hAnsi="Garamond"/>
          <w:bCs/>
          <w:sz w:val="24"/>
          <w:szCs w:val="24"/>
        </w:rPr>
        <w:t>Before developing the Cloud based applications, the consumers should make sure that the application interfaces provided in Cloud are generic and/or data adaptors could be developed for portability and interoperability of the Cloud applications can happen when required.</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Data Separation: </w:t>
      </w:r>
      <w:r w:rsidRPr="00334069">
        <w:rPr>
          <w:rFonts w:ascii="Garamond" w:hAnsi="Garamond"/>
          <w:bCs/>
          <w:sz w:val="24"/>
          <w:szCs w:val="24"/>
        </w:rPr>
        <w:t>The consumer should make sure that proactive measures are implemented at the provider’s end for separation of sensitive and non-sensitive data.</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Data Integrity: </w:t>
      </w:r>
      <w:r w:rsidRPr="00334069">
        <w:rPr>
          <w:rFonts w:ascii="Garamond" w:hAnsi="Garamond"/>
          <w:bCs/>
          <w:sz w:val="24"/>
          <w:szCs w:val="24"/>
        </w:rPr>
        <w:t xml:space="preserve">Consumers should use checksum and replication technique to ensure the integrity of the data to detect any violations of data integrity. </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Data Regulations: </w:t>
      </w:r>
      <w:r w:rsidRPr="00334069">
        <w:rPr>
          <w:rFonts w:ascii="Garamond" w:hAnsi="Garamond"/>
          <w:bCs/>
          <w:sz w:val="24"/>
          <w:szCs w:val="24"/>
        </w:rPr>
        <w:t xml:space="preserve">The consumer is responsible to ensure that the provider is complying with all the regulations regarding data which are applicable to consumer regarding data storage and processing. </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Data Disposition: </w:t>
      </w:r>
      <w:r w:rsidRPr="00334069">
        <w:rPr>
          <w:rFonts w:ascii="Garamond" w:hAnsi="Garamond"/>
          <w:bCs/>
          <w:sz w:val="24"/>
          <w:szCs w:val="24"/>
        </w:rPr>
        <w:t xml:space="preserve">The consumer should make sure that the provider </w:t>
      </w:r>
      <w:proofErr w:type="gramStart"/>
      <w:r w:rsidRPr="00334069">
        <w:rPr>
          <w:rFonts w:ascii="Garamond" w:hAnsi="Garamond"/>
          <w:bCs/>
          <w:sz w:val="24"/>
          <w:szCs w:val="24"/>
        </w:rPr>
        <w:t>offer</w:t>
      </w:r>
      <w:proofErr w:type="gramEnd"/>
      <w:r w:rsidRPr="00334069">
        <w:rPr>
          <w:rFonts w:ascii="Garamond" w:hAnsi="Garamond"/>
          <w:bCs/>
          <w:sz w:val="24"/>
          <w:szCs w:val="24"/>
        </w:rPr>
        <w:t xml:space="preserve"> such mechanisms which delete the data of consumer whenever the consumer requests for it. Also make sure that the evidence or proof of data deletion is generated.</w:t>
      </w:r>
    </w:p>
    <w:p w:rsidR="000B071C" w:rsidRPr="00334069" w:rsidRDefault="00887048" w:rsidP="00334069">
      <w:pPr>
        <w:pStyle w:val="ListParagraph"/>
        <w:numPr>
          <w:ilvl w:val="0"/>
          <w:numId w:val="1"/>
        </w:numPr>
        <w:spacing w:line="240" w:lineRule="auto"/>
        <w:jc w:val="both"/>
        <w:rPr>
          <w:rFonts w:ascii="Garamond" w:hAnsi="Garamond"/>
          <w:bCs/>
          <w:sz w:val="24"/>
          <w:szCs w:val="24"/>
        </w:rPr>
      </w:pPr>
      <w:r w:rsidRPr="00334069">
        <w:rPr>
          <w:rFonts w:ascii="Garamond" w:hAnsi="Garamond"/>
          <w:b/>
          <w:bCs/>
          <w:sz w:val="24"/>
          <w:szCs w:val="24"/>
        </w:rPr>
        <w:t xml:space="preserve">Data Recovery: </w:t>
      </w:r>
      <w:r w:rsidRPr="00334069">
        <w:rPr>
          <w:rFonts w:ascii="Garamond" w:hAnsi="Garamond"/>
          <w:bCs/>
          <w:sz w:val="24"/>
          <w:szCs w:val="24"/>
        </w:rPr>
        <w:t xml:space="preserve">The consumer should examine the data backup, archiving and recovery procedures of the provider and make sure they are satisfactory. </w:t>
      </w:r>
    </w:p>
    <w:p w:rsidR="00334069" w:rsidRDefault="00334069" w:rsidP="00334069">
      <w:pPr>
        <w:spacing w:line="240" w:lineRule="auto"/>
        <w:jc w:val="both"/>
        <w:rPr>
          <w:rFonts w:ascii="Garamond" w:hAnsi="Garamond"/>
          <w:bCs/>
          <w:sz w:val="24"/>
          <w:szCs w:val="24"/>
        </w:rPr>
      </w:pPr>
    </w:p>
    <w:p w:rsidR="00334069" w:rsidRPr="000F0E80" w:rsidRDefault="00334069" w:rsidP="0033406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22</w:t>
      </w:r>
      <w:r w:rsidR="00F463AC">
        <w:rPr>
          <w:rFonts w:ascii="Garamond" w:hAnsi="Garamond"/>
          <w:b/>
          <w:sz w:val="24"/>
          <w:szCs w:val="24"/>
          <w:u w:val="single"/>
        </w:rPr>
        <w:t>9</w:t>
      </w:r>
      <w:r w:rsidRPr="00F80CB2">
        <w:rPr>
          <w:rFonts w:ascii="Garamond" w:hAnsi="Garamond"/>
          <w:b/>
          <w:sz w:val="24"/>
          <w:szCs w:val="24"/>
          <w:u w:val="single"/>
        </w:rPr>
        <w:t>:</w:t>
      </w:r>
      <w:r w:rsidRPr="00F80CB2">
        <w:rPr>
          <w:rFonts w:ascii="Garamond" w:hAnsi="Garamond"/>
          <w:b/>
          <w:bCs/>
          <w:sz w:val="24"/>
          <w:szCs w:val="24"/>
          <w:u w:val="single"/>
        </w:rPr>
        <w:t xml:space="preserve"> </w:t>
      </w:r>
      <w:r w:rsidRPr="00334069">
        <w:rPr>
          <w:rFonts w:ascii="Garamond" w:hAnsi="Garamond"/>
          <w:b/>
          <w:bCs/>
          <w:u w:val="single"/>
        </w:rPr>
        <w:t>Security &amp; Reliability</w:t>
      </w:r>
      <w:r>
        <w:rPr>
          <w:rFonts w:ascii="Garamond" w:hAnsi="Garamond"/>
          <w:b/>
          <w:bCs/>
          <w:u w:val="single"/>
        </w:rPr>
        <w:t>:</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Consumer-side Vulnerabilities: </w:t>
      </w:r>
      <w:r w:rsidRPr="00F463AC">
        <w:rPr>
          <w:rFonts w:ascii="Garamond" w:hAnsi="Garamond"/>
          <w:bCs/>
          <w:sz w:val="24"/>
          <w:szCs w:val="24"/>
        </w:rPr>
        <w:t xml:space="preserve">Consumers should ensure the implementation of proper security and hardening of consumer platforms to avoid browser or other client </w:t>
      </w:r>
      <w:proofErr w:type="gramStart"/>
      <w:r w:rsidRPr="00F463AC">
        <w:rPr>
          <w:rFonts w:ascii="Garamond" w:hAnsi="Garamond"/>
          <w:bCs/>
          <w:sz w:val="24"/>
          <w:szCs w:val="24"/>
        </w:rPr>
        <w:t>devices based</w:t>
      </w:r>
      <w:proofErr w:type="gramEnd"/>
      <w:r w:rsidRPr="00F463AC">
        <w:rPr>
          <w:rFonts w:ascii="Garamond" w:hAnsi="Garamond"/>
          <w:bCs/>
          <w:sz w:val="24"/>
          <w:szCs w:val="24"/>
        </w:rPr>
        <w:t xml:space="preserve"> attacks.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Encryption: </w:t>
      </w:r>
      <w:r w:rsidRPr="00F463AC">
        <w:rPr>
          <w:rFonts w:ascii="Garamond" w:hAnsi="Garamond"/>
          <w:bCs/>
          <w:sz w:val="24"/>
          <w:szCs w:val="24"/>
        </w:rPr>
        <w:t xml:space="preserve">Consumer should require that a strong encryption is applied for web sessions, data transfer and data storage.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Consumer-side Vulnerabilities: </w:t>
      </w:r>
      <w:r w:rsidRPr="00F463AC">
        <w:rPr>
          <w:rFonts w:ascii="Garamond" w:hAnsi="Garamond"/>
          <w:bCs/>
          <w:sz w:val="24"/>
          <w:szCs w:val="24"/>
        </w:rPr>
        <w:t xml:space="preserve">Consumers should ensure the implementation of proper security and hardening of consumer platforms to avoid browser or other client </w:t>
      </w:r>
      <w:proofErr w:type="gramStart"/>
      <w:r w:rsidRPr="00F463AC">
        <w:rPr>
          <w:rFonts w:ascii="Garamond" w:hAnsi="Garamond"/>
          <w:bCs/>
          <w:sz w:val="24"/>
          <w:szCs w:val="24"/>
        </w:rPr>
        <w:t>devices based</w:t>
      </w:r>
      <w:proofErr w:type="gramEnd"/>
      <w:r w:rsidRPr="00F463AC">
        <w:rPr>
          <w:rFonts w:ascii="Garamond" w:hAnsi="Garamond"/>
          <w:bCs/>
          <w:sz w:val="24"/>
          <w:szCs w:val="24"/>
        </w:rPr>
        <w:t xml:space="preserve"> attacks.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Encryption: </w:t>
      </w:r>
      <w:r w:rsidRPr="00F463AC">
        <w:rPr>
          <w:rFonts w:ascii="Garamond" w:hAnsi="Garamond"/>
          <w:bCs/>
          <w:sz w:val="24"/>
          <w:szCs w:val="24"/>
        </w:rPr>
        <w:t xml:space="preserve">Consumer should require that a strong encryption is applied for web sessions, data transfer and data storage.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Physical: </w:t>
      </w:r>
      <w:r w:rsidRPr="00F463AC">
        <w:rPr>
          <w:rFonts w:ascii="Garamond" w:hAnsi="Garamond"/>
          <w:bCs/>
          <w:sz w:val="24"/>
          <w:szCs w:val="24"/>
        </w:rPr>
        <w:t xml:space="preserve">Consumers should consider the appropriateness of the physical security implementations and procedures of the provider. There should be a recovery plan for physical attack on provider’s site. The providers having multiple installations in different geographical regions should be preferred.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Authentication: </w:t>
      </w:r>
      <w:r w:rsidRPr="00F463AC">
        <w:rPr>
          <w:rFonts w:ascii="Garamond" w:hAnsi="Garamond"/>
          <w:bCs/>
          <w:sz w:val="24"/>
          <w:szCs w:val="24"/>
        </w:rPr>
        <w:t>Consumers should consider the use of advanced procedures for authentications provided by some providers to avoid account hijacking or identity thefts.</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Identity &amp; Access Management: </w:t>
      </w:r>
      <w:r w:rsidRPr="00F463AC">
        <w:rPr>
          <w:rFonts w:ascii="Garamond" w:hAnsi="Garamond"/>
          <w:bCs/>
          <w:sz w:val="24"/>
          <w:szCs w:val="24"/>
        </w:rPr>
        <w:t xml:space="preserve">Consumers should have the visibility in the capabilities of provider for: </w:t>
      </w:r>
    </w:p>
    <w:p w:rsidR="000B071C" w:rsidRPr="00F463AC" w:rsidRDefault="00887048" w:rsidP="00F463AC">
      <w:pPr>
        <w:pStyle w:val="ListParagraph"/>
        <w:numPr>
          <w:ilvl w:val="1"/>
          <w:numId w:val="1"/>
        </w:numPr>
        <w:spacing w:line="240" w:lineRule="auto"/>
        <w:jc w:val="both"/>
        <w:rPr>
          <w:rFonts w:ascii="Garamond" w:hAnsi="Garamond"/>
          <w:bCs/>
          <w:sz w:val="24"/>
          <w:szCs w:val="24"/>
        </w:rPr>
      </w:pPr>
      <w:r w:rsidRPr="00F463AC">
        <w:rPr>
          <w:rFonts w:ascii="Garamond" w:hAnsi="Garamond"/>
          <w:bCs/>
          <w:sz w:val="24"/>
          <w:szCs w:val="24"/>
        </w:rPr>
        <w:t>Authentication and access management procedures supported by the provider.</w:t>
      </w:r>
    </w:p>
    <w:p w:rsidR="000B071C" w:rsidRPr="00F463AC" w:rsidRDefault="00887048" w:rsidP="00F463AC">
      <w:pPr>
        <w:pStyle w:val="ListParagraph"/>
        <w:numPr>
          <w:ilvl w:val="1"/>
          <w:numId w:val="1"/>
        </w:numPr>
        <w:spacing w:line="240" w:lineRule="auto"/>
        <w:jc w:val="both"/>
        <w:rPr>
          <w:rFonts w:ascii="Garamond" w:hAnsi="Garamond"/>
          <w:bCs/>
          <w:sz w:val="24"/>
          <w:szCs w:val="24"/>
        </w:rPr>
      </w:pPr>
      <w:r w:rsidRPr="00F463AC">
        <w:rPr>
          <w:rFonts w:ascii="Garamond" w:hAnsi="Garamond"/>
          <w:bCs/>
          <w:sz w:val="24"/>
          <w:szCs w:val="24"/>
        </w:rPr>
        <w:t>The tools available for consumers to extract the authentication information.</w:t>
      </w:r>
    </w:p>
    <w:p w:rsidR="000B071C" w:rsidRPr="00F463AC" w:rsidRDefault="00887048" w:rsidP="00F463AC">
      <w:pPr>
        <w:pStyle w:val="ListParagraph"/>
        <w:numPr>
          <w:ilvl w:val="1"/>
          <w:numId w:val="1"/>
        </w:numPr>
        <w:spacing w:line="240" w:lineRule="auto"/>
        <w:jc w:val="both"/>
        <w:rPr>
          <w:rFonts w:ascii="Garamond" w:hAnsi="Garamond"/>
          <w:bCs/>
          <w:sz w:val="24"/>
          <w:szCs w:val="24"/>
        </w:rPr>
      </w:pPr>
      <w:r w:rsidRPr="00F463AC">
        <w:rPr>
          <w:rFonts w:ascii="Garamond" w:hAnsi="Garamond"/>
          <w:bCs/>
          <w:sz w:val="24"/>
          <w:szCs w:val="24"/>
        </w:rPr>
        <w:t>The tools available to consumer for granting authorization to consumer users and other applications without the involvement of provider.</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lastRenderedPageBreak/>
        <w:t xml:space="preserve">Performance Requirements: </w:t>
      </w:r>
      <w:r w:rsidRPr="00F463AC">
        <w:rPr>
          <w:rFonts w:ascii="Garamond" w:hAnsi="Garamond"/>
          <w:bCs/>
          <w:sz w:val="24"/>
          <w:szCs w:val="24"/>
        </w:rPr>
        <w:t>Consumers should benchmark the performance scores of an application before deploying it to Cloud in terms of responsiveness and performance regarding the input/output of bulk data.</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Cs/>
          <w:sz w:val="24"/>
          <w:szCs w:val="24"/>
        </w:rPr>
        <w:t xml:space="preserve">These scores should be used to establish key performance requirements after deploying the application over the Cloud.  </w:t>
      </w:r>
    </w:p>
    <w:p w:rsidR="00334069" w:rsidRDefault="00334069" w:rsidP="00F463AC">
      <w:pPr>
        <w:spacing w:line="240" w:lineRule="auto"/>
        <w:jc w:val="both"/>
        <w:rPr>
          <w:rFonts w:ascii="Garamond" w:hAnsi="Garamond"/>
          <w:bCs/>
          <w:sz w:val="24"/>
          <w:szCs w:val="24"/>
        </w:rPr>
      </w:pPr>
    </w:p>
    <w:p w:rsidR="00F463AC" w:rsidRPr="00F463AC" w:rsidRDefault="00F463AC" w:rsidP="00F463AC">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230</w:t>
      </w:r>
      <w:r w:rsidRPr="00F80CB2">
        <w:rPr>
          <w:rFonts w:ascii="Garamond" w:hAnsi="Garamond"/>
          <w:b/>
          <w:sz w:val="24"/>
          <w:szCs w:val="24"/>
          <w:u w:val="single"/>
        </w:rPr>
        <w:t>:</w:t>
      </w:r>
      <w:r w:rsidRPr="00F80CB2">
        <w:rPr>
          <w:rFonts w:ascii="Garamond" w:hAnsi="Garamond"/>
          <w:b/>
          <w:bCs/>
          <w:sz w:val="24"/>
          <w:szCs w:val="24"/>
          <w:u w:val="single"/>
        </w:rPr>
        <w:t xml:space="preserve"> </w:t>
      </w:r>
      <w:r w:rsidRPr="00F463AC">
        <w:rPr>
          <w:rFonts w:ascii="Garamond" w:hAnsi="Garamond"/>
          <w:b/>
          <w:bCs/>
          <w:u w:val="single"/>
        </w:rPr>
        <w:t>VMs, Software &amp; Applications</w:t>
      </w:r>
      <w:r>
        <w:rPr>
          <w:rFonts w:ascii="Garamond" w:hAnsi="Garamond"/>
          <w:b/>
          <w:bCs/>
          <w:u w:val="single"/>
        </w:rPr>
        <w:t>:</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VM vulnerabilities: </w:t>
      </w:r>
      <w:r w:rsidRPr="00F463AC">
        <w:rPr>
          <w:rFonts w:ascii="Garamond" w:hAnsi="Garamond"/>
          <w:bCs/>
          <w:sz w:val="24"/>
          <w:szCs w:val="24"/>
        </w:rPr>
        <w:t xml:space="preserve">When the provider is offering Cloud IT resources in the form of VMs, the consumer should make sure that the provider has implemented sufficient mechanisms to avoid attacks from other VMs, physical host and network.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Cs/>
          <w:sz w:val="24"/>
          <w:szCs w:val="24"/>
        </w:rPr>
        <w:t xml:space="preserve">Also make sure the existence of IDS/IPS systems and network segmentation techniques such as VLANs.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VM Migration: </w:t>
      </w:r>
      <w:r w:rsidRPr="00F463AC">
        <w:rPr>
          <w:rFonts w:ascii="Garamond" w:hAnsi="Garamond"/>
          <w:bCs/>
          <w:sz w:val="24"/>
          <w:szCs w:val="24"/>
        </w:rPr>
        <w:t xml:space="preserve">The consumers should plan for VM migration across different providers just in case.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Time-critical Software: </w:t>
      </w:r>
      <w:r w:rsidRPr="00F463AC">
        <w:rPr>
          <w:rFonts w:ascii="Garamond" w:hAnsi="Garamond"/>
          <w:bCs/>
          <w:sz w:val="24"/>
          <w:szCs w:val="24"/>
        </w:rPr>
        <w:t>Since the public Clouds have unreliable response time therefore the consumers should avoid using the Cloud for the deployment of time-critical software.</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Safety-critical Software: </w:t>
      </w:r>
      <w:r w:rsidRPr="00F463AC">
        <w:rPr>
          <w:rFonts w:ascii="Garamond" w:hAnsi="Garamond"/>
          <w:bCs/>
          <w:sz w:val="24"/>
          <w:szCs w:val="24"/>
        </w:rPr>
        <w:t xml:space="preserve">Due to the unconfirmed reliability of Cloud subsystems, the use of Cloud for deployment of safety-critical software is discouraged.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Application development Tools: </w:t>
      </w:r>
      <w:r w:rsidRPr="00F463AC">
        <w:rPr>
          <w:rFonts w:ascii="Garamond" w:hAnsi="Garamond"/>
          <w:bCs/>
          <w:sz w:val="24"/>
          <w:szCs w:val="24"/>
        </w:rPr>
        <w:t xml:space="preserve">When using the application development tools provided by the service provider, preference should be given to the tools which support the application development lifecycle with security features integrated.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Application Runtime Support: </w:t>
      </w:r>
      <w:r w:rsidRPr="00F463AC">
        <w:rPr>
          <w:rFonts w:ascii="Garamond" w:hAnsi="Garamond"/>
          <w:bCs/>
          <w:sz w:val="24"/>
          <w:szCs w:val="24"/>
        </w:rPr>
        <w:t xml:space="preserve">Before deploying an application over Clouds, the consumer should make sure that the libraries </w:t>
      </w:r>
      <w:proofErr w:type="gramStart"/>
      <w:r w:rsidRPr="00F463AC">
        <w:rPr>
          <w:rFonts w:ascii="Garamond" w:hAnsi="Garamond"/>
          <w:bCs/>
          <w:sz w:val="24"/>
          <w:szCs w:val="24"/>
        </w:rPr>
        <w:t>calls</w:t>
      </w:r>
      <w:proofErr w:type="gramEnd"/>
      <w:r w:rsidRPr="00F463AC">
        <w:rPr>
          <w:rFonts w:ascii="Garamond" w:hAnsi="Garamond"/>
          <w:bCs/>
          <w:sz w:val="24"/>
          <w:szCs w:val="24"/>
        </w:rPr>
        <w:t xml:space="preserve"> used in application work correctly and all those libraries are dependable in terms of performance and functionality.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Application Configuration: </w:t>
      </w:r>
      <w:r w:rsidRPr="00F463AC">
        <w:rPr>
          <w:rFonts w:ascii="Garamond" w:hAnsi="Garamond"/>
          <w:bCs/>
          <w:sz w:val="24"/>
          <w:szCs w:val="24"/>
        </w:rPr>
        <w:t xml:space="preserve">The consumer should make sure that the applications being deployed over the Cloud can be configured to run in a secured environment such as in a VLAN segment.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Cs/>
          <w:sz w:val="24"/>
          <w:szCs w:val="24"/>
        </w:rPr>
        <w:t xml:space="preserve">Also make sure that various security frameworks can be integrated with the applications according to requirements of security policies of the consumer. </w:t>
      </w:r>
    </w:p>
    <w:p w:rsidR="000B071C" w:rsidRPr="00F463AC" w:rsidRDefault="00887048" w:rsidP="00F463AC">
      <w:pPr>
        <w:pStyle w:val="ListParagraph"/>
        <w:numPr>
          <w:ilvl w:val="0"/>
          <w:numId w:val="1"/>
        </w:numPr>
        <w:spacing w:line="240" w:lineRule="auto"/>
        <w:jc w:val="both"/>
        <w:rPr>
          <w:rFonts w:ascii="Garamond" w:hAnsi="Garamond"/>
          <w:bCs/>
          <w:sz w:val="24"/>
          <w:szCs w:val="24"/>
        </w:rPr>
      </w:pPr>
      <w:r w:rsidRPr="00F463AC">
        <w:rPr>
          <w:rFonts w:ascii="Garamond" w:hAnsi="Garamond"/>
          <w:b/>
          <w:bCs/>
          <w:sz w:val="24"/>
          <w:szCs w:val="24"/>
        </w:rPr>
        <w:t xml:space="preserve">Standard Programming Languages: </w:t>
      </w:r>
      <w:r w:rsidRPr="00F463AC">
        <w:rPr>
          <w:rFonts w:ascii="Garamond" w:hAnsi="Garamond"/>
          <w:bCs/>
          <w:sz w:val="24"/>
          <w:szCs w:val="24"/>
        </w:rPr>
        <w:t>Whenever possible, the consumers should prefer those Clouds which work in standardized programming languages and tools.</w:t>
      </w:r>
    </w:p>
    <w:p w:rsidR="00334069" w:rsidRDefault="00334069" w:rsidP="00334069">
      <w:pPr>
        <w:spacing w:line="240" w:lineRule="auto"/>
        <w:jc w:val="both"/>
        <w:rPr>
          <w:rFonts w:ascii="Garamond" w:hAnsi="Garamond"/>
          <w:bCs/>
          <w:sz w:val="24"/>
          <w:szCs w:val="24"/>
        </w:rPr>
      </w:pPr>
    </w:p>
    <w:p w:rsidR="00697854" w:rsidRPr="00334069" w:rsidRDefault="00697854" w:rsidP="00334069">
      <w:pPr>
        <w:spacing w:line="240" w:lineRule="auto"/>
        <w:jc w:val="both"/>
        <w:rPr>
          <w:rFonts w:ascii="Garamond" w:hAnsi="Garamond"/>
          <w:bCs/>
          <w:sz w:val="24"/>
          <w:szCs w:val="24"/>
        </w:rPr>
      </w:pPr>
    </w:p>
    <w:p w:rsidR="00C14E32" w:rsidRPr="00E73064" w:rsidRDefault="00C14E32" w:rsidP="00C14E32">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42</w:t>
      </w:r>
    </w:p>
    <w:p w:rsidR="00C14E32" w:rsidRPr="009449C9" w:rsidRDefault="00C14E32" w:rsidP="00C14E32">
      <w:pPr>
        <w:spacing w:line="240" w:lineRule="auto"/>
        <w:jc w:val="center"/>
        <w:rPr>
          <w:rFonts w:ascii="Garamond" w:hAnsi="Garamond"/>
          <w:b/>
          <w:sz w:val="24"/>
          <w:szCs w:val="24"/>
          <w:u w:val="single"/>
        </w:rPr>
      </w:pPr>
      <w:r>
        <w:rPr>
          <w:rFonts w:ascii="Garamond" w:hAnsi="Garamond"/>
          <w:b/>
          <w:sz w:val="24"/>
          <w:szCs w:val="24"/>
        </w:rPr>
        <w:t>MIGRATING TO THE CLOUD</w:t>
      </w:r>
    </w:p>
    <w:p w:rsidR="00C14E32" w:rsidRPr="000F0E80" w:rsidRDefault="00C14E32" w:rsidP="00C14E3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231</w:t>
      </w:r>
      <w:r w:rsidRPr="00C14E32">
        <w:rPr>
          <w:rFonts w:ascii="Garamond" w:hAnsi="Garamond"/>
          <w:b/>
          <w:sz w:val="24"/>
          <w:szCs w:val="24"/>
          <w:u w:val="single"/>
        </w:rPr>
        <w:t>:</w:t>
      </w:r>
      <w:r w:rsidRPr="00C14E32">
        <w:rPr>
          <w:rFonts w:ascii="Garamond" w:hAnsi="Garamond"/>
          <w:b/>
          <w:bCs/>
          <w:sz w:val="24"/>
          <w:szCs w:val="24"/>
          <w:u w:val="single"/>
        </w:rPr>
        <w:t xml:space="preserve"> Define System Goals and Requirements:</w:t>
      </w:r>
    </w:p>
    <w:p w:rsidR="000B071C" w:rsidRPr="00C14E32" w:rsidRDefault="00887048" w:rsidP="00C14E32">
      <w:pPr>
        <w:pStyle w:val="ListParagraph"/>
        <w:numPr>
          <w:ilvl w:val="0"/>
          <w:numId w:val="1"/>
        </w:numPr>
        <w:spacing w:line="240" w:lineRule="auto"/>
        <w:jc w:val="both"/>
        <w:rPr>
          <w:rFonts w:ascii="Garamond" w:hAnsi="Garamond"/>
          <w:bCs/>
          <w:sz w:val="24"/>
          <w:szCs w:val="24"/>
        </w:rPr>
      </w:pPr>
      <w:bookmarkStart w:id="54" w:name="_Hlk506107507"/>
      <w:r w:rsidRPr="00C14E32">
        <w:rPr>
          <w:rFonts w:ascii="Garamond" w:hAnsi="Garamond"/>
          <w:bCs/>
          <w:sz w:val="24"/>
          <w:szCs w:val="24"/>
        </w:rPr>
        <w:t>The migration to Cloud should be well planned. Th</w:t>
      </w:r>
      <w:r w:rsidR="00651EA2">
        <w:rPr>
          <w:rFonts w:ascii="Garamond" w:hAnsi="Garamond"/>
          <w:bCs/>
          <w:sz w:val="24"/>
          <w:szCs w:val="24"/>
        </w:rPr>
        <w:t>e</w:t>
      </w:r>
      <w:r w:rsidRPr="00C14E32">
        <w:rPr>
          <w:rFonts w:ascii="Garamond" w:hAnsi="Garamond"/>
          <w:bCs/>
          <w:sz w:val="24"/>
          <w:szCs w:val="24"/>
        </w:rPr>
        <w:t xml:space="preserve"> first step should be to define the system goals and requirements. The following considerations are important:</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Data security and privacy requirements</w:t>
      </w:r>
    </w:p>
    <w:p w:rsidR="000B071C"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lastRenderedPageBreak/>
        <w:t>Site capacity plan: The Cloud IT resources needed initially for application to operate</w:t>
      </w:r>
      <w:r w:rsidR="00C14E32">
        <w:rPr>
          <w:rFonts w:ascii="Garamond" w:hAnsi="Garamond"/>
          <w:bCs/>
          <w:sz w:val="24"/>
          <w:szCs w:val="24"/>
        </w:rPr>
        <w:t>.</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Scalability requirements at runtime</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System uptime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Business continuity and disaster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Budget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Operating system and programming language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 xml:space="preserve"> Type of Cloud: public, private or hybrid</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 xml:space="preserve">Single tenant or multitenant solution requirements </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Data backup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Client device support requirements such as for desktop, tab or smartphone</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Training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Programming API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Data export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Reporting requirements</w:t>
      </w:r>
    </w:p>
    <w:bookmarkEnd w:id="54"/>
    <w:p w:rsidR="00C14E32" w:rsidRPr="00C14E32" w:rsidRDefault="00C14E32"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w:t>
      </w:r>
      <w:proofErr w:type="spellStart"/>
      <w:r w:rsidRPr="00C14E32">
        <w:rPr>
          <w:rFonts w:ascii="Garamond" w:hAnsi="Garamond"/>
          <w:bCs/>
          <w:sz w:val="24"/>
          <w:szCs w:val="24"/>
        </w:rPr>
        <w:t>Jamsa</w:t>
      </w:r>
      <w:proofErr w:type="spellEnd"/>
      <w:r w:rsidRPr="00C14E32">
        <w:rPr>
          <w:rFonts w:ascii="Garamond" w:hAnsi="Garamond"/>
          <w:bCs/>
          <w:sz w:val="24"/>
          <w:szCs w:val="24"/>
        </w:rPr>
        <w:t>, K. (2012). Cloud computing. Jones &amp; Bartlett Publishers]</w:t>
      </w:r>
    </w:p>
    <w:p w:rsidR="002809F0" w:rsidRDefault="002809F0" w:rsidP="002809F0">
      <w:pPr>
        <w:spacing w:line="240" w:lineRule="auto"/>
        <w:jc w:val="both"/>
        <w:rPr>
          <w:rFonts w:ascii="Garamond" w:hAnsi="Garamond"/>
          <w:bCs/>
          <w:sz w:val="24"/>
          <w:szCs w:val="24"/>
        </w:rPr>
      </w:pPr>
    </w:p>
    <w:p w:rsidR="00C14E32" w:rsidRPr="000F0E80" w:rsidRDefault="00C14E32" w:rsidP="00C14E3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232</w:t>
      </w:r>
      <w:r w:rsidRPr="00C14E32">
        <w:rPr>
          <w:rFonts w:ascii="Garamond" w:hAnsi="Garamond"/>
          <w:b/>
          <w:sz w:val="24"/>
          <w:szCs w:val="24"/>
          <w:u w:val="single"/>
        </w:rPr>
        <w:t>:</w:t>
      </w:r>
      <w:r w:rsidRPr="00C14E32">
        <w:rPr>
          <w:rFonts w:ascii="Garamond" w:hAnsi="Garamond"/>
          <w:b/>
          <w:bCs/>
          <w:sz w:val="24"/>
          <w:szCs w:val="24"/>
          <w:u w:val="single"/>
        </w:rPr>
        <w:t xml:space="preserve"> Protect existing data and know your application characteristics:</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It is highly recommended that before migrating to Cloud, the consumer should backup the data. This will help in restoring the data to a certain time.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The consumer should discuss with provider and agree upon a periodic backup plan.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The data life cycle and disposal terms and conditions should be finalized at the start.</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If the consumer is required to fulfill any regulatory requirements regarding data privacy, storage and access then this should be discussed with the provider and be included in the legal document of the Cloud agreement.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The consumer should know the IT resource requirements of the application being deployed over the Cloud.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The following important features should be known:</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High and low demand periods in terms of time</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Average simultaneous users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Disk storage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Database and replication requirements</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 xml:space="preserve">RAM usage </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Bandwidth consumption by the application</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 xml:space="preserve">Any requirement related to data caching </w:t>
      </w:r>
    </w:p>
    <w:p w:rsidR="00C14E32" w:rsidRDefault="00C14E32" w:rsidP="00C14E32">
      <w:pPr>
        <w:spacing w:line="240" w:lineRule="auto"/>
        <w:jc w:val="both"/>
        <w:rPr>
          <w:rFonts w:ascii="Garamond" w:hAnsi="Garamond"/>
          <w:bCs/>
          <w:sz w:val="24"/>
          <w:szCs w:val="24"/>
        </w:rPr>
      </w:pPr>
    </w:p>
    <w:p w:rsidR="00C14E32" w:rsidRPr="000F0E80" w:rsidRDefault="00C14E32" w:rsidP="00C14E32">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233</w:t>
      </w:r>
      <w:r w:rsidRPr="00C14E32">
        <w:rPr>
          <w:rFonts w:ascii="Garamond" w:hAnsi="Garamond"/>
          <w:b/>
          <w:sz w:val="24"/>
          <w:szCs w:val="24"/>
          <w:u w:val="single"/>
        </w:rPr>
        <w:t>:</w:t>
      </w:r>
      <w:r w:rsidRPr="00C14E32">
        <w:rPr>
          <w:rFonts w:ascii="Garamond" w:hAnsi="Garamond"/>
          <w:b/>
          <w:bCs/>
          <w:sz w:val="24"/>
          <w:szCs w:val="24"/>
          <w:u w:val="single"/>
        </w:rPr>
        <w:t xml:space="preserve"> •</w:t>
      </w:r>
      <w:r w:rsidRPr="00C14E32">
        <w:rPr>
          <w:rFonts w:ascii="Garamond" w:hAnsi="Garamond"/>
          <w:b/>
          <w:bCs/>
          <w:sz w:val="24"/>
          <w:szCs w:val="24"/>
          <w:u w:val="single"/>
        </w:rPr>
        <w:tab/>
        <w:t xml:space="preserve">Establish a realistic deployment schedule, </w:t>
      </w:r>
      <w:proofErr w:type="gramStart"/>
      <w:r w:rsidRPr="00C14E32">
        <w:rPr>
          <w:rFonts w:ascii="Garamond" w:hAnsi="Garamond"/>
          <w:b/>
          <w:bCs/>
          <w:sz w:val="24"/>
          <w:szCs w:val="24"/>
          <w:u w:val="single"/>
        </w:rPr>
        <w:t>Review</w:t>
      </w:r>
      <w:proofErr w:type="gramEnd"/>
      <w:r w:rsidRPr="00C14E32">
        <w:rPr>
          <w:rFonts w:ascii="Garamond" w:hAnsi="Garamond"/>
          <w:b/>
          <w:bCs/>
          <w:sz w:val="24"/>
          <w:szCs w:val="24"/>
          <w:u w:val="single"/>
        </w:rPr>
        <w:t xml:space="preserve"> budget and Identify IT governance issues:</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Many companies use a planned schedule for Cloud migration to provide enough time for training and testing the application after deployment.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Some companies use a beta-release to allow employees to interact with the Cloud based version to provide feedback and to perform testing.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lastRenderedPageBreak/>
        <w:t xml:space="preserve">Many companies use key budget factors such as running cost of in-house datacenter, payrolls of the IT staff, software licensing costs and hardware maintenance costs.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This helps in calculation of total cost of ownership (TCO) of Cloud based solution in comparison.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 xml:space="preserve">Many Cloud providers offer solutions at lower price than in-house deployments. </w:t>
      </w:r>
    </w:p>
    <w:p w:rsidR="000B071C" w:rsidRPr="00C14E32" w:rsidRDefault="00887048" w:rsidP="00C14E32">
      <w:pPr>
        <w:pStyle w:val="ListParagraph"/>
        <w:numPr>
          <w:ilvl w:val="0"/>
          <w:numId w:val="1"/>
        </w:numPr>
        <w:spacing w:line="240" w:lineRule="auto"/>
        <w:jc w:val="both"/>
        <w:rPr>
          <w:rFonts w:ascii="Garamond" w:hAnsi="Garamond"/>
          <w:bCs/>
          <w:sz w:val="24"/>
          <w:szCs w:val="24"/>
        </w:rPr>
      </w:pPr>
      <w:r w:rsidRPr="00C14E32">
        <w:rPr>
          <w:rFonts w:ascii="Garamond" w:hAnsi="Garamond"/>
          <w:bCs/>
          <w:sz w:val="24"/>
          <w:szCs w:val="24"/>
        </w:rPr>
        <w:t>Regarding the IT governance requirements, the following are important point:</w:t>
      </w:r>
    </w:p>
    <w:p w:rsidR="000B071C"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Identify how to align the Cloud solution with company’s business strategy</w:t>
      </w:r>
      <w:r w:rsidR="00C14E32">
        <w:rPr>
          <w:rFonts w:ascii="Garamond" w:hAnsi="Garamond"/>
          <w:bCs/>
          <w:sz w:val="24"/>
          <w:szCs w:val="24"/>
        </w:rPr>
        <w:t>.</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 xml:space="preserve">Identify the controls needed within and outside the Cloud based solution so that the application can work correctly. </w:t>
      </w:r>
    </w:p>
    <w:p w:rsidR="000B071C"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Describe the access control policies for various users</w:t>
      </w:r>
    </w:p>
    <w:p w:rsidR="00C14E32" w:rsidRPr="00C14E32" w:rsidRDefault="00887048" w:rsidP="00C14E32">
      <w:pPr>
        <w:pStyle w:val="ListParagraph"/>
        <w:numPr>
          <w:ilvl w:val="1"/>
          <w:numId w:val="1"/>
        </w:numPr>
        <w:spacing w:line="240" w:lineRule="auto"/>
        <w:jc w:val="both"/>
        <w:rPr>
          <w:rFonts w:ascii="Garamond" w:hAnsi="Garamond"/>
          <w:bCs/>
          <w:sz w:val="24"/>
          <w:szCs w:val="24"/>
        </w:rPr>
      </w:pPr>
      <w:r w:rsidRPr="00C14E32">
        <w:rPr>
          <w:rFonts w:ascii="Garamond" w:hAnsi="Garamond"/>
          <w:bCs/>
          <w:sz w:val="24"/>
          <w:szCs w:val="24"/>
        </w:rPr>
        <w:t>Describe how the Cloud provider logs the errors and system events and how to access the log and performance monitoring tools made available to the consumer</w:t>
      </w:r>
      <w:r w:rsidR="00C14E32">
        <w:rPr>
          <w:rFonts w:ascii="Garamond" w:hAnsi="Garamond"/>
          <w:bCs/>
          <w:sz w:val="24"/>
          <w:szCs w:val="24"/>
        </w:rPr>
        <w:t>.</w:t>
      </w:r>
    </w:p>
    <w:p w:rsidR="00C14E32" w:rsidRPr="00C14E32" w:rsidRDefault="00C14E32" w:rsidP="00C14E32">
      <w:pPr>
        <w:spacing w:line="240" w:lineRule="auto"/>
        <w:jc w:val="both"/>
        <w:rPr>
          <w:rFonts w:ascii="Garamond" w:hAnsi="Garamond"/>
          <w:bCs/>
          <w:sz w:val="24"/>
          <w:szCs w:val="24"/>
        </w:rPr>
      </w:pPr>
    </w:p>
    <w:p w:rsidR="008E1AB1" w:rsidRPr="008E1AB1" w:rsidRDefault="008E1AB1" w:rsidP="008E1AB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234</w:t>
      </w:r>
      <w:r w:rsidRPr="00C14E32">
        <w:rPr>
          <w:rFonts w:ascii="Garamond" w:hAnsi="Garamond"/>
          <w:b/>
          <w:sz w:val="24"/>
          <w:szCs w:val="24"/>
          <w:u w:val="single"/>
        </w:rPr>
        <w:t>:</w:t>
      </w:r>
      <w:r w:rsidRPr="00C14E32">
        <w:rPr>
          <w:rFonts w:ascii="Garamond" w:hAnsi="Garamond"/>
          <w:b/>
          <w:bCs/>
          <w:sz w:val="24"/>
          <w:szCs w:val="24"/>
          <w:u w:val="single"/>
        </w:rPr>
        <w:t xml:space="preserve"> </w:t>
      </w:r>
      <w:r w:rsidRPr="008E1AB1">
        <w:rPr>
          <w:rFonts w:ascii="Garamond" w:hAnsi="Garamond"/>
          <w:b/>
          <w:bCs/>
          <w:u w:val="single"/>
        </w:rPr>
        <w:t>Designing Cloud based Solution</w:t>
      </w:r>
      <w:r>
        <w:rPr>
          <w:rFonts w:ascii="Garamond" w:hAnsi="Garamond"/>
          <w:b/>
          <w:bCs/>
          <w:u w:val="single"/>
        </w:rPr>
        <w:t>:</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Identify functional and non</w:t>
      </w:r>
      <w:r>
        <w:rPr>
          <w:rFonts w:ascii="Garamond" w:hAnsi="Garamond"/>
          <w:b/>
          <w:bCs/>
          <w:sz w:val="24"/>
          <w:szCs w:val="24"/>
        </w:rPr>
        <w:t>-</w:t>
      </w:r>
      <w:r w:rsidRPr="008E1AB1">
        <w:rPr>
          <w:rFonts w:ascii="Garamond" w:hAnsi="Garamond"/>
          <w:b/>
          <w:bCs/>
          <w:sz w:val="24"/>
          <w:szCs w:val="24"/>
        </w:rPr>
        <w:t xml:space="preserve">functional requirements: </w:t>
      </w:r>
      <w:r w:rsidRPr="008E1AB1">
        <w:rPr>
          <w:rFonts w:ascii="Garamond" w:hAnsi="Garamond"/>
          <w:bCs/>
          <w:sz w:val="24"/>
          <w:szCs w:val="24"/>
        </w:rPr>
        <w:t xml:space="preserve">Before beginning the design phase of a Cloud application, the system requirements must be obtained and finalized.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Cs/>
          <w:sz w:val="24"/>
          <w:szCs w:val="24"/>
        </w:rPr>
        <w:t>Personal meeting may be very helpful in this regard.</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Cs/>
          <w:sz w:val="24"/>
          <w:szCs w:val="24"/>
        </w:rPr>
        <w:t xml:space="preserve">Identification of errors and omission at early stage will save considerable cost and time later.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Cs/>
          <w:sz w:val="24"/>
          <w:szCs w:val="24"/>
        </w:rPr>
        <w:t>The system requirements are of two types:</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Functional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Non-functional</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Functional requirements: </w:t>
      </w:r>
      <w:r w:rsidRPr="008E1AB1">
        <w:rPr>
          <w:rFonts w:ascii="Garamond" w:hAnsi="Garamond"/>
          <w:bCs/>
          <w:sz w:val="24"/>
          <w:szCs w:val="24"/>
        </w:rPr>
        <w:t xml:space="preserve">Define the specific tasks the system will perform. These are provided by the system analyst to the designer.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Non-functional requirements</w:t>
      </w:r>
      <w:r w:rsidRPr="008E1AB1">
        <w:rPr>
          <w:rFonts w:ascii="Garamond" w:hAnsi="Garamond"/>
          <w:bCs/>
          <w:sz w:val="24"/>
          <w:szCs w:val="24"/>
        </w:rPr>
        <w:t xml:space="preserve">: These are usually related to quality metrics such as performance, reliability and maintainability. </w:t>
      </w:r>
    </w:p>
    <w:p w:rsidR="00C14E32" w:rsidRDefault="00C14E32" w:rsidP="008E1AB1">
      <w:pPr>
        <w:spacing w:line="240" w:lineRule="auto"/>
        <w:jc w:val="both"/>
        <w:rPr>
          <w:rFonts w:ascii="Garamond" w:hAnsi="Garamond"/>
          <w:bCs/>
          <w:sz w:val="24"/>
          <w:szCs w:val="24"/>
        </w:rPr>
      </w:pPr>
    </w:p>
    <w:p w:rsidR="008E1AB1" w:rsidRPr="008E1AB1" w:rsidRDefault="008E1AB1" w:rsidP="008E1AB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235</w:t>
      </w:r>
      <w:r w:rsidRPr="00C14E32">
        <w:rPr>
          <w:rFonts w:ascii="Garamond" w:hAnsi="Garamond"/>
          <w:b/>
          <w:sz w:val="24"/>
          <w:szCs w:val="24"/>
          <w:u w:val="single"/>
        </w:rPr>
        <w:t>:</w:t>
      </w:r>
      <w:r w:rsidRPr="00C14E32">
        <w:rPr>
          <w:rFonts w:ascii="Garamond" w:hAnsi="Garamond"/>
          <w:b/>
          <w:bCs/>
          <w:sz w:val="24"/>
          <w:szCs w:val="24"/>
          <w:u w:val="single"/>
        </w:rPr>
        <w:t xml:space="preserve"> </w:t>
      </w:r>
      <w:r w:rsidRPr="008E1AB1">
        <w:rPr>
          <w:rFonts w:ascii="Garamond" w:hAnsi="Garamond"/>
          <w:b/>
          <w:bCs/>
          <w:u w:val="single"/>
        </w:rPr>
        <w:t>Designing Cloud based Solution</w:t>
      </w:r>
      <w:r>
        <w:rPr>
          <w:rFonts w:ascii="Garamond" w:hAnsi="Garamond"/>
          <w:b/>
          <w:bCs/>
          <w:u w:val="single"/>
        </w:rPr>
        <w:t>:</w:t>
      </w:r>
    </w:p>
    <w:p w:rsidR="008E1AB1" w:rsidRPr="008E1AB1" w:rsidRDefault="008E1AB1" w:rsidP="008E1AB1">
      <w:pPr>
        <w:pStyle w:val="ListParagraph"/>
        <w:numPr>
          <w:ilvl w:val="0"/>
          <w:numId w:val="1"/>
        </w:numPr>
        <w:spacing w:line="240" w:lineRule="auto"/>
        <w:jc w:val="both"/>
        <w:rPr>
          <w:rFonts w:ascii="Garamond" w:hAnsi="Garamond"/>
          <w:b/>
          <w:bCs/>
          <w:sz w:val="24"/>
          <w:szCs w:val="24"/>
        </w:rPr>
      </w:pPr>
      <w:r w:rsidRPr="008E1AB1">
        <w:rPr>
          <w:rFonts w:ascii="Garamond" w:hAnsi="Garamond"/>
          <w:b/>
          <w:bCs/>
          <w:sz w:val="24"/>
          <w:szCs w:val="24"/>
        </w:rPr>
        <w:t xml:space="preserve">Identify Cloud Solution Design Metrics: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i/>
          <w:sz w:val="24"/>
          <w:szCs w:val="24"/>
        </w:rPr>
        <w:t>Accessibility</w:t>
      </w:r>
      <w:r>
        <w:rPr>
          <w:rFonts w:ascii="Garamond" w:hAnsi="Garamond"/>
          <w:bCs/>
          <w:sz w:val="24"/>
          <w:szCs w:val="24"/>
        </w:rPr>
        <w:t xml:space="preserve">: </w:t>
      </w:r>
      <w:r w:rsidRPr="008E1AB1">
        <w:rPr>
          <w:rFonts w:ascii="Garamond" w:hAnsi="Garamond"/>
          <w:bCs/>
          <w:sz w:val="24"/>
          <w:szCs w:val="24"/>
        </w:rPr>
        <w:t>The Cloud solution should consider either to maximize the user access or to restrict the access to authorized users only.</w:t>
      </w:r>
    </w:p>
    <w:p w:rsidR="008E1AB1" w:rsidRPr="008E1AB1" w:rsidRDefault="008E1AB1" w:rsidP="008E1AB1">
      <w:pPr>
        <w:pStyle w:val="ListParagraph"/>
        <w:numPr>
          <w:ilvl w:val="1"/>
          <w:numId w:val="1"/>
        </w:numPr>
        <w:spacing w:line="240" w:lineRule="auto"/>
        <w:jc w:val="both"/>
        <w:rPr>
          <w:rFonts w:ascii="Garamond" w:hAnsi="Garamond"/>
          <w:bCs/>
          <w:i/>
          <w:sz w:val="24"/>
          <w:szCs w:val="24"/>
        </w:rPr>
      </w:pPr>
      <w:r w:rsidRPr="008E1AB1">
        <w:rPr>
          <w:rFonts w:ascii="Garamond" w:hAnsi="Garamond"/>
          <w:bCs/>
          <w:i/>
          <w:sz w:val="24"/>
          <w:szCs w:val="24"/>
        </w:rPr>
        <w:t>Audit</w:t>
      </w:r>
      <w:r>
        <w:rPr>
          <w:rFonts w:ascii="Garamond" w:hAnsi="Garamond"/>
          <w:bCs/>
          <w:sz w:val="24"/>
          <w:szCs w:val="24"/>
        </w:rPr>
        <w:t>:</w:t>
      </w:r>
      <w:r w:rsidRPr="008E1AB1">
        <w:rPr>
          <w:rFonts w:ascii="Candara" w:eastAsiaTheme="minorEastAsia" w:hAnsi="Candara" w:cstheme="minorBidi"/>
          <w:color w:val="000000" w:themeColor="text1"/>
          <w:kern w:val="24"/>
          <w:sz w:val="48"/>
          <w:szCs w:val="48"/>
        </w:rPr>
        <w:t xml:space="preserve"> </w:t>
      </w:r>
      <w:r w:rsidRPr="008E1AB1">
        <w:rPr>
          <w:rFonts w:ascii="Garamond" w:hAnsi="Garamond"/>
          <w:bCs/>
          <w:sz w:val="24"/>
          <w:szCs w:val="24"/>
        </w:rPr>
        <w:t xml:space="preserve">The Cloud solution should contain the logging and exception handling at critical processing points so that the log data can </w:t>
      </w:r>
      <w:proofErr w:type="gramStart"/>
      <w:r w:rsidRPr="008E1AB1">
        <w:rPr>
          <w:rFonts w:ascii="Garamond" w:hAnsi="Garamond"/>
          <w:bCs/>
          <w:sz w:val="24"/>
          <w:szCs w:val="24"/>
        </w:rPr>
        <w:t>be  used</w:t>
      </w:r>
      <w:proofErr w:type="gramEnd"/>
      <w:r w:rsidRPr="008E1AB1">
        <w:rPr>
          <w:rFonts w:ascii="Garamond" w:hAnsi="Garamond"/>
          <w:bCs/>
          <w:sz w:val="24"/>
          <w:szCs w:val="24"/>
        </w:rPr>
        <w:t xml:space="preserve"> for audit later.</w:t>
      </w:r>
    </w:p>
    <w:p w:rsidR="008E1AB1" w:rsidRPr="008E1AB1" w:rsidRDefault="008E1AB1" w:rsidP="008E1AB1">
      <w:pPr>
        <w:pStyle w:val="ListParagraph"/>
        <w:numPr>
          <w:ilvl w:val="1"/>
          <w:numId w:val="1"/>
        </w:numPr>
        <w:spacing w:line="240" w:lineRule="auto"/>
        <w:jc w:val="both"/>
        <w:rPr>
          <w:rFonts w:ascii="Garamond" w:hAnsi="Garamond"/>
          <w:bCs/>
          <w:i/>
          <w:sz w:val="24"/>
          <w:szCs w:val="24"/>
        </w:rPr>
      </w:pPr>
      <w:r w:rsidRPr="008E1AB1">
        <w:rPr>
          <w:rFonts w:ascii="Garamond" w:hAnsi="Garamond"/>
          <w:bCs/>
          <w:i/>
          <w:sz w:val="24"/>
          <w:szCs w:val="24"/>
        </w:rPr>
        <w:t>Availability</w:t>
      </w:r>
      <w:r>
        <w:rPr>
          <w:rFonts w:ascii="Garamond" w:hAnsi="Garamond"/>
          <w:bCs/>
          <w:sz w:val="24"/>
          <w:szCs w:val="24"/>
        </w:rPr>
        <w:t xml:space="preserve">: </w:t>
      </w:r>
      <w:r w:rsidRPr="008E1AB1">
        <w:rPr>
          <w:rFonts w:ascii="Garamond" w:hAnsi="Garamond"/>
          <w:bCs/>
          <w:sz w:val="24"/>
          <w:szCs w:val="24"/>
        </w:rPr>
        <w:t>Identify the uptime requirements of the Cloud application being designed. Use the redundant deployment accordingly.</w:t>
      </w:r>
    </w:p>
    <w:p w:rsidR="008E1AB1" w:rsidRPr="008E1AB1" w:rsidRDefault="008E1AB1" w:rsidP="008E1AB1">
      <w:pPr>
        <w:pStyle w:val="ListParagraph"/>
        <w:numPr>
          <w:ilvl w:val="1"/>
          <w:numId w:val="1"/>
        </w:numPr>
        <w:spacing w:line="240" w:lineRule="auto"/>
        <w:jc w:val="both"/>
        <w:rPr>
          <w:rFonts w:ascii="Garamond" w:hAnsi="Garamond"/>
          <w:bCs/>
          <w:i/>
          <w:sz w:val="24"/>
          <w:szCs w:val="24"/>
        </w:rPr>
      </w:pPr>
      <w:r w:rsidRPr="008E1AB1">
        <w:rPr>
          <w:rFonts w:ascii="Garamond" w:hAnsi="Garamond"/>
          <w:bCs/>
          <w:i/>
          <w:sz w:val="24"/>
          <w:szCs w:val="24"/>
        </w:rPr>
        <w:t>Backup</w:t>
      </w:r>
      <w:r>
        <w:rPr>
          <w:rFonts w:ascii="Garamond" w:hAnsi="Garamond"/>
          <w:bCs/>
          <w:sz w:val="24"/>
          <w:szCs w:val="24"/>
        </w:rPr>
        <w:t xml:space="preserve">: </w:t>
      </w:r>
      <w:r w:rsidRPr="008E1AB1">
        <w:rPr>
          <w:rFonts w:ascii="Garamond" w:hAnsi="Garamond"/>
          <w:bCs/>
          <w:sz w:val="24"/>
          <w:szCs w:val="24"/>
        </w:rPr>
        <w:t xml:space="preserve">The cost of backup and the time to restore (from backup) should be considered while designing the Cloud based solution. If the data is handled by the provider, the backup policies of the provider should be reviewed and renegotiated if found not appropriate.  </w:t>
      </w:r>
    </w:p>
    <w:p w:rsidR="008E1AB1" w:rsidRDefault="008E1AB1" w:rsidP="008E1AB1">
      <w:pPr>
        <w:spacing w:line="240" w:lineRule="auto"/>
        <w:jc w:val="both"/>
        <w:rPr>
          <w:rFonts w:ascii="Garamond" w:hAnsi="Garamond"/>
          <w:bCs/>
          <w:sz w:val="24"/>
          <w:szCs w:val="24"/>
        </w:rPr>
      </w:pPr>
    </w:p>
    <w:p w:rsidR="00697854" w:rsidRPr="008E1AB1" w:rsidRDefault="00697854" w:rsidP="008E1AB1">
      <w:pPr>
        <w:spacing w:line="240" w:lineRule="auto"/>
        <w:jc w:val="both"/>
        <w:rPr>
          <w:rFonts w:ascii="Garamond" w:hAnsi="Garamond"/>
          <w:bCs/>
          <w:sz w:val="24"/>
          <w:szCs w:val="24"/>
        </w:rPr>
      </w:pPr>
    </w:p>
    <w:p w:rsidR="008E1AB1" w:rsidRPr="008E1AB1" w:rsidRDefault="008E1AB1" w:rsidP="008E1AB1">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236</w:t>
      </w:r>
      <w:r w:rsidRPr="00C14E32">
        <w:rPr>
          <w:rFonts w:ascii="Garamond" w:hAnsi="Garamond"/>
          <w:b/>
          <w:sz w:val="24"/>
          <w:szCs w:val="24"/>
          <w:u w:val="single"/>
        </w:rPr>
        <w:t>:</w:t>
      </w:r>
      <w:r w:rsidRPr="00C14E32">
        <w:rPr>
          <w:rFonts w:ascii="Garamond" w:hAnsi="Garamond"/>
          <w:b/>
          <w:bCs/>
          <w:sz w:val="24"/>
          <w:szCs w:val="24"/>
          <w:u w:val="single"/>
        </w:rPr>
        <w:t xml:space="preserve"> </w:t>
      </w:r>
      <w:bookmarkStart w:id="55" w:name="_Hlk506107603"/>
      <w:r w:rsidRPr="008E1AB1">
        <w:rPr>
          <w:rFonts w:ascii="Garamond" w:hAnsi="Garamond"/>
          <w:b/>
          <w:bCs/>
          <w:u w:val="single"/>
        </w:rPr>
        <w:t>Cloud Solution</w:t>
      </w:r>
      <w:r>
        <w:rPr>
          <w:rFonts w:ascii="Garamond" w:hAnsi="Garamond"/>
          <w:b/>
          <w:bCs/>
          <w:u w:val="single"/>
        </w:rPr>
        <w:t xml:space="preserve"> Design Metrics:</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Existing &amp; Future capacity: </w:t>
      </w:r>
      <w:r w:rsidRPr="008E1AB1">
        <w:rPr>
          <w:rFonts w:ascii="Garamond" w:hAnsi="Garamond"/>
          <w:bCs/>
          <w:sz w:val="24"/>
          <w:szCs w:val="24"/>
        </w:rPr>
        <w:t>If the application is being migrated to Cloud, then the current requirement of IT resources should be evaluated and used for initial deployment as well as for horizontal or vertical scaling configuration.</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Configuration management: </w:t>
      </w:r>
      <w:r w:rsidRPr="008E1AB1">
        <w:rPr>
          <w:rFonts w:ascii="Garamond" w:hAnsi="Garamond"/>
          <w:bCs/>
          <w:sz w:val="24"/>
          <w:szCs w:val="24"/>
        </w:rPr>
        <w:t>Since the Cloud based solutions are accessed through any OS, browser and device, therefore the interfaces of the application should be able to render the contents with respect to OS, browser and user device.</w:t>
      </w:r>
      <w:r w:rsidRPr="008E1AB1">
        <w:rPr>
          <w:rFonts w:ascii="Garamond" w:hAnsi="Garamond"/>
          <w:b/>
          <w:bCs/>
          <w:sz w:val="24"/>
          <w:szCs w:val="24"/>
        </w:rPr>
        <w:t xml:space="preserve">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Deployment: </w:t>
      </w:r>
      <w:r w:rsidRPr="008E1AB1">
        <w:rPr>
          <w:rFonts w:ascii="Garamond" w:hAnsi="Garamond"/>
          <w:bCs/>
          <w:sz w:val="24"/>
          <w:szCs w:val="24"/>
        </w:rPr>
        <w:t xml:space="preserve">The deployment issues such as related to OS, browser and devices should be addressed for the initial deployment as well as for future updates.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Environment (Green computing): </w:t>
      </w:r>
      <w:r w:rsidRPr="008E1AB1">
        <w:rPr>
          <w:rFonts w:ascii="Garamond" w:hAnsi="Garamond"/>
          <w:bCs/>
          <w:sz w:val="24"/>
          <w:szCs w:val="24"/>
        </w:rPr>
        <w:t xml:space="preserve">Design consideration for the Cloud based solution should contain considerations for power efficient design </w:t>
      </w:r>
      <w:proofErr w:type="gramStart"/>
      <w:r w:rsidRPr="008E1AB1">
        <w:rPr>
          <w:rFonts w:ascii="Garamond" w:hAnsi="Garamond"/>
          <w:bCs/>
          <w:sz w:val="24"/>
          <w:szCs w:val="24"/>
        </w:rPr>
        <w:t>in order to</w:t>
      </w:r>
      <w:proofErr w:type="gramEnd"/>
      <w:r w:rsidRPr="008E1AB1">
        <w:rPr>
          <w:rFonts w:ascii="Garamond" w:hAnsi="Garamond"/>
          <w:bCs/>
          <w:sz w:val="24"/>
          <w:szCs w:val="24"/>
        </w:rPr>
        <w:t xml:space="preserve"> reduce the environmental effect of carbon footprint of the Cloud based solution.</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Disaster recover: </w:t>
      </w:r>
      <w:r w:rsidRPr="008E1AB1">
        <w:rPr>
          <w:rFonts w:ascii="Garamond" w:hAnsi="Garamond"/>
          <w:bCs/>
          <w:sz w:val="24"/>
          <w:szCs w:val="24"/>
        </w:rPr>
        <w:t xml:space="preserve">The Cloud solution design should have consideration of disaster recovery mechanisms. The potential risks for business continuity should be identified and </w:t>
      </w:r>
      <w:proofErr w:type="gramStart"/>
      <w:r w:rsidRPr="008E1AB1">
        <w:rPr>
          <w:rFonts w:ascii="Garamond" w:hAnsi="Garamond"/>
          <w:bCs/>
          <w:sz w:val="24"/>
          <w:szCs w:val="24"/>
        </w:rPr>
        <w:t>cost effective</w:t>
      </w:r>
      <w:proofErr w:type="gramEnd"/>
      <w:r w:rsidRPr="008E1AB1">
        <w:rPr>
          <w:rFonts w:ascii="Garamond" w:hAnsi="Garamond"/>
          <w:bCs/>
          <w:sz w:val="24"/>
          <w:szCs w:val="24"/>
        </w:rPr>
        <w:t xml:space="preserve"> mitigation techniques should be configured for these risks.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Interoperability: </w:t>
      </w:r>
      <w:r w:rsidRPr="008E1AB1">
        <w:rPr>
          <w:rFonts w:ascii="Garamond" w:hAnsi="Garamond"/>
          <w:bCs/>
          <w:sz w:val="24"/>
          <w:szCs w:val="24"/>
        </w:rPr>
        <w:t xml:space="preserve">The design consideration should contain possibility of interoperability between different Cloud solutions in terms of exchange of data.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Maintainability: </w:t>
      </w:r>
      <w:r w:rsidRPr="008E1AB1">
        <w:rPr>
          <w:rFonts w:ascii="Garamond" w:hAnsi="Garamond"/>
          <w:bCs/>
          <w:sz w:val="24"/>
          <w:szCs w:val="24"/>
        </w:rPr>
        <w:t xml:space="preserve">The Cloud solution should be designed to increase the reusability of code through loose coupling of the modules. This will lower down the maintenance cost.  </w:t>
      </w:r>
    </w:p>
    <w:bookmarkEnd w:id="55"/>
    <w:p w:rsidR="002809F0" w:rsidRPr="008E1AB1" w:rsidRDefault="002809F0" w:rsidP="008E1AB1">
      <w:pPr>
        <w:spacing w:line="240" w:lineRule="auto"/>
        <w:jc w:val="both"/>
        <w:rPr>
          <w:rFonts w:ascii="Garamond" w:hAnsi="Garamond"/>
          <w:bCs/>
          <w:sz w:val="24"/>
          <w:szCs w:val="24"/>
        </w:rPr>
      </w:pPr>
    </w:p>
    <w:p w:rsidR="008E1AB1" w:rsidRPr="008E1AB1" w:rsidRDefault="008E1AB1" w:rsidP="008E1AB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237</w:t>
      </w:r>
      <w:r w:rsidRPr="00C14E32">
        <w:rPr>
          <w:rFonts w:ascii="Garamond" w:hAnsi="Garamond"/>
          <w:b/>
          <w:sz w:val="24"/>
          <w:szCs w:val="24"/>
          <w:u w:val="single"/>
        </w:rPr>
        <w:t>:</w:t>
      </w:r>
      <w:r w:rsidRPr="00C14E32">
        <w:rPr>
          <w:rFonts w:ascii="Garamond" w:hAnsi="Garamond"/>
          <w:b/>
          <w:bCs/>
          <w:sz w:val="24"/>
          <w:szCs w:val="24"/>
          <w:u w:val="single"/>
        </w:rPr>
        <w:t xml:space="preserve"> </w:t>
      </w:r>
      <w:r w:rsidRPr="008E1AB1">
        <w:rPr>
          <w:rFonts w:ascii="Garamond" w:hAnsi="Garamond"/>
          <w:b/>
          <w:bCs/>
          <w:u w:val="single"/>
        </w:rPr>
        <w:t>Cloud Solution</w:t>
      </w:r>
      <w:r>
        <w:rPr>
          <w:rFonts w:ascii="Garamond" w:hAnsi="Garamond"/>
          <w:b/>
          <w:bCs/>
          <w:u w:val="single"/>
        </w:rPr>
        <w:t xml:space="preserve"> Design Metrics:</w:t>
      </w:r>
    </w:p>
    <w:p w:rsidR="008E1AB1" w:rsidRPr="008E1AB1" w:rsidRDefault="008E1AB1" w:rsidP="008E1AB1">
      <w:pPr>
        <w:pStyle w:val="ListParagraph"/>
        <w:numPr>
          <w:ilvl w:val="0"/>
          <w:numId w:val="1"/>
        </w:numPr>
        <w:spacing w:line="240" w:lineRule="auto"/>
        <w:jc w:val="both"/>
        <w:rPr>
          <w:rFonts w:ascii="Garamond" w:hAnsi="Garamond"/>
          <w:bCs/>
          <w:sz w:val="24"/>
          <w:szCs w:val="24"/>
        </w:rPr>
      </w:pPr>
      <w:bookmarkStart w:id="56" w:name="_Hlk506107616"/>
      <w:r w:rsidRPr="008E1AB1">
        <w:rPr>
          <w:rFonts w:ascii="Garamond" w:hAnsi="Garamond"/>
          <w:b/>
          <w:bCs/>
          <w:sz w:val="24"/>
          <w:szCs w:val="24"/>
        </w:rPr>
        <w:t xml:space="preserve">Performance: </w:t>
      </w:r>
      <w:proofErr w:type="gramStart"/>
      <w:r w:rsidRPr="008E1AB1">
        <w:rPr>
          <w:rFonts w:ascii="Garamond" w:hAnsi="Garamond"/>
          <w:bCs/>
          <w:sz w:val="24"/>
          <w:szCs w:val="24"/>
        </w:rPr>
        <w:t>In order to</w:t>
      </w:r>
      <w:proofErr w:type="gramEnd"/>
      <w:r w:rsidRPr="008E1AB1">
        <w:rPr>
          <w:rFonts w:ascii="Garamond" w:hAnsi="Garamond"/>
          <w:bCs/>
          <w:sz w:val="24"/>
          <w:szCs w:val="24"/>
        </w:rPr>
        <w:t xml:space="preserve"> enhance the performance, various considerations should be used such as reduce graphics on key pages, reduce network operations and use of data and application caching. Potential bottlenecks for performance should be identified and addressed.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Price: </w:t>
      </w:r>
      <w:r w:rsidRPr="008E1AB1">
        <w:rPr>
          <w:rFonts w:ascii="Garamond" w:hAnsi="Garamond"/>
          <w:bCs/>
          <w:sz w:val="24"/>
          <w:szCs w:val="24"/>
        </w:rPr>
        <w:t>The design of Cloud solution should be considered with respect to price and budget in short and long term. An inexpensive solution at the time of deployment may prove to be expensive in long run. The scalability, disaster recovery and performance etc. features should be implemented according to budget.</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Privacy: </w:t>
      </w:r>
      <w:r w:rsidRPr="008E1AB1">
        <w:rPr>
          <w:rFonts w:ascii="Garamond" w:hAnsi="Garamond"/>
          <w:bCs/>
          <w:sz w:val="24"/>
          <w:szCs w:val="24"/>
        </w:rPr>
        <w:t xml:space="preserve">Privacy assurance should be implemented. </w:t>
      </w:r>
      <w:proofErr w:type="gramStart"/>
      <w:r w:rsidRPr="008E1AB1">
        <w:rPr>
          <w:rFonts w:ascii="Garamond" w:hAnsi="Garamond"/>
          <w:bCs/>
          <w:sz w:val="24"/>
          <w:szCs w:val="24"/>
        </w:rPr>
        <w:t>Specifically</w:t>
      </w:r>
      <w:proofErr w:type="gramEnd"/>
      <w:r w:rsidRPr="008E1AB1">
        <w:rPr>
          <w:rFonts w:ascii="Garamond" w:hAnsi="Garamond"/>
          <w:bCs/>
          <w:sz w:val="24"/>
          <w:szCs w:val="24"/>
        </w:rPr>
        <w:t xml:space="preserve"> for healthcare, educational and monitory data related solutions should have privacy assurance for internal as well as external unauthorize access. Same care is to be done for replicated databases and backups.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Portability: </w:t>
      </w:r>
      <w:r w:rsidRPr="008E1AB1">
        <w:rPr>
          <w:rFonts w:ascii="Garamond" w:hAnsi="Garamond"/>
          <w:bCs/>
          <w:sz w:val="24"/>
          <w:szCs w:val="24"/>
        </w:rPr>
        <w:t xml:space="preserve">The Cloud solution should be designed to be portable to other platforms when required. For that, instead of using the provider specific APIs, the generic or Opensource APIs and programming environments should be proffered for developing the Cloud solution.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Recovery: </w:t>
      </w:r>
      <w:r w:rsidRPr="008E1AB1">
        <w:rPr>
          <w:rFonts w:ascii="Garamond" w:hAnsi="Garamond"/>
          <w:bCs/>
          <w:sz w:val="24"/>
          <w:szCs w:val="24"/>
        </w:rPr>
        <w:t xml:space="preserve">In addition to disaster recovery, the solution should contain features to recover from other events not covered in disaster recovery such as user error, programing bugs, power outage etc. </w:t>
      </w:r>
    </w:p>
    <w:bookmarkEnd w:id="56"/>
    <w:p w:rsidR="002809F0" w:rsidRDefault="002809F0" w:rsidP="008E1AB1">
      <w:pPr>
        <w:spacing w:line="240" w:lineRule="auto"/>
        <w:jc w:val="both"/>
        <w:rPr>
          <w:rFonts w:ascii="Garamond" w:hAnsi="Garamond"/>
          <w:bCs/>
          <w:sz w:val="24"/>
          <w:szCs w:val="24"/>
        </w:rPr>
      </w:pPr>
    </w:p>
    <w:p w:rsidR="00697854" w:rsidRDefault="00697854" w:rsidP="008E1AB1">
      <w:pPr>
        <w:spacing w:line="240" w:lineRule="auto"/>
        <w:jc w:val="both"/>
        <w:rPr>
          <w:rFonts w:ascii="Garamond" w:hAnsi="Garamond"/>
          <w:bCs/>
          <w:sz w:val="24"/>
          <w:szCs w:val="24"/>
        </w:rPr>
      </w:pPr>
    </w:p>
    <w:p w:rsidR="008E1AB1" w:rsidRPr="008E1AB1" w:rsidRDefault="008E1AB1" w:rsidP="008E1AB1">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238</w:t>
      </w:r>
      <w:r w:rsidRPr="00C14E32">
        <w:rPr>
          <w:rFonts w:ascii="Garamond" w:hAnsi="Garamond"/>
          <w:b/>
          <w:sz w:val="24"/>
          <w:szCs w:val="24"/>
          <w:u w:val="single"/>
        </w:rPr>
        <w:t>:</w:t>
      </w:r>
      <w:r w:rsidRPr="00C14E32">
        <w:rPr>
          <w:rFonts w:ascii="Garamond" w:hAnsi="Garamond"/>
          <w:b/>
          <w:bCs/>
          <w:sz w:val="24"/>
          <w:szCs w:val="24"/>
          <w:u w:val="single"/>
        </w:rPr>
        <w:t xml:space="preserve"> </w:t>
      </w:r>
      <w:r w:rsidRPr="008E1AB1">
        <w:rPr>
          <w:rFonts w:ascii="Garamond" w:hAnsi="Garamond"/>
          <w:b/>
          <w:bCs/>
          <w:u w:val="single"/>
        </w:rPr>
        <w:t>Cloud Solution</w:t>
      </w:r>
      <w:r>
        <w:rPr>
          <w:rFonts w:ascii="Garamond" w:hAnsi="Garamond"/>
          <w:b/>
          <w:bCs/>
          <w:u w:val="single"/>
        </w:rPr>
        <w:t xml:space="preserve"> Design Metrics:</w:t>
      </w:r>
    </w:p>
    <w:p w:rsidR="008E1AB1" w:rsidRPr="008E1AB1" w:rsidRDefault="008E1AB1" w:rsidP="008E1AB1">
      <w:pPr>
        <w:pStyle w:val="ListParagraph"/>
        <w:numPr>
          <w:ilvl w:val="0"/>
          <w:numId w:val="1"/>
        </w:numPr>
        <w:spacing w:line="240" w:lineRule="auto"/>
        <w:jc w:val="both"/>
        <w:rPr>
          <w:rFonts w:ascii="Garamond" w:hAnsi="Garamond"/>
          <w:bCs/>
          <w:sz w:val="24"/>
          <w:szCs w:val="24"/>
        </w:rPr>
      </w:pPr>
      <w:bookmarkStart w:id="57" w:name="_Hlk506107627"/>
      <w:r w:rsidRPr="008E1AB1">
        <w:rPr>
          <w:rFonts w:ascii="Garamond" w:hAnsi="Garamond"/>
          <w:b/>
          <w:bCs/>
          <w:sz w:val="24"/>
          <w:szCs w:val="24"/>
        </w:rPr>
        <w:t xml:space="preserve">Reliability: </w:t>
      </w:r>
      <w:r w:rsidRPr="008E1AB1">
        <w:rPr>
          <w:rFonts w:ascii="Garamond" w:hAnsi="Garamond"/>
          <w:bCs/>
          <w:sz w:val="24"/>
          <w:szCs w:val="24"/>
        </w:rPr>
        <w:t xml:space="preserve">Design should include the consideration for hardware failure events. The redundant configuration might be applied according to mean time between failure (MTBF) for each hardware device or establish a reasonable downtime.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Response time: </w:t>
      </w:r>
      <w:r w:rsidRPr="008E1AB1">
        <w:rPr>
          <w:rFonts w:ascii="Garamond" w:hAnsi="Garamond"/>
          <w:bCs/>
          <w:sz w:val="24"/>
          <w:szCs w:val="24"/>
        </w:rPr>
        <w:t xml:space="preserve">The response time should be as less as possible. </w:t>
      </w:r>
      <w:proofErr w:type="gramStart"/>
      <w:r w:rsidRPr="008E1AB1">
        <w:rPr>
          <w:rFonts w:ascii="Garamond" w:hAnsi="Garamond"/>
          <w:bCs/>
          <w:sz w:val="24"/>
          <w:szCs w:val="24"/>
        </w:rPr>
        <w:t>Specifically</w:t>
      </w:r>
      <w:proofErr w:type="gramEnd"/>
      <w:r w:rsidRPr="008E1AB1">
        <w:rPr>
          <w:rFonts w:ascii="Garamond" w:hAnsi="Garamond"/>
          <w:bCs/>
          <w:sz w:val="24"/>
          <w:szCs w:val="24"/>
        </w:rPr>
        <w:t xml:space="preserve"> for the online form submissions and reports.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Robustness: </w:t>
      </w:r>
      <w:r w:rsidRPr="008E1AB1">
        <w:rPr>
          <w:rFonts w:ascii="Garamond" w:hAnsi="Garamond"/>
          <w:bCs/>
          <w:sz w:val="24"/>
          <w:szCs w:val="24"/>
        </w:rPr>
        <w:t xml:space="preserve">It refers to the continuous working capability of the solution despite the errors or system failure. This can be complemented with Cloud resource usage monitoring for timely alarm for critical events.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Security: </w:t>
      </w:r>
      <w:r w:rsidRPr="008E1AB1">
        <w:rPr>
          <w:rFonts w:ascii="Garamond" w:hAnsi="Garamond"/>
          <w:bCs/>
          <w:sz w:val="24"/>
          <w:szCs w:val="24"/>
        </w:rPr>
        <w:t xml:space="preserve">The developer should consider the Cloud based security and privacy issues while designing.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Testability: </w:t>
      </w:r>
      <w:r w:rsidRPr="008E1AB1">
        <w:rPr>
          <w:rFonts w:ascii="Garamond" w:hAnsi="Garamond"/>
          <w:bCs/>
          <w:sz w:val="24"/>
          <w:szCs w:val="24"/>
        </w:rPr>
        <w:t xml:space="preserve">Test cases should be developed to test the fulfilment of functional and non-functional requirements of the solution.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Usability: </w:t>
      </w:r>
      <w:r w:rsidRPr="008E1AB1">
        <w:rPr>
          <w:rFonts w:ascii="Garamond" w:hAnsi="Garamond"/>
          <w:bCs/>
          <w:sz w:val="24"/>
          <w:szCs w:val="24"/>
        </w:rPr>
        <w:t xml:space="preserve">The design can be improved for usability by implementing a prototype and getting users’ reviews to enhance the ease of usability of the Cloud solution.  </w:t>
      </w:r>
    </w:p>
    <w:bookmarkEnd w:id="57"/>
    <w:p w:rsidR="008E1AB1" w:rsidRDefault="008E1AB1" w:rsidP="008E1AB1">
      <w:pPr>
        <w:spacing w:line="240" w:lineRule="auto"/>
        <w:jc w:val="both"/>
        <w:rPr>
          <w:rFonts w:ascii="Garamond" w:hAnsi="Garamond"/>
          <w:bCs/>
          <w:sz w:val="24"/>
          <w:szCs w:val="24"/>
        </w:rPr>
      </w:pPr>
    </w:p>
    <w:p w:rsidR="00697854" w:rsidRDefault="00697854" w:rsidP="008E1AB1">
      <w:pPr>
        <w:spacing w:line="240" w:lineRule="auto"/>
        <w:jc w:val="both"/>
        <w:rPr>
          <w:rFonts w:ascii="Garamond" w:hAnsi="Garamond"/>
          <w:bCs/>
          <w:sz w:val="24"/>
          <w:szCs w:val="24"/>
        </w:rPr>
      </w:pPr>
    </w:p>
    <w:p w:rsidR="00697854" w:rsidRDefault="00697854" w:rsidP="008E1AB1">
      <w:pPr>
        <w:spacing w:line="240" w:lineRule="auto"/>
        <w:jc w:val="both"/>
        <w:rPr>
          <w:rFonts w:ascii="Garamond" w:hAnsi="Garamond"/>
          <w:bCs/>
          <w:sz w:val="24"/>
          <w:szCs w:val="24"/>
        </w:rPr>
      </w:pPr>
    </w:p>
    <w:p w:rsidR="008E1AB1" w:rsidRPr="00E73064" w:rsidRDefault="008E1AB1" w:rsidP="008E1AB1">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4</w:t>
      </w:r>
      <w:r w:rsidR="00697854">
        <w:rPr>
          <w:rFonts w:ascii="Garamond" w:hAnsi="Garamond"/>
          <w:b/>
          <w:sz w:val="24"/>
          <w:szCs w:val="24"/>
        </w:rPr>
        <w:t>3</w:t>
      </w:r>
    </w:p>
    <w:p w:rsidR="008E1AB1" w:rsidRPr="009449C9" w:rsidRDefault="008E1AB1" w:rsidP="008E1AB1">
      <w:pPr>
        <w:spacing w:line="240" w:lineRule="auto"/>
        <w:jc w:val="center"/>
        <w:rPr>
          <w:rFonts w:ascii="Garamond" w:hAnsi="Garamond"/>
          <w:b/>
          <w:sz w:val="24"/>
          <w:szCs w:val="24"/>
          <w:u w:val="single"/>
        </w:rPr>
      </w:pPr>
      <w:r>
        <w:rPr>
          <w:rFonts w:ascii="Garamond" w:hAnsi="Garamond"/>
          <w:b/>
          <w:sz w:val="24"/>
          <w:szCs w:val="24"/>
        </w:rPr>
        <w:t>CLOUD APPLICATION SCALABILITY AND RESOURCE SCHEDULING</w:t>
      </w:r>
    </w:p>
    <w:p w:rsidR="008E1AB1" w:rsidRPr="008E1AB1" w:rsidRDefault="008E1AB1" w:rsidP="008E1AB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239</w:t>
      </w:r>
      <w:r w:rsidRPr="00C14E32">
        <w:rPr>
          <w:rFonts w:ascii="Garamond" w:hAnsi="Garamond"/>
          <w:b/>
          <w:sz w:val="24"/>
          <w:szCs w:val="24"/>
          <w:u w:val="single"/>
        </w:rPr>
        <w:t>:</w:t>
      </w:r>
      <w:r w:rsidRPr="00C14E32">
        <w:rPr>
          <w:rFonts w:ascii="Garamond" w:hAnsi="Garamond"/>
          <w:b/>
          <w:bCs/>
          <w:sz w:val="24"/>
          <w:szCs w:val="24"/>
          <w:u w:val="single"/>
        </w:rPr>
        <w:t xml:space="preserve"> </w:t>
      </w:r>
      <w:r w:rsidRPr="008E1AB1">
        <w:rPr>
          <w:rFonts w:ascii="Garamond" w:hAnsi="Garamond"/>
          <w:b/>
          <w:bCs/>
          <w:u w:val="single"/>
        </w:rPr>
        <w:t>Cloud Application Scalability</w:t>
      </w:r>
      <w:r>
        <w:rPr>
          <w:rFonts w:ascii="Garamond" w:hAnsi="Garamond"/>
          <w:b/>
          <w:bCs/>
          <w:u w:val="single"/>
        </w:rPr>
        <w:t>:</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Review Load Balancing Process: </w:t>
      </w:r>
      <w:r w:rsidRPr="008E1AB1">
        <w:rPr>
          <w:rFonts w:ascii="Garamond" w:hAnsi="Garamond"/>
          <w:bCs/>
          <w:sz w:val="24"/>
          <w:szCs w:val="24"/>
        </w:rPr>
        <w:t xml:space="preserve">Cloud based solutions should be able to scale up or down according to demand.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Remember, the scaling out and scaling up mean acquiring new resources and upgrading the resources respectively. Scaling in and scaling down are exactly the reverse of these.</w:t>
      </w:r>
    </w:p>
    <w:p w:rsid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There should be a load balancer module specially in case of horizontal scaling.</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Load balancing or load allocating (in this regard) is performed by distribution of workload (which can be in the form of clients’ requests) to Cloud IT resources acquired by the Cloud solution.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The allocation paten can be through round robin, random or a more complex algorithm containing multiple parameters.  (More on this in later module)</w:t>
      </w:r>
      <w:r>
        <w:rPr>
          <w:rFonts w:ascii="Garamond" w:hAnsi="Garamond"/>
          <w:bCs/>
          <w:sz w:val="24"/>
          <w:szCs w:val="24"/>
        </w:rPr>
        <w:t>.</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Application Design: </w:t>
      </w:r>
      <w:r w:rsidRPr="008E1AB1">
        <w:rPr>
          <w:rFonts w:ascii="Garamond" w:hAnsi="Garamond"/>
          <w:bCs/>
          <w:sz w:val="24"/>
          <w:szCs w:val="24"/>
        </w:rPr>
        <w:t xml:space="preserve">Cloud based solutions should neither be having no-scaling nor the unlimited scaling.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There should be a balanced design of Cloud application regarding scaling with reasonable expectations. </w:t>
      </w:r>
    </w:p>
    <w:p w:rsid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Both horizontal and vertical scaling options should be explored either individually or in combination. </w:t>
      </w:r>
    </w:p>
    <w:p w:rsidR="008E1AB1" w:rsidRPr="008E1AB1" w:rsidRDefault="008E1AB1" w:rsidP="008E1AB1">
      <w:pPr>
        <w:spacing w:line="240" w:lineRule="auto"/>
        <w:ind w:left="1080"/>
        <w:jc w:val="both"/>
        <w:rPr>
          <w:rFonts w:ascii="Garamond" w:hAnsi="Garamond"/>
          <w:bCs/>
          <w:sz w:val="24"/>
          <w:szCs w:val="24"/>
        </w:rPr>
      </w:pPr>
    </w:p>
    <w:p w:rsidR="008E1AB1" w:rsidRPr="008E1AB1" w:rsidRDefault="008E1AB1" w:rsidP="008E1AB1">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240</w:t>
      </w:r>
      <w:r w:rsidRPr="00C14E32">
        <w:rPr>
          <w:rFonts w:ascii="Garamond" w:hAnsi="Garamond"/>
          <w:b/>
          <w:sz w:val="24"/>
          <w:szCs w:val="24"/>
          <w:u w:val="single"/>
        </w:rPr>
        <w:t>:</w:t>
      </w:r>
      <w:r w:rsidRPr="00C14E32">
        <w:rPr>
          <w:rFonts w:ascii="Garamond" w:hAnsi="Garamond"/>
          <w:b/>
          <w:bCs/>
          <w:sz w:val="24"/>
          <w:szCs w:val="24"/>
          <w:u w:val="single"/>
        </w:rPr>
        <w:t xml:space="preserve"> </w:t>
      </w:r>
      <w:r w:rsidRPr="008E1AB1">
        <w:rPr>
          <w:rFonts w:ascii="Garamond" w:hAnsi="Garamond"/>
          <w:b/>
          <w:bCs/>
          <w:u w:val="single"/>
        </w:rPr>
        <w:t>Cloud Application Scalability</w:t>
      </w:r>
      <w:r>
        <w:rPr>
          <w:rFonts w:ascii="Garamond" w:hAnsi="Garamond"/>
          <w:b/>
          <w:bCs/>
          <w:u w:val="single"/>
        </w:rPr>
        <w:t>:</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Minimize objects on key pages: </w:t>
      </w:r>
      <w:r w:rsidRPr="008E1AB1">
        <w:rPr>
          <w:rFonts w:ascii="Garamond" w:hAnsi="Garamond"/>
          <w:bCs/>
          <w:sz w:val="24"/>
          <w:szCs w:val="24"/>
        </w:rPr>
        <w:t>Identify the key pages such as home page, forms and frequently visited pages of Cloud based solution.</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Reduce the number </w:t>
      </w:r>
      <w:proofErr w:type="spellStart"/>
      <w:r w:rsidRPr="008E1AB1">
        <w:rPr>
          <w:rFonts w:ascii="Garamond" w:hAnsi="Garamond"/>
          <w:bCs/>
          <w:sz w:val="24"/>
          <w:szCs w:val="24"/>
        </w:rPr>
        <w:t>f</w:t>
      </w:r>
      <w:proofErr w:type="spellEnd"/>
      <w:r w:rsidRPr="008E1AB1">
        <w:rPr>
          <w:rFonts w:ascii="Garamond" w:hAnsi="Garamond"/>
          <w:bCs/>
          <w:sz w:val="24"/>
          <w:szCs w:val="24"/>
        </w:rPr>
        <w:t xml:space="preserve"> objects such as graphics, animation, audio etc. from these pages so that they can load quickly.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Selecting measurement points: </w:t>
      </w:r>
      <w:r w:rsidRPr="008E1AB1">
        <w:rPr>
          <w:rFonts w:ascii="Garamond" w:hAnsi="Garamond"/>
          <w:bCs/>
          <w:sz w:val="24"/>
          <w:szCs w:val="24"/>
        </w:rPr>
        <w:t xml:space="preserve">Remember a rule that a 20% of code usually performs the 80% of processing.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Identify such code and apply scaling to it.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Otherwise applying scaling may not have the desired performance improvements. </w:t>
      </w:r>
    </w:p>
    <w:p w:rsidR="008E1AB1" w:rsidRPr="008E1AB1" w:rsidRDefault="008E1AB1" w:rsidP="008E1AB1">
      <w:pPr>
        <w:pStyle w:val="ListParagraph"/>
        <w:numPr>
          <w:ilvl w:val="0"/>
          <w:numId w:val="1"/>
        </w:numPr>
        <w:spacing w:line="240" w:lineRule="auto"/>
        <w:jc w:val="both"/>
        <w:rPr>
          <w:rFonts w:ascii="Garamond" w:hAnsi="Garamond"/>
          <w:bCs/>
          <w:sz w:val="24"/>
          <w:szCs w:val="24"/>
        </w:rPr>
      </w:pPr>
      <w:r w:rsidRPr="008E1AB1">
        <w:rPr>
          <w:rFonts w:ascii="Garamond" w:hAnsi="Garamond"/>
          <w:b/>
          <w:bCs/>
          <w:sz w:val="24"/>
          <w:szCs w:val="24"/>
        </w:rPr>
        <w:t xml:space="preserve">Analyze database operations: </w:t>
      </w:r>
      <w:r w:rsidRPr="008E1AB1">
        <w:rPr>
          <w:rFonts w:ascii="Garamond" w:hAnsi="Garamond"/>
          <w:bCs/>
          <w:sz w:val="24"/>
          <w:szCs w:val="24"/>
        </w:rPr>
        <w:t xml:space="preserve">The read/write operations should be analyzed for improving performance. </w:t>
      </w:r>
    </w:p>
    <w:p w:rsid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The read operations are non-conflicting and hence can be performed on replicated databases (horizontal scaling).</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 xml:space="preserve">But write operations on one replica database requires the synchronization of all database instances and hence the horizontal scaling becomes time consuming. </w:t>
      </w:r>
    </w:p>
    <w:p w:rsidR="008E1AB1" w:rsidRPr="008E1AB1" w:rsidRDefault="008E1AB1" w:rsidP="008E1AB1">
      <w:pPr>
        <w:pStyle w:val="ListParagraph"/>
        <w:numPr>
          <w:ilvl w:val="1"/>
          <w:numId w:val="1"/>
        </w:numPr>
        <w:spacing w:line="240" w:lineRule="auto"/>
        <w:jc w:val="both"/>
        <w:rPr>
          <w:rFonts w:ascii="Garamond" w:hAnsi="Garamond"/>
          <w:bCs/>
          <w:sz w:val="24"/>
          <w:szCs w:val="24"/>
        </w:rPr>
      </w:pPr>
      <w:r w:rsidRPr="008E1AB1">
        <w:rPr>
          <w:rFonts w:ascii="Garamond" w:hAnsi="Garamond"/>
          <w:bCs/>
          <w:sz w:val="24"/>
          <w:szCs w:val="24"/>
        </w:rPr>
        <w:t>The statistics of database operations should be used for decision about horizontal scaling.</w:t>
      </w:r>
    </w:p>
    <w:p w:rsidR="001E6911" w:rsidRPr="002962B4" w:rsidRDefault="003148C4" w:rsidP="002962B4">
      <w:pPr>
        <w:pStyle w:val="ListParagraph"/>
        <w:numPr>
          <w:ilvl w:val="0"/>
          <w:numId w:val="1"/>
        </w:numPr>
        <w:spacing w:line="240" w:lineRule="auto"/>
        <w:jc w:val="both"/>
        <w:rPr>
          <w:rFonts w:ascii="Garamond" w:hAnsi="Garamond"/>
          <w:bCs/>
          <w:sz w:val="24"/>
          <w:szCs w:val="24"/>
        </w:rPr>
      </w:pPr>
      <w:r w:rsidRPr="002962B4">
        <w:rPr>
          <w:rFonts w:ascii="Garamond" w:hAnsi="Garamond"/>
          <w:b/>
          <w:bCs/>
          <w:sz w:val="24"/>
          <w:szCs w:val="24"/>
        </w:rPr>
        <w:t xml:space="preserve">Evaluate system's data logging requirements: </w:t>
      </w:r>
      <w:r w:rsidRPr="002962B4">
        <w:rPr>
          <w:rFonts w:ascii="Garamond" w:hAnsi="Garamond"/>
          <w:bCs/>
          <w:sz w:val="24"/>
          <w:szCs w:val="24"/>
        </w:rPr>
        <w:t xml:space="preserve">The monitoring system regarding the performance and event logging may be consuming disk space and CPU. </w:t>
      </w:r>
    </w:p>
    <w:p w:rsidR="008E1AB1" w:rsidRPr="008E1AB1" w:rsidRDefault="002962B4" w:rsidP="002962B4">
      <w:pPr>
        <w:pStyle w:val="ListParagraph"/>
        <w:numPr>
          <w:ilvl w:val="1"/>
          <w:numId w:val="1"/>
        </w:numPr>
        <w:spacing w:line="240" w:lineRule="auto"/>
        <w:jc w:val="both"/>
        <w:rPr>
          <w:rFonts w:ascii="Garamond" w:hAnsi="Garamond"/>
          <w:bCs/>
          <w:sz w:val="24"/>
          <w:szCs w:val="24"/>
        </w:rPr>
      </w:pPr>
      <w:r w:rsidRPr="002962B4">
        <w:rPr>
          <w:rFonts w:ascii="Garamond" w:hAnsi="Garamond"/>
          <w:bCs/>
          <w:sz w:val="24"/>
          <w:szCs w:val="24"/>
        </w:rPr>
        <w:t>Evaluate the necessity of logging operations before applying or periodically afterwards and tune them to reduce disk storage and CPU wastage</w:t>
      </w:r>
    </w:p>
    <w:p w:rsidR="008E1AB1" w:rsidRPr="00180F4F" w:rsidRDefault="008E1AB1" w:rsidP="008E1AB1">
      <w:pPr>
        <w:spacing w:line="240" w:lineRule="auto"/>
        <w:jc w:val="both"/>
        <w:rPr>
          <w:rFonts w:ascii="Garamond" w:hAnsi="Garamond"/>
          <w:b/>
          <w:bCs/>
          <w:sz w:val="24"/>
          <w:szCs w:val="24"/>
        </w:rPr>
      </w:pPr>
    </w:p>
    <w:p w:rsidR="00180F4F" w:rsidRPr="00180F4F" w:rsidRDefault="00180F4F" w:rsidP="00180F4F">
      <w:pPr>
        <w:jc w:val="both"/>
        <w:rPr>
          <w:rFonts w:ascii="Garamond" w:hAnsi="Garamond"/>
          <w:b/>
          <w:bCs/>
          <w:u w:val="single"/>
        </w:rPr>
      </w:pPr>
      <w:r w:rsidRPr="00180F4F">
        <w:rPr>
          <w:rFonts w:ascii="Garamond" w:hAnsi="Garamond"/>
          <w:b/>
          <w:sz w:val="24"/>
          <w:szCs w:val="24"/>
          <w:u w:val="single"/>
        </w:rPr>
        <w:t>Module No – 241:</w:t>
      </w:r>
      <w:r w:rsidRPr="00180F4F">
        <w:rPr>
          <w:rFonts w:ascii="Garamond" w:hAnsi="Garamond"/>
          <w:b/>
          <w:bCs/>
          <w:sz w:val="24"/>
          <w:szCs w:val="24"/>
          <w:u w:val="single"/>
        </w:rPr>
        <w:t xml:space="preserve"> </w:t>
      </w:r>
      <w:r w:rsidRPr="00180F4F">
        <w:rPr>
          <w:rFonts w:ascii="Garamond" w:hAnsi="Garamond"/>
          <w:b/>
          <w:bCs/>
          <w:u w:val="single"/>
        </w:rPr>
        <w:t>Cloud Application Scalability:</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
          <w:bCs/>
          <w:sz w:val="24"/>
          <w:szCs w:val="24"/>
        </w:rPr>
        <w:t xml:space="preserve">Capacity planning vs Scalability: </w:t>
      </w:r>
      <w:r w:rsidRPr="00180F4F">
        <w:rPr>
          <w:rFonts w:ascii="Garamond" w:hAnsi="Garamond"/>
          <w:bCs/>
          <w:sz w:val="24"/>
          <w:szCs w:val="24"/>
        </w:rPr>
        <w:t xml:space="preserve">Capacity planning is planning for the resources needed at a specific time by the application. </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 xml:space="preserve">Scalability means acquiring additional resources to process the increasing workload. </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 xml:space="preserve">Both capacity planning and scalability should be performed in harmony. </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
          <w:bCs/>
          <w:sz w:val="24"/>
          <w:szCs w:val="24"/>
        </w:rPr>
        <w:t xml:space="preserve">Diminishing return: </w:t>
      </w:r>
      <w:r w:rsidRPr="00180F4F">
        <w:rPr>
          <w:rFonts w:ascii="Garamond" w:hAnsi="Garamond"/>
          <w:bCs/>
          <w:sz w:val="24"/>
          <w:szCs w:val="24"/>
        </w:rPr>
        <w:t xml:space="preserve">The scaling should not be performed beyond a point where there is no corresponding improvement in performance. </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
          <w:bCs/>
          <w:sz w:val="24"/>
          <w:szCs w:val="24"/>
        </w:rPr>
        <w:t xml:space="preserve">Performance tuning: </w:t>
      </w:r>
      <w:r w:rsidRPr="00180F4F">
        <w:rPr>
          <w:rFonts w:ascii="Garamond" w:hAnsi="Garamond"/>
          <w:bCs/>
          <w:sz w:val="24"/>
          <w:szCs w:val="24"/>
        </w:rPr>
        <w:t>In addition to scaling, the application performance should be tuned by reducing graphics, page load time and response time.</w:t>
      </w:r>
    </w:p>
    <w:p w:rsidR="001E6911" w:rsidRPr="00180F4F" w:rsidRDefault="003148C4" w:rsidP="00180F4F">
      <w:pPr>
        <w:pStyle w:val="ListParagraph"/>
        <w:numPr>
          <w:ilvl w:val="1"/>
          <w:numId w:val="1"/>
        </w:numPr>
        <w:spacing w:line="240" w:lineRule="auto"/>
        <w:jc w:val="both"/>
        <w:rPr>
          <w:rFonts w:ascii="Garamond" w:hAnsi="Garamond"/>
          <w:bCs/>
          <w:sz w:val="24"/>
          <w:szCs w:val="24"/>
        </w:rPr>
      </w:pPr>
      <w:proofErr w:type="gramStart"/>
      <w:r w:rsidRPr="00180F4F">
        <w:rPr>
          <w:rFonts w:ascii="Garamond" w:hAnsi="Garamond"/>
          <w:bCs/>
          <w:sz w:val="24"/>
          <w:szCs w:val="24"/>
        </w:rPr>
        <w:t>Additionally</w:t>
      </w:r>
      <w:proofErr w:type="gramEnd"/>
      <w:r w:rsidRPr="00180F4F">
        <w:rPr>
          <w:rFonts w:ascii="Garamond" w:hAnsi="Garamond"/>
          <w:bCs/>
          <w:sz w:val="24"/>
          <w:szCs w:val="24"/>
        </w:rPr>
        <w:t xml:space="preserve"> the use of caching should be applied. It is the use of faster hard disks, using RAM contents for content rendering and optimizing the code using 20/80 rule.  </w:t>
      </w:r>
    </w:p>
    <w:p w:rsidR="00697854" w:rsidRDefault="00697854" w:rsidP="00180F4F">
      <w:pPr>
        <w:jc w:val="both"/>
        <w:rPr>
          <w:rFonts w:ascii="Garamond" w:hAnsi="Garamond"/>
          <w:b/>
          <w:sz w:val="24"/>
          <w:szCs w:val="24"/>
          <w:u w:val="single"/>
        </w:rPr>
      </w:pPr>
    </w:p>
    <w:p w:rsidR="00180F4F" w:rsidRPr="00180F4F" w:rsidRDefault="00180F4F" w:rsidP="00180F4F">
      <w:pPr>
        <w:jc w:val="both"/>
        <w:rPr>
          <w:rFonts w:ascii="Garamond" w:hAnsi="Garamond"/>
          <w:b/>
          <w:bCs/>
          <w:u w:val="single"/>
        </w:rPr>
      </w:pPr>
      <w:r w:rsidRPr="00180F4F">
        <w:rPr>
          <w:rFonts w:ascii="Garamond" w:hAnsi="Garamond"/>
          <w:b/>
          <w:sz w:val="24"/>
          <w:szCs w:val="24"/>
          <w:u w:val="single"/>
        </w:rPr>
        <w:t>Module No – 24</w:t>
      </w:r>
      <w:r>
        <w:rPr>
          <w:rFonts w:ascii="Garamond" w:hAnsi="Garamond"/>
          <w:b/>
          <w:sz w:val="24"/>
          <w:szCs w:val="24"/>
          <w:u w:val="single"/>
        </w:rPr>
        <w:t>2</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Cs/>
          <w:sz w:val="24"/>
          <w:szCs w:val="24"/>
        </w:rPr>
        <w:t>Effective resource scheduling reduces:</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Execution cost</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Execution time</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Energy consumption</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Cs/>
          <w:sz w:val="24"/>
          <w:szCs w:val="24"/>
        </w:rPr>
        <w:lastRenderedPageBreak/>
        <w:t>Fulfills QoS requirements:</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Reliability</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Security</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Availability</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Scalability</w:t>
      </w:r>
    </w:p>
    <w:p w:rsidR="001E6911"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Cs/>
          <w:sz w:val="24"/>
          <w:szCs w:val="24"/>
        </w:rPr>
        <w:t xml:space="preserve">Remember that provider wants to earn more profit and maximize the resource usage. </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Cs/>
          <w:sz w:val="24"/>
          <w:szCs w:val="24"/>
        </w:rPr>
        <w:t>Cloud consumer wants to minimize the cost and time of execution of workload.</w:t>
      </w:r>
    </w:p>
    <w:p w:rsidR="001E6911" w:rsidRPr="00180F4F" w:rsidRDefault="003148C4" w:rsidP="00180F4F">
      <w:pPr>
        <w:pStyle w:val="ListParagraph"/>
        <w:numPr>
          <w:ilvl w:val="0"/>
          <w:numId w:val="1"/>
        </w:numPr>
        <w:spacing w:line="240" w:lineRule="auto"/>
        <w:jc w:val="both"/>
        <w:rPr>
          <w:rFonts w:ascii="Garamond" w:hAnsi="Garamond"/>
          <w:bCs/>
          <w:sz w:val="24"/>
          <w:szCs w:val="24"/>
        </w:rPr>
      </w:pPr>
      <w:r w:rsidRPr="00180F4F">
        <w:rPr>
          <w:rFonts w:ascii="Garamond" w:hAnsi="Garamond"/>
          <w:bCs/>
          <w:sz w:val="24"/>
          <w:szCs w:val="24"/>
        </w:rPr>
        <w:t xml:space="preserve">The Cloud resource scheduling can be performed on various grounds as discussed in coming modules. </w:t>
      </w:r>
    </w:p>
    <w:p w:rsidR="001E6911" w:rsidRPr="00180F4F" w:rsidRDefault="003148C4" w:rsidP="00180F4F">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[Singh, S., &amp; Chana, I. (2016). A survey on resource scheduling in cloud computing: Issues and challenges. Journal of grid computing, 14(2), 217-264.]</w:t>
      </w:r>
    </w:p>
    <w:p w:rsidR="00180F4F" w:rsidRDefault="00180F4F" w:rsidP="00180F4F">
      <w:pPr>
        <w:spacing w:line="240" w:lineRule="auto"/>
        <w:jc w:val="both"/>
        <w:rPr>
          <w:rFonts w:ascii="Garamond" w:hAnsi="Garamond"/>
          <w:bCs/>
          <w:sz w:val="24"/>
          <w:szCs w:val="24"/>
        </w:rPr>
      </w:pPr>
    </w:p>
    <w:p w:rsidR="00180F4F" w:rsidRPr="00180F4F" w:rsidRDefault="00180F4F" w:rsidP="00180F4F">
      <w:pPr>
        <w:jc w:val="both"/>
        <w:rPr>
          <w:rFonts w:ascii="Garamond" w:hAnsi="Garamond"/>
          <w:b/>
          <w:bCs/>
          <w:u w:val="single"/>
        </w:rPr>
      </w:pPr>
      <w:r w:rsidRPr="00180F4F">
        <w:rPr>
          <w:rFonts w:ascii="Garamond" w:hAnsi="Garamond"/>
          <w:b/>
          <w:sz w:val="24"/>
          <w:szCs w:val="24"/>
          <w:u w:val="single"/>
        </w:rPr>
        <w:t>Module No – 24</w:t>
      </w:r>
      <w:r>
        <w:rPr>
          <w:rFonts w:ascii="Garamond" w:hAnsi="Garamond"/>
          <w:b/>
          <w:sz w:val="24"/>
          <w:szCs w:val="24"/>
          <w:u w:val="single"/>
        </w:rPr>
        <w:t>3</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180F4F" w:rsidRDefault="002B0872" w:rsidP="00180F4F">
      <w:pPr>
        <w:pStyle w:val="ListParagraph"/>
        <w:numPr>
          <w:ilvl w:val="0"/>
          <w:numId w:val="1"/>
        </w:numPr>
        <w:spacing w:line="240" w:lineRule="auto"/>
        <w:jc w:val="both"/>
        <w:rPr>
          <w:rFonts w:ascii="Garamond" w:hAnsi="Garamond"/>
          <w:bCs/>
          <w:sz w:val="24"/>
          <w:szCs w:val="24"/>
        </w:rPr>
      </w:pPr>
      <w:r w:rsidRPr="002B0872">
        <w:rPr>
          <w:rFonts w:ascii="Garamond" w:hAnsi="Garamond"/>
          <w:b/>
          <w:bCs/>
          <w:sz w:val="24"/>
          <w:szCs w:val="24"/>
        </w:rPr>
        <w:t>Cost</w:t>
      </w:r>
      <w:r>
        <w:rPr>
          <w:rFonts w:ascii="Garamond" w:hAnsi="Garamond"/>
          <w:b/>
          <w:bCs/>
          <w:sz w:val="24"/>
          <w:szCs w:val="24"/>
        </w:rPr>
        <w:t>-</w:t>
      </w:r>
      <w:r w:rsidRPr="002B0872">
        <w:rPr>
          <w:rFonts w:ascii="Garamond" w:hAnsi="Garamond"/>
          <w:b/>
          <w:bCs/>
          <w:sz w:val="24"/>
          <w:szCs w:val="24"/>
        </w:rPr>
        <w:t>Based Resource Scheduling:</w:t>
      </w:r>
      <w:r>
        <w:rPr>
          <w:rFonts w:ascii="Garamond" w:hAnsi="Garamond"/>
          <w:bCs/>
          <w:sz w:val="24"/>
          <w:szCs w:val="24"/>
        </w:rPr>
        <w:t xml:space="preserve"> </w:t>
      </w:r>
      <w:r w:rsidR="003148C4" w:rsidRPr="00180F4F">
        <w:rPr>
          <w:rFonts w:ascii="Garamond" w:hAnsi="Garamond"/>
          <w:bCs/>
          <w:sz w:val="24"/>
          <w:szCs w:val="24"/>
        </w:rPr>
        <w:t xml:space="preserve">This type of resource </w:t>
      </w:r>
      <w:r w:rsidR="00180F4F" w:rsidRPr="00180F4F">
        <w:rPr>
          <w:rFonts w:ascii="Garamond" w:hAnsi="Garamond"/>
          <w:bCs/>
          <w:sz w:val="24"/>
          <w:szCs w:val="24"/>
        </w:rPr>
        <w:t>scheduling is</w:t>
      </w:r>
      <w:r w:rsidR="003148C4" w:rsidRPr="00180F4F">
        <w:rPr>
          <w:rFonts w:ascii="Garamond" w:hAnsi="Garamond"/>
          <w:bCs/>
          <w:sz w:val="24"/>
          <w:szCs w:val="24"/>
        </w:rPr>
        <w:t xml:space="preserve"> performed </w:t>
      </w:r>
      <w:proofErr w:type="gramStart"/>
      <w:r w:rsidR="003148C4" w:rsidRPr="00180F4F">
        <w:rPr>
          <w:rFonts w:ascii="Garamond" w:hAnsi="Garamond"/>
          <w:bCs/>
          <w:sz w:val="24"/>
          <w:szCs w:val="24"/>
        </w:rPr>
        <w:t>on the basis of</w:t>
      </w:r>
      <w:proofErr w:type="gramEnd"/>
      <w:r w:rsidR="003148C4" w:rsidRPr="00180F4F">
        <w:rPr>
          <w:rFonts w:ascii="Garamond" w:hAnsi="Garamond"/>
          <w:bCs/>
          <w:sz w:val="24"/>
          <w:szCs w:val="24"/>
        </w:rPr>
        <w:t xml:space="preserve"> cost and budget constraints. </w:t>
      </w:r>
    </w:p>
    <w:p w:rsidR="001E6911" w:rsidRPr="00180F4F" w:rsidRDefault="003148C4" w:rsidP="002B0872">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 xml:space="preserve">The users’ requests are processed in first come first served basis along with QoS and time constraints considerations. </w:t>
      </w:r>
    </w:p>
    <w:p w:rsidR="001E6911" w:rsidRPr="00180F4F" w:rsidRDefault="003148C4" w:rsidP="002B0872">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 xml:space="preserve">The cost constraint may take the priority over other </w:t>
      </w:r>
      <w:r w:rsidR="00180F4F" w:rsidRPr="00180F4F">
        <w:rPr>
          <w:rFonts w:ascii="Garamond" w:hAnsi="Garamond"/>
          <w:bCs/>
          <w:sz w:val="24"/>
          <w:szCs w:val="24"/>
        </w:rPr>
        <w:t>constraints and</w:t>
      </w:r>
      <w:r w:rsidRPr="00180F4F">
        <w:rPr>
          <w:rFonts w:ascii="Garamond" w:hAnsi="Garamond"/>
          <w:bCs/>
          <w:sz w:val="24"/>
          <w:szCs w:val="24"/>
        </w:rPr>
        <w:t xml:space="preserve"> thus may introduce starvation for </w:t>
      </w:r>
      <w:r w:rsidR="002B0872" w:rsidRPr="00180F4F">
        <w:rPr>
          <w:rFonts w:ascii="Garamond" w:hAnsi="Garamond"/>
          <w:bCs/>
          <w:sz w:val="24"/>
          <w:szCs w:val="24"/>
        </w:rPr>
        <w:t>some tasks</w:t>
      </w:r>
      <w:r w:rsidRPr="00180F4F">
        <w:rPr>
          <w:rFonts w:ascii="Garamond" w:hAnsi="Garamond"/>
          <w:bCs/>
          <w:sz w:val="24"/>
          <w:szCs w:val="24"/>
        </w:rPr>
        <w:t xml:space="preserve">. </w:t>
      </w:r>
    </w:p>
    <w:p w:rsidR="00180F4F" w:rsidRPr="00180F4F" w:rsidRDefault="00180F4F" w:rsidP="00180F4F">
      <w:pPr>
        <w:spacing w:line="240" w:lineRule="auto"/>
        <w:jc w:val="both"/>
        <w:rPr>
          <w:rFonts w:ascii="Garamond" w:hAnsi="Garamond"/>
          <w:bCs/>
          <w:sz w:val="24"/>
          <w:szCs w:val="24"/>
        </w:rPr>
      </w:pPr>
    </w:p>
    <w:p w:rsidR="00180F4F" w:rsidRPr="00180F4F" w:rsidRDefault="00180F4F" w:rsidP="00180F4F">
      <w:pPr>
        <w:jc w:val="both"/>
        <w:rPr>
          <w:rFonts w:ascii="Garamond" w:hAnsi="Garamond"/>
          <w:b/>
          <w:bCs/>
          <w:u w:val="single"/>
        </w:rPr>
      </w:pPr>
      <w:r w:rsidRPr="00180F4F">
        <w:rPr>
          <w:rFonts w:ascii="Garamond" w:hAnsi="Garamond"/>
          <w:b/>
          <w:sz w:val="24"/>
          <w:szCs w:val="24"/>
          <w:u w:val="single"/>
        </w:rPr>
        <w:t>Module No – 24</w:t>
      </w:r>
      <w:r>
        <w:rPr>
          <w:rFonts w:ascii="Garamond" w:hAnsi="Garamond"/>
          <w:b/>
          <w:sz w:val="24"/>
          <w:szCs w:val="24"/>
          <w:u w:val="single"/>
        </w:rPr>
        <w:t>4</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180F4F" w:rsidRDefault="002B0872" w:rsidP="00180F4F">
      <w:pPr>
        <w:pStyle w:val="ListParagraph"/>
        <w:numPr>
          <w:ilvl w:val="0"/>
          <w:numId w:val="1"/>
        </w:numPr>
        <w:spacing w:line="240" w:lineRule="auto"/>
        <w:jc w:val="both"/>
        <w:rPr>
          <w:rFonts w:ascii="Garamond" w:hAnsi="Garamond"/>
          <w:bCs/>
          <w:sz w:val="24"/>
          <w:szCs w:val="24"/>
        </w:rPr>
      </w:pPr>
      <w:r w:rsidRPr="002B0872">
        <w:rPr>
          <w:rFonts w:ascii="Garamond" w:hAnsi="Garamond"/>
          <w:b/>
          <w:bCs/>
          <w:sz w:val="24"/>
          <w:szCs w:val="24"/>
        </w:rPr>
        <w:t>Time</w:t>
      </w:r>
      <w:r>
        <w:rPr>
          <w:rFonts w:ascii="Garamond" w:hAnsi="Garamond"/>
          <w:b/>
          <w:bCs/>
          <w:sz w:val="24"/>
          <w:szCs w:val="24"/>
        </w:rPr>
        <w:t>-</w:t>
      </w:r>
      <w:r w:rsidRPr="002B0872">
        <w:rPr>
          <w:rFonts w:ascii="Garamond" w:hAnsi="Garamond"/>
          <w:b/>
          <w:bCs/>
          <w:sz w:val="24"/>
          <w:szCs w:val="24"/>
        </w:rPr>
        <w:t>Based</w:t>
      </w:r>
      <w:r>
        <w:rPr>
          <w:rFonts w:ascii="Garamond" w:hAnsi="Garamond"/>
          <w:b/>
          <w:bCs/>
          <w:sz w:val="24"/>
          <w:szCs w:val="24"/>
        </w:rPr>
        <w:t xml:space="preserve"> Resource Scheduling: </w:t>
      </w:r>
      <w:r w:rsidR="003148C4" w:rsidRPr="00180F4F">
        <w:rPr>
          <w:rFonts w:ascii="Garamond" w:hAnsi="Garamond"/>
          <w:bCs/>
          <w:sz w:val="24"/>
          <w:szCs w:val="24"/>
        </w:rPr>
        <w:t xml:space="preserve">This type of resource scheduling prioritizes the processing deadline of the users’ requests. </w:t>
      </w:r>
    </w:p>
    <w:p w:rsidR="001E6911" w:rsidRPr="00180F4F" w:rsidRDefault="003148C4" w:rsidP="002B0872">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The resources are allocated to those jobs with deadline approaching faster than other requests.</w:t>
      </w:r>
    </w:p>
    <w:p w:rsidR="00180F4F" w:rsidRPr="002B0872" w:rsidRDefault="003148C4" w:rsidP="002B0872">
      <w:pPr>
        <w:pStyle w:val="ListParagraph"/>
        <w:numPr>
          <w:ilvl w:val="1"/>
          <w:numId w:val="1"/>
        </w:numPr>
        <w:spacing w:line="240" w:lineRule="auto"/>
        <w:jc w:val="both"/>
        <w:rPr>
          <w:rFonts w:ascii="Garamond" w:hAnsi="Garamond"/>
          <w:bCs/>
          <w:sz w:val="24"/>
          <w:szCs w:val="24"/>
        </w:rPr>
      </w:pPr>
      <w:r w:rsidRPr="00180F4F">
        <w:rPr>
          <w:rFonts w:ascii="Garamond" w:hAnsi="Garamond"/>
          <w:bCs/>
          <w:sz w:val="24"/>
          <w:szCs w:val="24"/>
        </w:rPr>
        <w:t>Evaluated through the statistics such as number of deadlines missed and the overall cost etc.</w:t>
      </w:r>
    </w:p>
    <w:p w:rsidR="00180F4F" w:rsidRPr="00180F4F" w:rsidRDefault="00180F4F" w:rsidP="00180F4F">
      <w:pPr>
        <w:spacing w:line="240" w:lineRule="auto"/>
        <w:jc w:val="both"/>
        <w:rPr>
          <w:rFonts w:ascii="Garamond" w:hAnsi="Garamond"/>
          <w:bCs/>
          <w:sz w:val="24"/>
          <w:szCs w:val="24"/>
        </w:rPr>
      </w:pPr>
    </w:p>
    <w:p w:rsidR="002B0872" w:rsidRPr="00180F4F" w:rsidRDefault="002B0872" w:rsidP="002B0872">
      <w:pPr>
        <w:jc w:val="both"/>
        <w:rPr>
          <w:rFonts w:ascii="Garamond" w:hAnsi="Garamond"/>
          <w:b/>
          <w:bCs/>
          <w:u w:val="single"/>
        </w:rPr>
      </w:pPr>
      <w:r w:rsidRPr="00180F4F">
        <w:rPr>
          <w:rFonts w:ascii="Garamond" w:hAnsi="Garamond"/>
          <w:b/>
          <w:sz w:val="24"/>
          <w:szCs w:val="24"/>
          <w:u w:val="single"/>
        </w:rPr>
        <w:t>Module No – 24</w:t>
      </w:r>
      <w:r>
        <w:rPr>
          <w:rFonts w:ascii="Garamond" w:hAnsi="Garamond"/>
          <w:b/>
          <w:sz w:val="24"/>
          <w:szCs w:val="24"/>
          <w:u w:val="single"/>
        </w:rPr>
        <w:t>5</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2B0872" w:rsidRPr="002B0872" w:rsidRDefault="002B0872" w:rsidP="002B0872">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 xml:space="preserve">Cost &amp; </w:t>
      </w:r>
      <w:r w:rsidRPr="002B0872">
        <w:rPr>
          <w:rFonts w:ascii="Garamond" w:hAnsi="Garamond"/>
          <w:b/>
          <w:bCs/>
          <w:sz w:val="24"/>
          <w:szCs w:val="24"/>
        </w:rPr>
        <w:t>Time-Based</w:t>
      </w:r>
      <w:r>
        <w:rPr>
          <w:rFonts w:ascii="Garamond" w:hAnsi="Garamond"/>
          <w:b/>
          <w:bCs/>
          <w:sz w:val="24"/>
          <w:szCs w:val="24"/>
        </w:rPr>
        <w:t xml:space="preserve"> Resource Scheduling: </w:t>
      </w:r>
      <w:r w:rsidRPr="002B0872">
        <w:rPr>
          <w:rFonts w:ascii="Garamond" w:hAnsi="Garamond"/>
          <w:bCs/>
          <w:sz w:val="24"/>
          <w:szCs w:val="24"/>
        </w:rPr>
        <w:t xml:space="preserve">Time based scheduling may miss some tasks’ deadlines or may prove to be expensive if over provisioning of IT resources is used to meet deadlines. </w:t>
      </w:r>
    </w:p>
    <w:p w:rsidR="002B0872" w:rsidRDefault="002B0872"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The </w:t>
      </w:r>
      <w:proofErr w:type="gramStart"/>
      <w:r w:rsidRPr="002B0872">
        <w:rPr>
          <w:rFonts w:ascii="Garamond" w:hAnsi="Garamond"/>
          <w:bCs/>
          <w:sz w:val="24"/>
          <w:szCs w:val="24"/>
        </w:rPr>
        <w:t>cost based</w:t>
      </w:r>
      <w:proofErr w:type="gramEnd"/>
      <w:r w:rsidRPr="002B0872">
        <w:rPr>
          <w:rFonts w:ascii="Garamond" w:hAnsi="Garamond"/>
          <w:bCs/>
          <w:sz w:val="24"/>
          <w:szCs w:val="24"/>
        </w:rPr>
        <w:t xml:space="preserve"> scheduling may miss some deadlines and/or cause starvation to some costs.</w:t>
      </w:r>
    </w:p>
    <w:p w:rsidR="001E6911" w:rsidRPr="002B0872"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Better to use a hybrid approach for resource scheduling to gain cost as well as to minimize task deadline violations. </w:t>
      </w:r>
    </w:p>
    <w:p w:rsidR="002B0872" w:rsidRDefault="002B0872" w:rsidP="002B0872">
      <w:pPr>
        <w:spacing w:line="240" w:lineRule="auto"/>
        <w:jc w:val="both"/>
        <w:rPr>
          <w:rFonts w:ascii="Garamond" w:hAnsi="Garamond"/>
          <w:bCs/>
          <w:sz w:val="24"/>
          <w:szCs w:val="24"/>
        </w:rPr>
      </w:pPr>
    </w:p>
    <w:p w:rsidR="00697854" w:rsidRDefault="00697854" w:rsidP="002B0872">
      <w:pPr>
        <w:spacing w:line="240" w:lineRule="auto"/>
        <w:jc w:val="both"/>
        <w:rPr>
          <w:rFonts w:ascii="Garamond" w:hAnsi="Garamond"/>
          <w:bCs/>
          <w:sz w:val="24"/>
          <w:szCs w:val="24"/>
        </w:rPr>
      </w:pPr>
    </w:p>
    <w:p w:rsidR="002B0872" w:rsidRPr="00180F4F" w:rsidRDefault="002B0872" w:rsidP="002B0872">
      <w:pPr>
        <w:jc w:val="both"/>
        <w:rPr>
          <w:rFonts w:ascii="Garamond" w:hAnsi="Garamond"/>
          <w:b/>
          <w:bCs/>
          <w:u w:val="single"/>
        </w:rPr>
      </w:pPr>
      <w:r w:rsidRPr="00180F4F">
        <w:rPr>
          <w:rFonts w:ascii="Garamond" w:hAnsi="Garamond"/>
          <w:b/>
          <w:sz w:val="24"/>
          <w:szCs w:val="24"/>
          <w:u w:val="single"/>
        </w:rPr>
        <w:lastRenderedPageBreak/>
        <w:t>Module No – 24</w:t>
      </w:r>
      <w:r>
        <w:rPr>
          <w:rFonts w:ascii="Garamond" w:hAnsi="Garamond"/>
          <w:b/>
          <w:sz w:val="24"/>
          <w:szCs w:val="24"/>
          <w:u w:val="single"/>
        </w:rPr>
        <w:t>6</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2B0872" w:rsidRDefault="002B0872" w:rsidP="002B0872">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Bargain</w:t>
      </w:r>
      <w:r w:rsidRPr="002B0872">
        <w:rPr>
          <w:rFonts w:ascii="Garamond" w:hAnsi="Garamond"/>
          <w:b/>
          <w:bCs/>
          <w:sz w:val="24"/>
          <w:szCs w:val="24"/>
        </w:rPr>
        <w:t>-Based</w:t>
      </w:r>
      <w:r>
        <w:rPr>
          <w:rFonts w:ascii="Garamond" w:hAnsi="Garamond"/>
          <w:b/>
          <w:bCs/>
          <w:sz w:val="24"/>
          <w:szCs w:val="24"/>
        </w:rPr>
        <w:t xml:space="preserve"> Resource Scheduling: </w:t>
      </w:r>
      <w:r w:rsidR="003148C4" w:rsidRPr="002B0872">
        <w:rPr>
          <w:rFonts w:ascii="Garamond" w:hAnsi="Garamond"/>
          <w:bCs/>
          <w:sz w:val="24"/>
          <w:szCs w:val="24"/>
        </w:rPr>
        <w:t>This type of scheduling considers that a resource market exists with providers making offers to the users.</w:t>
      </w:r>
    </w:p>
    <w:p w:rsidR="001E6911" w:rsidRPr="002B0872"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The users can negotiate for the processing cost. </w:t>
      </w:r>
    </w:p>
    <w:p w:rsidR="001E6911" w:rsidRPr="002B0872"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The </w:t>
      </w:r>
      <w:r w:rsidR="002B0872" w:rsidRPr="002B0872">
        <w:rPr>
          <w:rFonts w:ascii="Garamond" w:hAnsi="Garamond"/>
          <w:bCs/>
          <w:sz w:val="24"/>
          <w:szCs w:val="24"/>
        </w:rPr>
        <w:t>bargain-based</w:t>
      </w:r>
      <w:r w:rsidRPr="002B0872">
        <w:rPr>
          <w:rFonts w:ascii="Garamond" w:hAnsi="Garamond"/>
          <w:bCs/>
          <w:sz w:val="24"/>
          <w:szCs w:val="24"/>
        </w:rPr>
        <w:t xml:space="preserve"> scheduling can achieve low cost and meet deadline if negotiation is successful. </w:t>
      </w:r>
    </w:p>
    <w:p w:rsidR="002B0872" w:rsidRPr="002B0872" w:rsidRDefault="002B0872"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It is an evolving technique so far</w:t>
      </w:r>
    </w:p>
    <w:p w:rsidR="002B0872" w:rsidRPr="002B0872" w:rsidRDefault="002B0872" w:rsidP="002B0872">
      <w:pPr>
        <w:spacing w:line="240" w:lineRule="auto"/>
        <w:jc w:val="both"/>
        <w:rPr>
          <w:rFonts w:ascii="Garamond" w:hAnsi="Garamond"/>
          <w:bCs/>
          <w:sz w:val="24"/>
          <w:szCs w:val="24"/>
        </w:rPr>
      </w:pPr>
    </w:p>
    <w:p w:rsidR="002B0872" w:rsidRPr="00180F4F" w:rsidRDefault="002B0872" w:rsidP="002B0872">
      <w:pPr>
        <w:jc w:val="both"/>
        <w:rPr>
          <w:rFonts w:ascii="Garamond" w:hAnsi="Garamond"/>
          <w:b/>
          <w:bCs/>
          <w:u w:val="single"/>
        </w:rPr>
      </w:pPr>
      <w:r w:rsidRPr="00180F4F">
        <w:rPr>
          <w:rFonts w:ascii="Garamond" w:hAnsi="Garamond"/>
          <w:b/>
          <w:sz w:val="24"/>
          <w:szCs w:val="24"/>
          <w:u w:val="single"/>
        </w:rPr>
        <w:t>Module No – 24</w:t>
      </w:r>
      <w:r>
        <w:rPr>
          <w:rFonts w:ascii="Garamond" w:hAnsi="Garamond"/>
          <w:b/>
          <w:sz w:val="24"/>
          <w:szCs w:val="24"/>
          <w:u w:val="single"/>
        </w:rPr>
        <w:t>7</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2B0872" w:rsidRDefault="002B0872" w:rsidP="002B0872">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Profit</w:t>
      </w:r>
      <w:r w:rsidRPr="002B0872">
        <w:rPr>
          <w:rFonts w:ascii="Garamond" w:hAnsi="Garamond"/>
          <w:b/>
          <w:bCs/>
          <w:sz w:val="24"/>
          <w:szCs w:val="24"/>
        </w:rPr>
        <w:t>-Based</w:t>
      </w:r>
      <w:r>
        <w:rPr>
          <w:rFonts w:ascii="Garamond" w:hAnsi="Garamond"/>
          <w:b/>
          <w:bCs/>
          <w:sz w:val="24"/>
          <w:szCs w:val="24"/>
        </w:rPr>
        <w:t xml:space="preserve"> Resource Scheduling: </w:t>
      </w:r>
      <w:r w:rsidR="003148C4" w:rsidRPr="002B0872">
        <w:rPr>
          <w:rFonts w:ascii="Garamond" w:hAnsi="Garamond"/>
          <w:bCs/>
          <w:sz w:val="24"/>
          <w:szCs w:val="24"/>
        </w:rPr>
        <w:t xml:space="preserve">This type of scheduling aims at increasing the profit of Cloud provider. </w:t>
      </w:r>
    </w:p>
    <w:p w:rsidR="001E6911" w:rsidRPr="002B0872"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This can be done either by reducing the cost or increasing the number of simultaneous users. </w:t>
      </w:r>
    </w:p>
    <w:p w:rsidR="001E6911" w:rsidRPr="002B0872"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The SLA violation is to be considered while making the </w:t>
      </w:r>
      <w:proofErr w:type="gramStart"/>
      <w:r w:rsidRPr="002B0872">
        <w:rPr>
          <w:rFonts w:ascii="Garamond" w:hAnsi="Garamond"/>
          <w:bCs/>
          <w:sz w:val="24"/>
          <w:szCs w:val="24"/>
        </w:rPr>
        <w:t>profit based</w:t>
      </w:r>
      <w:proofErr w:type="gramEnd"/>
      <w:r w:rsidRPr="002B0872">
        <w:rPr>
          <w:rFonts w:ascii="Garamond" w:hAnsi="Garamond"/>
          <w:bCs/>
          <w:sz w:val="24"/>
          <w:szCs w:val="24"/>
        </w:rPr>
        <w:t xml:space="preserve"> scheduling decisions.</w:t>
      </w:r>
    </w:p>
    <w:p w:rsidR="001E6911" w:rsidRPr="002B0872"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The penalties of SLA violations may nullify the profit gained.</w:t>
      </w:r>
    </w:p>
    <w:p w:rsidR="009165DB" w:rsidRPr="00180F4F" w:rsidRDefault="009165DB" w:rsidP="009165DB">
      <w:pPr>
        <w:jc w:val="both"/>
        <w:rPr>
          <w:rFonts w:ascii="Garamond" w:hAnsi="Garamond"/>
          <w:b/>
          <w:bCs/>
          <w:u w:val="single"/>
        </w:rPr>
      </w:pPr>
      <w:r w:rsidRPr="00180F4F">
        <w:rPr>
          <w:rFonts w:ascii="Garamond" w:hAnsi="Garamond"/>
          <w:b/>
          <w:sz w:val="24"/>
          <w:szCs w:val="24"/>
          <w:u w:val="single"/>
        </w:rPr>
        <w:t>Module No – 24</w:t>
      </w:r>
      <w:r>
        <w:rPr>
          <w:rFonts w:ascii="Garamond" w:hAnsi="Garamond"/>
          <w:b/>
          <w:sz w:val="24"/>
          <w:szCs w:val="24"/>
          <w:u w:val="single"/>
        </w:rPr>
        <w:t>8</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9165DB" w:rsidRDefault="009165DB" w:rsidP="009165DB">
      <w:pPr>
        <w:pStyle w:val="ListParagraph"/>
        <w:numPr>
          <w:ilvl w:val="0"/>
          <w:numId w:val="1"/>
        </w:numPr>
        <w:spacing w:line="240" w:lineRule="auto"/>
        <w:jc w:val="both"/>
        <w:rPr>
          <w:rFonts w:ascii="Garamond" w:hAnsi="Garamond"/>
          <w:bCs/>
          <w:sz w:val="24"/>
          <w:szCs w:val="24"/>
        </w:rPr>
      </w:pPr>
      <w:r w:rsidRPr="009165DB">
        <w:rPr>
          <w:rFonts w:ascii="Garamond" w:hAnsi="Garamond"/>
          <w:b/>
          <w:bCs/>
          <w:sz w:val="24"/>
          <w:szCs w:val="24"/>
        </w:rPr>
        <w:t>SLA &amp; QoS Based</w:t>
      </w:r>
      <w:r>
        <w:rPr>
          <w:rFonts w:ascii="Garamond" w:hAnsi="Garamond"/>
          <w:b/>
          <w:bCs/>
          <w:sz w:val="24"/>
          <w:szCs w:val="24"/>
        </w:rPr>
        <w:t xml:space="preserve"> Resource Scheduling: </w:t>
      </w:r>
      <w:r w:rsidR="003148C4" w:rsidRPr="009165DB">
        <w:rPr>
          <w:rFonts w:ascii="Garamond" w:hAnsi="Garamond"/>
          <w:bCs/>
          <w:sz w:val="24"/>
          <w:szCs w:val="24"/>
        </w:rPr>
        <w:t xml:space="preserve">In this scheduling, the SLA violations are avoided and QoS is maintained. </w:t>
      </w:r>
    </w:p>
    <w:p w:rsidR="001E6911" w:rsidRPr="009165DB" w:rsidRDefault="003148C4" w:rsidP="009165DB">
      <w:pPr>
        <w:pStyle w:val="ListParagraph"/>
        <w:numPr>
          <w:ilvl w:val="1"/>
          <w:numId w:val="1"/>
        </w:numPr>
        <w:spacing w:line="240" w:lineRule="auto"/>
        <w:jc w:val="both"/>
        <w:rPr>
          <w:rFonts w:ascii="Garamond" w:hAnsi="Garamond"/>
          <w:bCs/>
          <w:sz w:val="24"/>
          <w:szCs w:val="24"/>
        </w:rPr>
      </w:pPr>
      <w:r w:rsidRPr="009165DB">
        <w:rPr>
          <w:rFonts w:ascii="Garamond" w:hAnsi="Garamond"/>
          <w:bCs/>
          <w:sz w:val="24"/>
          <w:szCs w:val="24"/>
        </w:rPr>
        <w:t xml:space="preserve">The more load put on IT resources, the more tasks may be completed in a unit time. </w:t>
      </w:r>
    </w:p>
    <w:p w:rsidR="001E6911" w:rsidRPr="009165DB" w:rsidRDefault="003148C4" w:rsidP="009165DB">
      <w:pPr>
        <w:pStyle w:val="ListParagraph"/>
        <w:numPr>
          <w:ilvl w:val="1"/>
          <w:numId w:val="1"/>
        </w:numPr>
        <w:spacing w:line="240" w:lineRule="auto"/>
        <w:jc w:val="both"/>
        <w:rPr>
          <w:rFonts w:ascii="Garamond" w:hAnsi="Garamond"/>
          <w:bCs/>
          <w:sz w:val="24"/>
          <w:szCs w:val="24"/>
        </w:rPr>
      </w:pPr>
      <w:r w:rsidRPr="009165DB">
        <w:rPr>
          <w:rFonts w:ascii="Garamond" w:hAnsi="Garamond"/>
          <w:bCs/>
          <w:sz w:val="24"/>
          <w:szCs w:val="24"/>
        </w:rPr>
        <w:t>Yet it may cause SLA violation when IT resources are overloaded</w:t>
      </w:r>
      <w:r w:rsidR="009165DB">
        <w:rPr>
          <w:rFonts w:ascii="Garamond" w:hAnsi="Garamond"/>
          <w:bCs/>
          <w:sz w:val="24"/>
          <w:szCs w:val="24"/>
        </w:rPr>
        <w:t>.</w:t>
      </w:r>
      <w:r w:rsidRPr="009165DB">
        <w:rPr>
          <w:rFonts w:ascii="Garamond" w:hAnsi="Garamond"/>
          <w:bCs/>
          <w:sz w:val="24"/>
          <w:szCs w:val="24"/>
        </w:rPr>
        <w:t xml:space="preserve"> </w:t>
      </w:r>
    </w:p>
    <w:p w:rsidR="009165DB" w:rsidRDefault="009165DB" w:rsidP="009165DB">
      <w:pPr>
        <w:pStyle w:val="ListParagraph"/>
        <w:numPr>
          <w:ilvl w:val="1"/>
          <w:numId w:val="1"/>
        </w:numPr>
        <w:spacing w:line="240" w:lineRule="auto"/>
        <w:jc w:val="both"/>
        <w:rPr>
          <w:rFonts w:ascii="Garamond" w:hAnsi="Garamond"/>
          <w:bCs/>
          <w:sz w:val="24"/>
          <w:szCs w:val="24"/>
        </w:rPr>
      </w:pPr>
      <w:r w:rsidRPr="009165DB">
        <w:rPr>
          <w:rFonts w:ascii="Garamond" w:hAnsi="Garamond"/>
          <w:bCs/>
          <w:sz w:val="24"/>
          <w:szCs w:val="24"/>
        </w:rPr>
        <w:t>Hence the QoS consideration is applied to ensure SLA is not violated</w:t>
      </w:r>
      <w:r>
        <w:rPr>
          <w:rFonts w:ascii="Garamond" w:hAnsi="Garamond"/>
          <w:bCs/>
          <w:sz w:val="24"/>
          <w:szCs w:val="24"/>
        </w:rPr>
        <w:t>.</w:t>
      </w:r>
    </w:p>
    <w:p w:rsidR="009165DB" w:rsidRPr="002B0872" w:rsidRDefault="009165DB" w:rsidP="009165DB">
      <w:pPr>
        <w:pStyle w:val="ListParagraph"/>
        <w:numPr>
          <w:ilvl w:val="1"/>
          <w:numId w:val="1"/>
        </w:numPr>
        <w:spacing w:line="240" w:lineRule="auto"/>
        <w:jc w:val="both"/>
        <w:rPr>
          <w:rFonts w:ascii="Garamond" w:hAnsi="Garamond"/>
          <w:bCs/>
          <w:sz w:val="24"/>
          <w:szCs w:val="24"/>
        </w:rPr>
      </w:pPr>
      <w:r w:rsidRPr="009165DB">
        <w:rPr>
          <w:rFonts w:ascii="Garamond" w:hAnsi="Garamond"/>
          <w:bCs/>
          <w:sz w:val="24"/>
          <w:szCs w:val="24"/>
        </w:rPr>
        <w:t>Suitable for homogeneous tasks for which the estimation can be performed for expected workload and expected time of completion</w:t>
      </w:r>
      <w:r>
        <w:rPr>
          <w:rFonts w:ascii="Garamond" w:hAnsi="Garamond"/>
          <w:bCs/>
          <w:sz w:val="24"/>
          <w:szCs w:val="24"/>
        </w:rPr>
        <w:t>.</w:t>
      </w:r>
    </w:p>
    <w:p w:rsidR="002B0872" w:rsidRDefault="002B0872" w:rsidP="002B0872">
      <w:pPr>
        <w:spacing w:line="240" w:lineRule="auto"/>
        <w:jc w:val="both"/>
        <w:rPr>
          <w:rFonts w:ascii="Garamond" w:hAnsi="Garamond"/>
          <w:bCs/>
          <w:sz w:val="24"/>
          <w:szCs w:val="24"/>
        </w:rPr>
      </w:pPr>
    </w:p>
    <w:p w:rsidR="002B0872" w:rsidRPr="00180F4F" w:rsidRDefault="002B0872" w:rsidP="002B0872">
      <w:pPr>
        <w:jc w:val="both"/>
        <w:rPr>
          <w:rFonts w:ascii="Garamond" w:hAnsi="Garamond"/>
          <w:b/>
          <w:bCs/>
          <w:u w:val="single"/>
        </w:rPr>
      </w:pPr>
      <w:r w:rsidRPr="00180F4F">
        <w:rPr>
          <w:rFonts w:ascii="Garamond" w:hAnsi="Garamond"/>
          <w:b/>
          <w:sz w:val="24"/>
          <w:szCs w:val="24"/>
          <w:u w:val="single"/>
        </w:rPr>
        <w:t>Module No – 24</w:t>
      </w:r>
      <w:r w:rsidR="009165DB">
        <w:rPr>
          <w:rFonts w:ascii="Garamond" w:hAnsi="Garamond"/>
          <w:b/>
          <w:sz w:val="24"/>
          <w:szCs w:val="24"/>
          <w:u w:val="single"/>
        </w:rPr>
        <w:t>9</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2B0872" w:rsidRDefault="002B0872" w:rsidP="002B0872">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Energy-</w:t>
      </w:r>
      <w:r w:rsidRPr="002B0872">
        <w:rPr>
          <w:rFonts w:ascii="Garamond" w:hAnsi="Garamond"/>
          <w:b/>
          <w:bCs/>
          <w:sz w:val="24"/>
          <w:szCs w:val="24"/>
        </w:rPr>
        <w:t>Based</w:t>
      </w:r>
      <w:r>
        <w:rPr>
          <w:rFonts w:ascii="Garamond" w:hAnsi="Garamond"/>
          <w:b/>
          <w:bCs/>
          <w:sz w:val="24"/>
          <w:szCs w:val="24"/>
        </w:rPr>
        <w:t xml:space="preserve"> Resource Scheduling: </w:t>
      </w:r>
      <w:r w:rsidR="003148C4" w:rsidRPr="002B0872">
        <w:rPr>
          <w:rFonts w:ascii="Garamond" w:hAnsi="Garamond"/>
          <w:bCs/>
          <w:sz w:val="24"/>
          <w:szCs w:val="24"/>
        </w:rPr>
        <w:t xml:space="preserve">The objective is to save energy at data center level to decrease the running cost and to contribute towards environment. </w:t>
      </w:r>
    </w:p>
    <w:p w:rsidR="001E6911" w:rsidRDefault="003148C4"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 xml:space="preserve">Energy consumption estimation is required for each scheduling decision. There can be </w:t>
      </w:r>
      <w:proofErr w:type="gramStart"/>
      <w:r w:rsidRPr="002B0872">
        <w:rPr>
          <w:rFonts w:ascii="Garamond" w:hAnsi="Garamond"/>
          <w:bCs/>
          <w:sz w:val="24"/>
          <w:szCs w:val="24"/>
        </w:rPr>
        <w:t>a number of</w:t>
      </w:r>
      <w:proofErr w:type="gramEnd"/>
      <w:r w:rsidRPr="002B0872">
        <w:rPr>
          <w:rFonts w:ascii="Garamond" w:hAnsi="Garamond"/>
          <w:bCs/>
          <w:sz w:val="24"/>
          <w:szCs w:val="24"/>
        </w:rPr>
        <w:t xml:space="preserve"> possible task distribution across servers and VMs. </w:t>
      </w:r>
    </w:p>
    <w:p w:rsidR="002B0872" w:rsidRDefault="002B0872" w:rsidP="002B0872">
      <w:pPr>
        <w:pStyle w:val="ListParagraph"/>
        <w:numPr>
          <w:ilvl w:val="1"/>
          <w:numId w:val="1"/>
        </w:numPr>
        <w:spacing w:line="240" w:lineRule="auto"/>
        <w:jc w:val="both"/>
        <w:rPr>
          <w:rFonts w:ascii="Garamond" w:hAnsi="Garamond"/>
          <w:bCs/>
          <w:sz w:val="24"/>
          <w:szCs w:val="24"/>
        </w:rPr>
      </w:pPr>
      <w:r w:rsidRPr="002B0872">
        <w:rPr>
          <w:rFonts w:ascii="Garamond" w:hAnsi="Garamond"/>
          <w:bCs/>
          <w:sz w:val="24"/>
          <w:szCs w:val="24"/>
        </w:rPr>
        <w:t>Only that distribution is preferred which shows the least energy consumption for a batch of tasks at hand</w:t>
      </w:r>
      <w:r>
        <w:rPr>
          <w:rFonts w:ascii="Garamond" w:hAnsi="Garamond"/>
          <w:bCs/>
          <w:sz w:val="24"/>
          <w:szCs w:val="24"/>
        </w:rPr>
        <w:t>.</w:t>
      </w:r>
    </w:p>
    <w:p w:rsidR="00EA5969" w:rsidRPr="00180F4F" w:rsidRDefault="00EA5969" w:rsidP="00EA5969">
      <w:pPr>
        <w:jc w:val="both"/>
        <w:rPr>
          <w:rFonts w:ascii="Garamond" w:hAnsi="Garamond"/>
          <w:b/>
          <w:bCs/>
          <w:u w:val="single"/>
        </w:rPr>
      </w:pPr>
      <w:r w:rsidRPr="00180F4F">
        <w:rPr>
          <w:rFonts w:ascii="Garamond" w:hAnsi="Garamond"/>
          <w:b/>
          <w:sz w:val="24"/>
          <w:szCs w:val="24"/>
          <w:u w:val="single"/>
        </w:rPr>
        <w:t>Module No – 2</w:t>
      </w:r>
      <w:r>
        <w:rPr>
          <w:rFonts w:ascii="Garamond" w:hAnsi="Garamond"/>
          <w:b/>
          <w:sz w:val="24"/>
          <w:szCs w:val="24"/>
          <w:u w:val="single"/>
        </w:rPr>
        <w:t>50</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EA5969" w:rsidRDefault="00EA5969" w:rsidP="00EA5969">
      <w:pPr>
        <w:pStyle w:val="ListParagraph"/>
        <w:numPr>
          <w:ilvl w:val="0"/>
          <w:numId w:val="1"/>
        </w:numPr>
        <w:spacing w:line="240" w:lineRule="auto"/>
        <w:jc w:val="both"/>
        <w:rPr>
          <w:rFonts w:ascii="Garamond" w:hAnsi="Garamond"/>
          <w:bCs/>
          <w:sz w:val="24"/>
          <w:szCs w:val="24"/>
        </w:rPr>
      </w:pPr>
      <w:r w:rsidRPr="00EA5969">
        <w:rPr>
          <w:rFonts w:ascii="Garamond" w:hAnsi="Garamond"/>
          <w:b/>
          <w:bCs/>
          <w:sz w:val="24"/>
          <w:szCs w:val="24"/>
        </w:rPr>
        <w:t xml:space="preserve">Optimization-Based Resource Scheduling: </w:t>
      </w:r>
      <w:r w:rsidR="003148C4" w:rsidRPr="00EA5969">
        <w:rPr>
          <w:rFonts w:ascii="Garamond" w:hAnsi="Garamond"/>
          <w:bCs/>
          <w:sz w:val="24"/>
          <w:szCs w:val="24"/>
        </w:rPr>
        <w:t>Optimization is the process of perfecting an algorithm to make it more beneficial. Optimized solution to a problem is the best possible option (under some constraints) available for the problem at hand.</w:t>
      </w:r>
    </w:p>
    <w:p w:rsidR="001E6911" w:rsidRPr="00EA5969" w:rsidRDefault="003148C4" w:rsidP="00EA5969">
      <w:pPr>
        <w:pStyle w:val="ListParagraph"/>
        <w:numPr>
          <w:ilvl w:val="1"/>
          <w:numId w:val="1"/>
        </w:numPr>
        <w:spacing w:line="240" w:lineRule="auto"/>
        <w:jc w:val="both"/>
        <w:rPr>
          <w:rFonts w:ascii="Garamond" w:hAnsi="Garamond"/>
          <w:bCs/>
          <w:sz w:val="24"/>
          <w:szCs w:val="24"/>
        </w:rPr>
      </w:pPr>
      <w:r w:rsidRPr="00EA5969">
        <w:rPr>
          <w:rFonts w:ascii="Garamond" w:hAnsi="Garamond"/>
          <w:bCs/>
          <w:sz w:val="24"/>
          <w:szCs w:val="24"/>
        </w:rPr>
        <w:lastRenderedPageBreak/>
        <w:t xml:space="preserve">Popular considerations used by researchers are revenue maximization, lowering communication overhead, output efficiency, energy efficiency, reducing completion time of tasks etc. </w:t>
      </w:r>
    </w:p>
    <w:p w:rsidR="001E6911" w:rsidRPr="00EA5969" w:rsidRDefault="003148C4" w:rsidP="00EA5969">
      <w:pPr>
        <w:pStyle w:val="ListParagraph"/>
        <w:numPr>
          <w:ilvl w:val="1"/>
          <w:numId w:val="1"/>
        </w:numPr>
        <w:spacing w:line="240" w:lineRule="auto"/>
        <w:jc w:val="both"/>
        <w:rPr>
          <w:rFonts w:ascii="Garamond" w:hAnsi="Garamond"/>
          <w:bCs/>
          <w:sz w:val="24"/>
          <w:szCs w:val="24"/>
        </w:rPr>
      </w:pPr>
      <w:r w:rsidRPr="00EA5969">
        <w:rPr>
          <w:rFonts w:ascii="Garamond" w:hAnsi="Garamond"/>
          <w:bCs/>
          <w:sz w:val="24"/>
          <w:szCs w:val="24"/>
        </w:rPr>
        <w:t>Popular techniques used by researchers include Bayesian assumptions, Stochastic Integer Programming etc.</w:t>
      </w:r>
    </w:p>
    <w:p w:rsidR="001E6911" w:rsidRPr="00EA5969" w:rsidRDefault="003148C4" w:rsidP="00EA5969">
      <w:pPr>
        <w:pStyle w:val="ListParagraph"/>
        <w:numPr>
          <w:ilvl w:val="1"/>
          <w:numId w:val="1"/>
        </w:numPr>
        <w:spacing w:line="240" w:lineRule="auto"/>
        <w:jc w:val="both"/>
        <w:rPr>
          <w:rFonts w:ascii="Garamond" w:hAnsi="Garamond"/>
          <w:bCs/>
          <w:sz w:val="24"/>
          <w:szCs w:val="24"/>
        </w:rPr>
      </w:pPr>
      <w:r w:rsidRPr="00EA5969">
        <w:rPr>
          <w:rFonts w:ascii="Garamond" w:hAnsi="Garamond"/>
          <w:bCs/>
          <w:sz w:val="24"/>
          <w:szCs w:val="24"/>
        </w:rPr>
        <w:t xml:space="preserve">The only drawback is the computational time of optimal solution. It may result in deadlines missing for some time critical jobs. </w:t>
      </w:r>
    </w:p>
    <w:p w:rsidR="002B0872" w:rsidRDefault="002B0872" w:rsidP="00EA5969">
      <w:pPr>
        <w:spacing w:line="240" w:lineRule="auto"/>
        <w:jc w:val="both"/>
        <w:rPr>
          <w:rFonts w:ascii="Garamond" w:hAnsi="Garamond"/>
          <w:bCs/>
          <w:sz w:val="24"/>
          <w:szCs w:val="24"/>
        </w:rPr>
      </w:pPr>
    </w:p>
    <w:p w:rsidR="00EA5969" w:rsidRPr="00180F4F" w:rsidRDefault="00EA5969" w:rsidP="00EA5969">
      <w:pPr>
        <w:jc w:val="both"/>
        <w:rPr>
          <w:rFonts w:ascii="Garamond" w:hAnsi="Garamond"/>
          <w:b/>
          <w:bCs/>
          <w:u w:val="single"/>
        </w:rPr>
      </w:pPr>
      <w:r w:rsidRPr="00180F4F">
        <w:rPr>
          <w:rFonts w:ascii="Garamond" w:hAnsi="Garamond"/>
          <w:b/>
          <w:sz w:val="24"/>
          <w:szCs w:val="24"/>
          <w:u w:val="single"/>
        </w:rPr>
        <w:t>Module No – 2</w:t>
      </w:r>
      <w:r>
        <w:rPr>
          <w:rFonts w:ascii="Garamond" w:hAnsi="Garamond"/>
          <w:b/>
          <w:sz w:val="24"/>
          <w:szCs w:val="24"/>
          <w:u w:val="single"/>
        </w:rPr>
        <w:t>51</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EA5969" w:rsidRDefault="00EA5969" w:rsidP="00EA5969">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Priority</w:t>
      </w:r>
      <w:r w:rsidRPr="00EA5969">
        <w:rPr>
          <w:rFonts w:ascii="Garamond" w:hAnsi="Garamond"/>
          <w:b/>
          <w:bCs/>
          <w:sz w:val="24"/>
          <w:szCs w:val="24"/>
        </w:rPr>
        <w:t xml:space="preserve">-Based Resource Scheduling: </w:t>
      </w:r>
      <w:r w:rsidR="003148C4" w:rsidRPr="00EA5969">
        <w:rPr>
          <w:rFonts w:ascii="Garamond" w:hAnsi="Garamond"/>
          <w:bCs/>
          <w:sz w:val="24"/>
          <w:szCs w:val="24"/>
        </w:rPr>
        <w:t xml:space="preserve">In this type of scheduling, the task starvation can be avoided. Specially for the situation of resource contention. </w:t>
      </w:r>
    </w:p>
    <w:p w:rsidR="001E6911" w:rsidRDefault="003148C4" w:rsidP="00EA5969">
      <w:pPr>
        <w:pStyle w:val="ListParagraph"/>
        <w:numPr>
          <w:ilvl w:val="1"/>
          <w:numId w:val="1"/>
        </w:numPr>
        <w:spacing w:line="240" w:lineRule="auto"/>
        <w:jc w:val="both"/>
        <w:rPr>
          <w:rFonts w:ascii="Garamond" w:hAnsi="Garamond"/>
          <w:bCs/>
          <w:sz w:val="24"/>
          <w:szCs w:val="24"/>
        </w:rPr>
      </w:pPr>
      <w:r w:rsidRPr="00EA5969">
        <w:rPr>
          <w:rFonts w:ascii="Garamond" w:hAnsi="Garamond"/>
          <w:bCs/>
          <w:sz w:val="24"/>
          <w:szCs w:val="24"/>
        </w:rPr>
        <w:t xml:space="preserve">If there is a task classification e.g., </w:t>
      </w:r>
      <w:proofErr w:type="gramStart"/>
      <w:r w:rsidRPr="00EA5969">
        <w:rPr>
          <w:rFonts w:ascii="Garamond" w:hAnsi="Garamond"/>
          <w:bCs/>
          <w:sz w:val="24"/>
          <w:szCs w:val="24"/>
        </w:rPr>
        <w:t>on the basis of</w:t>
      </w:r>
      <w:proofErr w:type="gramEnd"/>
      <w:r w:rsidRPr="00EA5969">
        <w:rPr>
          <w:rFonts w:ascii="Garamond" w:hAnsi="Garamond"/>
          <w:bCs/>
          <w:sz w:val="24"/>
          <w:szCs w:val="24"/>
        </w:rPr>
        <w:t xml:space="preserve"> type, user, resource requirement etc., so that the priority of one task can cause the resource scheduler to preempt the other low priority tasks.</w:t>
      </w:r>
    </w:p>
    <w:p w:rsidR="001E6911" w:rsidRPr="00EA5969" w:rsidRDefault="003148C4" w:rsidP="00EA5969">
      <w:pPr>
        <w:pStyle w:val="ListParagraph"/>
        <w:numPr>
          <w:ilvl w:val="1"/>
          <w:numId w:val="1"/>
        </w:numPr>
        <w:spacing w:line="240" w:lineRule="auto"/>
        <w:jc w:val="both"/>
        <w:rPr>
          <w:rFonts w:ascii="Garamond" w:hAnsi="Garamond"/>
          <w:bCs/>
          <w:sz w:val="24"/>
          <w:szCs w:val="24"/>
        </w:rPr>
      </w:pPr>
      <w:r w:rsidRPr="00EA5969">
        <w:rPr>
          <w:rFonts w:ascii="Garamond" w:hAnsi="Garamond"/>
          <w:bCs/>
          <w:sz w:val="24"/>
          <w:szCs w:val="24"/>
        </w:rPr>
        <w:t xml:space="preserve">May cause the low priority tasks to suffer starvation.  </w:t>
      </w:r>
    </w:p>
    <w:p w:rsidR="001E6911" w:rsidRDefault="003148C4" w:rsidP="00EA5969">
      <w:pPr>
        <w:pStyle w:val="ListParagraph"/>
        <w:numPr>
          <w:ilvl w:val="1"/>
          <w:numId w:val="1"/>
        </w:numPr>
        <w:spacing w:line="240" w:lineRule="auto"/>
        <w:jc w:val="both"/>
        <w:rPr>
          <w:rFonts w:ascii="Garamond" w:hAnsi="Garamond"/>
          <w:bCs/>
          <w:sz w:val="24"/>
          <w:szCs w:val="24"/>
        </w:rPr>
      </w:pPr>
      <w:r w:rsidRPr="00EA5969">
        <w:rPr>
          <w:rFonts w:ascii="Garamond" w:hAnsi="Garamond"/>
          <w:bCs/>
          <w:i/>
          <w:iCs/>
          <w:sz w:val="24"/>
          <w:szCs w:val="24"/>
        </w:rPr>
        <w:t>Aging</w:t>
      </w:r>
      <w:r w:rsidRPr="00EA5969">
        <w:rPr>
          <w:rFonts w:ascii="Garamond" w:hAnsi="Garamond"/>
          <w:bCs/>
          <w:sz w:val="24"/>
          <w:szCs w:val="24"/>
        </w:rPr>
        <w:t xml:space="preserve"> factor can be applied to increase the priority of low-priority tasks to avoid or lower the starvation. </w:t>
      </w:r>
    </w:p>
    <w:p w:rsidR="00EA5969" w:rsidRPr="00EA5969" w:rsidRDefault="00EA5969" w:rsidP="00EA5969">
      <w:pPr>
        <w:spacing w:line="240" w:lineRule="auto"/>
        <w:ind w:left="1080"/>
        <w:jc w:val="both"/>
        <w:rPr>
          <w:rFonts w:ascii="Garamond" w:hAnsi="Garamond"/>
          <w:bCs/>
          <w:sz w:val="24"/>
          <w:szCs w:val="24"/>
        </w:rPr>
      </w:pPr>
    </w:p>
    <w:p w:rsidR="00EA5969" w:rsidRPr="00180F4F" w:rsidRDefault="00EA5969" w:rsidP="00EA5969">
      <w:pPr>
        <w:jc w:val="both"/>
        <w:rPr>
          <w:rFonts w:ascii="Garamond" w:hAnsi="Garamond"/>
          <w:b/>
          <w:bCs/>
          <w:u w:val="single"/>
        </w:rPr>
      </w:pPr>
      <w:r w:rsidRPr="00180F4F">
        <w:rPr>
          <w:rFonts w:ascii="Garamond" w:hAnsi="Garamond"/>
          <w:b/>
          <w:sz w:val="24"/>
          <w:szCs w:val="24"/>
          <w:u w:val="single"/>
        </w:rPr>
        <w:t>Module No – 2</w:t>
      </w:r>
      <w:r>
        <w:rPr>
          <w:rFonts w:ascii="Garamond" w:hAnsi="Garamond"/>
          <w:b/>
          <w:sz w:val="24"/>
          <w:szCs w:val="24"/>
          <w:u w:val="single"/>
        </w:rPr>
        <w:t>5</w:t>
      </w:r>
      <w:r w:rsidR="00001F64">
        <w:rPr>
          <w:rFonts w:ascii="Garamond" w:hAnsi="Garamond"/>
          <w:b/>
          <w:sz w:val="24"/>
          <w:szCs w:val="24"/>
          <w:u w:val="single"/>
        </w:rPr>
        <w:t>2</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001F64" w:rsidRDefault="00001F64" w:rsidP="00001F64">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VM</w:t>
      </w:r>
      <w:r w:rsidR="00EA5969" w:rsidRPr="00EA5969">
        <w:rPr>
          <w:rFonts w:ascii="Garamond" w:hAnsi="Garamond"/>
          <w:b/>
          <w:bCs/>
          <w:sz w:val="24"/>
          <w:szCs w:val="24"/>
        </w:rPr>
        <w:t xml:space="preserve">-Based Resource Scheduling: </w:t>
      </w:r>
      <w:r w:rsidR="003148C4" w:rsidRPr="00001F64">
        <w:rPr>
          <w:rFonts w:ascii="Garamond" w:hAnsi="Garamond"/>
          <w:bCs/>
          <w:sz w:val="24"/>
          <w:szCs w:val="24"/>
        </w:rPr>
        <w:t xml:space="preserve">Since the VMs can host Cloud based applications and the VMs can be migrated, the resource scheduling can be performed on VM level. </w:t>
      </w:r>
    </w:p>
    <w:p w:rsidR="001E6911" w:rsidRDefault="003148C4" w:rsidP="00001F64">
      <w:pPr>
        <w:pStyle w:val="ListParagraph"/>
        <w:numPr>
          <w:ilvl w:val="1"/>
          <w:numId w:val="1"/>
        </w:numPr>
        <w:spacing w:line="240" w:lineRule="auto"/>
        <w:jc w:val="both"/>
        <w:rPr>
          <w:rFonts w:ascii="Garamond" w:hAnsi="Garamond"/>
          <w:bCs/>
          <w:sz w:val="24"/>
          <w:szCs w:val="24"/>
        </w:rPr>
      </w:pPr>
      <w:r w:rsidRPr="00001F64">
        <w:rPr>
          <w:rFonts w:ascii="Garamond" w:hAnsi="Garamond"/>
          <w:bCs/>
          <w:sz w:val="24"/>
          <w:szCs w:val="24"/>
        </w:rPr>
        <w:t xml:space="preserve">The overall demand of all applications hosted on a VM is considered for scheduling. If a VM is facing resource starvation, it can be migrated to another server with available IT resources. </w:t>
      </w:r>
    </w:p>
    <w:p w:rsidR="00001F64" w:rsidRPr="00001F64" w:rsidRDefault="00001F64" w:rsidP="00001F64">
      <w:pPr>
        <w:pStyle w:val="ListParagraph"/>
        <w:numPr>
          <w:ilvl w:val="1"/>
          <w:numId w:val="1"/>
        </w:numPr>
        <w:spacing w:line="240" w:lineRule="auto"/>
        <w:jc w:val="both"/>
        <w:rPr>
          <w:rFonts w:ascii="Garamond" w:hAnsi="Garamond"/>
          <w:bCs/>
          <w:sz w:val="24"/>
          <w:szCs w:val="24"/>
        </w:rPr>
      </w:pPr>
      <w:r w:rsidRPr="00001F64">
        <w:rPr>
          <w:rFonts w:ascii="Garamond" w:hAnsi="Garamond"/>
          <w:bCs/>
          <w:sz w:val="24"/>
          <w:szCs w:val="24"/>
        </w:rPr>
        <w:t>The disadvantage is, there is no guarantee that the destination host also runs out of IT resources due to already deployed VMs</w:t>
      </w:r>
    </w:p>
    <w:p w:rsidR="00EA5969" w:rsidRDefault="00EA5969" w:rsidP="00001F64">
      <w:pPr>
        <w:spacing w:line="240" w:lineRule="auto"/>
        <w:jc w:val="both"/>
        <w:rPr>
          <w:rFonts w:ascii="Garamond" w:hAnsi="Garamond"/>
          <w:bCs/>
          <w:sz w:val="24"/>
          <w:szCs w:val="24"/>
        </w:rPr>
      </w:pPr>
    </w:p>
    <w:p w:rsidR="00001F64" w:rsidRPr="00180F4F" w:rsidRDefault="00001F64" w:rsidP="00001F64">
      <w:pPr>
        <w:jc w:val="both"/>
        <w:rPr>
          <w:rFonts w:ascii="Garamond" w:hAnsi="Garamond"/>
          <w:b/>
          <w:bCs/>
          <w:u w:val="single"/>
        </w:rPr>
      </w:pPr>
      <w:r w:rsidRPr="00180F4F">
        <w:rPr>
          <w:rFonts w:ascii="Garamond" w:hAnsi="Garamond"/>
          <w:b/>
          <w:sz w:val="24"/>
          <w:szCs w:val="24"/>
          <w:u w:val="single"/>
        </w:rPr>
        <w:t>Module No – 2</w:t>
      </w:r>
      <w:r>
        <w:rPr>
          <w:rFonts w:ascii="Garamond" w:hAnsi="Garamond"/>
          <w:b/>
          <w:sz w:val="24"/>
          <w:szCs w:val="24"/>
          <w:u w:val="single"/>
        </w:rPr>
        <w:t>53</w:t>
      </w:r>
      <w:r w:rsidRPr="00180F4F">
        <w:rPr>
          <w:rFonts w:ascii="Garamond" w:hAnsi="Garamond"/>
          <w:b/>
          <w:sz w:val="24"/>
          <w:szCs w:val="24"/>
          <w:u w:val="single"/>
        </w:rPr>
        <w:t>:</w:t>
      </w:r>
      <w:r w:rsidRPr="00180F4F">
        <w:rPr>
          <w:rFonts w:ascii="Garamond" w:hAnsi="Garamond"/>
          <w:b/>
          <w:bCs/>
          <w:sz w:val="24"/>
          <w:szCs w:val="24"/>
          <w:u w:val="single"/>
        </w:rPr>
        <w:t xml:space="preserve"> </w:t>
      </w:r>
      <w:r w:rsidRPr="00180F4F">
        <w:rPr>
          <w:rFonts w:ascii="Garamond" w:hAnsi="Garamond"/>
          <w:b/>
          <w:bCs/>
          <w:u w:val="single"/>
        </w:rPr>
        <w:t>Cloud Resource Scheduling Overview</w:t>
      </w:r>
      <w:r>
        <w:rPr>
          <w:rFonts w:ascii="Garamond" w:hAnsi="Garamond"/>
          <w:b/>
          <w:bCs/>
          <w:u w:val="single"/>
        </w:rPr>
        <w:t>:</w:t>
      </w:r>
    </w:p>
    <w:p w:rsidR="001E6911" w:rsidRPr="00001F64" w:rsidRDefault="00001F64" w:rsidP="00001F64">
      <w:pPr>
        <w:pStyle w:val="ListParagraph"/>
        <w:numPr>
          <w:ilvl w:val="0"/>
          <w:numId w:val="1"/>
        </w:numPr>
        <w:spacing w:line="240" w:lineRule="auto"/>
        <w:jc w:val="both"/>
        <w:rPr>
          <w:rFonts w:ascii="Garamond" w:hAnsi="Garamond"/>
          <w:bCs/>
          <w:sz w:val="24"/>
          <w:szCs w:val="24"/>
        </w:rPr>
      </w:pPr>
      <w:r>
        <w:rPr>
          <w:rFonts w:ascii="Garamond" w:hAnsi="Garamond"/>
          <w:b/>
          <w:bCs/>
          <w:sz w:val="24"/>
          <w:szCs w:val="24"/>
        </w:rPr>
        <w:t>VM</w:t>
      </w:r>
      <w:r w:rsidRPr="00EA5969">
        <w:rPr>
          <w:rFonts w:ascii="Garamond" w:hAnsi="Garamond"/>
          <w:b/>
          <w:bCs/>
          <w:sz w:val="24"/>
          <w:szCs w:val="24"/>
        </w:rPr>
        <w:t xml:space="preserve">-Based Resource Scheduling: </w:t>
      </w:r>
      <w:r w:rsidR="003148C4" w:rsidRPr="00001F64">
        <w:rPr>
          <w:rFonts w:ascii="Garamond" w:hAnsi="Garamond"/>
          <w:bCs/>
          <w:sz w:val="24"/>
          <w:szCs w:val="24"/>
        </w:rPr>
        <w:t xml:space="preserve">Resource scheduling may lead to formation of hybrid Cloud in-order to provision additional IT resources. </w:t>
      </w:r>
    </w:p>
    <w:p w:rsidR="001E6911" w:rsidRPr="00001F64" w:rsidRDefault="003148C4" w:rsidP="00001F64">
      <w:pPr>
        <w:pStyle w:val="ListParagraph"/>
        <w:numPr>
          <w:ilvl w:val="1"/>
          <w:numId w:val="1"/>
        </w:numPr>
        <w:spacing w:line="240" w:lineRule="auto"/>
        <w:jc w:val="both"/>
        <w:rPr>
          <w:rFonts w:ascii="Garamond" w:hAnsi="Garamond"/>
          <w:bCs/>
          <w:sz w:val="24"/>
          <w:szCs w:val="24"/>
        </w:rPr>
      </w:pPr>
      <w:r w:rsidRPr="00001F64">
        <w:rPr>
          <w:rFonts w:ascii="Garamond" w:hAnsi="Garamond"/>
          <w:bCs/>
          <w:sz w:val="24"/>
          <w:szCs w:val="24"/>
        </w:rPr>
        <w:t>There is going to be a budget issue regarding outsourcing.</w:t>
      </w:r>
    </w:p>
    <w:p w:rsidR="001E6911" w:rsidRPr="00001F64" w:rsidRDefault="003148C4" w:rsidP="00001F64">
      <w:pPr>
        <w:pStyle w:val="ListParagraph"/>
        <w:numPr>
          <w:ilvl w:val="1"/>
          <w:numId w:val="1"/>
        </w:numPr>
        <w:spacing w:line="240" w:lineRule="auto"/>
        <w:jc w:val="both"/>
        <w:rPr>
          <w:rFonts w:ascii="Garamond" w:hAnsi="Garamond"/>
          <w:bCs/>
          <w:sz w:val="24"/>
          <w:szCs w:val="24"/>
        </w:rPr>
      </w:pPr>
      <w:proofErr w:type="gramStart"/>
      <w:r w:rsidRPr="00001F64">
        <w:rPr>
          <w:rFonts w:ascii="Garamond" w:hAnsi="Garamond"/>
          <w:bCs/>
          <w:sz w:val="24"/>
          <w:szCs w:val="24"/>
        </w:rPr>
        <w:t>So</w:t>
      </w:r>
      <w:proofErr w:type="gramEnd"/>
      <w:r w:rsidRPr="00001F64">
        <w:rPr>
          <w:rFonts w:ascii="Garamond" w:hAnsi="Garamond"/>
          <w:bCs/>
          <w:sz w:val="24"/>
          <w:szCs w:val="24"/>
        </w:rPr>
        <w:t xml:space="preserve"> in order to finish the task/s within deadline and budget, the selection of tasks to reschedule and the Cloud IT resources to be availed are very important.  </w:t>
      </w:r>
    </w:p>
    <w:p w:rsidR="00001F64" w:rsidRPr="00001F64" w:rsidRDefault="00001F64" w:rsidP="00001F64">
      <w:pPr>
        <w:spacing w:line="240" w:lineRule="auto"/>
        <w:ind w:left="360"/>
        <w:jc w:val="both"/>
        <w:rPr>
          <w:rFonts w:ascii="Garamond" w:hAnsi="Garamond"/>
          <w:bCs/>
          <w:sz w:val="24"/>
          <w:szCs w:val="24"/>
        </w:rPr>
      </w:pPr>
    </w:p>
    <w:p w:rsidR="00001F64" w:rsidRDefault="00001F64" w:rsidP="00001F64">
      <w:pPr>
        <w:spacing w:line="240" w:lineRule="auto"/>
        <w:jc w:val="both"/>
        <w:rPr>
          <w:rFonts w:ascii="Garamond" w:hAnsi="Garamond"/>
          <w:bCs/>
          <w:sz w:val="24"/>
          <w:szCs w:val="24"/>
        </w:rPr>
      </w:pPr>
    </w:p>
    <w:p w:rsidR="00697854" w:rsidRDefault="00697854" w:rsidP="00001F64">
      <w:pPr>
        <w:spacing w:line="240" w:lineRule="auto"/>
        <w:jc w:val="both"/>
        <w:rPr>
          <w:rFonts w:ascii="Garamond" w:hAnsi="Garamond"/>
          <w:bCs/>
          <w:sz w:val="24"/>
          <w:szCs w:val="24"/>
        </w:rPr>
      </w:pPr>
    </w:p>
    <w:p w:rsidR="00697854" w:rsidRDefault="00697854" w:rsidP="00001F64">
      <w:pPr>
        <w:spacing w:line="240" w:lineRule="auto"/>
        <w:jc w:val="both"/>
        <w:rPr>
          <w:rFonts w:ascii="Garamond" w:hAnsi="Garamond"/>
          <w:bCs/>
          <w:sz w:val="24"/>
          <w:szCs w:val="24"/>
        </w:rPr>
      </w:pPr>
    </w:p>
    <w:p w:rsidR="00BB0570" w:rsidRPr="00E73064" w:rsidRDefault="00BB0570" w:rsidP="00BB0570">
      <w:pPr>
        <w:spacing w:line="240" w:lineRule="auto"/>
        <w:jc w:val="right"/>
        <w:rPr>
          <w:rFonts w:ascii="Garamond" w:hAnsi="Garamond"/>
          <w:b/>
          <w:sz w:val="24"/>
          <w:szCs w:val="24"/>
        </w:rPr>
      </w:pPr>
      <w:r w:rsidRPr="00E73064">
        <w:rPr>
          <w:rFonts w:ascii="Garamond" w:hAnsi="Garamond"/>
          <w:b/>
          <w:sz w:val="24"/>
          <w:szCs w:val="24"/>
        </w:rPr>
        <w:lastRenderedPageBreak/>
        <w:t xml:space="preserve">Lesson </w:t>
      </w:r>
      <w:r>
        <w:rPr>
          <w:rFonts w:ascii="Garamond" w:hAnsi="Garamond"/>
          <w:b/>
          <w:sz w:val="24"/>
          <w:szCs w:val="24"/>
        </w:rPr>
        <w:t>No. 4</w:t>
      </w:r>
      <w:r w:rsidR="00697854">
        <w:rPr>
          <w:rFonts w:ascii="Garamond" w:hAnsi="Garamond"/>
          <w:b/>
          <w:sz w:val="24"/>
          <w:szCs w:val="24"/>
        </w:rPr>
        <w:t>4</w:t>
      </w:r>
    </w:p>
    <w:p w:rsidR="00BB0570" w:rsidRPr="009449C9" w:rsidRDefault="005B5050" w:rsidP="00BB0570">
      <w:pPr>
        <w:spacing w:line="240" w:lineRule="auto"/>
        <w:jc w:val="center"/>
        <w:rPr>
          <w:rFonts w:ascii="Garamond" w:hAnsi="Garamond"/>
          <w:b/>
          <w:sz w:val="24"/>
          <w:szCs w:val="24"/>
          <w:u w:val="single"/>
        </w:rPr>
      </w:pPr>
      <w:r>
        <w:rPr>
          <w:rFonts w:ascii="Garamond" w:hAnsi="Garamond"/>
          <w:b/>
          <w:sz w:val="24"/>
          <w:szCs w:val="24"/>
        </w:rPr>
        <w:t>MOBILE CLOUD COMPUTING</w:t>
      </w:r>
    </w:p>
    <w:p w:rsidR="00BB0570" w:rsidRPr="008E1AB1" w:rsidRDefault="00BB0570" w:rsidP="00BB057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w:t>
      </w:r>
      <w:r w:rsidR="005B5050">
        <w:rPr>
          <w:rFonts w:ascii="Garamond" w:hAnsi="Garamond"/>
          <w:b/>
          <w:sz w:val="24"/>
          <w:szCs w:val="24"/>
          <w:u w:val="single"/>
        </w:rPr>
        <w:t>54</w:t>
      </w:r>
      <w:r w:rsidRPr="00C14E32">
        <w:rPr>
          <w:rFonts w:ascii="Garamond" w:hAnsi="Garamond"/>
          <w:b/>
          <w:sz w:val="24"/>
          <w:szCs w:val="24"/>
          <w:u w:val="single"/>
        </w:rPr>
        <w:t>:</w:t>
      </w:r>
    </w:p>
    <w:p w:rsidR="001E6911" w:rsidRPr="005B5050" w:rsidRDefault="005B5050"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rPr>
        <w:t>Introduction</w:t>
      </w:r>
      <w:r w:rsidRPr="005B5050">
        <w:rPr>
          <w:rFonts w:ascii="Garamond" w:hAnsi="Garamond"/>
          <w:b/>
          <w:bCs/>
          <w:sz w:val="24"/>
          <w:szCs w:val="24"/>
        </w:rPr>
        <w:t xml:space="preserve">: </w:t>
      </w:r>
      <w:r w:rsidR="003148C4" w:rsidRPr="005B5050">
        <w:rPr>
          <w:rFonts w:ascii="Garamond" w:hAnsi="Garamond"/>
          <w:bCs/>
          <w:sz w:val="24"/>
          <w:szCs w:val="24"/>
        </w:rPr>
        <w:t>Mobile devices are frequently being used throughout the world.</w:t>
      </w:r>
    </w:p>
    <w:p w:rsidR="001E6911" w:rsidRPr="005B5050" w:rsidRDefault="003148C4"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 xml:space="preserve">Over the time, the users have started to rely more and more upon mobile devices due to no constraints of time and location. </w:t>
      </w:r>
    </w:p>
    <w:p w:rsidR="001E6911" w:rsidRPr="005B5050" w:rsidRDefault="003148C4"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 xml:space="preserve">The applications installed over mobiles are of various types and of various computational requirements.  </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sz w:val="24"/>
          <w:szCs w:val="24"/>
        </w:rPr>
        <w:t xml:space="preserve">Overview: </w:t>
      </w:r>
      <w:r w:rsidRPr="005B5050">
        <w:rPr>
          <w:rFonts w:ascii="Garamond" w:hAnsi="Garamond"/>
          <w:bCs/>
          <w:sz w:val="24"/>
          <w:szCs w:val="24"/>
        </w:rPr>
        <w:t xml:space="preserve">The mobile devices are inherently constrained by resources shortage such as processing, memory, storage, bandwidth and battery etc. </w:t>
      </w:r>
    </w:p>
    <w:p w:rsidR="001E6911" w:rsidRDefault="003148C4"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 xml:space="preserve">There might be </w:t>
      </w:r>
      <w:proofErr w:type="gramStart"/>
      <w:r w:rsidRPr="005B5050">
        <w:rPr>
          <w:rFonts w:ascii="Garamond" w:hAnsi="Garamond"/>
          <w:bCs/>
          <w:sz w:val="24"/>
          <w:szCs w:val="24"/>
        </w:rPr>
        <w:t>a number of</w:t>
      </w:r>
      <w:proofErr w:type="gramEnd"/>
      <w:r w:rsidRPr="005B5050">
        <w:rPr>
          <w:rFonts w:ascii="Garamond" w:hAnsi="Garamond"/>
          <w:bCs/>
          <w:sz w:val="24"/>
          <w:szCs w:val="24"/>
        </w:rPr>
        <w:t xml:space="preserve"> situations when mobile devices become incapable of processing or running the applications due to resource shortage. </w:t>
      </w:r>
    </w:p>
    <w:p w:rsidR="00BB0570" w:rsidRDefault="005B5050"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On the other hand, Cloud computing offers unlimited IT resources over Internet on-the-go.</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sz w:val="24"/>
          <w:szCs w:val="24"/>
        </w:rPr>
        <w:t xml:space="preserve">Definition: </w:t>
      </w:r>
      <w:r w:rsidRPr="005B5050">
        <w:rPr>
          <w:rFonts w:ascii="Garamond" w:hAnsi="Garamond"/>
          <w:bCs/>
          <w:sz w:val="24"/>
          <w:szCs w:val="24"/>
        </w:rPr>
        <w:t>Mobile cloud computing at its simplest, refers to an infrastructure where both the data storage and data processing happen outside of the mobile device. Mobile cloud applications move the computing power and data storage away from mobile phones and into the cloud, bringing applications and Mobile Computing to not just smartphone users but a much broader range of mobile subscribers’.</w:t>
      </w:r>
    </w:p>
    <w:p w:rsidR="005B5050" w:rsidRPr="005B5050" w:rsidRDefault="005B5050"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w:t>
      </w:r>
      <w:proofErr w:type="spellStart"/>
      <w:r w:rsidRPr="005B5050">
        <w:rPr>
          <w:rFonts w:ascii="Garamond" w:hAnsi="Garamond"/>
          <w:bCs/>
          <w:sz w:val="24"/>
          <w:szCs w:val="24"/>
        </w:rPr>
        <w:t>Dinh</w:t>
      </w:r>
      <w:proofErr w:type="spellEnd"/>
      <w:r w:rsidRPr="005B5050">
        <w:rPr>
          <w:rFonts w:ascii="Garamond" w:hAnsi="Garamond"/>
          <w:bCs/>
          <w:sz w:val="24"/>
          <w:szCs w:val="24"/>
        </w:rPr>
        <w:t xml:space="preserve">, H. T., Lee, C., </w:t>
      </w:r>
      <w:proofErr w:type="spellStart"/>
      <w:r w:rsidRPr="005B5050">
        <w:rPr>
          <w:rFonts w:ascii="Garamond" w:hAnsi="Garamond"/>
          <w:bCs/>
          <w:sz w:val="24"/>
          <w:szCs w:val="24"/>
        </w:rPr>
        <w:t>Niyato</w:t>
      </w:r>
      <w:proofErr w:type="spellEnd"/>
      <w:r w:rsidRPr="005B5050">
        <w:rPr>
          <w:rFonts w:ascii="Garamond" w:hAnsi="Garamond"/>
          <w:bCs/>
          <w:sz w:val="24"/>
          <w:szCs w:val="24"/>
        </w:rPr>
        <w:t>, D., &amp; Wang, P. (2013). A survey of mobile cloud computing: architecture, applications, and approaches. Wireless communications and mobile computing, 13(18), 1587-1611.]</w:t>
      </w:r>
    </w:p>
    <w:p w:rsidR="005B5050" w:rsidRDefault="005B5050" w:rsidP="005B5050">
      <w:pPr>
        <w:spacing w:line="240" w:lineRule="auto"/>
        <w:jc w:val="both"/>
        <w:rPr>
          <w:rFonts w:ascii="Garamond" w:hAnsi="Garamond"/>
          <w:bCs/>
          <w:sz w:val="24"/>
          <w:szCs w:val="24"/>
        </w:rPr>
      </w:pPr>
    </w:p>
    <w:p w:rsidR="005B5050" w:rsidRPr="008E1AB1" w:rsidRDefault="005B5050" w:rsidP="005B505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255</w:t>
      </w:r>
      <w:r w:rsidRPr="00C14E32">
        <w:rPr>
          <w:rFonts w:ascii="Garamond" w:hAnsi="Garamond"/>
          <w:b/>
          <w:sz w:val="24"/>
          <w:szCs w:val="24"/>
          <w:u w:val="single"/>
        </w:rPr>
        <w:t>:</w:t>
      </w:r>
      <w:r>
        <w:rPr>
          <w:rFonts w:ascii="Garamond" w:hAnsi="Garamond"/>
          <w:b/>
          <w:sz w:val="24"/>
          <w:szCs w:val="24"/>
          <w:u w:val="single"/>
        </w:rPr>
        <w:t xml:space="preserve"> Need for Mobile Cloud Computing:</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There are various scenarios which indicate the need of a Mobile Cloud computing environment.</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This module presents a few examples in this regard.</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 xml:space="preserve">Optical character recognition (OCR) is used to identify and translate the text from one language to another. An OCR application could be installed over a mobile device for tourists. </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But due to resource shortage over the mobile devices, a better solution is to develop a Mobile Cloud application.</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Data sharing such as images form a site of disaster can be performed over Mobile Cloud application to help in developing an overall view of the site.</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 xml:space="preserve">The readings from sensors of multiple mobile devices spread across a vast region </w:t>
      </w:r>
      <w:proofErr w:type="spellStart"/>
      <w:r w:rsidRPr="005B5050">
        <w:rPr>
          <w:rFonts w:ascii="Garamond" w:hAnsi="Garamond"/>
          <w:bCs/>
          <w:sz w:val="24"/>
          <w:szCs w:val="24"/>
        </w:rPr>
        <w:t>can not</w:t>
      </w:r>
      <w:proofErr w:type="spellEnd"/>
      <w:r w:rsidRPr="005B5050">
        <w:rPr>
          <w:rFonts w:ascii="Garamond" w:hAnsi="Garamond"/>
          <w:bCs/>
          <w:sz w:val="24"/>
          <w:szCs w:val="24"/>
        </w:rPr>
        <w:t xml:space="preserve"> be otherwise collected and processed except through a Mobile Cloud application. </w:t>
      </w:r>
    </w:p>
    <w:p w:rsidR="005B5050" w:rsidRDefault="005B5050" w:rsidP="005B5050">
      <w:pPr>
        <w:spacing w:line="240" w:lineRule="auto"/>
        <w:jc w:val="both"/>
        <w:rPr>
          <w:rFonts w:ascii="Garamond" w:hAnsi="Garamond"/>
          <w:bCs/>
          <w:sz w:val="24"/>
          <w:szCs w:val="24"/>
        </w:rPr>
      </w:pPr>
    </w:p>
    <w:p w:rsidR="005B5050" w:rsidRPr="005B5050" w:rsidRDefault="005B5050" w:rsidP="005B5050">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256</w:t>
      </w:r>
      <w:r w:rsidRPr="00C14E32">
        <w:rPr>
          <w:rFonts w:ascii="Garamond" w:hAnsi="Garamond"/>
          <w:b/>
          <w:sz w:val="24"/>
          <w:szCs w:val="24"/>
          <w:u w:val="single"/>
        </w:rPr>
        <w:t>:</w:t>
      </w:r>
      <w:r>
        <w:rPr>
          <w:rFonts w:ascii="Garamond" w:hAnsi="Garamond"/>
          <w:b/>
          <w:sz w:val="24"/>
          <w:szCs w:val="24"/>
          <w:u w:val="single"/>
        </w:rPr>
        <w:t xml:space="preserve"> </w:t>
      </w:r>
      <w:r w:rsidRPr="005B5050">
        <w:rPr>
          <w:rFonts w:ascii="Garamond" w:hAnsi="Garamond"/>
          <w:b/>
          <w:bCs/>
          <w:u w:val="single"/>
        </w:rPr>
        <w:t>Applications of Mobile Cloud</w:t>
      </w:r>
      <w:r>
        <w:rPr>
          <w:rFonts w:ascii="Garamond" w:hAnsi="Garamond"/>
          <w:b/>
          <w:sz w:val="24"/>
          <w:szCs w:val="24"/>
          <w:u w:val="single"/>
        </w:rPr>
        <w:t>:</w:t>
      </w:r>
    </w:p>
    <w:p w:rsidR="005B5050" w:rsidRDefault="005B5050" w:rsidP="005B5050">
      <w:pPr>
        <w:pStyle w:val="ListParagraph"/>
        <w:numPr>
          <w:ilvl w:val="0"/>
          <w:numId w:val="1"/>
        </w:numPr>
        <w:spacing w:line="240" w:lineRule="auto"/>
        <w:jc w:val="both"/>
        <w:rPr>
          <w:rFonts w:ascii="Garamond" w:hAnsi="Garamond"/>
          <w:bCs/>
          <w:sz w:val="24"/>
          <w:szCs w:val="24"/>
        </w:rPr>
      </w:pPr>
      <w:r w:rsidRPr="005B5050">
        <w:rPr>
          <w:rFonts w:ascii="Garamond" w:hAnsi="Garamond"/>
          <w:bCs/>
          <w:sz w:val="24"/>
          <w:szCs w:val="24"/>
        </w:rPr>
        <w:t>We shall discuss a few example applications of Mobile Cloud computing</w:t>
      </w:r>
      <w:r>
        <w:rPr>
          <w:rFonts w:ascii="Garamond" w:hAnsi="Garamond"/>
          <w:bCs/>
          <w:sz w:val="24"/>
          <w:szCs w:val="24"/>
        </w:rPr>
        <w:t>.</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sz w:val="24"/>
          <w:szCs w:val="24"/>
        </w:rPr>
        <w:lastRenderedPageBreak/>
        <w:t xml:space="preserve">Mobile Commerce: </w:t>
      </w:r>
      <w:r w:rsidRPr="005B5050">
        <w:rPr>
          <w:rFonts w:ascii="Garamond" w:hAnsi="Garamond"/>
          <w:bCs/>
          <w:sz w:val="24"/>
          <w:szCs w:val="24"/>
        </w:rPr>
        <w:t xml:space="preserve">The applications of mobile commerce face the complexities such as bandwidth limitation, device configuration and security. </w:t>
      </w:r>
      <w:proofErr w:type="gramStart"/>
      <w:r w:rsidRPr="005B5050">
        <w:rPr>
          <w:rFonts w:ascii="Garamond" w:hAnsi="Garamond"/>
          <w:bCs/>
          <w:sz w:val="24"/>
          <w:szCs w:val="24"/>
        </w:rPr>
        <w:t>In order to</w:t>
      </w:r>
      <w:proofErr w:type="gramEnd"/>
      <w:r w:rsidRPr="005B5050">
        <w:rPr>
          <w:rFonts w:ascii="Garamond" w:hAnsi="Garamond"/>
          <w:bCs/>
          <w:sz w:val="24"/>
          <w:szCs w:val="24"/>
        </w:rPr>
        <w:t xml:space="preserve"> address these issues, the mobile commerce applications are integrated into Cloud computing.</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sz w:val="24"/>
          <w:szCs w:val="24"/>
        </w:rPr>
        <w:t xml:space="preserve">Mobile Learning: </w:t>
      </w:r>
      <w:r w:rsidRPr="005B5050">
        <w:rPr>
          <w:rFonts w:ascii="Garamond" w:hAnsi="Garamond"/>
          <w:bCs/>
          <w:sz w:val="24"/>
          <w:szCs w:val="24"/>
        </w:rPr>
        <w:t>The mobile learning apps face the limitations in terms of high cost of devices &amp; data plan and network bandwidth. Along with the limitation of storage space over mobile devices, these limitations can be overcome through shifting these applications over Cloud. This results in rendering of larger sized tutorials, faster processing and battery efficiency.</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sz w:val="24"/>
          <w:szCs w:val="24"/>
        </w:rPr>
        <w:t xml:space="preserve">Mobile Healthcare: </w:t>
      </w:r>
      <w:r w:rsidRPr="005B5050">
        <w:rPr>
          <w:rFonts w:ascii="Garamond" w:hAnsi="Garamond"/>
          <w:bCs/>
          <w:sz w:val="24"/>
          <w:szCs w:val="24"/>
        </w:rPr>
        <w:t>The mobile healthcare applications based upon Mobile Cloud computing offer the following benefits in addition to assuring the security and privacy:</w:t>
      </w:r>
    </w:p>
    <w:p w:rsidR="001E6911" w:rsidRDefault="003148C4"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Remote monitoring of pulse rate, blood pressure etc. for patients over Internet</w:t>
      </w:r>
      <w:r w:rsidR="005B5050">
        <w:rPr>
          <w:rFonts w:ascii="Garamond" w:hAnsi="Garamond"/>
          <w:bCs/>
          <w:sz w:val="24"/>
          <w:szCs w:val="24"/>
        </w:rPr>
        <w:t>.</w:t>
      </w:r>
    </w:p>
    <w:p w:rsidR="001E6911" w:rsidRPr="005B5050" w:rsidRDefault="003148C4" w:rsidP="005B5050">
      <w:pPr>
        <w:pStyle w:val="ListParagraph"/>
        <w:numPr>
          <w:ilvl w:val="1"/>
          <w:numId w:val="1"/>
        </w:numPr>
        <w:spacing w:line="240" w:lineRule="auto"/>
        <w:jc w:val="both"/>
        <w:rPr>
          <w:rFonts w:ascii="Garamond" w:hAnsi="Garamond"/>
          <w:bCs/>
          <w:sz w:val="24"/>
          <w:szCs w:val="24"/>
        </w:rPr>
      </w:pPr>
      <w:r w:rsidRPr="005B5050">
        <w:rPr>
          <w:rFonts w:ascii="Garamond" w:hAnsi="Garamond"/>
          <w:bCs/>
          <w:sz w:val="24"/>
          <w:szCs w:val="24"/>
        </w:rPr>
        <w:t xml:space="preserve">Timely and effective cautioning and guidance to ambulances in case </w:t>
      </w:r>
      <w:proofErr w:type="gramStart"/>
      <w:r w:rsidRPr="005B5050">
        <w:rPr>
          <w:rFonts w:ascii="Garamond" w:hAnsi="Garamond"/>
          <w:bCs/>
          <w:sz w:val="24"/>
          <w:szCs w:val="24"/>
        </w:rPr>
        <w:t>of  medical</w:t>
      </w:r>
      <w:proofErr w:type="gramEnd"/>
      <w:r w:rsidRPr="005B5050">
        <w:rPr>
          <w:rFonts w:ascii="Garamond" w:hAnsi="Garamond"/>
          <w:bCs/>
          <w:sz w:val="24"/>
          <w:szCs w:val="24"/>
        </w:rPr>
        <w:t xml:space="preserve"> emergencies.</w:t>
      </w:r>
    </w:p>
    <w:p w:rsidR="001E6911" w:rsidRPr="005B5050" w:rsidRDefault="003148C4" w:rsidP="005B5050">
      <w:pPr>
        <w:pStyle w:val="ListParagraph"/>
        <w:numPr>
          <w:ilvl w:val="0"/>
          <w:numId w:val="1"/>
        </w:numPr>
        <w:spacing w:line="240" w:lineRule="auto"/>
        <w:jc w:val="both"/>
        <w:rPr>
          <w:rFonts w:ascii="Garamond" w:hAnsi="Garamond"/>
          <w:bCs/>
          <w:sz w:val="24"/>
          <w:szCs w:val="24"/>
        </w:rPr>
      </w:pPr>
      <w:r w:rsidRPr="005B5050">
        <w:rPr>
          <w:rFonts w:ascii="Garamond" w:hAnsi="Garamond"/>
          <w:b/>
          <w:bCs/>
          <w:sz w:val="24"/>
          <w:szCs w:val="24"/>
        </w:rPr>
        <w:t xml:space="preserve">Mobile Gaming: </w:t>
      </w:r>
      <w:r w:rsidRPr="005B5050">
        <w:rPr>
          <w:rFonts w:ascii="Garamond" w:hAnsi="Garamond"/>
          <w:bCs/>
          <w:sz w:val="24"/>
          <w:szCs w:val="24"/>
        </w:rPr>
        <w:t>Rendering of contents over mobile devices while executing the game engine over Cloud. Only the screens of the mobile devices are used, the rest is being done on Cloud.</w:t>
      </w:r>
    </w:p>
    <w:p w:rsidR="005B5050" w:rsidRDefault="005B5050" w:rsidP="005B5050">
      <w:pPr>
        <w:spacing w:line="240" w:lineRule="auto"/>
        <w:jc w:val="both"/>
        <w:rPr>
          <w:rFonts w:ascii="Garamond" w:hAnsi="Garamond"/>
          <w:bCs/>
          <w:sz w:val="24"/>
          <w:szCs w:val="24"/>
        </w:rPr>
      </w:pPr>
    </w:p>
    <w:p w:rsidR="005B5050" w:rsidRPr="001C19C9" w:rsidRDefault="005B5050" w:rsidP="005B505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257</w:t>
      </w:r>
      <w:r w:rsidRPr="00C14E32">
        <w:rPr>
          <w:rFonts w:ascii="Garamond" w:hAnsi="Garamond"/>
          <w:b/>
          <w:sz w:val="24"/>
          <w:szCs w:val="24"/>
          <w:u w:val="single"/>
        </w:rPr>
        <w:t>:</w:t>
      </w:r>
      <w:r>
        <w:rPr>
          <w:rFonts w:ascii="Garamond" w:hAnsi="Garamond"/>
          <w:b/>
          <w:sz w:val="24"/>
          <w:szCs w:val="24"/>
          <w:u w:val="single"/>
        </w:rPr>
        <w:t xml:space="preserve"> </w:t>
      </w:r>
      <w:r w:rsidR="001C19C9" w:rsidRPr="001C19C9">
        <w:rPr>
          <w:rFonts w:ascii="Garamond" w:hAnsi="Garamond"/>
          <w:b/>
          <w:bCs/>
          <w:u w:val="single"/>
        </w:rPr>
        <w:t>Mobile Cloud Computing Architecture</w:t>
      </w:r>
      <w:r>
        <w:rPr>
          <w:rFonts w:ascii="Garamond" w:hAnsi="Garamond"/>
          <w:b/>
          <w:sz w:val="24"/>
          <w:szCs w:val="24"/>
          <w:u w:val="single"/>
        </w:rPr>
        <w: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This module presents a generic architecture of Mobile Cloud computing.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Mobile devices are connected to mobile networks through base stations such as access point, base transceiver stations or through satellite.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The base stations establish the link between mobile devices and the mobile networks.</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The base stations convey the ID and location information along with the request to the central processors that are connected to the servers providing mobile network services.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The mobile networks can provide the authentication, authorization and accounting </w:t>
      </w:r>
      <w:proofErr w:type="gramStart"/>
      <w:r w:rsidRPr="001C19C9">
        <w:rPr>
          <w:rFonts w:ascii="Garamond" w:hAnsi="Garamond"/>
          <w:bCs/>
          <w:sz w:val="24"/>
          <w:szCs w:val="24"/>
        </w:rPr>
        <w:t>on the basis of</w:t>
      </w:r>
      <w:proofErr w:type="gramEnd"/>
      <w:r w:rsidRPr="001C19C9">
        <w:rPr>
          <w:rFonts w:ascii="Garamond" w:hAnsi="Garamond"/>
          <w:bCs/>
          <w:sz w:val="24"/>
          <w:szCs w:val="24"/>
        </w:rPr>
        <w:t xml:space="preserve"> subscribers’ data stored in databases.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The subscribers’ requests are then delivered to a Cloud through Internet.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The Cloud controllers receive the subscribers’ requests and provide services accordingly.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The subscribers’ requests are then delivered to a Cloud through Internet.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The Cloud controllers receive the subscribers’ requests and provide services accordingly. </w:t>
      </w:r>
    </w:p>
    <w:p w:rsidR="005B5050" w:rsidRDefault="005B5050" w:rsidP="001C19C9">
      <w:pPr>
        <w:spacing w:line="240" w:lineRule="auto"/>
        <w:jc w:val="both"/>
        <w:rPr>
          <w:rFonts w:ascii="Garamond" w:hAnsi="Garamond"/>
          <w:bCs/>
          <w:sz w:val="24"/>
          <w:szCs w:val="24"/>
        </w:rPr>
      </w:pPr>
    </w:p>
    <w:p w:rsidR="001C19C9" w:rsidRPr="001C19C9" w:rsidRDefault="001C19C9" w:rsidP="001C19C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258</w:t>
      </w:r>
      <w:r w:rsidRPr="00C14E32">
        <w:rPr>
          <w:rFonts w:ascii="Garamond" w:hAnsi="Garamond"/>
          <w:b/>
          <w:sz w:val="24"/>
          <w:szCs w:val="24"/>
          <w:u w:val="single"/>
        </w:rPr>
        <w:t>:</w:t>
      </w:r>
      <w:r>
        <w:rPr>
          <w:rFonts w:ascii="Garamond" w:hAnsi="Garamond"/>
          <w:b/>
          <w:sz w:val="24"/>
          <w:szCs w:val="24"/>
          <w:u w:val="single"/>
        </w:rPr>
        <w:t xml:space="preserve"> </w:t>
      </w:r>
      <w:r w:rsidRPr="001C19C9">
        <w:rPr>
          <w:rFonts w:ascii="Garamond" w:hAnsi="Garamond"/>
          <w:b/>
          <w:bCs/>
          <w:u w:val="single"/>
        </w:rPr>
        <w:t>Mobile Cloud Models</w:t>
      </w:r>
      <w:r>
        <w:rPr>
          <w:rFonts w:ascii="Garamond" w:hAnsi="Garamond"/>
          <w:b/>
          <w:sz w:val="24"/>
          <w:szCs w:val="24"/>
          <w:u w:val="single"/>
        </w:rPr>
        <w: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There are various models of setting up of Mobile Clouds:</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 A mobile device accessing an application/service hosted </w:t>
      </w:r>
      <w:proofErr w:type="gramStart"/>
      <w:r w:rsidRPr="001C19C9">
        <w:rPr>
          <w:rFonts w:ascii="Garamond" w:hAnsi="Garamond"/>
          <w:bCs/>
          <w:sz w:val="24"/>
          <w:szCs w:val="24"/>
        </w:rPr>
        <w:t>on  Cloud</w:t>
      </w:r>
      <w:proofErr w:type="gramEnd"/>
      <w:r w:rsidRPr="001C19C9">
        <w:rPr>
          <w:rFonts w:ascii="Garamond" w:hAnsi="Garamond"/>
          <w:bCs/>
          <w:sz w:val="24"/>
          <w:szCs w:val="24"/>
        </w:rPr>
        <w:t xml:space="preserve"> servers such as email through 3G connection.</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Some mobile devices can provide resources to other mobile devices in a Cloud setup using mobile peer-to-peer network.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The mobile devices can be connected to a </w:t>
      </w:r>
      <w:r w:rsidRPr="001C19C9">
        <w:rPr>
          <w:rFonts w:ascii="Garamond" w:hAnsi="Garamond"/>
          <w:bCs/>
          <w:i/>
          <w:iCs/>
          <w:sz w:val="24"/>
          <w:szCs w:val="24"/>
        </w:rPr>
        <w:t xml:space="preserve">cloudlet </w:t>
      </w:r>
      <w:r w:rsidRPr="001C19C9">
        <w:rPr>
          <w:rFonts w:ascii="Garamond" w:hAnsi="Garamond"/>
          <w:bCs/>
          <w:sz w:val="24"/>
          <w:szCs w:val="24"/>
        </w:rPr>
        <w:t>which is a set of multi-core computers connected to remotely placed Cloud servers. These cloudlets are usually in closed vicinity of the mobile devices save the network latency.</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lastRenderedPageBreak/>
        <w:t xml:space="preserve">[Fernando, N., Loke, S. W., &amp; </w:t>
      </w:r>
      <w:proofErr w:type="spellStart"/>
      <w:r w:rsidRPr="001C19C9">
        <w:rPr>
          <w:rFonts w:ascii="Garamond" w:hAnsi="Garamond"/>
          <w:bCs/>
          <w:sz w:val="24"/>
          <w:szCs w:val="24"/>
        </w:rPr>
        <w:t>Rahayu</w:t>
      </w:r>
      <w:proofErr w:type="spellEnd"/>
      <w:r w:rsidRPr="001C19C9">
        <w:rPr>
          <w:rFonts w:ascii="Garamond" w:hAnsi="Garamond"/>
          <w:bCs/>
          <w:sz w:val="24"/>
          <w:szCs w:val="24"/>
        </w:rPr>
        <w:t>, W. (2013). Mobile cloud computing: A survey. Future generation computer systems, 29(1), 84-106.]</w:t>
      </w:r>
    </w:p>
    <w:p w:rsidR="001C19C9" w:rsidRDefault="001C19C9" w:rsidP="001C19C9">
      <w:pPr>
        <w:spacing w:line="240" w:lineRule="auto"/>
        <w:jc w:val="both"/>
        <w:rPr>
          <w:rFonts w:ascii="Garamond" w:hAnsi="Garamond"/>
          <w:bCs/>
          <w:sz w:val="24"/>
          <w:szCs w:val="24"/>
        </w:rPr>
      </w:pPr>
    </w:p>
    <w:p w:rsidR="001C19C9" w:rsidRPr="001C19C9" w:rsidRDefault="001C19C9" w:rsidP="001C19C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259</w:t>
      </w:r>
      <w:r w:rsidRPr="00C14E32">
        <w:rPr>
          <w:rFonts w:ascii="Garamond" w:hAnsi="Garamond"/>
          <w:b/>
          <w:sz w:val="24"/>
          <w:szCs w:val="24"/>
          <w:u w:val="single"/>
        </w:rPr>
        <w:t>:</w:t>
      </w:r>
      <w:r>
        <w:rPr>
          <w:rFonts w:ascii="Garamond" w:hAnsi="Garamond"/>
          <w:b/>
          <w:sz w:val="24"/>
          <w:szCs w:val="24"/>
          <w:u w:val="single"/>
        </w:rPr>
        <w:t xml:space="preserve"> </w:t>
      </w:r>
      <w:r w:rsidRPr="001C19C9">
        <w:rPr>
          <w:rFonts w:ascii="Garamond" w:hAnsi="Garamond"/>
          <w:b/>
          <w:bCs/>
          <w:u w:val="single"/>
        </w:rPr>
        <w:t>Advantages of Mobile Cloud Compu</w:t>
      </w:r>
      <w:r>
        <w:rPr>
          <w:rFonts w:ascii="Garamond" w:hAnsi="Garamond"/>
          <w:b/>
          <w:bCs/>
          <w:u w:val="single"/>
        </w:rPr>
        <w:t>ting</w:t>
      </w:r>
      <w:r>
        <w:rPr>
          <w:rFonts w:ascii="Garamond" w:hAnsi="Garamond"/>
          <w:b/>
          <w:sz w:val="24"/>
          <w:szCs w:val="24"/>
          <w:u w:val="single"/>
        </w:rPr>
        <w: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
          <w:bCs/>
          <w:sz w:val="24"/>
          <w:szCs w:val="24"/>
        </w:rPr>
        <w:t xml:space="preserve">Extending battery lifetime: </w:t>
      </w:r>
      <w:r w:rsidRPr="001C19C9">
        <w:rPr>
          <w:rFonts w:ascii="Garamond" w:hAnsi="Garamond"/>
          <w:bCs/>
          <w:sz w:val="24"/>
          <w:szCs w:val="24"/>
        </w:rPr>
        <w:t>The offloading of computational workload to Cloud saves battery life and reduces the response time.</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
          <w:bCs/>
          <w:sz w:val="24"/>
          <w:szCs w:val="24"/>
        </w:rPr>
        <w:t xml:space="preserve">Improving data storage capacity and processing power: </w:t>
      </w:r>
      <w:r w:rsidRPr="001C19C9">
        <w:rPr>
          <w:rFonts w:ascii="Garamond" w:hAnsi="Garamond"/>
          <w:bCs/>
          <w:sz w:val="24"/>
          <w:szCs w:val="24"/>
        </w:rPr>
        <w:t xml:space="preserve">The storage limitation is overcome through Cloud storage. For </w:t>
      </w:r>
      <w:proofErr w:type="gramStart"/>
      <w:r w:rsidRPr="001C19C9">
        <w:rPr>
          <w:rFonts w:ascii="Garamond" w:hAnsi="Garamond"/>
          <w:bCs/>
          <w:sz w:val="24"/>
          <w:szCs w:val="24"/>
        </w:rPr>
        <w:t>example</w:t>
      </w:r>
      <w:proofErr w:type="gramEnd"/>
      <w:r w:rsidRPr="001C19C9">
        <w:rPr>
          <w:rFonts w:ascii="Garamond" w:hAnsi="Garamond"/>
          <w:bCs/>
          <w:sz w:val="24"/>
          <w:szCs w:val="24"/>
        </w:rPr>
        <w:t xml:space="preserve"> images uploaded to Cloud right after capturing. The running cost (in terms of energy and time) of compute-intensive application is also reduced when the mobile Cloud application is used.</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
          <w:bCs/>
          <w:sz w:val="24"/>
          <w:szCs w:val="24"/>
        </w:rPr>
        <w:t xml:space="preserve">Improving reliability: </w:t>
      </w:r>
      <w:r w:rsidRPr="001C19C9">
        <w:rPr>
          <w:rFonts w:ascii="Garamond" w:hAnsi="Garamond"/>
          <w:bCs/>
          <w:sz w:val="24"/>
          <w:szCs w:val="24"/>
        </w:rPr>
        <w:t xml:space="preserve">The backup and disaster recovery features of Cloud computing </w:t>
      </w:r>
      <w:proofErr w:type="gramStart"/>
      <w:r w:rsidRPr="001C19C9">
        <w:rPr>
          <w:rFonts w:ascii="Garamond" w:hAnsi="Garamond"/>
          <w:bCs/>
          <w:sz w:val="24"/>
          <w:szCs w:val="24"/>
        </w:rPr>
        <w:t>provide</w:t>
      </w:r>
      <w:proofErr w:type="gramEnd"/>
      <w:r w:rsidRPr="001C19C9">
        <w:rPr>
          <w:rFonts w:ascii="Garamond" w:hAnsi="Garamond"/>
          <w:bCs/>
          <w:sz w:val="24"/>
          <w:szCs w:val="24"/>
        </w:rPr>
        <w:t xml:space="preserve"> reliability surety of data and applications for mobile Cloud computing as well.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
          <w:bCs/>
          <w:sz w:val="24"/>
          <w:szCs w:val="24"/>
        </w:rPr>
        <w:t xml:space="preserve">Additionally: </w:t>
      </w:r>
      <w:r w:rsidRPr="001C19C9">
        <w:rPr>
          <w:rFonts w:ascii="Garamond" w:hAnsi="Garamond"/>
          <w:bCs/>
          <w:sz w:val="24"/>
          <w:szCs w:val="24"/>
        </w:rPr>
        <w:t>The benefits of dynamic provisioning and scalability are also there.</w:t>
      </w:r>
    </w:p>
    <w:p w:rsidR="001C19C9" w:rsidRDefault="001C19C9" w:rsidP="001C19C9">
      <w:pPr>
        <w:spacing w:line="240" w:lineRule="auto"/>
        <w:jc w:val="both"/>
        <w:rPr>
          <w:rFonts w:ascii="Garamond" w:hAnsi="Garamond"/>
          <w:bCs/>
          <w:sz w:val="24"/>
          <w:szCs w:val="24"/>
        </w:rPr>
      </w:pPr>
    </w:p>
    <w:p w:rsidR="001C19C9" w:rsidRPr="001C19C9" w:rsidRDefault="001C19C9" w:rsidP="001C19C9">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260</w:t>
      </w:r>
      <w:r w:rsidRPr="00C14E32">
        <w:rPr>
          <w:rFonts w:ascii="Garamond" w:hAnsi="Garamond"/>
          <w:b/>
          <w:sz w:val="24"/>
          <w:szCs w:val="24"/>
          <w:u w:val="single"/>
        </w:rPr>
        <w:t>:</w:t>
      </w:r>
      <w:r>
        <w:rPr>
          <w:rFonts w:ascii="Garamond" w:hAnsi="Garamond"/>
          <w:b/>
          <w:sz w:val="24"/>
          <w:szCs w:val="24"/>
          <w:u w:val="single"/>
        </w:rPr>
        <w:t xml:space="preserve"> </w:t>
      </w:r>
      <w:r>
        <w:rPr>
          <w:rFonts w:ascii="Garamond" w:hAnsi="Garamond"/>
          <w:b/>
          <w:bCs/>
          <w:u w:val="single"/>
        </w:rPr>
        <w:t>Cost Benefit Analysis</w:t>
      </w:r>
      <w:r w:rsidRPr="001C19C9">
        <w:rPr>
          <w:rFonts w:ascii="Garamond" w:hAnsi="Garamond"/>
          <w:b/>
          <w:bCs/>
          <w:u w:val="single"/>
        </w:rPr>
        <w:t xml:space="preserve"> of Mobile Cloud Compu</w:t>
      </w:r>
      <w:r>
        <w:rPr>
          <w:rFonts w:ascii="Garamond" w:hAnsi="Garamond"/>
          <w:b/>
          <w:bCs/>
          <w:u w:val="single"/>
        </w:rPr>
        <w:t>ting</w:t>
      </w:r>
      <w:r>
        <w:rPr>
          <w:rFonts w:ascii="Garamond" w:hAnsi="Garamond"/>
          <w:b/>
          <w:sz w:val="24"/>
          <w:szCs w:val="24"/>
          <w:u w:val="single"/>
        </w:rPr>
        <w: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Cost benefit analysis proves to be useful for deciding about offloading the workload to Cloud.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This analysis may consider the total investment (initial and running costs) and compare with the benefits of Mobile Cloud computing. </w:t>
      </w:r>
    </w:p>
    <w:p w:rsidR="001C19C9" w:rsidRDefault="001C19C9"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Considering the goals of performance, energy conservation and quality to decide which server should receive the offload from mobile devices. </w:t>
      </w:r>
      <w:proofErr w:type="gramStart"/>
      <w:r w:rsidRPr="001C19C9">
        <w:rPr>
          <w:rFonts w:ascii="Garamond" w:hAnsi="Garamond"/>
          <w:bCs/>
          <w:sz w:val="24"/>
          <w:szCs w:val="24"/>
        </w:rPr>
        <w:t>Thus</w:t>
      </w:r>
      <w:proofErr w:type="gramEnd"/>
      <w:r w:rsidRPr="001C19C9">
        <w:rPr>
          <w:rFonts w:ascii="Garamond" w:hAnsi="Garamond"/>
          <w:bCs/>
          <w:sz w:val="24"/>
          <w:szCs w:val="24"/>
        </w:rPr>
        <w:t xml:space="preserve"> the cost benefit analysis in this case is from the point of view of Cloud infrastructure. Prediction can be used to estimate the performance, energy consumption and quality</w:t>
      </w:r>
      <w:r>
        <w:rPr>
          <w:rFonts w:ascii="Garamond" w:hAnsi="Garamond"/>
          <w:bCs/>
          <w:sz w:val="24"/>
          <w:szCs w:val="24"/>
        </w:rPr>
        <w:t>.</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The data related to devices’ energy consumption, network throughput and application characteristics can be used to decide for offloading a task (of the profiled application) to Cloud or execute it locally </w:t>
      </w:r>
      <w:proofErr w:type="gramStart"/>
      <w:r w:rsidRPr="001C19C9">
        <w:rPr>
          <w:rFonts w:ascii="Garamond" w:hAnsi="Garamond"/>
          <w:bCs/>
          <w:sz w:val="24"/>
          <w:szCs w:val="24"/>
        </w:rPr>
        <w:t>in order to</w:t>
      </w:r>
      <w:proofErr w:type="gramEnd"/>
      <w:r w:rsidRPr="001C19C9">
        <w:rPr>
          <w:rFonts w:ascii="Garamond" w:hAnsi="Garamond"/>
          <w:bCs/>
          <w:sz w:val="24"/>
          <w:szCs w:val="24"/>
        </w:rPr>
        <w:t xml:space="preserve"> (for example) conserve battery. </w:t>
      </w:r>
    </w:p>
    <w:p w:rsidR="001E6911" w:rsidRPr="001C19C9" w:rsidRDefault="003148C4" w:rsidP="001C19C9">
      <w:pPr>
        <w:pStyle w:val="ListParagraph"/>
        <w:numPr>
          <w:ilvl w:val="0"/>
          <w:numId w:val="1"/>
        </w:numPr>
        <w:spacing w:line="240" w:lineRule="auto"/>
        <w:jc w:val="both"/>
        <w:rPr>
          <w:rFonts w:ascii="Garamond" w:hAnsi="Garamond"/>
          <w:bCs/>
          <w:sz w:val="24"/>
          <w:szCs w:val="24"/>
        </w:rPr>
      </w:pPr>
      <w:r w:rsidRPr="001C19C9">
        <w:rPr>
          <w:rFonts w:ascii="Garamond" w:hAnsi="Garamond"/>
          <w:bCs/>
          <w:sz w:val="24"/>
          <w:szCs w:val="24"/>
        </w:rPr>
        <w:t xml:space="preserve">Security and privacy requirements may also be the base of </w:t>
      </w:r>
      <w:proofErr w:type="gramStart"/>
      <w:r w:rsidRPr="001C19C9">
        <w:rPr>
          <w:rFonts w:ascii="Garamond" w:hAnsi="Garamond"/>
          <w:bCs/>
          <w:sz w:val="24"/>
          <w:szCs w:val="24"/>
        </w:rPr>
        <w:t>task  migration</w:t>
      </w:r>
      <w:proofErr w:type="gramEnd"/>
      <w:r w:rsidRPr="001C19C9">
        <w:rPr>
          <w:rFonts w:ascii="Garamond" w:hAnsi="Garamond"/>
          <w:bCs/>
          <w:sz w:val="24"/>
          <w:szCs w:val="24"/>
        </w:rPr>
        <w:t xml:space="preserve"> to Cloud. </w:t>
      </w:r>
    </w:p>
    <w:p w:rsidR="001C19C9" w:rsidRDefault="001C19C9" w:rsidP="001C19C9">
      <w:pPr>
        <w:spacing w:line="240" w:lineRule="auto"/>
        <w:ind w:left="360"/>
        <w:jc w:val="both"/>
        <w:rPr>
          <w:rFonts w:ascii="Garamond" w:hAnsi="Garamond"/>
          <w:bCs/>
          <w:sz w:val="24"/>
          <w:szCs w:val="24"/>
        </w:rPr>
      </w:pPr>
    </w:p>
    <w:p w:rsidR="002A3660" w:rsidRPr="001C19C9" w:rsidRDefault="002A3660" w:rsidP="001C19C9">
      <w:pPr>
        <w:spacing w:line="240" w:lineRule="auto"/>
        <w:ind w:left="360"/>
        <w:jc w:val="both"/>
        <w:rPr>
          <w:rFonts w:ascii="Garamond" w:hAnsi="Garamond"/>
          <w:bCs/>
          <w:sz w:val="24"/>
          <w:szCs w:val="24"/>
        </w:rPr>
      </w:pPr>
    </w:p>
    <w:p w:rsidR="0037294F" w:rsidRPr="001C19C9" w:rsidRDefault="0037294F" w:rsidP="0037294F">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261</w:t>
      </w:r>
      <w:r w:rsidRPr="00C14E32">
        <w:rPr>
          <w:rFonts w:ascii="Garamond" w:hAnsi="Garamond"/>
          <w:b/>
          <w:sz w:val="24"/>
          <w:szCs w:val="24"/>
          <w:u w:val="single"/>
        </w:rPr>
        <w:t>:</w:t>
      </w:r>
      <w:r>
        <w:rPr>
          <w:rFonts w:ascii="Garamond" w:hAnsi="Garamond"/>
          <w:b/>
          <w:sz w:val="24"/>
          <w:szCs w:val="24"/>
          <w:u w:val="single"/>
        </w:rPr>
        <w:t xml:space="preserve"> </w:t>
      </w:r>
      <w:r w:rsidRPr="0037294F">
        <w:rPr>
          <w:rFonts w:ascii="Garamond" w:hAnsi="Garamond"/>
          <w:b/>
          <w:bCs/>
          <w:u w:val="single"/>
        </w:rPr>
        <w:t xml:space="preserve">Mobile Cloud </w:t>
      </w:r>
      <w:proofErr w:type="gramStart"/>
      <w:r w:rsidRPr="0037294F">
        <w:rPr>
          <w:rFonts w:ascii="Garamond" w:hAnsi="Garamond"/>
          <w:b/>
          <w:bCs/>
          <w:u w:val="single"/>
        </w:rPr>
        <w:t>Computing :</w:t>
      </w:r>
      <w:proofErr w:type="gramEnd"/>
      <w:r w:rsidRPr="0037294F">
        <w:rPr>
          <w:rFonts w:ascii="Garamond" w:hAnsi="Garamond"/>
          <w:b/>
          <w:bCs/>
          <w:u w:val="single"/>
        </w:rPr>
        <w:t xml:space="preserve"> Security</w:t>
      </w:r>
      <w:r>
        <w:rPr>
          <w:rFonts w:ascii="Garamond" w:hAnsi="Garamond"/>
          <w:b/>
          <w:sz w:val="24"/>
          <w:szCs w:val="24"/>
          <w:u w:val="single"/>
        </w:rPr>
        <w:t>:</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There are </w:t>
      </w:r>
      <w:proofErr w:type="gramStart"/>
      <w:r w:rsidRPr="0037294F">
        <w:rPr>
          <w:rFonts w:ascii="Garamond" w:hAnsi="Garamond"/>
          <w:bCs/>
          <w:sz w:val="24"/>
          <w:szCs w:val="24"/>
        </w:rPr>
        <w:t>a number of</w:t>
      </w:r>
      <w:proofErr w:type="gramEnd"/>
      <w:r w:rsidRPr="0037294F">
        <w:rPr>
          <w:rFonts w:ascii="Garamond" w:hAnsi="Garamond"/>
          <w:bCs/>
          <w:sz w:val="24"/>
          <w:szCs w:val="24"/>
        </w:rPr>
        <w:t xml:space="preserve"> data security and privacy issues in Mobile Cloud computing.  These are in addition to the security and privacy issues of Cloud computing.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The following are the key areas for mobile Cloud security:</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Mobile devices themselves: Attacks, Virus and other malwares</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Mobile network: Related to wireless security</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Vulnerabilities in mobile Cloud applications: regarding the security and privacy bugs. </w:t>
      </w:r>
    </w:p>
    <w:p w:rsidR="00697854" w:rsidRDefault="00697854" w:rsidP="0037294F">
      <w:pPr>
        <w:jc w:val="both"/>
        <w:rPr>
          <w:rFonts w:ascii="Garamond" w:hAnsi="Garamond"/>
          <w:b/>
          <w:sz w:val="24"/>
          <w:szCs w:val="24"/>
          <w:u w:val="single"/>
        </w:rPr>
      </w:pPr>
    </w:p>
    <w:p w:rsidR="00697854" w:rsidRDefault="00697854" w:rsidP="0037294F">
      <w:pPr>
        <w:jc w:val="both"/>
        <w:rPr>
          <w:rFonts w:ascii="Garamond" w:hAnsi="Garamond"/>
          <w:b/>
          <w:sz w:val="24"/>
          <w:szCs w:val="24"/>
          <w:u w:val="single"/>
        </w:rPr>
      </w:pPr>
    </w:p>
    <w:p w:rsidR="0037294F" w:rsidRPr="001C19C9" w:rsidRDefault="0037294F" w:rsidP="0037294F">
      <w:pPr>
        <w:jc w:val="both"/>
        <w:rPr>
          <w:rFonts w:ascii="Garamond" w:hAnsi="Garamond"/>
          <w:b/>
          <w:bCs/>
          <w:u w:val="single"/>
        </w:rPr>
      </w:pPr>
      <w:bookmarkStart w:id="58" w:name="_Hlk506754681"/>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262</w:t>
      </w:r>
      <w:r w:rsidRPr="00C14E32">
        <w:rPr>
          <w:rFonts w:ascii="Garamond" w:hAnsi="Garamond"/>
          <w:b/>
          <w:sz w:val="24"/>
          <w:szCs w:val="24"/>
          <w:u w:val="single"/>
        </w:rPr>
        <w:t>:</w:t>
      </w:r>
      <w:r>
        <w:rPr>
          <w:rFonts w:ascii="Garamond" w:hAnsi="Garamond"/>
          <w:b/>
          <w:sz w:val="24"/>
          <w:szCs w:val="24"/>
          <w:u w:val="single"/>
        </w:rPr>
        <w:t xml:space="preserve"> </w:t>
      </w:r>
      <w:r w:rsidRPr="0037294F">
        <w:rPr>
          <w:rFonts w:ascii="Garamond" w:hAnsi="Garamond"/>
          <w:b/>
          <w:bCs/>
          <w:u w:val="single"/>
        </w:rPr>
        <w:t>Mobile Cloud Computing: Issues: Communications</w:t>
      </w:r>
      <w:r>
        <w:rPr>
          <w:rFonts w:ascii="Garamond" w:hAnsi="Garamond"/>
          <w:b/>
          <w:sz w:val="24"/>
          <w:szCs w:val="24"/>
          <w:u w:val="single"/>
        </w:rPr>
        <w:t>:</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There are some communication issues regarding Mobile Cloud computing. The researchers have also proposed different solutions in this regard.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
          <w:bCs/>
          <w:sz w:val="24"/>
          <w:szCs w:val="24"/>
        </w:rPr>
        <w:t xml:space="preserve">Low Bandwidth: </w:t>
      </w:r>
      <w:r w:rsidRPr="0037294F">
        <w:rPr>
          <w:rFonts w:ascii="Garamond" w:hAnsi="Garamond"/>
          <w:bCs/>
          <w:sz w:val="24"/>
          <w:szCs w:val="24"/>
        </w:rPr>
        <w:t xml:space="preserve">It is one of the biggest issues for mobile Cloud computing because the radio resource for wireless networks is much scarce as compared with the traditional networks.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
          <w:bCs/>
          <w:sz w:val="24"/>
          <w:szCs w:val="24"/>
        </w:rPr>
        <w:t xml:space="preserve">Availability: </w:t>
      </w:r>
      <w:r w:rsidRPr="0037294F">
        <w:rPr>
          <w:rFonts w:ascii="Garamond" w:hAnsi="Garamond"/>
          <w:bCs/>
          <w:sz w:val="24"/>
          <w:szCs w:val="24"/>
        </w:rPr>
        <w:t xml:space="preserve">The availability of the service becomes an important issue when the mobile deice has lost contact with mobile Cloud application due to network failure, congestion and loss of signals.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
          <w:bCs/>
          <w:sz w:val="24"/>
          <w:szCs w:val="24"/>
        </w:rPr>
        <w:t xml:space="preserve">Heterogeneity: </w:t>
      </w:r>
      <w:r w:rsidRPr="0037294F">
        <w:rPr>
          <w:rFonts w:ascii="Garamond" w:hAnsi="Garamond"/>
          <w:bCs/>
          <w:sz w:val="24"/>
          <w:szCs w:val="24"/>
        </w:rPr>
        <w:t xml:space="preserve">The mobile devices accessing a Mobile Cloud Computing application are of numerous types and use various wireless technologies such as 2G, 3G </w:t>
      </w:r>
      <w:proofErr w:type="spellStart"/>
      <w:r w:rsidRPr="0037294F">
        <w:rPr>
          <w:rFonts w:ascii="Garamond" w:hAnsi="Garamond"/>
          <w:bCs/>
          <w:sz w:val="24"/>
          <w:szCs w:val="24"/>
        </w:rPr>
        <w:t>etc</w:t>
      </w:r>
      <w:proofErr w:type="spellEnd"/>
      <w:r w:rsidRPr="0037294F">
        <w:rPr>
          <w:rFonts w:ascii="Garamond" w:hAnsi="Garamond"/>
          <w:bCs/>
          <w:sz w:val="24"/>
          <w:szCs w:val="24"/>
        </w:rPr>
        <w:t xml:space="preserve"> and WLAN. An important issue is how to maintain the wireless connectivity along with satisfying the requirements of Mobile Cloud computing such as high-availability, scalability and energy efficiency etc.</w:t>
      </w:r>
    </w:p>
    <w:p w:rsidR="0037294F" w:rsidRDefault="0037294F" w:rsidP="0037294F">
      <w:pPr>
        <w:spacing w:line="240" w:lineRule="auto"/>
        <w:jc w:val="both"/>
        <w:rPr>
          <w:rFonts w:ascii="Garamond" w:hAnsi="Garamond"/>
          <w:bCs/>
          <w:sz w:val="24"/>
          <w:szCs w:val="24"/>
        </w:rPr>
      </w:pPr>
    </w:p>
    <w:p w:rsidR="0037294F" w:rsidRPr="001C19C9" w:rsidRDefault="0037294F" w:rsidP="0037294F">
      <w:pPr>
        <w:jc w:val="both"/>
        <w:rPr>
          <w:rFonts w:ascii="Garamond" w:hAnsi="Garamond"/>
          <w:b/>
          <w:bCs/>
          <w:u w:val="single"/>
        </w:rPr>
      </w:pPr>
      <w:r w:rsidRPr="0037294F">
        <w:rPr>
          <w:rFonts w:ascii="Garamond" w:hAnsi="Garamond"/>
          <w:bCs/>
          <w:sz w:val="24"/>
          <w:szCs w:val="24"/>
        </w:rPr>
        <w:t xml:space="preserve"> </w:t>
      </w: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263</w:t>
      </w:r>
      <w:r w:rsidRPr="00C14E32">
        <w:rPr>
          <w:rFonts w:ascii="Garamond" w:hAnsi="Garamond"/>
          <w:b/>
          <w:sz w:val="24"/>
          <w:szCs w:val="24"/>
          <w:u w:val="single"/>
        </w:rPr>
        <w:t>:</w:t>
      </w:r>
      <w:r>
        <w:rPr>
          <w:rFonts w:ascii="Garamond" w:hAnsi="Garamond"/>
          <w:b/>
          <w:sz w:val="24"/>
          <w:szCs w:val="24"/>
          <w:u w:val="single"/>
        </w:rPr>
        <w:t xml:space="preserve"> </w:t>
      </w:r>
      <w:r w:rsidRPr="0037294F">
        <w:rPr>
          <w:rFonts w:ascii="Garamond" w:hAnsi="Garamond"/>
          <w:b/>
          <w:bCs/>
          <w:u w:val="single"/>
        </w:rPr>
        <w:t>Mobile Cloud Computing: Issues: Computing</w:t>
      </w:r>
      <w:r>
        <w:rPr>
          <w:rFonts w:ascii="Garamond" w:hAnsi="Garamond"/>
          <w:b/>
          <w:sz w:val="24"/>
          <w:szCs w:val="24"/>
          <w:u w:val="single"/>
        </w:rPr>
        <w:t>:</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The mobile device </w:t>
      </w:r>
      <w:proofErr w:type="gramStart"/>
      <w:r w:rsidRPr="0037294F">
        <w:rPr>
          <w:rFonts w:ascii="Garamond" w:hAnsi="Garamond"/>
          <w:bCs/>
          <w:sz w:val="24"/>
          <w:szCs w:val="24"/>
        </w:rPr>
        <w:t>has to</w:t>
      </w:r>
      <w:proofErr w:type="gramEnd"/>
      <w:r w:rsidRPr="0037294F">
        <w:rPr>
          <w:rFonts w:ascii="Garamond" w:hAnsi="Garamond"/>
          <w:bCs/>
          <w:sz w:val="24"/>
          <w:szCs w:val="24"/>
        </w:rPr>
        <w:t xml:space="preserve"> make the decision for offloading the computational workload to the Cloud.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If the offloading is not performed efficiently then the desired performance may not be achieved. </w:t>
      </w:r>
      <w:proofErr w:type="gramStart"/>
      <w:r w:rsidRPr="0037294F">
        <w:rPr>
          <w:rFonts w:ascii="Garamond" w:hAnsi="Garamond"/>
          <w:bCs/>
          <w:sz w:val="24"/>
          <w:szCs w:val="24"/>
        </w:rPr>
        <w:t>Also</w:t>
      </w:r>
      <w:proofErr w:type="gramEnd"/>
      <w:r w:rsidRPr="0037294F">
        <w:rPr>
          <w:rFonts w:ascii="Garamond" w:hAnsi="Garamond"/>
          <w:bCs/>
          <w:sz w:val="24"/>
          <w:szCs w:val="24"/>
        </w:rPr>
        <w:t xml:space="preserve"> the battery may get depleted faster than executing the workload locally.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There are two main types of computational offloading:</w:t>
      </w:r>
    </w:p>
    <w:p w:rsidR="0037294F" w:rsidRDefault="0037294F" w:rsidP="0037294F">
      <w:pPr>
        <w:pStyle w:val="ListParagraph"/>
        <w:numPr>
          <w:ilvl w:val="1"/>
          <w:numId w:val="1"/>
        </w:numPr>
        <w:spacing w:line="240" w:lineRule="auto"/>
        <w:jc w:val="both"/>
        <w:rPr>
          <w:rFonts w:ascii="Garamond" w:hAnsi="Garamond"/>
          <w:bCs/>
          <w:sz w:val="24"/>
          <w:szCs w:val="24"/>
        </w:rPr>
      </w:pPr>
      <w:r w:rsidRPr="0037294F">
        <w:rPr>
          <w:rFonts w:ascii="Garamond" w:hAnsi="Garamond"/>
          <w:bCs/>
          <w:sz w:val="24"/>
          <w:szCs w:val="24"/>
        </w:rPr>
        <w:t>Static: In which the offloading decisions (consisting of workload partitioning) are made at the execution start of a task or a batch of tasks</w:t>
      </w:r>
      <w:r>
        <w:rPr>
          <w:rFonts w:ascii="Garamond" w:hAnsi="Garamond"/>
          <w:bCs/>
          <w:sz w:val="24"/>
          <w:szCs w:val="24"/>
        </w:rPr>
        <w:t>.</w:t>
      </w:r>
    </w:p>
    <w:p w:rsidR="0037294F" w:rsidRPr="0037294F" w:rsidRDefault="0037294F" w:rsidP="0037294F">
      <w:pPr>
        <w:pStyle w:val="ListParagraph"/>
        <w:numPr>
          <w:ilvl w:val="1"/>
          <w:numId w:val="1"/>
        </w:numPr>
        <w:spacing w:line="240" w:lineRule="auto"/>
        <w:jc w:val="both"/>
        <w:rPr>
          <w:rFonts w:ascii="Garamond" w:hAnsi="Garamond"/>
          <w:bCs/>
          <w:sz w:val="24"/>
          <w:szCs w:val="24"/>
        </w:rPr>
      </w:pPr>
      <w:r w:rsidRPr="0037294F">
        <w:rPr>
          <w:rFonts w:ascii="Garamond" w:hAnsi="Garamond"/>
          <w:bCs/>
          <w:sz w:val="24"/>
          <w:szCs w:val="24"/>
        </w:rPr>
        <w:t xml:space="preserve">Dynamic: The offloading decisions depend upon the run-time conditions of dynamic parameters such as network bandwidth, congestion and battery life etc. </w:t>
      </w:r>
    </w:p>
    <w:p w:rsidR="0037294F" w:rsidRPr="0037294F" w:rsidRDefault="0037294F" w:rsidP="0037294F">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The static offloading decisions may not turn out to be fruitful if the dynamic parameters change unexpectedly. </w:t>
      </w:r>
    </w:p>
    <w:p w:rsidR="0037294F" w:rsidRDefault="0037294F" w:rsidP="00F23FDA">
      <w:pPr>
        <w:pStyle w:val="ListParagraph"/>
        <w:numPr>
          <w:ilvl w:val="0"/>
          <w:numId w:val="1"/>
        </w:numPr>
        <w:spacing w:line="240" w:lineRule="auto"/>
        <w:jc w:val="both"/>
        <w:rPr>
          <w:rFonts w:ascii="Garamond" w:hAnsi="Garamond"/>
          <w:bCs/>
          <w:sz w:val="24"/>
          <w:szCs w:val="24"/>
        </w:rPr>
      </w:pPr>
      <w:r w:rsidRPr="0037294F">
        <w:rPr>
          <w:rFonts w:ascii="Garamond" w:hAnsi="Garamond"/>
          <w:bCs/>
          <w:sz w:val="24"/>
          <w:szCs w:val="24"/>
        </w:rPr>
        <w:t xml:space="preserve">Better not to offload if the time/battery consumption (cost) for offloading is higher than the cost of locally processing the task. </w:t>
      </w:r>
    </w:p>
    <w:bookmarkEnd w:id="58"/>
    <w:p w:rsidR="00F23FDA" w:rsidRPr="0037294F" w:rsidRDefault="00F23FDA" w:rsidP="00F23FDA">
      <w:pPr>
        <w:pStyle w:val="ListParagraph"/>
        <w:spacing w:line="240" w:lineRule="auto"/>
        <w:jc w:val="both"/>
        <w:rPr>
          <w:rFonts w:ascii="Garamond" w:hAnsi="Garamond"/>
          <w:bCs/>
          <w:sz w:val="24"/>
          <w:szCs w:val="24"/>
        </w:rPr>
      </w:pPr>
    </w:p>
    <w:p w:rsidR="00F23FDA" w:rsidRPr="001C19C9" w:rsidRDefault="00F23FDA" w:rsidP="00F23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264</w:t>
      </w:r>
      <w:r w:rsidRPr="00C14E32">
        <w:rPr>
          <w:rFonts w:ascii="Garamond" w:hAnsi="Garamond"/>
          <w:b/>
          <w:sz w:val="24"/>
          <w:szCs w:val="24"/>
          <w:u w:val="single"/>
        </w:rPr>
        <w:t>:</w:t>
      </w:r>
      <w:r>
        <w:rPr>
          <w:rFonts w:ascii="Garamond" w:hAnsi="Garamond"/>
          <w:b/>
          <w:sz w:val="24"/>
          <w:szCs w:val="24"/>
          <w:u w:val="single"/>
        </w:rPr>
        <w:t xml:space="preserve"> </w:t>
      </w:r>
      <w:r w:rsidRPr="00F23FDA">
        <w:rPr>
          <w:rFonts w:ascii="Garamond" w:hAnsi="Garamond"/>
          <w:b/>
          <w:bCs/>
          <w:u w:val="single"/>
        </w:rPr>
        <w:t>Mobile Cloud Computing: Issues: End User Related</w:t>
      </w:r>
      <w:r>
        <w:rPr>
          <w:rFonts w:ascii="Garamond" w:hAnsi="Garamond"/>
          <w:b/>
          <w:sz w:val="24"/>
          <w:szCs w:val="24"/>
          <w:u w:val="single"/>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
          <w:bCs/>
          <w:sz w:val="24"/>
          <w:szCs w:val="24"/>
        </w:rPr>
        <w:t xml:space="preserve">Incentives: </w:t>
      </w:r>
      <w:r w:rsidRPr="00F23FDA">
        <w:rPr>
          <w:rFonts w:ascii="Garamond" w:hAnsi="Garamond"/>
          <w:bCs/>
          <w:sz w:val="24"/>
          <w:szCs w:val="24"/>
        </w:rPr>
        <w:t xml:space="preserve">In the model of Mobile Cloud computing where a mobile device shares resources with other devices, there should be an incentive to share those resources.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The incentive can be monetary or non-monetary. The non-monetary incentive can be of a common interest such as visitors of a museum trying to translate the same text on an artifact.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
          <w:bCs/>
          <w:sz w:val="24"/>
          <w:szCs w:val="24"/>
        </w:rPr>
        <w:t xml:space="preserve">Presentation issues: </w:t>
      </w:r>
      <w:r w:rsidRPr="00F23FDA">
        <w:rPr>
          <w:rFonts w:ascii="Garamond" w:hAnsi="Garamond"/>
          <w:bCs/>
          <w:sz w:val="24"/>
          <w:szCs w:val="24"/>
        </w:rPr>
        <w:t xml:space="preserve">The mobile devices have a high level of heterogeneity. Developing separate user interface for each type of device is unrealistic. </w:t>
      </w:r>
    </w:p>
    <w:p w:rsidR="00F23FDA" w:rsidRDefault="00F23FDA"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Since the display area on a mobile device is limited, designing a </w:t>
      </w:r>
      <w:proofErr w:type="gramStart"/>
      <w:r w:rsidRPr="00F23FDA">
        <w:rPr>
          <w:rFonts w:ascii="Garamond" w:hAnsi="Garamond"/>
          <w:bCs/>
          <w:sz w:val="24"/>
          <w:szCs w:val="24"/>
        </w:rPr>
        <w:t>user friendly</w:t>
      </w:r>
      <w:proofErr w:type="gramEnd"/>
      <w:r w:rsidRPr="00F23FDA">
        <w:rPr>
          <w:rFonts w:ascii="Garamond" w:hAnsi="Garamond"/>
          <w:bCs/>
          <w:sz w:val="24"/>
          <w:szCs w:val="24"/>
        </w:rPr>
        <w:t xml:space="preserve"> GUI requires extra effort</w:t>
      </w:r>
      <w:r>
        <w:rPr>
          <w:rFonts w:ascii="Garamond" w:hAnsi="Garamond"/>
          <w:bCs/>
          <w:sz w:val="24"/>
          <w:szCs w:val="24"/>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
          <w:bCs/>
          <w:sz w:val="24"/>
          <w:szCs w:val="24"/>
        </w:rPr>
        <w:lastRenderedPageBreak/>
        <w:t xml:space="preserve">Service Availability and Performance assurance issues: </w:t>
      </w:r>
      <w:r w:rsidRPr="00F23FDA">
        <w:rPr>
          <w:rFonts w:ascii="Garamond" w:hAnsi="Garamond"/>
          <w:bCs/>
          <w:sz w:val="24"/>
          <w:szCs w:val="24"/>
        </w:rPr>
        <w:t xml:space="preserve">Mobile devices undergo loss of connectivity due to signal loss, network error, battery depletion etc. and thus service availability and performance assurance turn to become challenges. </w:t>
      </w:r>
    </w:p>
    <w:p w:rsidR="00F23FDA" w:rsidRDefault="00F23FDA" w:rsidP="00F23FDA">
      <w:pPr>
        <w:spacing w:line="240" w:lineRule="auto"/>
        <w:jc w:val="both"/>
        <w:rPr>
          <w:rFonts w:ascii="Garamond" w:hAnsi="Garamond"/>
          <w:bCs/>
          <w:sz w:val="24"/>
          <w:szCs w:val="24"/>
        </w:rPr>
      </w:pPr>
    </w:p>
    <w:p w:rsidR="00F23FDA" w:rsidRPr="001C19C9" w:rsidRDefault="00F23FDA" w:rsidP="00F23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265</w:t>
      </w:r>
      <w:r w:rsidRPr="00C14E32">
        <w:rPr>
          <w:rFonts w:ascii="Garamond" w:hAnsi="Garamond"/>
          <w:b/>
          <w:sz w:val="24"/>
          <w:szCs w:val="24"/>
          <w:u w:val="single"/>
        </w:rPr>
        <w:t>:</w:t>
      </w:r>
      <w:r>
        <w:rPr>
          <w:rFonts w:ascii="Garamond" w:hAnsi="Garamond"/>
          <w:b/>
          <w:sz w:val="24"/>
          <w:szCs w:val="24"/>
          <w:u w:val="single"/>
        </w:rPr>
        <w:t xml:space="preserve"> </w:t>
      </w:r>
      <w:r w:rsidRPr="00F23FDA">
        <w:rPr>
          <w:rFonts w:ascii="Garamond" w:hAnsi="Garamond"/>
          <w:b/>
          <w:bCs/>
          <w:u w:val="single"/>
        </w:rPr>
        <w:t>Mobile Cloud Computing: Issues: Data Access</w:t>
      </w:r>
      <w:r>
        <w:rPr>
          <w:rFonts w:ascii="Garamond" w:hAnsi="Garamond"/>
          <w:b/>
          <w:sz w:val="24"/>
          <w:szCs w:val="24"/>
          <w:u w:val="single"/>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Data access over mobile Cloud applications may be challenging in case of low bandwidth, signal loss and/or battery life.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Accessing the files through mobile devices may turn out to be expensive in terms of data transmission cost, network delays and energy consumption.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Data access approaches are needed to be developed/polished to maintain a performance level and to save energy.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Some approaches have optimized the data access patterns.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Another approach is to use mobile cloudlets which are intermediate devices acting as file cache.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Interoperability of data is also a challenge to provision data across heterogeneous devices and platforms. A generic representation of data should be preferred. </w:t>
      </w:r>
    </w:p>
    <w:p w:rsidR="00F23FDA" w:rsidRDefault="00F23FDA" w:rsidP="00F23FDA">
      <w:pPr>
        <w:spacing w:line="240" w:lineRule="auto"/>
        <w:jc w:val="both"/>
        <w:rPr>
          <w:rFonts w:ascii="Garamond" w:hAnsi="Garamond"/>
          <w:bCs/>
          <w:sz w:val="24"/>
          <w:szCs w:val="24"/>
        </w:rPr>
      </w:pPr>
    </w:p>
    <w:p w:rsidR="00F23FDA" w:rsidRPr="001C19C9" w:rsidRDefault="00F23FDA" w:rsidP="00F23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266</w:t>
      </w:r>
      <w:r w:rsidRPr="00C14E32">
        <w:rPr>
          <w:rFonts w:ascii="Garamond" w:hAnsi="Garamond"/>
          <w:b/>
          <w:sz w:val="24"/>
          <w:szCs w:val="24"/>
          <w:u w:val="single"/>
        </w:rPr>
        <w:t>:</w:t>
      </w:r>
      <w:r>
        <w:rPr>
          <w:rFonts w:ascii="Garamond" w:hAnsi="Garamond"/>
          <w:b/>
          <w:sz w:val="24"/>
          <w:szCs w:val="24"/>
          <w:u w:val="single"/>
        </w:rPr>
        <w:t xml:space="preserve"> </w:t>
      </w:r>
      <w:r w:rsidRPr="00F23FDA">
        <w:rPr>
          <w:rFonts w:ascii="Garamond" w:hAnsi="Garamond"/>
          <w:b/>
          <w:bCs/>
          <w:u w:val="single"/>
        </w:rPr>
        <w:t>Mobile Cloud Computing: Issues: Miscellaneous</w:t>
      </w:r>
      <w:r>
        <w:rPr>
          <w:rFonts w:ascii="Garamond" w:hAnsi="Garamond"/>
          <w:b/>
          <w:sz w:val="24"/>
          <w:szCs w:val="24"/>
          <w:u w:val="single"/>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
          <w:bCs/>
          <w:sz w:val="24"/>
          <w:szCs w:val="24"/>
        </w:rPr>
        <w:t xml:space="preserve">Performance: </w:t>
      </w:r>
      <w:r w:rsidRPr="00F23FDA">
        <w:rPr>
          <w:rFonts w:ascii="Garamond" w:hAnsi="Garamond"/>
          <w:bCs/>
          <w:sz w:val="24"/>
          <w:szCs w:val="24"/>
        </w:rPr>
        <w:t xml:space="preserve">The performance can be increased by optimally balancing the workload offloading. </w:t>
      </w:r>
    </w:p>
    <w:p w:rsidR="004961E7" w:rsidRPr="00F23FDA" w:rsidRDefault="00C10E35" w:rsidP="00F23FDA">
      <w:pPr>
        <w:pStyle w:val="ListParagraph"/>
        <w:numPr>
          <w:ilvl w:val="1"/>
          <w:numId w:val="1"/>
        </w:numPr>
        <w:spacing w:line="240" w:lineRule="auto"/>
        <w:jc w:val="both"/>
        <w:rPr>
          <w:rFonts w:ascii="Garamond" w:hAnsi="Garamond"/>
          <w:bCs/>
          <w:sz w:val="24"/>
          <w:szCs w:val="24"/>
        </w:rPr>
      </w:pPr>
      <w:r w:rsidRPr="00F23FDA">
        <w:rPr>
          <w:rFonts w:ascii="Garamond" w:hAnsi="Garamond"/>
          <w:bCs/>
          <w:sz w:val="24"/>
          <w:szCs w:val="24"/>
        </w:rPr>
        <w:t>If the IT resources are being acquired from the surrounding devices, then the performance depends upon the extent of resources available as compared to task at hand.</w:t>
      </w:r>
    </w:p>
    <w:p w:rsidR="004961E7" w:rsidRDefault="00C10E35" w:rsidP="00F23FDA">
      <w:pPr>
        <w:numPr>
          <w:ilvl w:val="0"/>
          <w:numId w:val="1"/>
        </w:numPr>
        <w:spacing w:line="240" w:lineRule="auto"/>
        <w:jc w:val="both"/>
        <w:rPr>
          <w:rFonts w:ascii="Garamond" w:hAnsi="Garamond"/>
          <w:bCs/>
          <w:sz w:val="24"/>
          <w:szCs w:val="24"/>
        </w:rPr>
      </w:pPr>
      <w:r w:rsidRPr="00F23FDA">
        <w:rPr>
          <w:rFonts w:ascii="Garamond" w:hAnsi="Garamond"/>
          <w:b/>
          <w:bCs/>
          <w:sz w:val="24"/>
          <w:szCs w:val="24"/>
        </w:rPr>
        <w:t xml:space="preserve">Resource Management: </w:t>
      </w:r>
      <w:r w:rsidRPr="00F23FDA">
        <w:rPr>
          <w:rFonts w:ascii="Garamond" w:hAnsi="Garamond"/>
          <w:bCs/>
          <w:sz w:val="24"/>
          <w:szCs w:val="24"/>
        </w:rPr>
        <w:t xml:space="preserve">A mobile Cloud application can acquire all the IT resources from Cloud. Another method is to use the cloudlets which are individual computers or even clusters </w:t>
      </w:r>
      <w:proofErr w:type="gramStart"/>
      <w:r w:rsidRPr="00F23FDA">
        <w:rPr>
          <w:rFonts w:ascii="Garamond" w:hAnsi="Garamond"/>
          <w:bCs/>
          <w:sz w:val="24"/>
          <w:szCs w:val="24"/>
        </w:rPr>
        <w:t>in the vicinity of</w:t>
      </w:r>
      <w:proofErr w:type="gramEnd"/>
      <w:r w:rsidRPr="00F23FDA">
        <w:rPr>
          <w:rFonts w:ascii="Garamond" w:hAnsi="Garamond"/>
          <w:bCs/>
          <w:sz w:val="24"/>
          <w:szCs w:val="24"/>
        </w:rPr>
        <w:t xml:space="preserve"> the mobile device running the mobile Cloud application. </w:t>
      </w:r>
    </w:p>
    <w:p w:rsidR="004961E7" w:rsidRPr="00F23FDA" w:rsidRDefault="00C10E35" w:rsidP="00F23FDA">
      <w:pPr>
        <w:numPr>
          <w:ilvl w:val="1"/>
          <w:numId w:val="1"/>
        </w:numPr>
        <w:spacing w:line="240" w:lineRule="auto"/>
        <w:jc w:val="both"/>
        <w:rPr>
          <w:rFonts w:ascii="Garamond" w:hAnsi="Garamond"/>
          <w:bCs/>
          <w:sz w:val="24"/>
          <w:szCs w:val="24"/>
        </w:rPr>
      </w:pPr>
      <w:r w:rsidRPr="00F23FDA">
        <w:rPr>
          <w:rFonts w:ascii="Garamond" w:hAnsi="Garamond"/>
          <w:bCs/>
          <w:sz w:val="24"/>
          <w:szCs w:val="24"/>
        </w:rPr>
        <w:t xml:space="preserve">In worst case, the mobile device resources are utilized. All these situations require separate resource management techniques. </w:t>
      </w:r>
    </w:p>
    <w:p w:rsidR="00F23FDA" w:rsidRDefault="00F23FDA" w:rsidP="00F23FDA">
      <w:pPr>
        <w:spacing w:line="240" w:lineRule="auto"/>
        <w:jc w:val="both"/>
        <w:rPr>
          <w:rFonts w:ascii="Garamond" w:hAnsi="Garamond"/>
          <w:bCs/>
          <w:sz w:val="24"/>
          <w:szCs w:val="24"/>
        </w:rPr>
      </w:pPr>
    </w:p>
    <w:p w:rsidR="00F23FDA" w:rsidRPr="00F23FDA" w:rsidRDefault="00F23FDA" w:rsidP="00F23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267</w:t>
      </w:r>
      <w:r w:rsidRPr="00C14E32">
        <w:rPr>
          <w:rFonts w:ascii="Garamond" w:hAnsi="Garamond"/>
          <w:b/>
          <w:sz w:val="24"/>
          <w:szCs w:val="24"/>
          <w:u w:val="single"/>
        </w:rPr>
        <w:t>:</w:t>
      </w:r>
      <w:r>
        <w:rPr>
          <w:rFonts w:ascii="Garamond" w:hAnsi="Garamond"/>
          <w:b/>
          <w:sz w:val="24"/>
          <w:szCs w:val="24"/>
          <w:u w:val="single"/>
        </w:rPr>
        <w:t xml:space="preserve"> </w:t>
      </w:r>
      <w:r w:rsidRPr="00F23FDA">
        <w:rPr>
          <w:rFonts w:ascii="Garamond" w:hAnsi="Garamond"/>
          <w:b/>
          <w:bCs/>
          <w:u w:val="single"/>
        </w:rPr>
        <w:t>Mobile Cloud Computing Issues: Miscellaneous</w:t>
      </w:r>
      <w:r>
        <w:rPr>
          <w:rFonts w:ascii="Garamond" w:hAnsi="Garamond"/>
          <w:b/>
          <w:bCs/>
          <w:u w:val="single"/>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
          <w:bCs/>
          <w:sz w:val="24"/>
          <w:szCs w:val="24"/>
        </w:rPr>
        <w:t xml:space="preserve">Processing Power: </w:t>
      </w:r>
      <w:r w:rsidRPr="00F23FDA">
        <w:rPr>
          <w:rFonts w:ascii="Garamond" w:hAnsi="Garamond"/>
          <w:bCs/>
          <w:sz w:val="24"/>
          <w:szCs w:val="24"/>
        </w:rPr>
        <w:t xml:space="preserve">The processing power of a single mobile device is not at all comparable to Cloud.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The issue is how to efficiently utilize the huge processing power of Cloud to execute the tasks of mobile Cloud applications.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
          <w:bCs/>
          <w:sz w:val="24"/>
          <w:szCs w:val="24"/>
        </w:rPr>
        <w:t xml:space="preserve">Battery Consumption: </w:t>
      </w:r>
      <w:r w:rsidRPr="00F23FDA">
        <w:rPr>
          <w:rFonts w:ascii="Garamond" w:hAnsi="Garamond"/>
          <w:bCs/>
          <w:sz w:val="24"/>
          <w:szCs w:val="24"/>
        </w:rPr>
        <w:t>Computational offloading becomes more energy efficient if the code size is large and vice versa.</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lastRenderedPageBreak/>
        <w:t xml:space="preserve">For example, offloading 500KB of code will take 5% of battery as compared to 10% battery usage if this code is locally processed. Thus 50% of battery is saved when offloading the code.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But 250KB code is only 30% battery efficient if uploaded.</w:t>
      </w:r>
    </w:p>
    <w:p w:rsidR="00F23FDA" w:rsidRDefault="00F23FDA" w:rsidP="00F23FDA">
      <w:pPr>
        <w:spacing w:line="240" w:lineRule="auto"/>
        <w:jc w:val="both"/>
        <w:rPr>
          <w:rFonts w:ascii="Garamond" w:hAnsi="Garamond"/>
          <w:bCs/>
          <w:sz w:val="24"/>
          <w:szCs w:val="24"/>
        </w:rPr>
      </w:pPr>
    </w:p>
    <w:p w:rsidR="00F23FDA" w:rsidRPr="00F23FDA" w:rsidRDefault="00F23FDA" w:rsidP="00F23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268</w:t>
      </w:r>
      <w:r w:rsidRPr="00C14E32">
        <w:rPr>
          <w:rFonts w:ascii="Garamond" w:hAnsi="Garamond"/>
          <w:b/>
          <w:sz w:val="24"/>
          <w:szCs w:val="24"/>
          <w:u w:val="single"/>
        </w:rPr>
        <w:t>:</w:t>
      </w:r>
      <w:r>
        <w:rPr>
          <w:rFonts w:ascii="Garamond" w:hAnsi="Garamond"/>
          <w:b/>
          <w:sz w:val="24"/>
          <w:szCs w:val="24"/>
          <w:u w:val="single"/>
        </w:rPr>
        <w:t xml:space="preserve"> </w:t>
      </w:r>
      <w:r w:rsidRPr="00F23FDA">
        <w:rPr>
          <w:rFonts w:ascii="Garamond" w:hAnsi="Garamond"/>
          <w:b/>
          <w:bCs/>
          <w:u w:val="single"/>
        </w:rPr>
        <w:t>Mobile Cloud Computing: Issues and Challenges</w:t>
      </w:r>
      <w:r>
        <w:rPr>
          <w:rFonts w:ascii="Garamond" w:hAnsi="Garamond"/>
          <w:b/>
          <w:bCs/>
          <w:u w:val="single"/>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Support of mobility while assuring connectivity to the Cloud. The network connectivity becomes very important in this case. Cloudlets can support the </w:t>
      </w:r>
      <w:proofErr w:type="gramStart"/>
      <w:r w:rsidRPr="00F23FDA">
        <w:rPr>
          <w:rFonts w:ascii="Garamond" w:hAnsi="Garamond"/>
          <w:bCs/>
          <w:sz w:val="24"/>
          <w:szCs w:val="24"/>
        </w:rPr>
        <w:t>connectivity</w:t>
      </w:r>
      <w:proofErr w:type="gramEnd"/>
      <w:r w:rsidRPr="00F23FDA">
        <w:rPr>
          <w:rFonts w:ascii="Garamond" w:hAnsi="Garamond"/>
          <w:bCs/>
          <w:sz w:val="24"/>
          <w:szCs w:val="24"/>
        </w:rPr>
        <w:t xml:space="preserve"> but these only exist at certain locations such as cafés and malls.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The </w:t>
      </w:r>
      <w:proofErr w:type="spellStart"/>
      <w:r w:rsidRPr="00F23FDA">
        <w:rPr>
          <w:rFonts w:ascii="Garamond" w:hAnsi="Garamond"/>
          <w:bCs/>
          <w:sz w:val="24"/>
          <w:szCs w:val="24"/>
        </w:rPr>
        <w:t>adhoc</w:t>
      </w:r>
      <w:proofErr w:type="spellEnd"/>
      <w:r w:rsidRPr="00F23FDA">
        <w:rPr>
          <w:rFonts w:ascii="Garamond" w:hAnsi="Garamond"/>
          <w:bCs/>
          <w:sz w:val="24"/>
          <w:szCs w:val="24"/>
        </w:rPr>
        <w:t xml:space="preserve"> creation of mobile Cloud over a set of a set of mobiles around a location depends upon the availability of capable devices and cost benefit analysis.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Assurance of security is an on-going challenge to ensure privacy and security and to establish trust between the mobile device users and the service provider/resource provider.</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The conduct and manage the incentives among the resource lenders (in case of a mobile </w:t>
      </w:r>
      <w:proofErr w:type="spellStart"/>
      <w:r w:rsidRPr="00F23FDA">
        <w:rPr>
          <w:rFonts w:ascii="Garamond" w:hAnsi="Garamond"/>
          <w:bCs/>
          <w:sz w:val="24"/>
          <w:szCs w:val="24"/>
        </w:rPr>
        <w:t>adhoc</w:t>
      </w:r>
      <w:proofErr w:type="spellEnd"/>
      <w:r w:rsidRPr="00F23FDA">
        <w:rPr>
          <w:rFonts w:ascii="Garamond" w:hAnsi="Garamond"/>
          <w:bCs/>
          <w:sz w:val="24"/>
          <w:szCs w:val="24"/>
        </w:rPr>
        <w:t xml:space="preserve"> Cloud) requires the establishment of trust, payment method and </w:t>
      </w:r>
      <w:proofErr w:type="spellStart"/>
      <w:r w:rsidRPr="00F23FDA">
        <w:rPr>
          <w:rFonts w:ascii="Garamond" w:hAnsi="Garamond"/>
          <w:bCs/>
          <w:sz w:val="24"/>
          <w:szCs w:val="24"/>
        </w:rPr>
        <w:t>meth</w:t>
      </w:r>
      <w:r w:rsidR="00F23FDA">
        <w:rPr>
          <w:rFonts w:ascii="Garamond" w:hAnsi="Garamond"/>
          <w:bCs/>
          <w:sz w:val="24"/>
          <w:szCs w:val="24"/>
        </w:rPr>
        <w:t>O</w:t>
      </w:r>
      <w:r w:rsidRPr="00F23FDA">
        <w:rPr>
          <w:rFonts w:ascii="Garamond" w:hAnsi="Garamond"/>
          <w:bCs/>
          <w:sz w:val="24"/>
          <w:szCs w:val="24"/>
        </w:rPr>
        <w:t>ds</w:t>
      </w:r>
      <w:proofErr w:type="spellEnd"/>
      <w:r w:rsidRPr="00F23FDA">
        <w:rPr>
          <w:rFonts w:ascii="Garamond" w:hAnsi="Garamond"/>
          <w:bCs/>
          <w:sz w:val="24"/>
          <w:szCs w:val="24"/>
        </w:rPr>
        <w:t xml:space="preserve"> to prevent free riders. </w:t>
      </w:r>
    </w:p>
    <w:p w:rsidR="00F23FDA" w:rsidRDefault="00F23FDA" w:rsidP="00F23FDA">
      <w:pPr>
        <w:spacing w:line="240" w:lineRule="auto"/>
        <w:jc w:val="both"/>
        <w:rPr>
          <w:rFonts w:ascii="Garamond" w:hAnsi="Garamond"/>
          <w:bCs/>
          <w:sz w:val="24"/>
          <w:szCs w:val="24"/>
        </w:rPr>
      </w:pPr>
    </w:p>
    <w:p w:rsidR="00F23FDA" w:rsidRPr="00F23FDA" w:rsidRDefault="00F23FDA" w:rsidP="00F23FDA">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269</w:t>
      </w:r>
      <w:r w:rsidRPr="00C14E32">
        <w:rPr>
          <w:rFonts w:ascii="Garamond" w:hAnsi="Garamond"/>
          <w:b/>
          <w:sz w:val="24"/>
          <w:szCs w:val="24"/>
          <w:u w:val="single"/>
        </w:rPr>
        <w:t>:</w:t>
      </w:r>
      <w:r>
        <w:rPr>
          <w:rFonts w:ascii="Garamond" w:hAnsi="Garamond"/>
          <w:b/>
          <w:sz w:val="24"/>
          <w:szCs w:val="24"/>
          <w:u w:val="single"/>
        </w:rPr>
        <w:t xml:space="preserve"> </w:t>
      </w:r>
      <w:r w:rsidRPr="00F23FDA">
        <w:rPr>
          <w:rFonts w:ascii="Garamond" w:hAnsi="Garamond"/>
          <w:b/>
          <w:bCs/>
          <w:u w:val="single"/>
        </w:rPr>
        <w:t>Mobile Cloud Computing vs Cloud Computing</w:t>
      </w:r>
      <w:r>
        <w:rPr>
          <w:rFonts w:ascii="Garamond" w:hAnsi="Garamond"/>
          <w:b/>
          <w:bCs/>
          <w:u w:val="single"/>
        </w:rPr>
        <w:t>:</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Typically, both the Cloud computing and Mobile Cloud computing are dependent upon remote usage of IT resources offered by Cloud.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Cloud computing traditionally works to provide various Cloud services such as IaaS, PaaS and SaaS etc. to the consumers.</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Mobile Cloud computing is however more towards providing Cloud based application over mobile devices and to deal with the connectivity, security and performance issues.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Cloud computing deals with user requirements from a single user to an enterprise level.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Mobile Cloud applications are more accessed by individual users for personal computing purposes. </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There are multiple models of Cloud computing such as Private, Public, Community and Hybrid.</w:t>
      </w:r>
    </w:p>
    <w:p w:rsidR="004961E7" w:rsidRPr="00F23FDA" w:rsidRDefault="00C10E35" w:rsidP="00F23FDA">
      <w:pPr>
        <w:pStyle w:val="ListParagraph"/>
        <w:numPr>
          <w:ilvl w:val="0"/>
          <w:numId w:val="1"/>
        </w:numPr>
        <w:spacing w:line="240" w:lineRule="auto"/>
        <w:jc w:val="both"/>
        <w:rPr>
          <w:rFonts w:ascii="Garamond" w:hAnsi="Garamond"/>
          <w:bCs/>
          <w:sz w:val="24"/>
          <w:szCs w:val="24"/>
        </w:rPr>
      </w:pPr>
      <w:r w:rsidRPr="00F23FDA">
        <w:rPr>
          <w:rFonts w:ascii="Garamond" w:hAnsi="Garamond"/>
          <w:bCs/>
          <w:sz w:val="24"/>
          <w:szCs w:val="24"/>
        </w:rPr>
        <w:t xml:space="preserve">Mobile Cloud can be setup over Cloud, Cloudlets and on </w:t>
      </w:r>
      <w:proofErr w:type="spellStart"/>
      <w:r w:rsidRPr="00F23FDA">
        <w:rPr>
          <w:rFonts w:ascii="Garamond" w:hAnsi="Garamond"/>
          <w:bCs/>
          <w:sz w:val="24"/>
          <w:szCs w:val="24"/>
        </w:rPr>
        <w:t>adhoc</w:t>
      </w:r>
      <w:proofErr w:type="spellEnd"/>
      <w:r w:rsidRPr="00F23FDA">
        <w:rPr>
          <w:rFonts w:ascii="Garamond" w:hAnsi="Garamond"/>
          <w:bCs/>
          <w:sz w:val="24"/>
          <w:szCs w:val="24"/>
        </w:rPr>
        <w:t xml:space="preserve"> basis by using the capable and resource rich mobile devices sharing a common location on map. </w:t>
      </w:r>
    </w:p>
    <w:p w:rsidR="005D7E51" w:rsidRPr="00F23FDA" w:rsidRDefault="005D7E51" w:rsidP="00F23FDA">
      <w:pPr>
        <w:spacing w:line="240" w:lineRule="auto"/>
        <w:jc w:val="both"/>
        <w:rPr>
          <w:rFonts w:ascii="Garamond" w:hAnsi="Garamond"/>
          <w:bCs/>
          <w:sz w:val="24"/>
          <w:szCs w:val="24"/>
        </w:rPr>
      </w:pPr>
    </w:p>
    <w:p w:rsidR="005D7E51" w:rsidRPr="00E73064" w:rsidRDefault="005D7E51" w:rsidP="005D7E51">
      <w:pPr>
        <w:spacing w:line="240" w:lineRule="auto"/>
        <w:jc w:val="right"/>
        <w:rPr>
          <w:rFonts w:ascii="Garamond" w:hAnsi="Garamond"/>
          <w:b/>
          <w:sz w:val="24"/>
          <w:szCs w:val="24"/>
        </w:rPr>
      </w:pPr>
      <w:r w:rsidRPr="00E73064">
        <w:rPr>
          <w:rFonts w:ascii="Garamond" w:hAnsi="Garamond"/>
          <w:b/>
          <w:sz w:val="24"/>
          <w:szCs w:val="24"/>
        </w:rPr>
        <w:t xml:space="preserve">Lesson </w:t>
      </w:r>
      <w:r>
        <w:rPr>
          <w:rFonts w:ascii="Garamond" w:hAnsi="Garamond"/>
          <w:b/>
          <w:sz w:val="24"/>
          <w:szCs w:val="24"/>
        </w:rPr>
        <w:t>No. 4</w:t>
      </w:r>
      <w:r w:rsidR="00697854">
        <w:rPr>
          <w:rFonts w:ascii="Garamond" w:hAnsi="Garamond"/>
          <w:b/>
          <w:sz w:val="24"/>
          <w:szCs w:val="24"/>
        </w:rPr>
        <w:t>5</w:t>
      </w:r>
    </w:p>
    <w:p w:rsidR="005D7E51" w:rsidRPr="009449C9" w:rsidRDefault="005D7E51" w:rsidP="005D7E51">
      <w:pPr>
        <w:spacing w:line="240" w:lineRule="auto"/>
        <w:jc w:val="center"/>
        <w:rPr>
          <w:rFonts w:ascii="Garamond" w:hAnsi="Garamond"/>
          <w:b/>
          <w:sz w:val="24"/>
          <w:szCs w:val="24"/>
          <w:u w:val="single"/>
        </w:rPr>
      </w:pPr>
      <w:r>
        <w:rPr>
          <w:rFonts w:ascii="Garamond" w:hAnsi="Garamond"/>
          <w:b/>
          <w:sz w:val="24"/>
          <w:szCs w:val="24"/>
        </w:rPr>
        <w:t>SPECIAL TOPICS IN CLOUD COMPUTING</w:t>
      </w:r>
      <w:r w:rsidR="0019269C">
        <w:rPr>
          <w:rFonts w:ascii="Garamond" w:hAnsi="Garamond"/>
          <w:b/>
          <w:sz w:val="24"/>
          <w:szCs w:val="24"/>
        </w:rPr>
        <w:t xml:space="preserve"> AND CONCLUSION OF COURSE</w:t>
      </w:r>
    </w:p>
    <w:p w:rsidR="005D7E51" w:rsidRPr="005D7E51" w:rsidRDefault="005D7E51" w:rsidP="005D7E51">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270</w:t>
      </w:r>
      <w:r w:rsidRPr="00C14E32">
        <w:rPr>
          <w:rFonts w:ascii="Garamond" w:hAnsi="Garamond"/>
          <w:b/>
          <w:sz w:val="24"/>
          <w:szCs w:val="24"/>
          <w:u w:val="single"/>
        </w:rPr>
        <w:t>:</w:t>
      </w:r>
      <w:r>
        <w:rPr>
          <w:rFonts w:ascii="Garamond" w:hAnsi="Garamond"/>
          <w:b/>
          <w:sz w:val="24"/>
          <w:szCs w:val="24"/>
          <w:u w:val="single"/>
        </w:rPr>
        <w:t xml:space="preserve"> </w:t>
      </w:r>
      <w:r w:rsidRPr="005D7E51">
        <w:rPr>
          <w:rFonts w:ascii="Garamond" w:hAnsi="Garamond"/>
          <w:b/>
          <w:bCs/>
          <w:u w:val="single"/>
        </w:rPr>
        <w:t>Big Data Processing in Clouds: Overview of Big Data</w:t>
      </w:r>
      <w:r>
        <w:rPr>
          <w:rFonts w:ascii="Garamond" w:hAnsi="Garamond"/>
          <w:b/>
          <w:bCs/>
          <w:u w:val="single"/>
        </w:rPr>
        <w:t>:</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The term “Big Data” refers to such enormous volume of data that </w:t>
      </w:r>
      <w:proofErr w:type="spellStart"/>
      <w:r w:rsidRPr="005D7E51">
        <w:rPr>
          <w:rFonts w:ascii="Garamond" w:hAnsi="Garamond"/>
          <w:bCs/>
          <w:sz w:val="24"/>
          <w:szCs w:val="24"/>
        </w:rPr>
        <w:t>can not</w:t>
      </w:r>
      <w:proofErr w:type="spellEnd"/>
      <w:r w:rsidRPr="005D7E51">
        <w:rPr>
          <w:rFonts w:ascii="Garamond" w:hAnsi="Garamond"/>
          <w:bCs/>
          <w:sz w:val="24"/>
          <w:szCs w:val="24"/>
        </w:rPr>
        <w:t xml:space="preserve"> be processed through traditional database technologies.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lastRenderedPageBreak/>
        <w:t>The following are the three generic characteristics of big data:</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Data volume is huge</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Data may not be categorized into regular relational databases</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 xml:space="preserve">The data is generated, captured and processed at high speed.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Another definition of Big Data can be:</w:t>
      </w:r>
      <w:r w:rsidRPr="005D7E51">
        <w:rPr>
          <w:rFonts w:ascii="Garamond" w:hAnsi="Garamond"/>
          <w:bCs/>
          <w:i/>
          <w:iCs/>
          <w:sz w:val="24"/>
          <w:szCs w:val="24"/>
        </w:rPr>
        <w:br/>
        <w:t>Big data is a set of techniques and technologies that require new forms of integration to uncover large hidden values from large datasets that are diverse, complex, and of a massive scale.</w:t>
      </w:r>
      <w:r w:rsidRPr="005D7E51">
        <w:rPr>
          <w:rFonts w:ascii="Garamond" w:hAnsi="Garamond"/>
          <w:bCs/>
          <w:i/>
          <w:iCs/>
          <w:sz w:val="24"/>
          <w:szCs w:val="24"/>
        </w:rPr>
        <w:br/>
      </w:r>
      <w:r w:rsidRPr="005D7E51">
        <w:rPr>
          <w:rFonts w:ascii="Garamond" w:hAnsi="Garamond"/>
          <w:bCs/>
          <w:sz w:val="24"/>
          <w:szCs w:val="24"/>
        </w:rPr>
        <w:t>[</w:t>
      </w:r>
      <w:proofErr w:type="spellStart"/>
      <w:r w:rsidRPr="005D7E51">
        <w:rPr>
          <w:rFonts w:ascii="Garamond" w:hAnsi="Garamond"/>
          <w:bCs/>
          <w:sz w:val="24"/>
          <w:szCs w:val="24"/>
        </w:rPr>
        <w:t>Anuar</w:t>
      </w:r>
      <w:proofErr w:type="spellEnd"/>
      <w:r w:rsidRPr="005D7E51">
        <w:rPr>
          <w:rFonts w:ascii="Garamond" w:hAnsi="Garamond"/>
          <w:bCs/>
          <w:sz w:val="24"/>
          <w:szCs w:val="24"/>
        </w:rPr>
        <w:t xml:space="preserve">, N.B., </w:t>
      </w:r>
      <w:proofErr w:type="spellStart"/>
      <w:r w:rsidRPr="005D7E51">
        <w:rPr>
          <w:rFonts w:ascii="Garamond" w:hAnsi="Garamond"/>
          <w:bCs/>
          <w:sz w:val="24"/>
          <w:szCs w:val="24"/>
        </w:rPr>
        <w:t>Gani</w:t>
      </w:r>
      <w:proofErr w:type="spellEnd"/>
      <w:r w:rsidRPr="005D7E51">
        <w:rPr>
          <w:rFonts w:ascii="Garamond" w:hAnsi="Garamond"/>
          <w:bCs/>
          <w:sz w:val="24"/>
          <w:szCs w:val="24"/>
        </w:rPr>
        <w:t>, A., Hashem, I.A., Khan, S.U., Mokhtar, S., &amp; Yaqoob, I. (2015). The rise of "big data" on cloud computing: Review and open research issues. Inf. Syst., 47, 98-115]</w:t>
      </w:r>
    </w:p>
    <w:p w:rsidR="00F23FDA" w:rsidRDefault="00F23FDA" w:rsidP="005D7E51">
      <w:pPr>
        <w:spacing w:line="240" w:lineRule="auto"/>
        <w:jc w:val="both"/>
        <w:rPr>
          <w:rFonts w:ascii="Garamond" w:hAnsi="Garamond"/>
          <w:bCs/>
          <w:sz w:val="24"/>
          <w:szCs w:val="24"/>
        </w:rPr>
      </w:pPr>
    </w:p>
    <w:p w:rsidR="005D7E51" w:rsidRPr="005D7E51" w:rsidRDefault="005D7E51" w:rsidP="005D7E51">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271</w:t>
      </w:r>
      <w:r w:rsidRPr="00C14E32">
        <w:rPr>
          <w:rFonts w:ascii="Garamond" w:hAnsi="Garamond"/>
          <w:b/>
          <w:sz w:val="24"/>
          <w:szCs w:val="24"/>
          <w:u w:val="single"/>
        </w:rPr>
        <w:t>:</w:t>
      </w:r>
      <w:r>
        <w:rPr>
          <w:rFonts w:ascii="Garamond" w:hAnsi="Garamond"/>
          <w:b/>
          <w:sz w:val="24"/>
          <w:szCs w:val="24"/>
          <w:u w:val="single"/>
        </w:rPr>
        <w:t xml:space="preserve"> </w:t>
      </w:r>
      <w:r w:rsidRPr="005D7E51">
        <w:rPr>
          <w:rFonts w:ascii="Garamond" w:hAnsi="Garamond"/>
          <w:b/>
          <w:bCs/>
          <w:u w:val="single"/>
        </w:rPr>
        <w:t>Big Data Processing in Clouds: Overview of Big Data</w:t>
      </w:r>
      <w:r>
        <w:rPr>
          <w:rFonts w:ascii="Garamond" w:hAnsi="Garamond"/>
          <w:b/>
          <w:bCs/>
          <w:u w:val="single"/>
        </w:rPr>
        <w:t>:</w:t>
      </w:r>
    </w:p>
    <w:p w:rsidR="004961E7" w:rsidRPr="005D7E51" w:rsidRDefault="00C10E35" w:rsidP="005D7E51">
      <w:pPr>
        <w:pStyle w:val="ListParagraph"/>
        <w:numPr>
          <w:ilvl w:val="0"/>
          <w:numId w:val="1"/>
        </w:numPr>
        <w:spacing w:line="240" w:lineRule="auto"/>
        <w:jc w:val="both"/>
        <w:rPr>
          <w:rFonts w:ascii="Garamond" w:hAnsi="Garamond"/>
          <w:bCs/>
          <w:sz w:val="24"/>
          <w:szCs w:val="24"/>
        </w:rPr>
      </w:pPr>
      <w:bookmarkStart w:id="59" w:name="_Hlk506112353"/>
      <w:r w:rsidRPr="005D7E51">
        <w:rPr>
          <w:rFonts w:ascii="Garamond" w:hAnsi="Garamond"/>
          <w:bCs/>
          <w:sz w:val="24"/>
          <w:szCs w:val="24"/>
        </w:rPr>
        <w:t>The characteristics of big data can be represented by 4vs:</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
          <w:bCs/>
          <w:sz w:val="24"/>
          <w:szCs w:val="24"/>
        </w:rPr>
        <w:t xml:space="preserve">Volume: </w:t>
      </w:r>
      <w:r w:rsidRPr="005D7E51">
        <w:rPr>
          <w:rFonts w:ascii="Garamond" w:hAnsi="Garamond"/>
          <w:bCs/>
          <w:sz w:val="24"/>
          <w:szCs w:val="24"/>
        </w:rPr>
        <w:t xml:space="preserve">The volume of data continues to rise. </w:t>
      </w:r>
    </w:p>
    <w:p w:rsidR="004961E7"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
          <w:bCs/>
          <w:sz w:val="24"/>
          <w:szCs w:val="24"/>
        </w:rPr>
        <w:t xml:space="preserve">Variety: </w:t>
      </w:r>
      <w:r w:rsidRPr="005D7E51">
        <w:rPr>
          <w:rFonts w:ascii="Garamond" w:hAnsi="Garamond"/>
          <w:bCs/>
          <w:sz w:val="24"/>
          <w:szCs w:val="24"/>
        </w:rPr>
        <w:t xml:space="preserve">It refers to the heterogeneous types of data collected through sensors, smartphones, social networks etc. and can be of video, audio, image, text formats. The data can be structured, semi structured or unstructured. </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
          <w:bCs/>
          <w:sz w:val="24"/>
          <w:szCs w:val="24"/>
        </w:rPr>
        <w:t xml:space="preserve">Velocity: </w:t>
      </w:r>
      <w:r w:rsidRPr="005D7E51">
        <w:rPr>
          <w:rFonts w:ascii="Garamond" w:hAnsi="Garamond"/>
          <w:bCs/>
          <w:sz w:val="24"/>
          <w:szCs w:val="24"/>
        </w:rPr>
        <w:t xml:space="preserve">It refers to the speed of transfer of data. The contents of the data also change constantly. </w:t>
      </w:r>
    </w:p>
    <w:p w:rsid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
          <w:bCs/>
          <w:sz w:val="24"/>
          <w:szCs w:val="24"/>
        </w:rPr>
        <w:t xml:space="preserve">Value: </w:t>
      </w:r>
      <w:r w:rsidRPr="005D7E51">
        <w:rPr>
          <w:rFonts w:ascii="Garamond" w:hAnsi="Garamond"/>
          <w:bCs/>
          <w:sz w:val="24"/>
          <w:szCs w:val="24"/>
        </w:rPr>
        <w:t xml:space="preserve">The analysis of Big Data can generate valuable information. </w:t>
      </w:r>
    </w:p>
    <w:p w:rsidR="005D7E51" w:rsidRDefault="005D7E51" w:rsidP="005D7E51">
      <w:pPr>
        <w:spacing w:line="240" w:lineRule="auto"/>
        <w:jc w:val="both"/>
        <w:rPr>
          <w:rFonts w:ascii="Garamond" w:hAnsi="Garamond"/>
          <w:bCs/>
          <w:sz w:val="24"/>
          <w:szCs w:val="24"/>
        </w:rPr>
      </w:pPr>
    </w:p>
    <w:p w:rsidR="005D7E51" w:rsidRPr="005D7E51" w:rsidRDefault="005D7E51" w:rsidP="005D7E5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272</w:t>
      </w:r>
      <w:r w:rsidRPr="00C14E32">
        <w:rPr>
          <w:rFonts w:ascii="Garamond" w:hAnsi="Garamond"/>
          <w:b/>
          <w:sz w:val="24"/>
          <w:szCs w:val="24"/>
          <w:u w:val="single"/>
        </w:rPr>
        <w:t>:</w:t>
      </w:r>
      <w:r>
        <w:rPr>
          <w:rFonts w:ascii="Garamond" w:hAnsi="Garamond"/>
          <w:b/>
          <w:sz w:val="24"/>
          <w:szCs w:val="24"/>
          <w:u w:val="single"/>
        </w:rPr>
        <w:t xml:space="preserve"> </w:t>
      </w:r>
      <w:r w:rsidRPr="005D7E51">
        <w:rPr>
          <w:rFonts w:ascii="Garamond" w:hAnsi="Garamond"/>
          <w:b/>
          <w:bCs/>
          <w:u w:val="single"/>
        </w:rPr>
        <w:t>Relationship between Cloud computing and Big Data</w:t>
      </w:r>
      <w:r>
        <w:rPr>
          <w:rFonts w:ascii="Garamond" w:hAnsi="Garamond"/>
          <w:b/>
          <w:bCs/>
          <w:u w:val="single"/>
        </w:rPr>
        <w:t>:</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Cloud computing infrastructure can fulfill the data storage and processing requirements to store and analyze the Big Data.</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The data can be stored in large fault tolerant databases. Processing can be performed trough parallel and distributed algorithms.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Cloud storage can be used to host Big Data while the processing can be done locally on commodity computers.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Big data Cloud applications can be built to host and process the big data on Cloud.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There are three popular models for big data: </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Distributed Map Reduce model popularized by Hadoop</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NoSQL model used for non-relational, non-tabular storage</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 xml:space="preserve">SQL RDBMS model for relational tabular storage of structured data.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Traditional tools for big data processing for example can be deployed over Cloud.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Top-rated Hadoop options include Apache Hadoop, SAP's HANA/Hadoop combination, Hortonworks, </w:t>
      </w:r>
      <w:proofErr w:type="spellStart"/>
      <w:r w:rsidRPr="005D7E51">
        <w:rPr>
          <w:rFonts w:ascii="Garamond" w:hAnsi="Garamond"/>
          <w:bCs/>
          <w:sz w:val="24"/>
          <w:szCs w:val="24"/>
        </w:rPr>
        <w:t>Hadapt</w:t>
      </w:r>
      <w:proofErr w:type="spellEnd"/>
      <w:r w:rsidRPr="005D7E51">
        <w:rPr>
          <w:rFonts w:ascii="Garamond" w:hAnsi="Garamond"/>
          <w:bCs/>
          <w:sz w:val="24"/>
          <w:szCs w:val="24"/>
        </w:rPr>
        <w:t xml:space="preserve"> and VMware's Cloud Foundry, as well as services provided by IBM, Microsoft and Oracle.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 xml:space="preserve">For NoSQL, consider Cassandra, </w:t>
      </w:r>
      <w:proofErr w:type="spellStart"/>
      <w:r w:rsidRPr="005D7E51">
        <w:rPr>
          <w:rFonts w:ascii="Garamond" w:hAnsi="Garamond"/>
          <w:bCs/>
          <w:sz w:val="24"/>
          <w:szCs w:val="24"/>
        </w:rPr>
        <w:t>Hbase</w:t>
      </w:r>
      <w:proofErr w:type="spellEnd"/>
      <w:r w:rsidRPr="005D7E51">
        <w:rPr>
          <w:rFonts w:ascii="Garamond" w:hAnsi="Garamond"/>
          <w:bCs/>
          <w:sz w:val="24"/>
          <w:szCs w:val="24"/>
        </w:rPr>
        <w:t xml:space="preserve"> or MongoDB. IBM also offers NoSQL for the cloud, and there are plenty of other NoSQL providers. </w:t>
      </w:r>
    </w:p>
    <w:p w:rsidR="005D7E51" w:rsidRPr="005D7E51" w:rsidRDefault="005D7E51"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[http://searchcloudapplications.techtarget.com/tip/How-to-choose-the-best-cloud-big-data-platform]</w:t>
      </w:r>
    </w:p>
    <w:p w:rsidR="005D7E51" w:rsidRDefault="005D7E51" w:rsidP="005D7E51">
      <w:pPr>
        <w:spacing w:line="240" w:lineRule="auto"/>
        <w:jc w:val="both"/>
        <w:rPr>
          <w:rFonts w:ascii="Garamond" w:hAnsi="Garamond"/>
          <w:bCs/>
          <w:sz w:val="24"/>
          <w:szCs w:val="24"/>
        </w:rPr>
      </w:pPr>
    </w:p>
    <w:p w:rsidR="005D7E51" w:rsidRPr="005D7E51" w:rsidRDefault="005D7E51" w:rsidP="005D7E51">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273</w:t>
      </w:r>
      <w:r w:rsidRPr="00C14E32">
        <w:rPr>
          <w:rFonts w:ascii="Garamond" w:hAnsi="Garamond"/>
          <w:b/>
          <w:sz w:val="24"/>
          <w:szCs w:val="24"/>
          <w:u w:val="single"/>
        </w:rPr>
        <w:t>:</w:t>
      </w:r>
      <w:r>
        <w:rPr>
          <w:rFonts w:ascii="Garamond" w:hAnsi="Garamond"/>
          <w:b/>
          <w:sz w:val="24"/>
          <w:szCs w:val="24"/>
          <w:u w:val="single"/>
        </w:rPr>
        <w:t xml:space="preserve"> </w:t>
      </w:r>
      <w:r w:rsidRPr="005D7E51">
        <w:rPr>
          <w:rFonts w:ascii="Garamond" w:hAnsi="Garamond"/>
          <w:b/>
          <w:bCs/>
          <w:u w:val="single"/>
        </w:rPr>
        <w:t>Big Data on Cloud Case Studies</w:t>
      </w:r>
      <w:r>
        <w:rPr>
          <w:rFonts w:ascii="Garamond" w:hAnsi="Garamond"/>
          <w:b/>
          <w:bCs/>
          <w:u w:val="single"/>
        </w:rPr>
        <w:t>:</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Cs/>
          <w:sz w:val="24"/>
          <w:szCs w:val="24"/>
        </w:rPr>
        <w:t>In this module we shall cover a few examples of usage of Cloud computing for Big Data hosting and processing as case studies.</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
          <w:bCs/>
          <w:sz w:val="24"/>
          <w:szCs w:val="24"/>
        </w:rPr>
        <w:t>SwiftKey:</w:t>
      </w:r>
      <w:r w:rsidRPr="005D7E51">
        <w:rPr>
          <w:rFonts w:ascii="Garamond" w:hAnsi="Garamond"/>
          <w:bCs/>
          <w:sz w:val="24"/>
          <w:szCs w:val="24"/>
        </w:rPr>
        <w:t xml:space="preserve"> It is a smart prediction technology for mobile device virtual keyboards.</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Terabytes of data is collected and analyzed for active users around the globe for prediction and correction of text through an artificial engine.</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 xml:space="preserve">Uses Amazon Simple Storage Service and Amazon Elastic Cloud to host Hadoop. </w:t>
      </w:r>
    </w:p>
    <w:p w:rsidR="004961E7" w:rsidRPr="005D7E51" w:rsidRDefault="00C10E35" w:rsidP="005D7E51">
      <w:pPr>
        <w:pStyle w:val="ListParagraph"/>
        <w:numPr>
          <w:ilvl w:val="0"/>
          <w:numId w:val="1"/>
        </w:numPr>
        <w:spacing w:line="240" w:lineRule="auto"/>
        <w:jc w:val="both"/>
        <w:rPr>
          <w:rFonts w:ascii="Garamond" w:hAnsi="Garamond"/>
          <w:bCs/>
          <w:sz w:val="24"/>
          <w:szCs w:val="24"/>
        </w:rPr>
      </w:pPr>
      <w:r w:rsidRPr="005D7E51">
        <w:rPr>
          <w:rFonts w:ascii="Garamond" w:hAnsi="Garamond"/>
          <w:b/>
          <w:bCs/>
          <w:sz w:val="24"/>
          <w:szCs w:val="24"/>
        </w:rPr>
        <w:t xml:space="preserve">Halo Game: </w:t>
      </w:r>
      <w:r w:rsidRPr="005D7E51">
        <w:rPr>
          <w:rFonts w:ascii="Garamond" w:hAnsi="Garamond"/>
          <w:bCs/>
          <w:sz w:val="24"/>
          <w:szCs w:val="24"/>
        </w:rPr>
        <w:t xml:space="preserve">More than 50 million copies have been sold worldwide. </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 xml:space="preserve">Collects the game usage data for the players globally for player-ranking in online gaming tournaments. </w:t>
      </w:r>
    </w:p>
    <w:p w:rsidR="004961E7" w:rsidRPr="005D7E51" w:rsidRDefault="00C10E35" w:rsidP="005D7E51">
      <w:pPr>
        <w:pStyle w:val="ListParagraph"/>
        <w:numPr>
          <w:ilvl w:val="1"/>
          <w:numId w:val="1"/>
        </w:numPr>
        <w:spacing w:line="240" w:lineRule="auto"/>
        <w:jc w:val="both"/>
        <w:rPr>
          <w:rFonts w:ascii="Garamond" w:hAnsi="Garamond"/>
          <w:bCs/>
          <w:sz w:val="24"/>
          <w:szCs w:val="24"/>
        </w:rPr>
      </w:pPr>
      <w:r w:rsidRPr="005D7E51">
        <w:rPr>
          <w:rFonts w:ascii="Garamond" w:hAnsi="Garamond"/>
          <w:bCs/>
          <w:sz w:val="24"/>
          <w:szCs w:val="24"/>
        </w:rPr>
        <w:t>Windows Azure HDInsight Service (based on Hadoop) is used for this purpose.</w:t>
      </w:r>
    </w:p>
    <w:p w:rsidR="004961E7" w:rsidRPr="009A3DBF" w:rsidRDefault="00C10E35" w:rsidP="009A3DBF">
      <w:pPr>
        <w:pStyle w:val="ListParagraph"/>
        <w:numPr>
          <w:ilvl w:val="0"/>
          <w:numId w:val="1"/>
        </w:numPr>
        <w:spacing w:line="240" w:lineRule="auto"/>
        <w:jc w:val="both"/>
        <w:rPr>
          <w:rFonts w:ascii="Garamond" w:hAnsi="Garamond"/>
          <w:bCs/>
          <w:sz w:val="24"/>
          <w:szCs w:val="24"/>
        </w:rPr>
      </w:pPr>
      <w:r w:rsidRPr="009A3DBF">
        <w:rPr>
          <w:rFonts w:ascii="Garamond" w:hAnsi="Garamond"/>
          <w:b/>
          <w:bCs/>
          <w:sz w:val="24"/>
          <w:szCs w:val="24"/>
        </w:rPr>
        <w:t xml:space="preserve">Nokia: </w:t>
      </w:r>
      <w:r w:rsidRPr="009A3DBF">
        <w:rPr>
          <w:rFonts w:ascii="Garamond" w:hAnsi="Garamond"/>
          <w:bCs/>
          <w:sz w:val="24"/>
          <w:szCs w:val="24"/>
        </w:rPr>
        <w:t xml:space="preserve">The </w:t>
      </w:r>
      <w:proofErr w:type="spellStart"/>
      <w:r w:rsidRPr="009A3DBF">
        <w:rPr>
          <w:rFonts w:ascii="Garamond" w:hAnsi="Garamond"/>
          <w:bCs/>
          <w:sz w:val="24"/>
          <w:szCs w:val="24"/>
        </w:rPr>
        <w:t>well known</w:t>
      </w:r>
      <w:proofErr w:type="spellEnd"/>
      <w:r w:rsidRPr="009A3DBF">
        <w:rPr>
          <w:rFonts w:ascii="Garamond" w:hAnsi="Garamond"/>
          <w:bCs/>
          <w:sz w:val="24"/>
          <w:szCs w:val="24"/>
        </w:rPr>
        <w:t xml:space="preserve"> mobile manufacturer collects terabytes of data for analysis, </w:t>
      </w:r>
    </w:p>
    <w:p w:rsidR="005D7E51" w:rsidRDefault="00C10E35" w:rsidP="009A3DBF">
      <w:pPr>
        <w:pStyle w:val="ListParagraph"/>
        <w:numPr>
          <w:ilvl w:val="1"/>
          <w:numId w:val="1"/>
        </w:numPr>
        <w:spacing w:line="240" w:lineRule="auto"/>
        <w:jc w:val="both"/>
        <w:rPr>
          <w:rFonts w:ascii="Garamond" w:hAnsi="Garamond"/>
          <w:bCs/>
          <w:sz w:val="24"/>
          <w:szCs w:val="24"/>
        </w:rPr>
      </w:pPr>
      <w:r w:rsidRPr="009A3DBF">
        <w:rPr>
          <w:rFonts w:ascii="Garamond" w:hAnsi="Garamond"/>
          <w:bCs/>
          <w:sz w:val="24"/>
          <w:szCs w:val="24"/>
        </w:rPr>
        <w:t xml:space="preserve">Uses Teradata Enterprise Data Warehouse, Oracle and MySQL data marts, visualization technologies, and Hadoop. </w:t>
      </w:r>
    </w:p>
    <w:p w:rsidR="009A3DBF" w:rsidRDefault="009A3DBF" w:rsidP="009A3DBF">
      <w:pPr>
        <w:spacing w:line="240" w:lineRule="auto"/>
        <w:jc w:val="both"/>
        <w:rPr>
          <w:rFonts w:ascii="Garamond" w:hAnsi="Garamond"/>
          <w:bCs/>
          <w:sz w:val="24"/>
          <w:szCs w:val="24"/>
        </w:rPr>
      </w:pPr>
    </w:p>
    <w:p w:rsidR="00F72627" w:rsidRPr="005D7E51" w:rsidRDefault="00F72627" w:rsidP="00F726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274</w:t>
      </w:r>
      <w:r w:rsidRPr="00C14E32">
        <w:rPr>
          <w:rFonts w:ascii="Garamond" w:hAnsi="Garamond"/>
          <w:b/>
          <w:sz w:val="24"/>
          <w:szCs w:val="24"/>
          <w:u w:val="single"/>
        </w:rPr>
        <w:t>:</w:t>
      </w:r>
      <w:r>
        <w:rPr>
          <w:rFonts w:ascii="Garamond" w:hAnsi="Garamond"/>
          <w:b/>
          <w:sz w:val="24"/>
          <w:szCs w:val="24"/>
          <w:u w:val="single"/>
        </w:rPr>
        <w:t xml:space="preserve"> </w:t>
      </w:r>
      <w:r w:rsidRPr="00F72627">
        <w:rPr>
          <w:rFonts w:ascii="Garamond" w:hAnsi="Garamond"/>
          <w:b/>
          <w:bCs/>
          <w:u w:val="single"/>
        </w:rPr>
        <w:t>Big Data Storage and Data processing in Clouds</w:t>
      </w:r>
      <w:r>
        <w:rPr>
          <w:rFonts w:ascii="Garamond" w:hAnsi="Garamond"/>
          <w:b/>
          <w:bCs/>
          <w:u w:val="single"/>
        </w:rPr>
        <w:t>:</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Popular platforms for Big Data processing are</w:t>
      </w:r>
      <w:r w:rsidR="00F72627">
        <w:rPr>
          <w:rFonts w:ascii="Garamond" w:hAnsi="Garamond"/>
          <w:bCs/>
          <w:sz w:val="24"/>
          <w:szCs w:val="24"/>
        </w:rPr>
        <w:t>:</w:t>
      </w:r>
      <w:r w:rsidRPr="00F72627">
        <w:rPr>
          <w:rFonts w:ascii="Garamond" w:hAnsi="Garamond"/>
          <w:bCs/>
          <w:sz w:val="24"/>
          <w:szCs w:val="24"/>
        </w:rPr>
        <w:t xml:space="preserve"> </w:t>
      </w:r>
    </w:p>
    <w:p w:rsidR="004961E7" w:rsidRPr="00F72627" w:rsidRDefault="00C10E35" w:rsidP="00F72627">
      <w:pPr>
        <w:pStyle w:val="ListParagraph"/>
        <w:numPr>
          <w:ilvl w:val="1"/>
          <w:numId w:val="1"/>
        </w:numPr>
        <w:spacing w:line="240" w:lineRule="auto"/>
        <w:jc w:val="both"/>
        <w:rPr>
          <w:rFonts w:ascii="Garamond" w:hAnsi="Garamond"/>
          <w:bCs/>
          <w:sz w:val="24"/>
          <w:szCs w:val="24"/>
        </w:rPr>
      </w:pPr>
      <w:r w:rsidRPr="00F72627">
        <w:rPr>
          <w:rFonts w:ascii="Garamond" w:hAnsi="Garamond"/>
          <w:b/>
          <w:bCs/>
          <w:sz w:val="24"/>
          <w:szCs w:val="24"/>
        </w:rPr>
        <w:t xml:space="preserve">Hadoop: </w:t>
      </w:r>
      <w:r w:rsidRPr="00F72627">
        <w:rPr>
          <w:rFonts w:ascii="Garamond" w:hAnsi="Garamond"/>
          <w:bCs/>
          <w:sz w:val="24"/>
          <w:szCs w:val="24"/>
        </w:rPr>
        <w:t>It is an open-source project of Apache Software Foundation. It is Java based. Used for batch jobs processing. Has two primary components:</w:t>
      </w:r>
    </w:p>
    <w:p w:rsidR="004961E7" w:rsidRPr="00F72627" w:rsidRDefault="00C10E35" w:rsidP="00F72627">
      <w:pPr>
        <w:pStyle w:val="ListParagraph"/>
        <w:numPr>
          <w:ilvl w:val="2"/>
          <w:numId w:val="1"/>
        </w:numPr>
        <w:spacing w:line="240" w:lineRule="auto"/>
        <w:jc w:val="both"/>
        <w:rPr>
          <w:rFonts w:ascii="Garamond" w:hAnsi="Garamond"/>
          <w:bCs/>
          <w:sz w:val="24"/>
          <w:szCs w:val="24"/>
        </w:rPr>
      </w:pPr>
      <w:r w:rsidRPr="00F72627">
        <w:rPr>
          <w:rFonts w:ascii="Garamond" w:hAnsi="Garamond"/>
          <w:bCs/>
          <w:sz w:val="24"/>
          <w:szCs w:val="24"/>
        </w:rPr>
        <w:t>Hadoop Distributed File System (HDFS)</w:t>
      </w:r>
    </w:p>
    <w:p w:rsidR="004961E7" w:rsidRPr="00F72627" w:rsidRDefault="00C10E35" w:rsidP="00F72627">
      <w:pPr>
        <w:pStyle w:val="ListParagraph"/>
        <w:numPr>
          <w:ilvl w:val="2"/>
          <w:numId w:val="1"/>
        </w:numPr>
        <w:spacing w:line="240" w:lineRule="auto"/>
        <w:jc w:val="both"/>
        <w:rPr>
          <w:rFonts w:ascii="Garamond" w:hAnsi="Garamond"/>
          <w:bCs/>
          <w:sz w:val="24"/>
          <w:szCs w:val="24"/>
        </w:rPr>
      </w:pPr>
      <w:r w:rsidRPr="00F72627">
        <w:rPr>
          <w:rFonts w:ascii="Garamond" w:hAnsi="Garamond"/>
          <w:bCs/>
          <w:sz w:val="24"/>
          <w:szCs w:val="24"/>
        </w:rPr>
        <w:t>MapReduce programming framework</w:t>
      </w:r>
    </w:p>
    <w:p w:rsidR="004961E7" w:rsidRPr="00F72627" w:rsidRDefault="00C10E35" w:rsidP="00F72627">
      <w:pPr>
        <w:pStyle w:val="ListParagraph"/>
        <w:numPr>
          <w:ilvl w:val="1"/>
          <w:numId w:val="1"/>
        </w:numPr>
        <w:spacing w:line="240" w:lineRule="auto"/>
        <w:jc w:val="both"/>
        <w:rPr>
          <w:rFonts w:ascii="Garamond" w:hAnsi="Garamond"/>
          <w:bCs/>
          <w:sz w:val="24"/>
          <w:szCs w:val="24"/>
        </w:rPr>
      </w:pPr>
      <w:r w:rsidRPr="00F72627">
        <w:rPr>
          <w:rFonts w:ascii="Garamond" w:hAnsi="Garamond"/>
          <w:b/>
          <w:bCs/>
          <w:sz w:val="24"/>
          <w:szCs w:val="24"/>
        </w:rPr>
        <w:t xml:space="preserve">Spark: </w:t>
      </w:r>
      <w:r w:rsidRPr="00F72627">
        <w:rPr>
          <w:rFonts w:ascii="Garamond" w:hAnsi="Garamond"/>
          <w:bCs/>
          <w:sz w:val="24"/>
          <w:szCs w:val="24"/>
        </w:rPr>
        <w:t xml:space="preserve">It is a data processing framework compatible with Hadoop data sources. Suitable for machine learning tasks. Faster than MapReduce. </w:t>
      </w:r>
      <w:proofErr w:type="gramStart"/>
      <w:r w:rsidRPr="00F72627">
        <w:rPr>
          <w:rFonts w:ascii="Garamond" w:hAnsi="Garamond"/>
          <w:bCs/>
          <w:sz w:val="24"/>
          <w:szCs w:val="24"/>
        </w:rPr>
        <w:t>However</w:t>
      </w:r>
      <w:proofErr w:type="gramEnd"/>
      <w:r w:rsidRPr="00F72627">
        <w:rPr>
          <w:rFonts w:ascii="Garamond" w:hAnsi="Garamond"/>
          <w:bCs/>
          <w:sz w:val="24"/>
          <w:szCs w:val="24"/>
        </w:rPr>
        <w:t xml:space="preserve"> it is unable to execute concurrent Reduce methods unlike MapReduce of Hadoop.</w:t>
      </w:r>
      <w:r w:rsidRPr="00F72627">
        <w:rPr>
          <w:rFonts w:ascii="Garamond" w:hAnsi="Garamond"/>
          <w:b/>
          <w:bCs/>
          <w:sz w:val="24"/>
          <w:szCs w:val="24"/>
        </w:rPr>
        <w:t xml:space="preserve">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Hadoop MapReduce is however currently a more popular computational model of Cloud providers for Big Data processing. </w:t>
      </w:r>
    </w:p>
    <w:p w:rsidR="00F72627" w:rsidRDefault="00F72627" w:rsidP="00F72627">
      <w:pPr>
        <w:spacing w:line="240" w:lineRule="auto"/>
        <w:ind w:left="360"/>
        <w:jc w:val="both"/>
        <w:rPr>
          <w:rFonts w:ascii="Garamond" w:hAnsi="Garamond"/>
          <w:bCs/>
          <w:sz w:val="24"/>
          <w:szCs w:val="24"/>
        </w:rPr>
      </w:pPr>
    </w:p>
    <w:p w:rsidR="00F72627" w:rsidRPr="005D7E51" w:rsidRDefault="00F72627" w:rsidP="00F726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275</w:t>
      </w:r>
      <w:r w:rsidRPr="00C14E32">
        <w:rPr>
          <w:rFonts w:ascii="Garamond" w:hAnsi="Garamond"/>
          <w:b/>
          <w:sz w:val="24"/>
          <w:szCs w:val="24"/>
          <w:u w:val="single"/>
        </w:rPr>
        <w:t>:</w:t>
      </w:r>
      <w:r>
        <w:rPr>
          <w:rFonts w:ascii="Garamond" w:hAnsi="Garamond"/>
          <w:b/>
          <w:sz w:val="24"/>
          <w:szCs w:val="24"/>
          <w:u w:val="single"/>
        </w:rPr>
        <w:t xml:space="preserve"> </w:t>
      </w:r>
      <w:r w:rsidRPr="00F72627">
        <w:rPr>
          <w:rFonts w:ascii="Garamond" w:hAnsi="Garamond"/>
          <w:b/>
          <w:bCs/>
          <w:u w:val="single"/>
        </w:rPr>
        <w:t>Challenges &amp; Issues of Big Data processing on Cloud</w:t>
      </w:r>
      <w:r>
        <w:rPr>
          <w:rFonts w:ascii="Garamond" w:hAnsi="Garamond"/>
          <w:b/>
          <w:bCs/>
          <w:u w:val="single"/>
        </w:rPr>
        <w:t>:</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In this module we shall briefly discuss a few challenges and issues related to Big Data processing on Cloud.</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Scalability assurance for storage of rising volume of Big Data.</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Availability assurance of any data out of Big Data stored on Cloud storage is a challenge.</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Data quality refers to the possibility of data-source verification. It is a challenging task for Big Data (for example) collected from mobile phones.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Simultaneously handling heterogeneous data is challenging.</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Privacy issues arise when the processing of Big Data (through data mining techniques) may lead to sensitive and personal information. Another issue is the lack of established laws and regulations in this regard.</w:t>
      </w:r>
    </w:p>
    <w:bookmarkEnd w:id="59"/>
    <w:p w:rsidR="00F72627" w:rsidRDefault="00F72627" w:rsidP="00F72627">
      <w:pPr>
        <w:spacing w:line="240" w:lineRule="auto"/>
        <w:jc w:val="both"/>
        <w:rPr>
          <w:rFonts w:ascii="Garamond" w:hAnsi="Garamond"/>
          <w:bCs/>
          <w:sz w:val="24"/>
          <w:szCs w:val="24"/>
        </w:rPr>
      </w:pPr>
    </w:p>
    <w:p w:rsidR="00F72627" w:rsidRPr="005D7E51" w:rsidRDefault="00F72627" w:rsidP="00F726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276</w:t>
      </w:r>
      <w:r w:rsidRPr="00C14E32">
        <w:rPr>
          <w:rFonts w:ascii="Garamond" w:hAnsi="Garamond"/>
          <w:b/>
          <w:sz w:val="24"/>
          <w:szCs w:val="24"/>
          <w:u w:val="single"/>
        </w:rPr>
        <w:t>:</w:t>
      </w:r>
      <w:r>
        <w:rPr>
          <w:rFonts w:ascii="Garamond" w:hAnsi="Garamond"/>
          <w:b/>
          <w:sz w:val="24"/>
          <w:szCs w:val="24"/>
          <w:u w:val="single"/>
        </w:rPr>
        <w:t xml:space="preserve"> </w:t>
      </w:r>
      <w:r w:rsidRPr="00F72627">
        <w:rPr>
          <w:rFonts w:ascii="Garamond" w:hAnsi="Garamond"/>
          <w:b/>
          <w:bCs/>
          <w:u w:val="single"/>
        </w:rPr>
        <w:t>Multimedia Cloud Computing: Overview &amp; Introduction</w:t>
      </w:r>
      <w:r>
        <w:rPr>
          <w:rFonts w:ascii="Garamond" w:hAnsi="Garamond"/>
          <w:b/>
          <w:bCs/>
          <w:u w:val="single"/>
        </w:rPr>
        <w:t>:</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Internet multimedia is emerging as a service </w:t>
      </w:r>
      <w:proofErr w:type="gramStart"/>
      <w:r w:rsidRPr="00F72627">
        <w:rPr>
          <w:rFonts w:ascii="Garamond" w:hAnsi="Garamond"/>
          <w:bCs/>
          <w:sz w:val="24"/>
          <w:szCs w:val="24"/>
        </w:rPr>
        <w:t>with  the</w:t>
      </w:r>
      <w:proofErr w:type="gramEnd"/>
      <w:r w:rsidRPr="00F72627">
        <w:rPr>
          <w:rFonts w:ascii="Garamond" w:hAnsi="Garamond"/>
          <w:bCs/>
          <w:sz w:val="24"/>
          <w:szCs w:val="24"/>
        </w:rPr>
        <w:t xml:space="preserve"> development of Web 2.0.</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Multimedia computing has emerged as a prominent technology to provide rich media contents.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Millions of subscribers and users worldwide obtain multimedia over heterogeneous devices.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proofErr w:type="gramStart"/>
      <w:r w:rsidRPr="00F72627">
        <w:rPr>
          <w:rFonts w:ascii="Garamond" w:hAnsi="Garamond"/>
          <w:bCs/>
          <w:sz w:val="24"/>
          <w:szCs w:val="24"/>
        </w:rPr>
        <w:t>Thus</w:t>
      </w:r>
      <w:proofErr w:type="gramEnd"/>
      <w:r w:rsidRPr="00F72627">
        <w:rPr>
          <w:rFonts w:ascii="Garamond" w:hAnsi="Garamond"/>
          <w:bCs/>
          <w:sz w:val="24"/>
          <w:szCs w:val="24"/>
        </w:rPr>
        <w:t xml:space="preserve"> multimedia rendering can rely upon Cloud computing for providing the processing and storage resources.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Utilizing multimedia-Cloud can have advantages as well as challenges.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The advantages include the provision of scalable IT resources and the fault tolerant Cloud infrastructure.</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The challenges include the rendering of a variety of multimedia types, formats </w:t>
      </w:r>
      <w:proofErr w:type="gramStart"/>
      <w:r w:rsidRPr="00F72627">
        <w:rPr>
          <w:rFonts w:ascii="Garamond" w:hAnsi="Garamond"/>
          <w:bCs/>
          <w:sz w:val="24"/>
          <w:szCs w:val="24"/>
        </w:rPr>
        <w:t>and  services</w:t>
      </w:r>
      <w:proofErr w:type="gramEnd"/>
      <w:r w:rsidRPr="00F72627">
        <w:rPr>
          <w:rFonts w:ascii="Garamond" w:hAnsi="Garamond"/>
          <w:bCs/>
          <w:sz w:val="24"/>
          <w:szCs w:val="24"/>
        </w:rPr>
        <w:t>. Maintaining QoS across heterogeneous devices, users and multimedia contents and services is yet another challenge.</w:t>
      </w:r>
    </w:p>
    <w:p w:rsidR="00F72627" w:rsidRPr="00F72627" w:rsidRDefault="00F72627"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[Zhu, W., Luo, C., Wang, J., &amp; </w:t>
      </w:r>
      <w:r w:rsidRPr="00F72627">
        <w:rPr>
          <w:rFonts w:ascii="Garamond" w:hAnsi="Garamond"/>
          <w:bCs/>
          <w:sz w:val="24"/>
          <w:szCs w:val="24"/>
        </w:rPr>
        <w:tab/>
        <w:t xml:space="preserve">Li, S. (2011). Multimedia cloud </w:t>
      </w:r>
      <w:r w:rsidRPr="00F72627">
        <w:rPr>
          <w:rFonts w:ascii="Garamond" w:hAnsi="Garamond"/>
          <w:bCs/>
          <w:sz w:val="24"/>
          <w:szCs w:val="24"/>
        </w:rPr>
        <w:tab/>
        <w:t xml:space="preserve">computing. IEEE Signal </w:t>
      </w:r>
      <w:r w:rsidRPr="00F72627">
        <w:rPr>
          <w:rFonts w:ascii="Garamond" w:hAnsi="Garamond"/>
          <w:bCs/>
          <w:sz w:val="24"/>
          <w:szCs w:val="24"/>
        </w:rPr>
        <w:tab/>
        <w:t xml:space="preserve">Processing Magazine, 28(3), </w:t>
      </w:r>
      <w:r w:rsidRPr="00F72627">
        <w:rPr>
          <w:rFonts w:ascii="Garamond" w:hAnsi="Garamond"/>
          <w:bCs/>
          <w:sz w:val="24"/>
          <w:szCs w:val="24"/>
        </w:rPr>
        <w:tab/>
        <w:t>59-69.]</w:t>
      </w:r>
    </w:p>
    <w:p w:rsidR="00F72627" w:rsidRDefault="00F72627" w:rsidP="00F72627">
      <w:pPr>
        <w:spacing w:line="240" w:lineRule="auto"/>
        <w:jc w:val="both"/>
        <w:rPr>
          <w:rFonts w:ascii="Garamond" w:hAnsi="Garamond"/>
          <w:bCs/>
          <w:sz w:val="24"/>
          <w:szCs w:val="24"/>
        </w:rPr>
      </w:pPr>
    </w:p>
    <w:p w:rsidR="00F72627" w:rsidRPr="005D7E51" w:rsidRDefault="00F72627" w:rsidP="00F726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277</w:t>
      </w:r>
      <w:r w:rsidRPr="00C14E32">
        <w:rPr>
          <w:rFonts w:ascii="Garamond" w:hAnsi="Garamond"/>
          <w:b/>
          <w:sz w:val="24"/>
          <w:szCs w:val="24"/>
          <w:u w:val="single"/>
        </w:rPr>
        <w:t>:</w:t>
      </w:r>
      <w:r>
        <w:rPr>
          <w:rFonts w:ascii="Garamond" w:hAnsi="Garamond"/>
          <w:b/>
          <w:sz w:val="24"/>
          <w:szCs w:val="24"/>
          <w:u w:val="single"/>
        </w:rPr>
        <w:t xml:space="preserve"> </w:t>
      </w:r>
      <w:r w:rsidRPr="00F72627">
        <w:rPr>
          <w:rFonts w:ascii="Garamond" w:hAnsi="Garamond"/>
          <w:b/>
          <w:bCs/>
          <w:u w:val="single"/>
        </w:rPr>
        <w:t>Multimedia Cloud Computing</w:t>
      </w:r>
      <w:r>
        <w:rPr>
          <w:rFonts w:ascii="Garamond" w:hAnsi="Garamond"/>
          <w:b/>
          <w:bCs/>
          <w:u w:val="single"/>
        </w:rPr>
        <w:t>:</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
          <w:bCs/>
          <w:sz w:val="24"/>
          <w:szCs w:val="24"/>
        </w:rPr>
        <w:t xml:space="preserve">Architecture &amp; Processing: </w:t>
      </w:r>
      <w:r w:rsidRPr="00F72627">
        <w:rPr>
          <w:rFonts w:ascii="Garamond" w:hAnsi="Garamond"/>
          <w:bCs/>
          <w:sz w:val="24"/>
          <w:szCs w:val="24"/>
        </w:rPr>
        <w:t xml:space="preserve">In this module we shall consider the example of multimedia edge Cloud (MEC) consisting of cloudlets.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The multimedia Cloud providers can use the IT resources of cloudlets which are physically placed over the edge (means very close to the multimedia service consumers) to reduce network latencies.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There can be multiple MECs which are geographically distributed.</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The MECs are connected to central servers through content delivery network (CDN). </w:t>
      </w:r>
    </w:p>
    <w:p w:rsidR="004961E7" w:rsidRPr="00F72627" w:rsidRDefault="00C10E35" w:rsidP="00F72627">
      <w:pPr>
        <w:pStyle w:val="ListParagraph"/>
        <w:numPr>
          <w:ilvl w:val="0"/>
          <w:numId w:val="1"/>
        </w:numPr>
        <w:spacing w:line="240" w:lineRule="auto"/>
        <w:jc w:val="both"/>
        <w:rPr>
          <w:rFonts w:ascii="Garamond" w:hAnsi="Garamond"/>
          <w:bCs/>
          <w:sz w:val="24"/>
          <w:szCs w:val="24"/>
        </w:rPr>
      </w:pPr>
      <w:r w:rsidRPr="00F72627">
        <w:rPr>
          <w:rFonts w:ascii="Garamond" w:hAnsi="Garamond"/>
          <w:bCs/>
          <w:sz w:val="24"/>
          <w:szCs w:val="24"/>
        </w:rPr>
        <w:t xml:space="preserve">The MECs provide multimedia services and maintain the QoS.  </w:t>
      </w:r>
    </w:p>
    <w:p w:rsidR="00F72627" w:rsidRDefault="00F72627" w:rsidP="00F72627">
      <w:pPr>
        <w:spacing w:line="240" w:lineRule="auto"/>
        <w:jc w:val="both"/>
        <w:rPr>
          <w:rFonts w:ascii="Garamond" w:hAnsi="Garamond"/>
          <w:bCs/>
          <w:sz w:val="24"/>
          <w:szCs w:val="24"/>
        </w:rPr>
      </w:pPr>
    </w:p>
    <w:p w:rsidR="00F72627" w:rsidRPr="005D7E51" w:rsidRDefault="00F72627" w:rsidP="00F72627">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278</w:t>
      </w:r>
      <w:r w:rsidRPr="00C14E32">
        <w:rPr>
          <w:rFonts w:ascii="Garamond" w:hAnsi="Garamond"/>
          <w:b/>
          <w:sz w:val="24"/>
          <w:szCs w:val="24"/>
          <w:u w:val="single"/>
        </w:rPr>
        <w:t>:</w:t>
      </w:r>
      <w:r>
        <w:rPr>
          <w:rFonts w:ascii="Garamond" w:hAnsi="Garamond"/>
          <w:b/>
          <w:sz w:val="24"/>
          <w:szCs w:val="24"/>
          <w:u w:val="single"/>
        </w:rPr>
        <w:t xml:space="preserve"> </w:t>
      </w:r>
      <w:r w:rsidRPr="00F72627">
        <w:rPr>
          <w:rFonts w:ascii="Garamond" w:hAnsi="Garamond"/>
          <w:b/>
          <w:bCs/>
          <w:u w:val="single"/>
        </w:rPr>
        <w:t>Cloud-aware Multimedia Applications &amp; Rendering</w:t>
      </w:r>
      <w:r>
        <w:rPr>
          <w:rFonts w:ascii="Garamond" w:hAnsi="Garamond"/>
          <w:b/>
          <w:bCs/>
          <w:u w:val="single"/>
        </w:rPr>
        <w:t>:</w:t>
      </w:r>
    </w:p>
    <w:p w:rsidR="004961E7" w:rsidRPr="00F72627" w:rsidRDefault="00C10E35" w:rsidP="00C10E35">
      <w:pPr>
        <w:pStyle w:val="ListParagraph"/>
        <w:numPr>
          <w:ilvl w:val="0"/>
          <w:numId w:val="10"/>
        </w:numPr>
        <w:spacing w:line="240" w:lineRule="auto"/>
        <w:jc w:val="both"/>
        <w:rPr>
          <w:rFonts w:ascii="Garamond" w:hAnsi="Garamond"/>
          <w:bCs/>
          <w:sz w:val="24"/>
          <w:szCs w:val="24"/>
        </w:rPr>
      </w:pPr>
      <w:r w:rsidRPr="00F72627">
        <w:rPr>
          <w:rFonts w:ascii="Garamond" w:hAnsi="Garamond"/>
          <w:bCs/>
          <w:sz w:val="24"/>
          <w:szCs w:val="24"/>
        </w:rPr>
        <w:t>The Cloud offers various applications/services for multimedia. Such as:</w:t>
      </w:r>
    </w:p>
    <w:p w:rsidR="004961E7" w:rsidRPr="00F72627" w:rsidRDefault="00C10E35" w:rsidP="00C10E35">
      <w:pPr>
        <w:pStyle w:val="ListParagraph"/>
        <w:numPr>
          <w:ilvl w:val="0"/>
          <w:numId w:val="10"/>
        </w:numPr>
        <w:spacing w:line="240" w:lineRule="auto"/>
        <w:jc w:val="both"/>
        <w:rPr>
          <w:rFonts w:ascii="Garamond" w:hAnsi="Garamond"/>
          <w:bCs/>
          <w:sz w:val="24"/>
          <w:szCs w:val="24"/>
        </w:rPr>
      </w:pPr>
      <w:r w:rsidRPr="00F72627">
        <w:rPr>
          <w:rFonts w:ascii="Garamond" w:hAnsi="Garamond"/>
          <w:bCs/>
          <w:sz w:val="24"/>
          <w:szCs w:val="24"/>
        </w:rPr>
        <w:t xml:space="preserve">Storage: There are various providers of multimedia storage services for example </w:t>
      </w:r>
      <w:proofErr w:type="spellStart"/>
      <w:r w:rsidRPr="00F72627">
        <w:rPr>
          <w:rFonts w:ascii="Garamond" w:hAnsi="Garamond"/>
          <w:bCs/>
          <w:sz w:val="24"/>
          <w:szCs w:val="24"/>
        </w:rPr>
        <w:t>IOmega</w:t>
      </w:r>
      <w:proofErr w:type="spellEnd"/>
      <w:r w:rsidRPr="00F72627">
        <w:rPr>
          <w:rFonts w:ascii="Garamond" w:hAnsi="Garamond"/>
          <w:bCs/>
          <w:sz w:val="24"/>
          <w:szCs w:val="24"/>
        </w:rPr>
        <w:t xml:space="preserve"> (</w:t>
      </w:r>
      <w:hyperlink r:id="rId107" w:history="1">
        <w:r w:rsidRPr="00F72627">
          <w:rPr>
            <w:rStyle w:val="Hyperlink"/>
            <w:rFonts w:ascii="Garamond" w:hAnsi="Garamond"/>
            <w:bCs/>
            <w:sz w:val="24"/>
            <w:szCs w:val="24"/>
          </w:rPr>
          <w:t>www.iomega.com</w:t>
        </w:r>
      </w:hyperlink>
      <w:r w:rsidRPr="00F72627">
        <w:rPr>
          <w:rFonts w:ascii="Garamond" w:hAnsi="Garamond"/>
          <w:bCs/>
          <w:sz w:val="24"/>
          <w:szCs w:val="24"/>
        </w:rPr>
        <w:t xml:space="preserve">) , </w:t>
      </w:r>
      <w:proofErr w:type="spellStart"/>
      <w:r w:rsidRPr="00F72627">
        <w:rPr>
          <w:rFonts w:ascii="Garamond" w:hAnsi="Garamond"/>
          <w:bCs/>
          <w:sz w:val="24"/>
          <w:szCs w:val="24"/>
        </w:rPr>
        <w:t>AllMyData</w:t>
      </w:r>
      <w:proofErr w:type="spellEnd"/>
      <w:r w:rsidRPr="00F72627">
        <w:rPr>
          <w:rFonts w:ascii="Garamond" w:hAnsi="Garamond"/>
          <w:bCs/>
          <w:sz w:val="24"/>
          <w:szCs w:val="24"/>
        </w:rPr>
        <w:t xml:space="preserve"> (</w:t>
      </w:r>
      <w:hyperlink r:id="rId108" w:history="1">
        <w:r w:rsidRPr="00F72627">
          <w:rPr>
            <w:rStyle w:val="Hyperlink"/>
            <w:rFonts w:ascii="Garamond" w:hAnsi="Garamond"/>
            <w:bCs/>
            <w:sz w:val="24"/>
            <w:szCs w:val="24"/>
          </w:rPr>
          <w:t>www.amdwebhost.com</w:t>
        </w:r>
      </w:hyperlink>
      <w:r w:rsidRPr="00F72627">
        <w:rPr>
          <w:rFonts w:ascii="Garamond" w:hAnsi="Garamond"/>
          <w:bCs/>
          <w:sz w:val="24"/>
          <w:szCs w:val="24"/>
        </w:rPr>
        <w:t>) etc.</w:t>
      </w:r>
    </w:p>
    <w:p w:rsidR="004961E7" w:rsidRPr="00F72627" w:rsidRDefault="00C10E35" w:rsidP="00C10E35">
      <w:pPr>
        <w:pStyle w:val="ListParagraph"/>
        <w:numPr>
          <w:ilvl w:val="0"/>
          <w:numId w:val="10"/>
        </w:numPr>
        <w:spacing w:line="240" w:lineRule="auto"/>
        <w:jc w:val="both"/>
        <w:rPr>
          <w:rFonts w:ascii="Garamond" w:hAnsi="Garamond"/>
          <w:bCs/>
          <w:sz w:val="24"/>
          <w:szCs w:val="24"/>
        </w:rPr>
      </w:pPr>
      <w:r w:rsidRPr="00F72627">
        <w:rPr>
          <w:rFonts w:ascii="Garamond" w:hAnsi="Garamond"/>
          <w:b/>
          <w:bCs/>
          <w:sz w:val="24"/>
          <w:szCs w:val="24"/>
        </w:rPr>
        <w:t>Sharing:</w:t>
      </w:r>
      <w:r w:rsidRPr="00F72627">
        <w:rPr>
          <w:rFonts w:ascii="Garamond" w:hAnsi="Garamond"/>
          <w:bCs/>
          <w:sz w:val="24"/>
          <w:szCs w:val="24"/>
        </w:rPr>
        <w:t xml:space="preserve"> The multimedia contents once uploaded, can be shared to other users. The cloud-client network link is usually more robust, capable and reliable than client-client link.</w:t>
      </w:r>
    </w:p>
    <w:p w:rsidR="004961E7" w:rsidRPr="00F72627" w:rsidRDefault="00C10E35" w:rsidP="00C10E35">
      <w:pPr>
        <w:pStyle w:val="ListParagraph"/>
        <w:numPr>
          <w:ilvl w:val="0"/>
          <w:numId w:val="10"/>
        </w:numPr>
        <w:spacing w:line="240" w:lineRule="auto"/>
        <w:jc w:val="both"/>
        <w:rPr>
          <w:rFonts w:ascii="Garamond" w:hAnsi="Garamond"/>
          <w:bCs/>
          <w:sz w:val="24"/>
          <w:szCs w:val="24"/>
        </w:rPr>
      </w:pPr>
      <w:r w:rsidRPr="00F72627">
        <w:rPr>
          <w:rFonts w:ascii="Garamond" w:hAnsi="Garamond"/>
          <w:b/>
          <w:bCs/>
          <w:sz w:val="24"/>
          <w:szCs w:val="24"/>
        </w:rPr>
        <w:t>Multimedia authoring:</w:t>
      </w:r>
      <w:r w:rsidRPr="00F72627">
        <w:rPr>
          <w:rFonts w:ascii="Garamond" w:hAnsi="Garamond"/>
          <w:bCs/>
          <w:sz w:val="24"/>
          <w:szCs w:val="24"/>
        </w:rPr>
        <w:t xml:space="preserve"> Refers to the services and tools for editing, merging and enhancing the multimedia contents over Cloud. </w:t>
      </w:r>
    </w:p>
    <w:p w:rsidR="004961E7" w:rsidRPr="00F72627" w:rsidRDefault="00C10E35" w:rsidP="00C10E35">
      <w:pPr>
        <w:pStyle w:val="ListParagraph"/>
        <w:numPr>
          <w:ilvl w:val="0"/>
          <w:numId w:val="10"/>
        </w:numPr>
        <w:spacing w:line="240" w:lineRule="auto"/>
        <w:jc w:val="both"/>
        <w:rPr>
          <w:rFonts w:ascii="Garamond" w:hAnsi="Garamond"/>
          <w:bCs/>
          <w:sz w:val="24"/>
          <w:szCs w:val="24"/>
        </w:rPr>
      </w:pPr>
      <w:r w:rsidRPr="00F72627">
        <w:rPr>
          <w:rFonts w:ascii="Garamond" w:hAnsi="Garamond"/>
          <w:b/>
          <w:bCs/>
          <w:sz w:val="24"/>
          <w:szCs w:val="24"/>
        </w:rPr>
        <w:t>Rendering:</w:t>
      </w:r>
      <w:r w:rsidRPr="00F72627">
        <w:rPr>
          <w:rFonts w:ascii="Garamond" w:hAnsi="Garamond"/>
          <w:bCs/>
          <w:sz w:val="24"/>
          <w:szCs w:val="24"/>
        </w:rPr>
        <w:t xml:space="preserve"> Refers to the creation of images and multimedia to be displayed over the user’s device. The multimedia Cloud can perform rendering for less capable devices </w:t>
      </w:r>
      <w:proofErr w:type="gramStart"/>
      <w:r w:rsidRPr="00F72627">
        <w:rPr>
          <w:rFonts w:ascii="Garamond" w:hAnsi="Garamond"/>
          <w:bCs/>
          <w:sz w:val="24"/>
          <w:szCs w:val="24"/>
        </w:rPr>
        <w:t>in order to</w:t>
      </w:r>
      <w:proofErr w:type="gramEnd"/>
      <w:r w:rsidRPr="00F72627">
        <w:rPr>
          <w:rFonts w:ascii="Garamond" w:hAnsi="Garamond"/>
          <w:bCs/>
          <w:sz w:val="24"/>
          <w:szCs w:val="24"/>
        </w:rPr>
        <w:t xml:space="preserve"> maintain QoS and minimize the delay. </w:t>
      </w:r>
    </w:p>
    <w:p w:rsidR="00F72627" w:rsidRPr="00F72627" w:rsidRDefault="00F72627" w:rsidP="00F72627">
      <w:pPr>
        <w:spacing w:line="240" w:lineRule="auto"/>
        <w:ind w:left="360"/>
        <w:jc w:val="both"/>
        <w:rPr>
          <w:rFonts w:ascii="Garamond" w:hAnsi="Garamond"/>
          <w:bCs/>
          <w:sz w:val="24"/>
          <w:szCs w:val="24"/>
        </w:rPr>
      </w:pPr>
    </w:p>
    <w:p w:rsidR="007F59D0" w:rsidRPr="005D7E51" w:rsidRDefault="007F59D0" w:rsidP="007F59D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279</w:t>
      </w:r>
      <w:r w:rsidRPr="00C14E32">
        <w:rPr>
          <w:rFonts w:ascii="Garamond" w:hAnsi="Garamond"/>
          <w:b/>
          <w:sz w:val="24"/>
          <w:szCs w:val="24"/>
          <w:u w:val="single"/>
        </w:rPr>
        <w:t>:</w:t>
      </w:r>
      <w:r>
        <w:rPr>
          <w:rFonts w:ascii="Garamond" w:hAnsi="Garamond"/>
          <w:b/>
          <w:sz w:val="24"/>
          <w:szCs w:val="24"/>
          <w:u w:val="single"/>
        </w:rPr>
        <w:t xml:space="preserve"> </w:t>
      </w:r>
      <w:r w:rsidRPr="007F59D0">
        <w:rPr>
          <w:rFonts w:ascii="Garamond" w:hAnsi="Garamond"/>
          <w:b/>
          <w:bCs/>
          <w:u w:val="single"/>
        </w:rPr>
        <w:t>Introduction to SDN</w:t>
      </w:r>
      <w:r>
        <w:rPr>
          <w:rFonts w:ascii="Garamond" w:hAnsi="Garamond"/>
          <w:b/>
          <w:bCs/>
          <w:u w:val="single"/>
        </w:rPr>
        <w:t>:</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Network operators often </w:t>
      </w:r>
      <w:proofErr w:type="gramStart"/>
      <w:r w:rsidRPr="007F59D0">
        <w:rPr>
          <w:rFonts w:ascii="Garamond" w:hAnsi="Garamond"/>
          <w:bCs/>
          <w:sz w:val="24"/>
          <w:szCs w:val="24"/>
        </w:rPr>
        <w:t>have to</w:t>
      </w:r>
      <w:proofErr w:type="gramEnd"/>
      <w:r w:rsidRPr="007F59D0">
        <w:rPr>
          <w:rFonts w:ascii="Garamond" w:hAnsi="Garamond"/>
          <w:bCs/>
          <w:sz w:val="24"/>
          <w:szCs w:val="24"/>
        </w:rPr>
        <w:t xml:space="preserve"> configure the devices (switches &amp; routers) separately and by using vendor specific commands.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Thus, implementing high level network policies is hard and complex in traditional IP networks.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The dynamic response and reconfiguration is almost non-existent in current IP networks. Enforcing the network policies dynamically is therefore challenging.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Further, the control plane (the decision making and forwarding rules) and the data plane (which performs traffic forwarding according to the decisions made by control plane) are bundled inside the networking device.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All this reduces the flexibility, innovation and evolution of the networking infrastructure.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Software Defined Networking (SDN) is the new paradigm of networking that separates the control plane from data plane.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It reduces the limitations of traditional networks.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The switches become the forwarding-only devices, while the control plane is handled by a software controller.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The controller and switch have a software interface between them. </w:t>
      </w:r>
    </w:p>
    <w:p w:rsidR="004961E7" w:rsidRPr="007F59D0" w:rsidRDefault="00C10E35" w:rsidP="007F59D0">
      <w:pPr>
        <w:pStyle w:val="ListParagraph"/>
        <w:numPr>
          <w:ilvl w:val="0"/>
          <w:numId w:val="1"/>
        </w:numPr>
        <w:spacing w:line="240" w:lineRule="auto"/>
        <w:jc w:val="both"/>
        <w:rPr>
          <w:rFonts w:ascii="Garamond" w:hAnsi="Garamond"/>
          <w:bCs/>
          <w:sz w:val="24"/>
          <w:szCs w:val="24"/>
        </w:rPr>
      </w:pPr>
      <w:r w:rsidRPr="007F59D0">
        <w:rPr>
          <w:rFonts w:ascii="Garamond" w:hAnsi="Garamond"/>
          <w:bCs/>
          <w:sz w:val="24"/>
          <w:szCs w:val="24"/>
        </w:rPr>
        <w:t xml:space="preserve">Controller directly exercises direct control over the data plane devices through a </w:t>
      </w:r>
      <w:proofErr w:type="spellStart"/>
      <w:proofErr w:type="gramStart"/>
      <w:r w:rsidRPr="007F59D0">
        <w:rPr>
          <w:rFonts w:ascii="Garamond" w:hAnsi="Garamond"/>
          <w:bCs/>
          <w:sz w:val="24"/>
          <w:szCs w:val="24"/>
        </w:rPr>
        <w:t>well defined</w:t>
      </w:r>
      <w:proofErr w:type="spellEnd"/>
      <w:proofErr w:type="gramEnd"/>
      <w:r w:rsidRPr="007F59D0">
        <w:rPr>
          <w:rFonts w:ascii="Garamond" w:hAnsi="Garamond"/>
          <w:bCs/>
          <w:sz w:val="24"/>
          <w:szCs w:val="24"/>
        </w:rPr>
        <w:t xml:space="preserve"> application program interface (API) such as OpenFlow.</w:t>
      </w:r>
    </w:p>
    <w:p w:rsidR="004961E7" w:rsidRPr="007F59D0" w:rsidRDefault="00C10E35" w:rsidP="007F59D0">
      <w:pPr>
        <w:pStyle w:val="ListParagraph"/>
        <w:numPr>
          <w:ilvl w:val="1"/>
          <w:numId w:val="1"/>
        </w:numPr>
        <w:spacing w:line="240" w:lineRule="auto"/>
        <w:jc w:val="both"/>
        <w:rPr>
          <w:rFonts w:ascii="Garamond" w:hAnsi="Garamond"/>
          <w:bCs/>
          <w:sz w:val="24"/>
          <w:szCs w:val="24"/>
        </w:rPr>
      </w:pPr>
      <w:r w:rsidRPr="007F59D0">
        <w:rPr>
          <w:rFonts w:ascii="Garamond" w:hAnsi="Garamond"/>
          <w:bCs/>
          <w:sz w:val="24"/>
          <w:szCs w:val="24"/>
        </w:rPr>
        <w:t>[Jain, R., &amp; Paul, S. (2013). Network virtualization and software defined networking for cloud computing: a survey. IEEE Communications Magazine, 51(11), 24-31.]</w:t>
      </w:r>
    </w:p>
    <w:p w:rsidR="004961E7" w:rsidRPr="007F59D0" w:rsidRDefault="00C10E35" w:rsidP="007F59D0">
      <w:pPr>
        <w:pStyle w:val="ListParagraph"/>
        <w:numPr>
          <w:ilvl w:val="1"/>
          <w:numId w:val="1"/>
        </w:numPr>
        <w:spacing w:line="240" w:lineRule="auto"/>
        <w:jc w:val="both"/>
        <w:rPr>
          <w:rFonts w:ascii="Garamond" w:hAnsi="Garamond"/>
          <w:bCs/>
          <w:sz w:val="24"/>
          <w:szCs w:val="24"/>
        </w:rPr>
      </w:pPr>
      <w:r w:rsidRPr="007F59D0">
        <w:rPr>
          <w:rFonts w:ascii="Garamond" w:hAnsi="Garamond"/>
          <w:bCs/>
          <w:sz w:val="24"/>
          <w:szCs w:val="24"/>
        </w:rPr>
        <w:t>[</w:t>
      </w:r>
      <w:proofErr w:type="spellStart"/>
      <w:r w:rsidRPr="007F59D0">
        <w:rPr>
          <w:rFonts w:ascii="Garamond" w:hAnsi="Garamond"/>
          <w:bCs/>
          <w:sz w:val="24"/>
          <w:szCs w:val="24"/>
        </w:rPr>
        <w:t>Kreutz</w:t>
      </w:r>
      <w:proofErr w:type="spellEnd"/>
      <w:r w:rsidRPr="007F59D0">
        <w:rPr>
          <w:rFonts w:ascii="Garamond" w:hAnsi="Garamond"/>
          <w:bCs/>
          <w:sz w:val="24"/>
          <w:szCs w:val="24"/>
        </w:rPr>
        <w:t xml:space="preserve">, D., Ramos, F. M., </w:t>
      </w:r>
      <w:proofErr w:type="spellStart"/>
      <w:r w:rsidRPr="007F59D0">
        <w:rPr>
          <w:rFonts w:ascii="Garamond" w:hAnsi="Garamond"/>
          <w:bCs/>
          <w:sz w:val="24"/>
          <w:szCs w:val="24"/>
        </w:rPr>
        <w:t>Verissimo</w:t>
      </w:r>
      <w:proofErr w:type="spellEnd"/>
      <w:r w:rsidRPr="007F59D0">
        <w:rPr>
          <w:rFonts w:ascii="Garamond" w:hAnsi="Garamond"/>
          <w:bCs/>
          <w:sz w:val="24"/>
          <w:szCs w:val="24"/>
        </w:rPr>
        <w:t xml:space="preserve">, P. E., Rothenberg, C. E., </w:t>
      </w:r>
      <w:proofErr w:type="spellStart"/>
      <w:r w:rsidRPr="007F59D0">
        <w:rPr>
          <w:rFonts w:ascii="Garamond" w:hAnsi="Garamond"/>
          <w:bCs/>
          <w:sz w:val="24"/>
          <w:szCs w:val="24"/>
        </w:rPr>
        <w:t>Azodolmolky</w:t>
      </w:r>
      <w:proofErr w:type="spellEnd"/>
      <w:r w:rsidRPr="007F59D0">
        <w:rPr>
          <w:rFonts w:ascii="Garamond" w:hAnsi="Garamond"/>
          <w:bCs/>
          <w:sz w:val="24"/>
          <w:szCs w:val="24"/>
        </w:rPr>
        <w:t>, S., &amp; Uhlig, S. (2015). Software-defined networking: A comprehensive survey. Proceedings of the IEEE, 103(1), 14-76.]</w:t>
      </w:r>
    </w:p>
    <w:p w:rsidR="004961E7" w:rsidRPr="007F59D0" w:rsidRDefault="00C10E35" w:rsidP="007F59D0">
      <w:pPr>
        <w:pStyle w:val="ListParagraph"/>
        <w:numPr>
          <w:ilvl w:val="1"/>
          <w:numId w:val="1"/>
        </w:numPr>
        <w:spacing w:line="240" w:lineRule="auto"/>
        <w:jc w:val="both"/>
        <w:rPr>
          <w:rFonts w:ascii="Garamond" w:hAnsi="Garamond"/>
          <w:bCs/>
          <w:sz w:val="24"/>
          <w:szCs w:val="24"/>
        </w:rPr>
      </w:pPr>
      <w:r w:rsidRPr="007F59D0">
        <w:rPr>
          <w:rFonts w:ascii="Garamond" w:hAnsi="Garamond"/>
          <w:bCs/>
          <w:sz w:val="24"/>
          <w:szCs w:val="24"/>
        </w:rPr>
        <w:t xml:space="preserve">[Nunes, B. A. A., Mendonca, M., Nguyen, X. N., </w:t>
      </w:r>
      <w:proofErr w:type="spellStart"/>
      <w:r w:rsidRPr="007F59D0">
        <w:rPr>
          <w:rFonts w:ascii="Garamond" w:hAnsi="Garamond"/>
          <w:bCs/>
          <w:sz w:val="24"/>
          <w:szCs w:val="24"/>
        </w:rPr>
        <w:t>Obraczka</w:t>
      </w:r>
      <w:proofErr w:type="spellEnd"/>
      <w:r w:rsidRPr="007F59D0">
        <w:rPr>
          <w:rFonts w:ascii="Garamond" w:hAnsi="Garamond"/>
          <w:bCs/>
          <w:sz w:val="24"/>
          <w:szCs w:val="24"/>
        </w:rPr>
        <w:t xml:space="preserve">, K., &amp; </w:t>
      </w:r>
      <w:proofErr w:type="spellStart"/>
      <w:r w:rsidRPr="007F59D0">
        <w:rPr>
          <w:rFonts w:ascii="Garamond" w:hAnsi="Garamond"/>
          <w:bCs/>
          <w:sz w:val="24"/>
          <w:szCs w:val="24"/>
        </w:rPr>
        <w:t>Turletti</w:t>
      </w:r>
      <w:proofErr w:type="spellEnd"/>
      <w:r w:rsidRPr="007F59D0">
        <w:rPr>
          <w:rFonts w:ascii="Garamond" w:hAnsi="Garamond"/>
          <w:bCs/>
          <w:sz w:val="24"/>
          <w:szCs w:val="24"/>
        </w:rPr>
        <w:t>, T. (2014). A survey of software-defined networking: Past, present, and future of programmable networks. IEEE Communications Surveys &amp; Tutorials, 16(3), 1617-1634.]</w:t>
      </w:r>
    </w:p>
    <w:p w:rsidR="00697854" w:rsidRDefault="00697854" w:rsidP="00CD6FE0">
      <w:pPr>
        <w:jc w:val="both"/>
        <w:rPr>
          <w:rFonts w:ascii="Garamond" w:hAnsi="Garamond"/>
          <w:b/>
          <w:sz w:val="24"/>
          <w:szCs w:val="24"/>
          <w:u w:val="single"/>
        </w:rPr>
      </w:pPr>
    </w:p>
    <w:p w:rsidR="00CD6FE0" w:rsidRPr="005D7E51" w:rsidRDefault="00CD6FE0" w:rsidP="00CD6FE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280</w:t>
      </w:r>
      <w:r w:rsidRPr="00C14E32">
        <w:rPr>
          <w:rFonts w:ascii="Garamond" w:hAnsi="Garamond"/>
          <w:b/>
          <w:sz w:val="24"/>
          <w:szCs w:val="24"/>
          <w:u w:val="single"/>
        </w:rPr>
        <w:t>:</w:t>
      </w:r>
      <w:r>
        <w:rPr>
          <w:rFonts w:ascii="Garamond" w:hAnsi="Garamond"/>
          <w:b/>
          <w:sz w:val="24"/>
          <w:szCs w:val="24"/>
          <w:u w:val="single"/>
        </w:rPr>
        <w:t xml:space="preserve"> </w:t>
      </w:r>
      <w:r w:rsidRPr="00CD6FE0">
        <w:rPr>
          <w:rFonts w:ascii="Garamond" w:hAnsi="Garamond"/>
          <w:b/>
          <w:bCs/>
          <w:u w:val="single"/>
        </w:rPr>
        <w:t>History of SDN</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SDN has its roots in history as long ago as 80s and 90s with the development of Network Control Point (NCP) technology.</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NCP was introduced by AT&amp;T as probably the first established technique to separate the data plane and control plane.</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i/>
          <w:iCs/>
          <w:sz w:val="24"/>
          <w:szCs w:val="24"/>
        </w:rPr>
        <w:t xml:space="preserve">Active Networks </w:t>
      </w:r>
      <w:r w:rsidRPr="00CD6FE0">
        <w:rPr>
          <w:rFonts w:ascii="Garamond" w:hAnsi="Garamond"/>
          <w:bCs/>
          <w:sz w:val="24"/>
          <w:szCs w:val="24"/>
        </w:rPr>
        <w:t>was another attempt to introduce computational and packet modification capabilities to the network nodes.</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i/>
          <w:iCs/>
          <w:sz w:val="24"/>
          <w:szCs w:val="24"/>
        </w:rPr>
        <w:t xml:space="preserve">Network virtualization </w:t>
      </w:r>
      <w:r w:rsidRPr="00CD6FE0">
        <w:rPr>
          <w:rFonts w:ascii="Garamond" w:hAnsi="Garamond"/>
          <w:bCs/>
          <w:sz w:val="24"/>
          <w:szCs w:val="24"/>
        </w:rPr>
        <w:t xml:space="preserve">is a recent development which allows hypervisor like environment to network infrastructure.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OpenFlow based network operating systems such as ONOS have emerged to make network administration easier and to develop/deploy new protocols and management applications.</w:t>
      </w:r>
    </w:p>
    <w:p w:rsidR="00F72627" w:rsidRDefault="00F72627" w:rsidP="00CD6FE0">
      <w:pPr>
        <w:spacing w:line="240" w:lineRule="auto"/>
        <w:jc w:val="both"/>
        <w:rPr>
          <w:rFonts w:ascii="Garamond" w:hAnsi="Garamond"/>
          <w:bCs/>
          <w:sz w:val="24"/>
          <w:szCs w:val="24"/>
        </w:rPr>
      </w:pPr>
    </w:p>
    <w:p w:rsidR="00CD6FE0" w:rsidRPr="005D7E51" w:rsidRDefault="00CD6FE0" w:rsidP="00CD6FE0">
      <w:pPr>
        <w:jc w:val="both"/>
        <w:rPr>
          <w:rFonts w:ascii="Garamond" w:hAnsi="Garamond"/>
          <w:b/>
          <w:bCs/>
          <w:u w:val="single"/>
        </w:rPr>
      </w:pPr>
      <w:r>
        <w:rPr>
          <w:rFonts w:ascii="Garamond" w:hAnsi="Garamond"/>
          <w:b/>
          <w:sz w:val="24"/>
          <w:szCs w:val="24"/>
          <w:u w:val="single"/>
        </w:rPr>
        <w:lastRenderedPageBreak/>
        <w:t>Module</w:t>
      </w:r>
      <w:r w:rsidRPr="009449C9">
        <w:rPr>
          <w:rFonts w:ascii="Garamond" w:hAnsi="Garamond"/>
          <w:b/>
          <w:sz w:val="24"/>
          <w:szCs w:val="24"/>
          <w:u w:val="single"/>
        </w:rPr>
        <w:t xml:space="preserve"> No</w:t>
      </w:r>
      <w:r>
        <w:rPr>
          <w:rFonts w:ascii="Garamond" w:hAnsi="Garamond"/>
          <w:b/>
          <w:sz w:val="24"/>
          <w:szCs w:val="24"/>
          <w:u w:val="single"/>
        </w:rPr>
        <w:t xml:space="preserve"> – 281</w:t>
      </w:r>
      <w:r w:rsidRPr="00C14E32">
        <w:rPr>
          <w:rFonts w:ascii="Garamond" w:hAnsi="Garamond"/>
          <w:b/>
          <w:sz w:val="24"/>
          <w:szCs w:val="24"/>
          <w:u w:val="single"/>
        </w:rPr>
        <w:t>:</w:t>
      </w:r>
      <w:r>
        <w:rPr>
          <w:rFonts w:ascii="Garamond" w:hAnsi="Garamond"/>
          <w:b/>
          <w:sz w:val="24"/>
          <w:szCs w:val="24"/>
          <w:u w:val="single"/>
        </w:rPr>
        <w:t xml:space="preserve"> </w:t>
      </w:r>
      <w:bookmarkStart w:id="60" w:name="_Hlk506755957"/>
      <w:r w:rsidRPr="00CD6FE0">
        <w:rPr>
          <w:rFonts w:ascii="Garamond" w:hAnsi="Garamond"/>
          <w:b/>
          <w:bCs/>
          <w:u w:val="single"/>
        </w:rPr>
        <w:t>Network Virtualization</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Each computer system needs at least one L2 NIC (Ethernet card) for communication.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A physical system must have at least one physical NIC (</w:t>
      </w:r>
      <w:proofErr w:type="spellStart"/>
      <w:r w:rsidRPr="00CD6FE0">
        <w:rPr>
          <w:rFonts w:ascii="Garamond" w:hAnsi="Garamond"/>
          <w:bCs/>
          <w:sz w:val="24"/>
          <w:szCs w:val="24"/>
        </w:rPr>
        <w:t>pNIC</w:t>
      </w:r>
      <w:proofErr w:type="spellEnd"/>
      <w:r w:rsidRPr="00CD6FE0">
        <w:rPr>
          <w:rFonts w:ascii="Garamond" w:hAnsi="Garamond"/>
          <w:bCs/>
          <w:sz w:val="24"/>
          <w:szCs w:val="24"/>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Each VM has at least one virtual NIC (</w:t>
      </w:r>
      <w:proofErr w:type="spellStart"/>
      <w:r w:rsidRPr="00CD6FE0">
        <w:rPr>
          <w:rFonts w:ascii="Garamond" w:hAnsi="Garamond"/>
          <w:bCs/>
          <w:sz w:val="24"/>
          <w:szCs w:val="24"/>
        </w:rPr>
        <w:t>vNIC</w:t>
      </w:r>
      <w:proofErr w:type="spellEnd"/>
      <w:r w:rsidRPr="00CD6FE0">
        <w:rPr>
          <w:rFonts w:ascii="Garamond" w:hAnsi="Garamond"/>
          <w:bCs/>
          <w:sz w:val="24"/>
          <w:szCs w:val="24"/>
        </w:rPr>
        <w:t xml:space="preserve">).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All the </w:t>
      </w:r>
      <w:proofErr w:type="spellStart"/>
      <w:r w:rsidRPr="00CD6FE0">
        <w:rPr>
          <w:rFonts w:ascii="Garamond" w:hAnsi="Garamond"/>
          <w:bCs/>
          <w:sz w:val="24"/>
          <w:szCs w:val="24"/>
        </w:rPr>
        <w:t>vNICs</w:t>
      </w:r>
      <w:proofErr w:type="spellEnd"/>
      <w:r w:rsidRPr="00CD6FE0">
        <w:rPr>
          <w:rFonts w:ascii="Garamond" w:hAnsi="Garamond"/>
          <w:bCs/>
          <w:sz w:val="24"/>
          <w:szCs w:val="24"/>
        </w:rPr>
        <w:t xml:space="preserve"> on a physical host (server) are interconnected through a virtual switch (</w:t>
      </w:r>
      <w:proofErr w:type="spellStart"/>
      <w:r w:rsidRPr="00CD6FE0">
        <w:rPr>
          <w:rFonts w:ascii="Garamond" w:hAnsi="Garamond"/>
          <w:bCs/>
          <w:sz w:val="24"/>
          <w:szCs w:val="24"/>
        </w:rPr>
        <w:t>vSwitch</w:t>
      </w:r>
      <w:proofErr w:type="spellEnd"/>
      <w:r w:rsidRPr="00CD6FE0">
        <w:rPr>
          <w:rFonts w:ascii="Garamond" w:hAnsi="Garamond"/>
          <w:bCs/>
          <w:sz w:val="24"/>
          <w:szCs w:val="24"/>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 </w:t>
      </w:r>
      <w:proofErr w:type="spellStart"/>
      <w:r w:rsidRPr="00CD6FE0">
        <w:rPr>
          <w:rFonts w:ascii="Garamond" w:hAnsi="Garamond"/>
          <w:bCs/>
          <w:sz w:val="24"/>
          <w:szCs w:val="24"/>
        </w:rPr>
        <w:t>vSwitch</w:t>
      </w:r>
      <w:proofErr w:type="spellEnd"/>
      <w:r w:rsidRPr="00CD6FE0">
        <w:rPr>
          <w:rFonts w:ascii="Garamond" w:hAnsi="Garamond"/>
          <w:bCs/>
          <w:sz w:val="24"/>
          <w:szCs w:val="24"/>
        </w:rPr>
        <w:t xml:space="preserve"> is connected to the </w:t>
      </w:r>
      <w:proofErr w:type="spellStart"/>
      <w:r w:rsidRPr="00CD6FE0">
        <w:rPr>
          <w:rFonts w:ascii="Garamond" w:hAnsi="Garamond"/>
          <w:bCs/>
          <w:sz w:val="24"/>
          <w:szCs w:val="24"/>
        </w:rPr>
        <w:t>pNIC</w:t>
      </w:r>
      <w:proofErr w:type="spellEnd"/>
      <w:r w:rsidRPr="00CD6FE0">
        <w:rPr>
          <w:rFonts w:ascii="Garamond" w:hAnsi="Garamond"/>
          <w:bCs/>
          <w:sz w:val="24"/>
          <w:szCs w:val="24"/>
        </w:rPr>
        <w:t xml:space="preserve">.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Multiple </w:t>
      </w:r>
      <w:proofErr w:type="spellStart"/>
      <w:r w:rsidRPr="00CD6FE0">
        <w:rPr>
          <w:rFonts w:ascii="Garamond" w:hAnsi="Garamond"/>
          <w:bCs/>
          <w:sz w:val="24"/>
          <w:szCs w:val="24"/>
        </w:rPr>
        <w:t>pNICs</w:t>
      </w:r>
      <w:proofErr w:type="spellEnd"/>
      <w:r w:rsidRPr="00CD6FE0">
        <w:rPr>
          <w:rFonts w:ascii="Garamond" w:hAnsi="Garamond"/>
          <w:bCs/>
          <w:sz w:val="24"/>
          <w:szCs w:val="24"/>
        </w:rPr>
        <w:t xml:space="preserve"> are connected to a physical switch (</w:t>
      </w:r>
      <w:proofErr w:type="spellStart"/>
      <w:r w:rsidRPr="00CD6FE0">
        <w:rPr>
          <w:rFonts w:ascii="Garamond" w:hAnsi="Garamond"/>
          <w:bCs/>
          <w:sz w:val="24"/>
          <w:szCs w:val="24"/>
        </w:rPr>
        <w:t>pSwitch</w:t>
      </w:r>
      <w:proofErr w:type="spellEnd"/>
      <w:r w:rsidRPr="00CD6FE0">
        <w:rPr>
          <w:rFonts w:ascii="Garamond" w:hAnsi="Garamond"/>
          <w:bCs/>
          <w:sz w:val="24"/>
          <w:szCs w:val="24"/>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There are </w:t>
      </w:r>
      <w:proofErr w:type="gramStart"/>
      <w:r w:rsidRPr="00CD6FE0">
        <w:rPr>
          <w:rFonts w:ascii="Garamond" w:hAnsi="Garamond"/>
          <w:bCs/>
          <w:sz w:val="24"/>
          <w:szCs w:val="24"/>
        </w:rPr>
        <w:t>a number of</w:t>
      </w:r>
      <w:proofErr w:type="gramEnd"/>
      <w:r w:rsidRPr="00CD6FE0">
        <w:rPr>
          <w:rFonts w:ascii="Garamond" w:hAnsi="Garamond"/>
          <w:bCs/>
          <w:sz w:val="24"/>
          <w:szCs w:val="24"/>
        </w:rPr>
        <w:t xml:space="preserve"> standards available for NIC virtualization.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A physical ethernet switch can be virtualized by implementing IEEE Bridge Port Extension standard 802.1BR</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 VLANS can span over multiple data centers and there are several approaches to manage the VLANS.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A VM can be migrated across different data centers by following multiple techniques proposed by researchers.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 modern processors allow the implementation of </w:t>
      </w:r>
      <w:proofErr w:type="gramStart"/>
      <w:r w:rsidRPr="00CD6FE0">
        <w:rPr>
          <w:rFonts w:ascii="Garamond" w:hAnsi="Garamond"/>
          <w:bCs/>
          <w:sz w:val="24"/>
          <w:szCs w:val="24"/>
        </w:rPr>
        <w:t>software based</w:t>
      </w:r>
      <w:proofErr w:type="gramEnd"/>
      <w:r w:rsidRPr="00CD6FE0">
        <w:rPr>
          <w:rFonts w:ascii="Garamond" w:hAnsi="Garamond"/>
          <w:bCs/>
          <w:sz w:val="24"/>
          <w:szCs w:val="24"/>
        </w:rPr>
        <w:t xml:space="preserve"> network devices such as L2 switch, L3 router etc. </w:t>
      </w:r>
    </w:p>
    <w:bookmarkEnd w:id="60"/>
    <w:p w:rsidR="00CD6FE0" w:rsidRDefault="00CD6FE0" w:rsidP="00CD6FE0">
      <w:pPr>
        <w:spacing w:line="240" w:lineRule="auto"/>
        <w:jc w:val="both"/>
        <w:rPr>
          <w:rFonts w:ascii="Garamond" w:hAnsi="Garamond"/>
          <w:bCs/>
          <w:sz w:val="24"/>
          <w:szCs w:val="24"/>
        </w:rPr>
      </w:pPr>
    </w:p>
    <w:p w:rsidR="00CD6FE0" w:rsidRPr="005D7E51" w:rsidRDefault="00CD6FE0" w:rsidP="00CD6FE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282</w:t>
      </w:r>
      <w:r w:rsidRPr="00C14E32">
        <w:rPr>
          <w:rFonts w:ascii="Garamond" w:hAnsi="Garamond"/>
          <w:b/>
          <w:sz w:val="24"/>
          <w:szCs w:val="24"/>
          <w:u w:val="single"/>
        </w:rPr>
        <w:t>:</w:t>
      </w:r>
      <w:r>
        <w:rPr>
          <w:rFonts w:ascii="Garamond" w:hAnsi="Garamond"/>
          <w:b/>
          <w:sz w:val="24"/>
          <w:szCs w:val="24"/>
          <w:u w:val="single"/>
        </w:rPr>
        <w:t xml:space="preserve"> </w:t>
      </w:r>
      <w:bookmarkStart w:id="61" w:name="_Hlk506755938"/>
      <w:r w:rsidRPr="00CD6FE0">
        <w:rPr>
          <w:rFonts w:ascii="Garamond" w:hAnsi="Garamond"/>
          <w:b/>
          <w:bCs/>
          <w:u w:val="single"/>
        </w:rPr>
        <w:t>Architecture of SDN</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SDN has four characteristics:</w:t>
      </w:r>
    </w:p>
    <w:p w:rsidR="004961E7"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
          <w:bCs/>
          <w:sz w:val="24"/>
          <w:szCs w:val="24"/>
        </w:rPr>
        <w:t xml:space="preserve">Separation of control and data planes:  </w:t>
      </w:r>
      <w:r w:rsidRPr="00CD6FE0">
        <w:rPr>
          <w:rFonts w:ascii="Garamond" w:hAnsi="Garamond"/>
          <w:bCs/>
          <w:sz w:val="24"/>
          <w:szCs w:val="24"/>
        </w:rPr>
        <w:t xml:space="preserve">In SDN, the switches are forwarding devices. The network traffic is forwarded by following the forwarding tables. The forwarding tables are created/updated through a controller software. </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
          <w:bCs/>
          <w:sz w:val="24"/>
          <w:szCs w:val="24"/>
        </w:rPr>
        <w:t xml:space="preserve">Centralization of control plane: </w:t>
      </w:r>
      <w:r w:rsidRPr="00CD6FE0">
        <w:rPr>
          <w:rFonts w:ascii="Garamond" w:hAnsi="Garamond"/>
          <w:bCs/>
          <w:sz w:val="24"/>
          <w:szCs w:val="24"/>
        </w:rPr>
        <w:t xml:space="preserve">SDN relies upon centralized control instead of distributed control. </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Cs/>
          <w:sz w:val="24"/>
          <w:szCs w:val="24"/>
        </w:rPr>
        <w:t xml:space="preserve">The controller software </w:t>
      </w:r>
      <w:proofErr w:type="gramStart"/>
      <w:r w:rsidRPr="00CD6FE0">
        <w:rPr>
          <w:rFonts w:ascii="Garamond" w:hAnsi="Garamond"/>
          <w:bCs/>
          <w:sz w:val="24"/>
          <w:szCs w:val="24"/>
        </w:rPr>
        <w:t>actually controls</w:t>
      </w:r>
      <w:proofErr w:type="gramEnd"/>
      <w:r w:rsidRPr="00CD6FE0">
        <w:rPr>
          <w:rFonts w:ascii="Garamond" w:hAnsi="Garamond"/>
          <w:bCs/>
          <w:sz w:val="24"/>
          <w:szCs w:val="24"/>
        </w:rPr>
        <w:t xml:space="preserve"> a subset of the whole network which is small enough to be controlled by a single controller software. </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
          <w:bCs/>
          <w:sz w:val="24"/>
          <w:szCs w:val="24"/>
        </w:rPr>
        <w:t xml:space="preserve">Programmable control plane: </w:t>
      </w:r>
      <w:r w:rsidRPr="00CD6FE0">
        <w:rPr>
          <w:rFonts w:ascii="Garamond" w:hAnsi="Garamond"/>
          <w:bCs/>
          <w:sz w:val="24"/>
          <w:szCs w:val="24"/>
        </w:rPr>
        <w:t xml:space="preserve">The controller software is controllable through API calls. </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Cs/>
          <w:sz w:val="24"/>
          <w:szCs w:val="24"/>
        </w:rPr>
        <w:t xml:space="preserve">This helps in rapid implementation of network policies because the control plane is centralized and not distributed. </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
          <w:bCs/>
          <w:sz w:val="24"/>
          <w:szCs w:val="24"/>
        </w:rPr>
        <w:t xml:space="preserve">Standardized APIs: </w:t>
      </w:r>
      <w:r w:rsidRPr="00CD6FE0">
        <w:rPr>
          <w:rFonts w:ascii="Garamond" w:hAnsi="Garamond"/>
          <w:bCs/>
          <w:sz w:val="24"/>
          <w:szCs w:val="24"/>
        </w:rPr>
        <w:t xml:space="preserve">There is a southbound API for communication with forwarding devices and a northbound API for communication with network applications. </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Cs/>
          <w:sz w:val="24"/>
          <w:szCs w:val="24"/>
        </w:rPr>
        <w:t xml:space="preserve">The main southbound API is </w:t>
      </w:r>
      <w:proofErr w:type="spellStart"/>
      <w:r w:rsidRPr="00CD6FE0">
        <w:rPr>
          <w:rFonts w:ascii="Garamond" w:hAnsi="Garamond"/>
          <w:bCs/>
          <w:sz w:val="24"/>
          <w:szCs w:val="24"/>
        </w:rPr>
        <w:t>OPenFlow</w:t>
      </w:r>
      <w:proofErr w:type="spellEnd"/>
      <w:r w:rsidRPr="00CD6FE0">
        <w:rPr>
          <w:rFonts w:ascii="Garamond" w:hAnsi="Garamond"/>
          <w:bCs/>
          <w:sz w:val="24"/>
          <w:szCs w:val="24"/>
        </w:rPr>
        <w:t xml:space="preserve"> standardized by the Open Networking Foundation. The northbound APIs have not been standardized yet.</w:t>
      </w:r>
    </w:p>
    <w:bookmarkEnd w:id="61"/>
    <w:p w:rsidR="00CD6FE0" w:rsidRDefault="00CD6FE0" w:rsidP="00CD6FE0">
      <w:pPr>
        <w:spacing w:line="240" w:lineRule="auto"/>
        <w:jc w:val="both"/>
        <w:rPr>
          <w:rFonts w:ascii="Garamond" w:hAnsi="Garamond"/>
          <w:bCs/>
          <w:sz w:val="24"/>
          <w:szCs w:val="24"/>
        </w:rPr>
      </w:pPr>
    </w:p>
    <w:p w:rsidR="00CD6FE0" w:rsidRPr="005D7E51" w:rsidRDefault="00CD6FE0" w:rsidP="00CD6FE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283</w:t>
      </w:r>
      <w:r w:rsidRPr="00C14E32">
        <w:rPr>
          <w:rFonts w:ascii="Garamond" w:hAnsi="Garamond"/>
          <w:b/>
          <w:sz w:val="24"/>
          <w:szCs w:val="24"/>
          <w:u w:val="single"/>
        </w:rPr>
        <w:t>:</w:t>
      </w:r>
      <w:r>
        <w:rPr>
          <w:rFonts w:ascii="Garamond" w:hAnsi="Garamond"/>
          <w:b/>
          <w:sz w:val="24"/>
          <w:szCs w:val="24"/>
          <w:u w:val="single"/>
        </w:rPr>
        <w:t xml:space="preserve"> </w:t>
      </w:r>
      <w:r w:rsidRPr="00CD6FE0">
        <w:rPr>
          <w:rFonts w:ascii="Garamond" w:hAnsi="Garamond"/>
          <w:b/>
          <w:bCs/>
          <w:u w:val="single"/>
        </w:rPr>
        <w:t>SDN In Cloud</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 implementation of SDN in Cloud is an ongoing research work.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lastRenderedPageBreak/>
        <w:t xml:space="preserve">The rise in demand for network virtualization has attracted the virtualization software vendors to integrate SDN features in their products.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Centralized controllers such as </w:t>
      </w:r>
      <w:r w:rsidRPr="00CD6FE0">
        <w:rPr>
          <w:rFonts w:ascii="Garamond" w:hAnsi="Garamond"/>
          <w:bCs/>
          <w:i/>
          <w:iCs/>
          <w:sz w:val="24"/>
          <w:szCs w:val="24"/>
        </w:rPr>
        <w:t xml:space="preserve">Beacon </w:t>
      </w:r>
      <w:r w:rsidRPr="00CD6FE0">
        <w:rPr>
          <w:rFonts w:ascii="Garamond" w:hAnsi="Garamond"/>
          <w:bCs/>
          <w:sz w:val="24"/>
          <w:szCs w:val="24"/>
        </w:rPr>
        <w:t xml:space="preserve">can handle more than 12 million flows per second and can fulfill the requirements of enterprise level networks and data centers for hosting Cloud.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 SDN can be helpful in monitoring, filtering and managing the network traffic over virtual as well as physical networks inside a Cloud hosting data center. </w:t>
      </w:r>
    </w:p>
    <w:p w:rsidR="00CD6FE0" w:rsidRDefault="00CD6FE0" w:rsidP="00CD6FE0">
      <w:pPr>
        <w:spacing w:line="240" w:lineRule="auto"/>
        <w:jc w:val="both"/>
        <w:rPr>
          <w:rFonts w:ascii="Garamond" w:hAnsi="Garamond"/>
          <w:bCs/>
          <w:sz w:val="24"/>
          <w:szCs w:val="24"/>
        </w:rPr>
      </w:pPr>
    </w:p>
    <w:p w:rsidR="00CD6FE0" w:rsidRPr="005D7E51" w:rsidRDefault="00CD6FE0" w:rsidP="00CD6FE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284</w:t>
      </w:r>
      <w:r w:rsidRPr="00C14E32">
        <w:rPr>
          <w:rFonts w:ascii="Garamond" w:hAnsi="Garamond"/>
          <w:b/>
          <w:sz w:val="24"/>
          <w:szCs w:val="24"/>
          <w:u w:val="single"/>
        </w:rPr>
        <w:t>:</w:t>
      </w:r>
      <w:r>
        <w:rPr>
          <w:rFonts w:ascii="Garamond" w:hAnsi="Garamond"/>
          <w:b/>
          <w:sz w:val="24"/>
          <w:szCs w:val="24"/>
          <w:u w:val="single"/>
        </w:rPr>
        <w:t xml:space="preserve"> </w:t>
      </w:r>
      <w:r w:rsidRPr="00CD6FE0">
        <w:rPr>
          <w:rFonts w:ascii="Garamond" w:hAnsi="Garamond"/>
          <w:b/>
          <w:bCs/>
          <w:u w:val="single"/>
        </w:rPr>
        <w:t>Future of SDN</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In near future, the SDN </w:t>
      </w:r>
      <w:proofErr w:type="gramStart"/>
      <w:r w:rsidRPr="00CD6FE0">
        <w:rPr>
          <w:rFonts w:ascii="Garamond" w:hAnsi="Garamond"/>
          <w:bCs/>
          <w:sz w:val="24"/>
          <w:szCs w:val="24"/>
        </w:rPr>
        <w:t>has to</w:t>
      </w:r>
      <w:proofErr w:type="gramEnd"/>
      <w:r w:rsidRPr="00CD6FE0">
        <w:rPr>
          <w:rFonts w:ascii="Garamond" w:hAnsi="Garamond"/>
          <w:bCs/>
          <w:sz w:val="24"/>
          <w:szCs w:val="24"/>
        </w:rPr>
        <w:t xml:space="preserve"> overcome a few challenges.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Controller and switch design</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Scalability and performance in SDNs</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Controller-service interfacing (specially the northbound interface)</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Virtualization and cloud service applications (the SDN based Cloud infrastructure)</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Information centric networking: The future architecture of Internet aiming at increasing the efficiency of content delivery and availability.</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Enabling heterogeneous networking with SDN: The wired, wireless and </w:t>
      </w:r>
      <w:proofErr w:type="spellStart"/>
      <w:r w:rsidRPr="00CD6FE0">
        <w:rPr>
          <w:rFonts w:ascii="Garamond" w:hAnsi="Garamond"/>
          <w:bCs/>
          <w:sz w:val="24"/>
          <w:szCs w:val="24"/>
        </w:rPr>
        <w:t>adhoc</w:t>
      </w:r>
      <w:proofErr w:type="spellEnd"/>
      <w:r w:rsidRPr="00CD6FE0">
        <w:rPr>
          <w:rFonts w:ascii="Garamond" w:hAnsi="Garamond"/>
          <w:bCs/>
          <w:sz w:val="24"/>
          <w:szCs w:val="24"/>
        </w:rPr>
        <w:t xml:space="preserve"> networks. </w:t>
      </w:r>
    </w:p>
    <w:p w:rsidR="00CD6FE0" w:rsidRPr="00CD6FE0" w:rsidRDefault="00CD6FE0" w:rsidP="00CD6FE0">
      <w:pPr>
        <w:spacing w:line="240" w:lineRule="auto"/>
        <w:jc w:val="both"/>
        <w:rPr>
          <w:rFonts w:ascii="Garamond" w:hAnsi="Garamond"/>
          <w:bCs/>
          <w:sz w:val="24"/>
          <w:szCs w:val="24"/>
        </w:rPr>
      </w:pPr>
    </w:p>
    <w:p w:rsidR="00CD6FE0" w:rsidRPr="005D7E51" w:rsidRDefault="00CD6FE0" w:rsidP="00CD6FE0">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285</w:t>
      </w:r>
      <w:r w:rsidRPr="00C14E32">
        <w:rPr>
          <w:rFonts w:ascii="Garamond" w:hAnsi="Garamond"/>
          <w:b/>
          <w:sz w:val="24"/>
          <w:szCs w:val="24"/>
          <w:u w:val="single"/>
        </w:rPr>
        <w:t>:</w:t>
      </w:r>
      <w:r>
        <w:rPr>
          <w:rFonts w:ascii="Garamond" w:hAnsi="Garamond"/>
          <w:b/>
          <w:sz w:val="24"/>
          <w:szCs w:val="24"/>
          <w:u w:val="single"/>
        </w:rPr>
        <w:t xml:space="preserve"> </w:t>
      </w:r>
      <w:r w:rsidRPr="00CD6FE0">
        <w:rPr>
          <w:rFonts w:ascii="Garamond" w:hAnsi="Garamond"/>
          <w:b/>
          <w:bCs/>
          <w:u w:val="single"/>
        </w:rPr>
        <w:t>Fog Computing</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It is an emerging paradigm of Cloud computing.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i/>
          <w:iCs/>
          <w:sz w:val="24"/>
          <w:szCs w:val="24"/>
        </w:rPr>
        <w:t xml:space="preserve">Fog Computing </w:t>
      </w:r>
      <w:r w:rsidRPr="00CD6FE0">
        <w:rPr>
          <w:rFonts w:ascii="Garamond" w:hAnsi="Garamond"/>
          <w:bCs/>
          <w:sz w:val="24"/>
          <w:szCs w:val="24"/>
        </w:rPr>
        <w:t xml:space="preserve">or </w:t>
      </w:r>
      <w:r w:rsidRPr="00CD6FE0">
        <w:rPr>
          <w:rFonts w:ascii="Garamond" w:hAnsi="Garamond"/>
          <w:bCs/>
          <w:i/>
          <w:iCs/>
          <w:sz w:val="24"/>
          <w:szCs w:val="24"/>
        </w:rPr>
        <w:t>Fog</w:t>
      </w:r>
      <w:r w:rsidRPr="00CD6FE0">
        <w:rPr>
          <w:rFonts w:ascii="Garamond" w:hAnsi="Garamond"/>
          <w:bCs/>
          <w:sz w:val="24"/>
          <w:szCs w:val="24"/>
        </w:rPr>
        <w:t xml:space="preserve"> extends the Cloud computing and services to the edge of the network.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Provides data, computing, storage </w:t>
      </w:r>
      <w:proofErr w:type="spellStart"/>
      <w:r w:rsidRPr="00CD6FE0">
        <w:rPr>
          <w:rFonts w:ascii="Garamond" w:hAnsi="Garamond"/>
          <w:bCs/>
          <w:sz w:val="24"/>
          <w:szCs w:val="24"/>
        </w:rPr>
        <w:t>ad</w:t>
      </w:r>
      <w:proofErr w:type="spellEnd"/>
      <w:r w:rsidRPr="00CD6FE0">
        <w:rPr>
          <w:rFonts w:ascii="Garamond" w:hAnsi="Garamond"/>
          <w:bCs/>
          <w:sz w:val="24"/>
          <w:szCs w:val="24"/>
        </w:rPr>
        <w:t xml:space="preserve"> application services to end-users that can be hosted at the network edge or end devices such as set-top-boxes or access points.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Fog will support Internet of Everything (IoE) applications such as industrial automation, transportation, network of sensors and actuators </w:t>
      </w:r>
      <w:proofErr w:type="gramStart"/>
      <w:r w:rsidRPr="00CD6FE0">
        <w:rPr>
          <w:rFonts w:ascii="Garamond" w:hAnsi="Garamond"/>
          <w:bCs/>
          <w:sz w:val="24"/>
          <w:szCs w:val="24"/>
        </w:rPr>
        <w:t>etc..</w:t>
      </w:r>
      <w:proofErr w:type="gramEnd"/>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These applications demand real-time/predictable latency and mobility.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Fog can therefore be considered a candidate technology for beyond 5G networks.</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Fog will result in the defusing of Cloud among the client devices.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Fog Computing is a scenario where huge number of heterogeneous, ubiquitous and decentralized devices communicate and potentially cooperate among them and the network to perform storage and processing tasks without the intervention of third parties.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Network virtualization and SDN are going to be the essential parts of Fog computing.</w:t>
      </w:r>
    </w:p>
    <w:p w:rsidR="004961E7" w:rsidRP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Cs/>
          <w:sz w:val="24"/>
          <w:szCs w:val="24"/>
        </w:rPr>
        <w:t>[</w:t>
      </w:r>
      <w:proofErr w:type="spellStart"/>
      <w:r w:rsidRPr="00CD6FE0">
        <w:rPr>
          <w:rFonts w:ascii="Garamond" w:hAnsi="Garamond"/>
          <w:bCs/>
          <w:sz w:val="24"/>
          <w:szCs w:val="24"/>
        </w:rPr>
        <w:t>Kitanov</w:t>
      </w:r>
      <w:proofErr w:type="spellEnd"/>
      <w:r w:rsidRPr="00CD6FE0">
        <w:rPr>
          <w:rFonts w:ascii="Garamond" w:hAnsi="Garamond"/>
          <w:bCs/>
          <w:sz w:val="24"/>
          <w:szCs w:val="24"/>
        </w:rPr>
        <w:t xml:space="preserve">, S., Monteiro, E., &amp; </w:t>
      </w:r>
      <w:proofErr w:type="spellStart"/>
      <w:r w:rsidRPr="00CD6FE0">
        <w:rPr>
          <w:rFonts w:ascii="Garamond" w:hAnsi="Garamond"/>
          <w:bCs/>
          <w:sz w:val="24"/>
          <w:szCs w:val="24"/>
        </w:rPr>
        <w:t>Janevski</w:t>
      </w:r>
      <w:proofErr w:type="spellEnd"/>
      <w:r w:rsidRPr="00CD6FE0">
        <w:rPr>
          <w:rFonts w:ascii="Garamond" w:hAnsi="Garamond"/>
          <w:bCs/>
          <w:sz w:val="24"/>
          <w:szCs w:val="24"/>
        </w:rPr>
        <w:t>, T. (2016, April). 5G and the Fog—Survey of related technologies and research directions. In Electrotechnical Conference (MELECON), 2016 18th Mediterranean (pp. 1-6). IEEE]</w:t>
      </w:r>
    </w:p>
    <w:p w:rsidR="00CD6FE0" w:rsidRDefault="00CD6FE0" w:rsidP="00CD6FE0">
      <w:pPr>
        <w:spacing w:line="240" w:lineRule="auto"/>
        <w:jc w:val="both"/>
        <w:rPr>
          <w:rFonts w:ascii="Garamond" w:hAnsi="Garamond"/>
          <w:bCs/>
          <w:sz w:val="24"/>
          <w:szCs w:val="24"/>
        </w:rPr>
      </w:pPr>
    </w:p>
    <w:p w:rsidR="00CD6FE0" w:rsidRPr="00CD6FE0" w:rsidRDefault="00CD6FE0" w:rsidP="00CD6FE0">
      <w:pPr>
        <w:jc w:val="both"/>
        <w:rPr>
          <w:rFonts w:ascii="Garamond" w:hAnsi="Garamond"/>
          <w:b/>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286</w:t>
      </w:r>
      <w:r w:rsidRPr="00CD6FE0">
        <w:rPr>
          <w:rFonts w:ascii="Candara" w:eastAsiaTheme="minorEastAsia" w:hAnsi="Candara" w:cstheme="minorBidi"/>
          <w:b/>
          <w:bCs/>
          <w:color w:val="002060"/>
          <w:kern w:val="24"/>
          <w:sz w:val="54"/>
          <w:szCs w:val="54"/>
        </w:rPr>
        <w:t xml:space="preserve"> </w:t>
      </w:r>
      <w:r w:rsidRPr="00CD6FE0">
        <w:rPr>
          <w:rFonts w:ascii="Garamond" w:hAnsi="Garamond"/>
          <w:b/>
          <w:bCs/>
          <w:u w:val="single"/>
        </w:rPr>
        <w:t>Cloud Gaming</w:t>
      </w:r>
      <w:r>
        <w:rPr>
          <w:rFonts w:ascii="Garamond" w:hAnsi="Garamond"/>
          <w:b/>
          <w:bCs/>
          <w:u w:val="single"/>
        </w:rPr>
        <w:t>:</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Online gaming consists of four basic building blocks:</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Input module: To receive control information from the player</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lastRenderedPageBreak/>
        <w:t>Game logic module: To process the game events</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Networking module: To process how the avatars interact with each other</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 Rendering module: Formulates the game video and presents it to the players.</w:t>
      </w:r>
    </w:p>
    <w:p w:rsidR="004961E7" w:rsidRPr="00CD6FE0" w:rsidRDefault="00CD6FE0"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 </w:t>
      </w:r>
      <w:r w:rsidR="00C10E35" w:rsidRPr="00CD6FE0">
        <w:rPr>
          <w:rFonts w:ascii="Garamond" w:hAnsi="Garamond"/>
          <w:bCs/>
          <w:sz w:val="24"/>
          <w:szCs w:val="24"/>
        </w:rPr>
        <w:t xml:space="preserve">Traditionally, the Internet gaming servers are used to exchange the game information while the input, logic and rendering modules of the game are installed on users’ devices.  </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Computer games can be hosted as service on Cloud.</w:t>
      </w:r>
    </w:p>
    <w:p w:rsidR="004961E7" w:rsidRP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 xml:space="preserve">One of the deployment models is to deploy only the I/O module on users’ devices and the rest of the modules on Cloud. </w:t>
      </w:r>
    </w:p>
    <w:p w:rsidR="00CD6FE0" w:rsidRDefault="00C10E35" w:rsidP="00CD6FE0">
      <w:pPr>
        <w:pStyle w:val="ListParagraph"/>
        <w:numPr>
          <w:ilvl w:val="0"/>
          <w:numId w:val="1"/>
        </w:numPr>
        <w:spacing w:line="240" w:lineRule="auto"/>
        <w:jc w:val="both"/>
        <w:rPr>
          <w:rFonts w:ascii="Garamond" w:hAnsi="Garamond"/>
          <w:bCs/>
          <w:sz w:val="24"/>
          <w:szCs w:val="24"/>
        </w:rPr>
      </w:pPr>
      <w:r w:rsidRPr="00CD6FE0">
        <w:rPr>
          <w:rFonts w:ascii="Garamond" w:hAnsi="Garamond"/>
          <w:bCs/>
          <w:sz w:val="24"/>
          <w:szCs w:val="24"/>
        </w:rPr>
        <w:t>The benefits include the easy deployment, reduced cost and time for the players and formulation of various flexible business models such as pre-pay, post-pay and pay-per-play etc.</w:t>
      </w:r>
    </w:p>
    <w:p w:rsidR="00CD6FE0" w:rsidRDefault="00C10E35" w:rsidP="00CD6FE0">
      <w:pPr>
        <w:pStyle w:val="ListParagraph"/>
        <w:numPr>
          <w:ilvl w:val="1"/>
          <w:numId w:val="1"/>
        </w:numPr>
        <w:spacing w:line="240" w:lineRule="auto"/>
        <w:jc w:val="both"/>
        <w:rPr>
          <w:rFonts w:ascii="Garamond" w:hAnsi="Garamond"/>
          <w:bCs/>
          <w:sz w:val="24"/>
          <w:szCs w:val="24"/>
        </w:rPr>
      </w:pPr>
      <w:r w:rsidRPr="00CD6FE0">
        <w:rPr>
          <w:rFonts w:ascii="Garamond" w:hAnsi="Garamond"/>
          <w:bCs/>
          <w:sz w:val="24"/>
          <w:szCs w:val="24"/>
        </w:rPr>
        <w:t>Cai, W., Chen, M., &amp; Leung, V. C. (2014). Toward gaming as a service. IEEE Internet Computing, 18(3), 12-18.]</w:t>
      </w:r>
      <w:r w:rsidR="00CD6FE0" w:rsidRPr="00CD6FE0">
        <w:rPr>
          <w:rFonts w:ascii="Garamond" w:hAnsi="Garamond"/>
          <w:bCs/>
          <w:sz w:val="24"/>
          <w:szCs w:val="24"/>
        </w:rPr>
        <w:tab/>
      </w:r>
    </w:p>
    <w:p w:rsidR="00490AFD" w:rsidRPr="009449C9" w:rsidRDefault="00697854" w:rsidP="00490AFD">
      <w:pPr>
        <w:spacing w:line="240" w:lineRule="auto"/>
        <w:jc w:val="center"/>
        <w:rPr>
          <w:rFonts w:ascii="Garamond" w:hAnsi="Garamond"/>
          <w:b/>
          <w:sz w:val="24"/>
          <w:szCs w:val="24"/>
          <w:u w:val="single"/>
        </w:rPr>
      </w:pPr>
      <w:r>
        <w:rPr>
          <w:rFonts w:ascii="Garamond" w:hAnsi="Garamond"/>
          <w:bCs/>
          <w:sz w:val="24"/>
          <w:szCs w:val="24"/>
        </w:rPr>
        <w:t xml:space="preserve"> </w:t>
      </w:r>
    </w:p>
    <w:p w:rsidR="00490AFD" w:rsidRPr="00490AFD" w:rsidRDefault="00490AFD" w:rsidP="00490AFD">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287</w:t>
      </w:r>
      <w:r w:rsidRPr="00C14E32">
        <w:rPr>
          <w:rFonts w:ascii="Garamond" w:hAnsi="Garamond"/>
          <w:b/>
          <w:sz w:val="24"/>
          <w:szCs w:val="24"/>
          <w:u w:val="single"/>
        </w:rPr>
        <w:t>:</w:t>
      </w:r>
      <w:r>
        <w:rPr>
          <w:rFonts w:ascii="Garamond" w:hAnsi="Garamond"/>
          <w:b/>
          <w:sz w:val="24"/>
          <w:szCs w:val="24"/>
          <w:u w:val="single"/>
        </w:rPr>
        <w:t xml:space="preserve"> </w:t>
      </w:r>
      <w:r w:rsidRPr="00490AFD">
        <w:rPr>
          <w:rFonts w:ascii="Garamond" w:hAnsi="Garamond"/>
          <w:b/>
          <w:bCs/>
          <w:u w:val="single"/>
        </w:rPr>
        <w:t>Conclusion &amp; End of Course</w:t>
      </w:r>
      <w:r>
        <w:rPr>
          <w:rFonts w:ascii="Garamond" w:hAnsi="Garamond"/>
          <w:b/>
          <w:bCs/>
          <w:u w:val="single"/>
        </w:rPr>
        <w:t>:</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Cloud computing provides the computing/IT resources to the users over the Internet in a pay-as-you-go type of business model.</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This course has covered almost all the aspects of Cloud computing and the advanced topics related to Cloud.</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 xml:space="preserve">We are hopeful that you will find this course interesting, informative and comprehensive. </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We hope that the students of Cloud Computing subject will surely know the importance and ubiquity of Cloud computing.</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 xml:space="preserve">We hope that this subject will become the foundation of advanced courses and an initial source of knowledge for all in this regard. </w:t>
      </w:r>
    </w:p>
    <w:p w:rsidR="00865BC0" w:rsidRDefault="00865BC0" w:rsidP="00490AFD">
      <w:pPr>
        <w:spacing w:line="240" w:lineRule="auto"/>
        <w:jc w:val="both"/>
        <w:rPr>
          <w:rFonts w:ascii="Garamond" w:hAnsi="Garamond"/>
          <w:bCs/>
          <w:sz w:val="24"/>
          <w:szCs w:val="24"/>
        </w:rPr>
      </w:pPr>
    </w:p>
    <w:p w:rsidR="00490AFD" w:rsidRPr="00490AFD" w:rsidRDefault="00490AFD" w:rsidP="00490AFD">
      <w:pPr>
        <w:jc w:val="both"/>
        <w:rPr>
          <w:rFonts w:ascii="Garamond" w:hAnsi="Garamond"/>
          <w:b/>
          <w:bCs/>
          <w:u w:val="single"/>
        </w:rPr>
      </w:pPr>
      <w:r>
        <w:rPr>
          <w:rFonts w:ascii="Garamond" w:hAnsi="Garamond"/>
          <w:b/>
          <w:sz w:val="24"/>
          <w:szCs w:val="24"/>
          <w:u w:val="single"/>
        </w:rPr>
        <w:t>Module</w:t>
      </w:r>
      <w:r w:rsidRPr="009449C9">
        <w:rPr>
          <w:rFonts w:ascii="Garamond" w:hAnsi="Garamond"/>
          <w:b/>
          <w:sz w:val="24"/>
          <w:szCs w:val="24"/>
          <w:u w:val="single"/>
        </w:rPr>
        <w:t xml:space="preserve"> No</w:t>
      </w:r>
      <w:r>
        <w:rPr>
          <w:rFonts w:ascii="Garamond" w:hAnsi="Garamond"/>
          <w:b/>
          <w:sz w:val="24"/>
          <w:szCs w:val="24"/>
          <w:u w:val="single"/>
        </w:rPr>
        <w:t xml:space="preserve"> – 288</w:t>
      </w:r>
      <w:r w:rsidRPr="00C14E32">
        <w:rPr>
          <w:rFonts w:ascii="Garamond" w:hAnsi="Garamond"/>
          <w:b/>
          <w:sz w:val="24"/>
          <w:szCs w:val="24"/>
          <w:u w:val="single"/>
        </w:rPr>
        <w:t>:</w:t>
      </w:r>
      <w:r>
        <w:rPr>
          <w:rFonts w:ascii="Garamond" w:hAnsi="Garamond"/>
          <w:b/>
          <w:sz w:val="24"/>
          <w:szCs w:val="24"/>
          <w:u w:val="single"/>
        </w:rPr>
        <w:t xml:space="preserve"> </w:t>
      </w:r>
      <w:r>
        <w:rPr>
          <w:rFonts w:ascii="Garamond" w:hAnsi="Garamond"/>
          <w:b/>
          <w:bCs/>
          <w:u w:val="single"/>
        </w:rPr>
        <w:t>Short Revision:</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In this course we have had an in-depth study of Cloud computing.</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 xml:space="preserve">We came across various technologies forming the building blocks of the Cloud. </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 xml:space="preserve">We had detailed study of Cloud deployment and study models. </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We also look at various Cloud mechanisms.</w:t>
      </w:r>
    </w:p>
    <w:p w:rsidR="004961E7" w:rsidRPr="00490AFD" w:rsidRDefault="00C10E35" w:rsidP="00490AFD">
      <w:pPr>
        <w:pStyle w:val="ListParagraph"/>
        <w:numPr>
          <w:ilvl w:val="0"/>
          <w:numId w:val="1"/>
        </w:numPr>
        <w:spacing w:line="240" w:lineRule="auto"/>
        <w:jc w:val="both"/>
        <w:rPr>
          <w:rFonts w:ascii="Garamond" w:hAnsi="Garamond"/>
          <w:bCs/>
          <w:sz w:val="24"/>
          <w:szCs w:val="24"/>
        </w:rPr>
      </w:pPr>
      <w:r w:rsidRPr="00490AFD">
        <w:rPr>
          <w:rFonts w:ascii="Garamond" w:hAnsi="Garamond"/>
          <w:bCs/>
          <w:sz w:val="24"/>
          <w:szCs w:val="24"/>
        </w:rPr>
        <w:t xml:space="preserve">We also studied some advanced topics related to Cloud computing. </w:t>
      </w:r>
    </w:p>
    <w:p w:rsidR="004961E7" w:rsidRPr="00490AFD" w:rsidRDefault="00C10E35" w:rsidP="00490AFD">
      <w:pPr>
        <w:pStyle w:val="ListParagraph"/>
        <w:numPr>
          <w:ilvl w:val="0"/>
          <w:numId w:val="1"/>
        </w:numPr>
        <w:spacing w:line="240" w:lineRule="auto"/>
        <w:jc w:val="both"/>
        <w:rPr>
          <w:rFonts w:ascii="Garamond" w:hAnsi="Garamond"/>
          <w:bCs/>
          <w:sz w:val="24"/>
          <w:szCs w:val="24"/>
        </w:rPr>
      </w:pPr>
      <w:proofErr w:type="gramStart"/>
      <w:r w:rsidRPr="00490AFD">
        <w:rPr>
          <w:rFonts w:ascii="Garamond" w:hAnsi="Garamond"/>
          <w:bCs/>
          <w:sz w:val="24"/>
          <w:szCs w:val="24"/>
        </w:rPr>
        <w:t>In particular, the</w:t>
      </w:r>
      <w:proofErr w:type="gramEnd"/>
      <w:r w:rsidRPr="00490AFD">
        <w:rPr>
          <w:rFonts w:ascii="Garamond" w:hAnsi="Garamond"/>
          <w:bCs/>
          <w:sz w:val="24"/>
          <w:szCs w:val="24"/>
        </w:rPr>
        <w:t xml:space="preserve"> main topics of the course are as follows: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Introduction</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History of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Background (Basics Knowledge)</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Background (Advanced Knowledge)</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Computing in Detail</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Benefits and Challenges of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Roles and Boundaries of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Service Models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lastRenderedPageBreak/>
        <w:t>Data Storage in Cloud</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Miscellaneous Services of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Deployment Models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 xml:space="preserve">Cloud Security </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 xml:space="preserve">Trust Issues in Cloud </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Infrastructure Basics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Service Level Agreement</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Hosting Data Center Design</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Architectures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Specialized Cloud Mechanisms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Management</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Specialized Cloud Architecture</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Federation</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Brokerage</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Costing Models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Metrics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Privacy Issues for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Security Issues for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Open Issues in Cloud</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Disaster Recovery in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General Recommendations of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Migrating to the Clouds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Designing Cloud based Solutions</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Applications Scalability</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Resource Scheduling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Mobile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Special Topics in Cloud Computing</w:t>
      </w:r>
    </w:p>
    <w:p w:rsidR="004961E7"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 xml:space="preserve">Advanced Topics </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Cloud Resource Scheduling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Mobile Cloud Computing</w:t>
      </w:r>
    </w:p>
    <w:p w:rsidR="004961E7" w:rsidRPr="00490AFD" w:rsidRDefault="00C10E35" w:rsidP="00490AFD">
      <w:pPr>
        <w:pStyle w:val="ListParagraph"/>
        <w:numPr>
          <w:ilvl w:val="1"/>
          <w:numId w:val="1"/>
        </w:numPr>
        <w:spacing w:line="240" w:lineRule="auto"/>
        <w:jc w:val="both"/>
        <w:rPr>
          <w:rFonts w:ascii="Garamond" w:hAnsi="Garamond"/>
          <w:bCs/>
          <w:sz w:val="24"/>
          <w:szCs w:val="24"/>
        </w:rPr>
      </w:pPr>
      <w:r w:rsidRPr="00490AFD">
        <w:rPr>
          <w:rFonts w:ascii="Garamond" w:hAnsi="Garamond"/>
          <w:bCs/>
          <w:sz w:val="24"/>
          <w:szCs w:val="24"/>
        </w:rPr>
        <w:t>Special Topics in Cloud Computing</w:t>
      </w:r>
    </w:p>
    <w:p w:rsidR="004961E7" w:rsidRPr="00935130" w:rsidRDefault="00C10E35" w:rsidP="00490AFD">
      <w:pPr>
        <w:pStyle w:val="ListParagraph"/>
        <w:numPr>
          <w:ilvl w:val="1"/>
          <w:numId w:val="1"/>
        </w:numPr>
        <w:spacing w:line="240" w:lineRule="auto"/>
        <w:jc w:val="both"/>
        <w:rPr>
          <w:rFonts w:ascii="Garamond" w:hAnsi="Garamond"/>
          <w:bCs/>
          <w:sz w:val="24"/>
          <w:szCs w:val="24"/>
        </w:rPr>
      </w:pPr>
      <w:r w:rsidRPr="00935130">
        <w:rPr>
          <w:rFonts w:ascii="Garamond" w:hAnsi="Garamond"/>
          <w:bCs/>
          <w:sz w:val="24"/>
          <w:szCs w:val="24"/>
        </w:rPr>
        <w:t xml:space="preserve">Advanced Topics </w:t>
      </w:r>
    </w:p>
    <w:p w:rsidR="004961E7" w:rsidRPr="00935130" w:rsidRDefault="00C10E35" w:rsidP="00935130">
      <w:pPr>
        <w:pStyle w:val="ListParagraph"/>
        <w:numPr>
          <w:ilvl w:val="0"/>
          <w:numId w:val="1"/>
        </w:numPr>
        <w:spacing w:line="240" w:lineRule="auto"/>
        <w:jc w:val="both"/>
        <w:rPr>
          <w:rFonts w:ascii="Garamond" w:hAnsi="Garamond"/>
          <w:b/>
          <w:bCs/>
          <w:sz w:val="24"/>
          <w:szCs w:val="24"/>
        </w:rPr>
      </w:pPr>
      <w:r w:rsidRPr="00935130">
        <w:rPr>
          <w:rFonts w:ascii="Garamond" w:hAnsi="Garamond"/>
          <w:b/>
          <w:bCs/>
          <w:sz w:val="24"/>
          <w:szCs w:val="24"/>
        </w:rPr>
        <w:t>Reference Books:</w:t>
      </w:r>
    </w:p>
    <w:p w:rsidR="004961E7" w:rsidRPr="00935130" w:rsidRDefault="00C10E35" w:rsidP="00935130">
      <w:pPr>
        <w:pStyle w:val="ListParagraph"/>
        <w:numPr>
          <w:ilvl w:val="1"/>
          <w:numId w:val="1"/>
        </w:numPr>
        <w:spacing w:line="240" w:lineRule="auto"/>
        <w:jc w:val="both"/>
        <w:rPr>
          <w:rFonts w:ascii="Garamond" w:hAnsi="Garamond"/>
          <w:bCs/>
          <w:sz w:val="24"/>
          <w:szCs w:val="24"/>
        </w:rPr>
      </w:pPr>
      <w:r w:rsidRPr="00935130">
        <w:rPr>
          <w:rFonts w:ascii="Garamond" w:hAnsi="Garamond"/>
          <w:bCs/>
          <w:sz w:val="24"/>
          <w:szCs w:val="24"/>
        </w:rPr>
        <w:t xml:space="preserve">Thomas </w:t>
      </w:r>
      <w:proofErr w:type="spellStart"/>
      <w:r w:rsidRPr="00935130">
        <w:rPr>
          <w:rFonts w:ascii="Garamond" w:hAnsi="Garamond"/>
          <w:bCs/>
          <w:sz w:val="24"/>
          <w:szCs w:val="24"/>
        </w:rPr>
        <w:t>Erl</w:t>
      </w:r>
      <w:proofErr w:type="spellEnd"/>
      <w:r w:rsidRPr="00935130">
        <w:rPr>
          <w:rFonts w:ascii="Garamond" w:hAnsi="Garamond"/>
          <w:bCs/>
          <w:sz w:val="24"/>
          <w:szCs w:val="24"/>
        </w:rPr>
        <w:t xml:space="preserve"> [2014], Cloud Computing Concepts, Technology and </w:t>
      </w:r>
      <w:proofErr w:type="gramStart"/>
      <w:r w:rsidRPr="00935130">
        <w:rPr>
          <w:rFonts w:ascii="Garamond" w:hAnsi="Garamond"/>
          <w:bCs/>
          <w:sz w:val="24"/>
          <w:szCs w:val="24"/>
        </w:rPr>
        <w:t>Architecture,  Pearson</w:t>
      </w:r>
      <w:proofErr w:type="gramEnd"/>
    </w:p>
    <w:p w:rsidR="004961E7" w:rsidRPr="00935130" w:rsidRDefault="00C10E35" w:rsidP="00935130">
      <w:pPr>
        <w:pStyle w:val="ListParagraph"/>
        <w:numPr>
          <w:ilvl w:val="1"/>
          <w:numId w:val="1"/>
        </w:numPr>
        <w:spacing w:line="240" w:lineRule="auto"/>
        <w:jc w:val="both"/>
        <w:rPr>
          <w:rFonts w:ascii="Garamond" w:hAnsi="Garamond"/>
          <w:bCs/>
          <w:sz w:val="24"/>
          <w:szCs w:val="24"/>
        </w:rPr>
      </w:pPr>
      <w:proofErr w:type="spellStart"/>
      <w:r w:rsidRPr="00935130">
        <w:rPr>
          <w:rFonts w:ascii="Garamond" w:hAnsi="Garamond"/>
          <w:bCs/>
          <w:sz w:val="24"/>
          <w:szCs w:val="24"/>
        </w:rPr>
        <w:t>Jamsa</w:t>
      </w:r>
      <w:proofErr w:type="spellEnd"/>
      <w:r w:rsidRPr="00935130">
        <w:rPr>
          <w:rFonts w:ascii="Garamond" w:hAnsi="Garamond"/>
          <w:bCs/>
          <w:sz w:val="24"/>
          <w:szCs w:val="24"/>
        </w:rPr>
        <w:t>, K. (2012). Cloud computing. Jones &amp; Bartlett Publishers</w:t>
      </w:r>
    </w:p>
    <w:p w:rsidR="004961E7" w:rsidRPr="00935130" w:rsidRDefault="00C10E35" w:rsidP="00935130">
      <w:pPr>
        <w:pStyle w:val="ListParagraph"/>
        <w:numPr>
          <w:ilvl w:val="1"/>
          <w:numId w:val="1"/>
        </w:numPr>
        <w:spacing w:line="240" w:lineRule="auto"/>
        <w:jc w:val="both"/>
        <w:rPr>
          <w:rFonts w:ascii="Garamond" w:hAnsi="Garamond"/>
          <w:bCs/>
          <w:sz w:val="24"/>
          <w:szCs w:val="24"/>
        </w:rPr>
      </w:pPr>
      <w:r w:rsidRPr="00935130">
        <w:rPr>
          <w:rFonts w:ascii="Garamond" w:hAnsi="Garamond"/>
          <w:bCs/>
          <w:sz w:val="24"/>
          <w:szCs w:val="24"/>
        </w:rPr>
        <w:t>Pearson, S., &amp; Yee, G. (Eds.). [2012]. Privacy and security for cloud computing. Springer Science &amp; Business Media.</w:t>
      </w:r>
    </w:p>
    <w:p w:rsidR="004961E7" w:rsidRPr="00935130" w:rsidRDefault="00C10E35" w:rsidP="00935130">
      <w:pPr>
        <w:pStyle w:val="ListParagraph"/>
        <w:numPr>
          <w:ilvl w:val="1"/>
          <w:numId w:val="1"/>
        </w:numPr>
        <w:spacing w:line="240" w:lineRule="auto"/>
        <w:jc w:val="both"/>
        <w:rPr>
          <w:rFonts w:ascii="Garamond" w:hAnsi="Garamond"/>
          <w:bCs/>
          <w:sz w:val="24"/>
          <w:szCs w:val="24"/>
        </w:rPr>
      </w:pPr>
      <w:r w:rsidRPr="00935130">
        <w:rPr>
          <w:rFonts w:ascii="Garamond" w:hAnsi="Garamond"/>
          <w:bCs/>
          <w:sz w:val="24"/>
          <w:szCs w:val="24"/>
        </w:rPr>
        <w:t xml:space="preserve">Cloud Computing Synopsis and Recommendations, NIST USA, </w:t>
      </w:r>
      <w:hyperlink r:id="rId109" w:history="1">
        <w:r w:rsidRPr="00935130">
          <w:rPr>
            <w:rStyle w:val="Hyperlink"/>
            <w:rFonts w:ascii="Garamond" w:hAnsi="Garamond"/>
            <w:bCs/>
            <w:sz w:val="24"/>
            <w:szCs w:val="24"/>
          </w:rPr>
          <w:t>http://nvlpubs.nist.gov/nistpubs/Legacy/SP/nistspecialpublication800-146.pdf</w:t>
        </w:r>
      </w:hyperlink>
    </w:p>
    <w:p w:rsidR="00243DB2" w:rsidRPr="00553EC9" w:rsidRDefault="00900EAA" w:rsidP="00E338B2">
      <w:pPr>
        <w:pStyle w:val="ListParagraph"/>
        <w:numPr>
          <w:ilvl w:val="0"/>
          <w:numId w:val="1"/>
        </w:numPr>
        <w:spacing w:line="240" w:lineRule="auto"/>
        <w:jc w:val="both"/>
        <w:rPr>
          <w:rStyle w:val="Hyperlink"/>
          <w:rFonts w:ascii="Garamond" w:hAnsi="Garamond"/>
          <w:bCs/>
          <w:color w:val="auto"/>
          <w:sz w:val="24"/>
          <w:szCs w:val="24"/>
          <w:u w:val="none"/>
        </w:rPr>
      </w:pPr>
      <w:r w:rsidRPr="00553EC9">
        <w:rPr>
          <w:rFonts w:ascii="Garamond" w:hAnsi="Garamond"/>
          <w:b/>
          <w:bCs/>
          <w:sz w:val="24"/>
          <w:szCs w:val="24"/>
        </w:rPr>
        <w:t>Instructor’s email:</w:t>
      </w:r>
      <w:r w:rsidRPr="00553EC9">
        <w:rPr>
          <w:rFonts w:ascii="Garamond" w:hAnsi="Garamond"/>
          <w:bCs/>
          <w:sz w:val="24"/>
          <w:szCs w:val="24"/>
        </w:rPr>
        <w:t xml:space="preserve"> </w:t>
      </w:r>
      <w:hyperlink r:id="rId110" w:history="1">
        <w:r w:rsidRPr="00553EC9">
          <w:rPr>
            <w:rStyle w:val="Hyperlink"/>
            <w:rFonts w:ascii="Garamond" w:hAnsi="Garamond"/>
            <w:bCs/>
            <w:sz w:val="24"/>
            <w:szCs w:val="24"/>
          </w:rPr>
          <w:t>mtayyabch@yahoo.com</w:t>
        </w:r>
      </w:hyperlink>
    </w:p>
    <w:sectPr w:rsidR="00243DB2" w:rsidRPr="00553EC9" w:rsidSect="00E73064">
      <w:headerReference w:type="default" r:id="rId111"/>
      <w:footerReference w:type="default" r:id="rId112"/>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6A5D" w:rsidRDefault="003F6A5D" w:rsidP="0069561F">
      <w:pPr>
        <w:spacing w:after="0" w:line="240" w:lineRule="auto"/>
      </w:pPr>
      <w:r>
        <w:separator/>
      </w:r>
    </w:p>
  </w:endnote>
  <w:endnote w:type="continuationSeparator" w:id="0">
    <w:p w:rsidR="003F6A5D" w:rsidRDefault="003F6A5D" w:rsidP="00695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391355"/>
      <w:docPartObj>
        <w:docPartGallery w:val="Page Numbers (Bottom of Page)"/>
        <w:docPartUnique/>
      </w:docPartObj>
    </w:sdtPr>
    <w:sdtEndPr>
      <w:rPr>
        <w:noProof/>
      </w:rPr>
    </w:sdtEndPr>
    <w:sdtContent>
      <w:p w:rsidR="0017412C" w:rsidRDefault="0017412C" w:rsidP="00690145">
        <w:pPr>
          <w:pStyle w:val="Footer"/>
          <w:jc w:val="center"/>
          <w:rPr>
            <w:rFonts w:ascii="Garamond" w:hAnsi="Garamond"/>
          </w:rPr>
        </w:pPr>
        <w:r>
          <w:tab/>
        </w:r>
        <w:r>
          <w:rPr>
            <w:rFonts w:ascii="Garamond" w:hAnsi="Garamond"/>
          </w:rPr>
          <w:t>___________________________________________________________________________________</w:t>
        </w:r>
      </w:p>
      <w:p w:rsidR="0017412C" w:rsidRPr="00F817D7" w:rsidRDefault="0017412C" w:rsidP="00690145">
        <w:pPr>
          <w:pStyle w:val="Footer"/>
          <w:rPr>
            <w:rFonts w:ascii="Garamond" w:hAnsi="Garamond"/>
          </w:rPr>
        </w:pPr>
        <w:r>
          <w:rPr>
            <w:rFonts w:ascii="Garamond" w:hAnsi="Garamond"/>
          </w:rPr>
          <w:tab/>
        </w:r>
        <w:r w:rsidRPr="002928EF">
          <w:rPr>
            <w:rFonts w:ascii="Garamond" w:hAnsi="Garamond"/>
          </w:rPr>
          <w:t>©Copyright Virtual University of Pakistan</w:t>
        </w:r>
        <w:r>
          <w:rPr>
            <w:rFonts w:ascii="Garamond" w:hAnsi="Garamond"/>
          </w:rPr>
          <w:tab/>
        </w:r>
        <w:r>
          <w:fldChar w:fldCharType="begin"/>
        </w:r>
        <w:r>
          <w:instrText xml:space="preserve"> PAGE   \* MERGEFORMAT </w:instrText>
        </w:r>
        <w:r>
          <w:fldChar w:fldCharType="separate"/>
        </w:r>
        <w:r w:rsidR="00FF1444">
          <w:rPr>
            <w:noProof/>
          </w:rPr>
          <w:t>47</w:t>
        </w:r>
        <w:r>
          <w:rPr>
            <w:noProof/>
          </w:rPr>
          <w:fldChar w:fldCharType="end"/>
        </w:r>
      </w:p>
    </w:sdtContent>
  </w:sdt>
  <w:p w:rsidR="0017412C" w:rsidRDefault="0017412C" w:rsidP="00690145">
    <w:pPr>
      <w:pStyle w:val="Footer"/>
    </w:pPr>
  </w:p>
  <w:p w:rsidR="0017412C" w:rsidRDefault="00174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6A5D" w:rsidRDefault="003F6A5D" w:rsidP="0069561F">
      <w:pPr>
        <w:spacing w:after="0" w:line="240" w:lineRule="auto"/>
      </w:pPr>
      <w:r>
        <w:separator/>
      </w:r>
    </w:p>
  </w:footnote>
  <w:footnote w:type="continuationSeparator" w:id="0">
    <w:p w:rsidR="003F6A5D" w:rsidRDefault="003F6A5D" w:rsidP="00695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2C" w:rsidRPr="00690145" w:rsidRDefault="0017412C" w:rsidP="00690145">
    <w:pPr>
      <w:pStyle w:val="Header"/>
      <w:rPr>
        <w:rFonts w:ascii="Garamond" w:hAnsi="Garamond"/>
        <w:u w:val="single"/>
      </w:rPr>
    </w:pPr>
    <w:r>
      <w:rPr>
        <w:rFonts w:ascii="Garamond" w:hAnsi="Garamond"/>
        <w:u w:val="single"/>
      </w:rPr>
      <w:t xml:space="preserve">Course Title (Course </w:t>
    </w:r>
    <w:proofErr w:type="gramStart"/>
    <w:r>
      <w:rPr>
        <w:rFonts w:ascii="Garamond" w:hAnsi="Garamond"/>
        <w:u w:val="single"/>
      </w:rPr>
      <w:t xml:space="preserve">Code)   </w:t>
    </w:r>
    <w:proofErr w:type="gramEnd"/>
    <w:r w:rsidRPr="002928EF">
      <w:rPr>
        <w:rFonts w:ascii="Garamond" w:hAnsi="Garamond"/>
        <w:u w:val="single"/>
      </w:rPr>
      <w:tab/>
      <w:t>VU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13A20"/>
    <w:multiLevelType w:val="hybridMultilevel"/>
    <w:tmpl w:val="3E4E9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C15C3E"/>
    <w:multiLevelType w:val="hybridMultilevel"/>
    <w:tmpl w:val="E9C6F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62C66"/>
    <w:multiLevelType w:val="hybridMultilevel"/>
    <w:tmpl w:val="CB0873C0"/>
    <w:lvl w:ilvl="0" w:tplc="CD60711A">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924E28">
      <w:start w:val="1"/>
      <w:numFmt w:val="bullet"/>
      <w:lvlText w:val="•"/>
      <w:lvlJc w:val="left"/>
      <w:pPr>
        <w:tabs>
          <w:tab w:val="num" w:pos="2880"/>
        </w:tabs>
        <w:ind w:left="2880" w:hanging="360"/>
      </w:pPr>
      <w:rPr>
        <w:rFonts w:ascii="Arial" w:hAnsi="Arial" w:hint="default"/>
      </w:rPr>
    </w:lvl>
    <w:lvl w:ilvl="4" w:tplc="D0340B08" w:tentative="1">
      <w:start w:val="1"/>
      <w:numFmt w:val="bullet"/>
      <w:lvlText w:val="•"/>
      <w:lvlJc w:val="left"/>
      <w:pPr>
        <w:tabs>
          <w:tab w:val="num" w:pos="3600"/>
        </w:tabs>
        <w:ind w:left="3600" w:hanging="360"/>
      </w:pPr>
      <w:rPr>
        <w:rFonts w:ascii="Arial" w:hAnsi="Arial" w:hint="default"/>
      </w:rPr>
    </w:lvl>
    <w:lvl w:ilvl="5" w:tplc="98464228" w:tentative="1">
      <w:start w:val="1"/>
      <w:numFmt w:val="bullet"/>
      <w:lvlText w:val="•"/>
      <w:lvlJc w:val="left"/>
      <w:pPr>
        <w:tabs>
          <w:tab w:val="num" w:pos="4320"/>
        </w:tabs>
        <w:ind w:left="4320" w:hanging="360"/>
      </w:pPr>
      <w:rPr>
        <w:rFonts w:ascii="Arial" w:hAnsi="Arial" w:hint="default"/>
      </w:rPr>
    </w:lvl>
    <w:lvl w:ilvl="6" w:tplc="78AAA6B4" w:tentative="1">
      <w:start w:val="1"/>
      <w:numFmt w:val="bullet"/>
      <w:lvlText w:val="•"/>
      <w:lvlJc w:val="left"/>
      <w:pPr>
        <w:tabs>
          <w:tab w:val="num" w:pos="5040"/>
        </w:tabs>
        <w:ind w:left="5040" w:hanging="360"/>
      </w:pPr>
      <w:rPr>
        <w:rFonts w:ascii="Arial" w:hAnsi="Arial" w:hint="default"/>
      </w:rPr>
    </w:lvl>
    <w:lvl w:ilvl="7" w:tplc="D95C6188" w:tentative="1">
      <w:start w:val="1"/>
      <w:numFmt w:val="bullet"/>
      <w:lvlText w:val="•"/>
      <w:lvlJc w:val="left"/>
      <w:pPr>
        <w:tabs>
          <w:tab w:val="num" w:pos="5760"/>
        </w:tabs>
        <w:ind w:left="5760" w:hanging="360"/>
      </w:pPr>
      <w:rPr>
        <w:rFonts w:ascii="Arial" w:hAnsi="Arial" w:hint="default"/>
      </w:rPr>
    </w:lvl>
    <w:lvl w:ilvl="8" w:tplc="F7EE315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30400F"/>
    <w:multiLevelType w:val="hybridMultilevel"/>
    <w:tmpl w:val="6EDA3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ED5896"/>
    <w:multiLevelType w:val="hybridMultilevel"/>
    <w:tmpl w:val="3FDA1F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A3151A"/>
    <w:multiLevelType w:val="hybridMultilevel"/>
    <w:tmpl w:val="81A0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242E09"/>
    <w:multiLevelType w:val="hybridMultilevel"/>
    <w:tmpl w:val="9106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802777"/>
    <w:multiLevelType w:val="hybridMultilevel"/>
    <w:tmpl w:val="9AD6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87C5B"/>
    <w:multiLevelType w:val="hybridMultilevel"/>
    <w:tmpl w:val="01905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9134B7"/>
    <w:multiLevelType w:val="hybridMultilevel"/>
    <w:tmpl w:val="0B0AD91E"/>
    <w:lvl w:ilvl="0" w:tplc="E9B2046C">
      <w:start w:val="1"/>
      <w:numFmt w:val="bullet"/>
      <w:lvlText w:val="•"/>
      <w:lvlJc w:val="left"/>
      <w:pPr>
        <w:tabs>
          <w:tab w:val="num" w:pos="720"/>
        </w:tabs>
        <w:ind w:left="720" w:hanging="360"/>
      </w:pPr>
      <w:rPr>
        <w:rFonts w:ascii="Arial" w:hAnsi="Arial" w:hint="default"/>
      </w:rPr>
    </w:lvl>
    <w:lvl w:ilvl="1" w:tplc="F3968102">
      <w:numFmt w:val="bullet"/>
      <w:lvlText w:val="•"/>
      <w:lvlJc w:val="left"/>
      <w:pPr>
        <w:tabs>
          <w:tab w:val="num" w:pos="1440"/>
        </w:tabs>
        <w:ind w:left="1440" w:hanging="360"/>
      </w:pPr>
      <w:rPr>
        <w:rFonts w:ascii="Arial" w:hAnsi="Arial" w:hint="default"/>
      </w:rPr>
    </w:lvl>
    <w:lvl w:ilvl="2" w:tplc="CD52725A" w:tentative="1">
      <w:start w:val="1"/>
      <w:numFmt w:val="bullet"/>
      <w:lvlText w:val="•"/>
      <w:lvlJc w:val="left"/>
      <w:pPr>
        <w:tabs>
          <w:tab w:val="num" w:pos="2160"/>
        </w:tabs>
        <w:ind w:left="2160" w:hanging="360"/>
      </w:pPr>
      <w:rPr>
        <w:rFonts w:ascii="Arial" w:hAnsi="Arial" w:hint="default"/>
      </w:rPr>
    </w:lvl>
    <w:lvl w:ilvl="3" w:tplc="4776E7E2" w:tentative="1">
      <w:start w:val="1"/>
      <w:numFmt w:val="bullet"/>
      <w:lvlText w:val="•"/>
      <w:lvlJc w:val="left"/>
      <w:pPr>
        <w:tabs>
          <w:tab w:val="num" w:pos="2880"/>
        </w:tabs>
        <w:ind w:left="2880" w:hanging="360"/>
      </w:pPr>
      <w:rPr>
        <w:rFonts w:ascii="Arial" w:hAnsi="Arial" w:hint="default"/>
      </w:rPr>
    </w:lvl>
    <w:lvl w:ilvl="4" w:tplc="47AAC09C" w:tentative="1">
      <w:start w:val="1"/>
      <w:numFmt w:val="bullet"/>
      <w:lvlText w:val="•"/>
      <w:lvlJc w:val="left"/>
      <w:pPr>
        <w:tabs>
          <w:tab w:val="num" w:pos="3600"/>
        </w:tabs>
        <w:ind w:left="3600" w:hanging="360"/>
      </w:pPr>
      <w:rPr>
        <w:rFonts w:ascii="Arial" w:hAnsi="Arial" w:hint="default"/>
      </w:rPr>
    </w:lvl>
    <w:lvl w:ilvl="5" w:tplc="C50CDC06" w:tentative="1">
      <w:start w:val="1"/>
      <w:numFmt w:val="bullet"/>
      <w:lvlText w:val="•"/>
      <w:lvlJc w:val="left"/>
      <w:pPr>
        <w:tabs>
          <w:tab w:val="num" w:pos="4320"/>
        </w:tabs>
        <w:ind w:left="4320" w:hanging="360"/>
      </w:pPr>
      <w:rPr>
        <w:rFonts w:ascii="Arial" w:hAnsi="Arial" w:hint="default"/>
      </w:rPr>
    </w:lvl>
    <w:lvl w:ilvl="6" w:tplc="89480B90" w:tentative="1">
      <w:start w:val="1"/>
      <w:numFmt w:val="bullet"/>
      <w:lvlText w:val="•"/>
      <w:lvlJc w:val="left"/>
      <w:pPr>
        <w:tabs>
          <w:tab w:val="num" w:pos="5040"/>
        </w:tabs>
        <w:ind w:left="5040" w:hanging="360"/>
      </w:pPr>
      <w:rPr>
        <w:rFonts w:ascii="Arial" w:hAnsi="Arial" w:hint="default"/>
      </w:rPr>
    </w:lvl>
    <w:lvl w:ilvl="7" w:tplc="DE40B954" w:tentative="1">
      <w:start w:val="1"/>
      <w:numFmt w:val="bullet"/>
      <w:lvlText w:val="•"/>
      <w:lvlJc w:val="left"/>
      <w:pPr>
        <w:tabs>
          <w:tab w:val="num" w:pos="5760"/>
        </w:tabs>
        <w:ind w:left="5760" w:hanging="360"/>
      </w:pPr>
      <w:rPr>
        <w:rFonts w:ascii="Arial" w:hAnsi="Arial" w:hint="default"/>
      </w:rPr>
    </w:lvl>
    <w:lvl w:ilvl="8" w:tplc="6FA2280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9"/>
  </w:num>
  <w:num w:numId="3">
    <w:abstractNumId w:val="2"/>
  </w:num>
  <w:num w:numId="4">
    <w:abstractNumId w:val="3"/>
  </w:num>
  <w:num w:numId="5">
    <w:abstractNumId w:val="4"/>
  </w:num>
  <w:num w:numId="6">
    <w:abstractNumId w:val="7"/>
  </w:num>
  <w:num w:numId="7">
    <w:abstractNumId w:val="6"/>
  </w:num>
  <w:num w:numId="8">
    <w:abstractNumId w:val="5"/>
  </w:num>
  <w:num w:numId="9">
    <w:abstractNumId w:val="1"/>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61F"/>
    <w:rsid w:val="000003BD"/>
    <w:rsid w:val="00001F64"/>
    <w:rsid w:val="00017132"/>
    <w:rsid w:val="0002227A"/>
    <w:rsid w:val="00025636"/>
    <w:rsid w:val="0004446B"/>
    <w:rsid w:val="00056EE1"/>
    <w:rsid w:val="00061761"/>
    <w:rsid w:val="0006588E"/>
    <w:rsid w:val="00070AF8"/>
    <w:rsid w:val="00080254"/>
    <w:rsid w:val="00093334"/>
    <w:rsid w:val="000A70AF"/>
    <w:rsid w:val="000B071C"/>
    <w:rsid w:val="000B7CE8"/>
    <w:rsid w:val="000C4B30"/>
    <w:rsid w:val="000C5935"/>
    <w:rsid w:val="000D1A36"/>
    <w:rsid w:val="000D2633"/>
    <w:rsid w:val="000E1D33"/>
    <w:rsid w:val="000E447A"/>
    <w:rsid w:val="000F0E80"/>
    <w:rsid w:val="000F52CF"/>
    <w:rsid w:val="00103326"/>
    <w:rsid w:val="001264E9"/>
    <w:rsid w:val="00127CCE"/>
    <w:rsid w:val="001309C8"/>
    <w:rsid w:val="00145D79"/>
    <w:rsid w:val="001461E9"/>
    <w:rsid w:val="00152B8D"/>
    <w:rsid w:val="00160BB4"/>
    <w:rsid w:val="00172D92"/>
    <w:rsid w:val="0017412C"/>
    <w:rsid w:val="00180F4F"/>
    <w:rsid w:val="001838EB"/>
    <w:rsid w:val="001903E0"/>
    <w:rsid w:val="0019269C"/>
    <w:rsid w:val="00196FF4"/>
    <w:rsid w:val="001970C4"/>
    <w:rsid w:val="0019714B"/>
    <w:rsid w:val="001A35E4"/>
    <w:rsid w:val="001B096F"/>
    <w:rsid w:val="001C0133"/>
    <w:rsid w:val="001C19C9"/>
    <w:rsid w:val="001D026C"/>
    <w:rsid w:val="001D1845"/>
    <w:rsid w:val="001E1B90"/>
    <w:rsid w:val="001E2227"/>
    <w:rsid w:val="001E3C84"/>
    <w:rsid w:val="001E6911"/>
    <w:rsid w:val="001E7AC8"/>
    <w:rsid w:val="001F2565"/>
    <w:rsid w:val="00203A54"/>
    <w:rsid w:val="002079F9"/>
    <w:rsid w:val="002246F6"/>
    <w:rsid w:val="002265DB"/>
    <w:rsid w:val="00232EAD"/>
    <w:rsid w:val="00240527"/>
    <w:rsid w:val="00243DB2"/>
    <w:rsid w:val="00276BD3"/>
    <w:rsid w:val="002809F0"/>
    <w:rsid w:val="00280C26"/>
    <w:rsid w:val="00293C96"/>
    <w:rsid w:val="002962B4"/>
    <w:rsid w:val="002971AA"/>
    <w:rsid w:val="002A3660"/>
    <w:rsid w:val="002B0872"/>
    <w:rsid w:val="002B7EEC"/>
    <w:rsid w:val="002C0006"/>
    <w:rsid w:val="002C1C06"/>
    <w:rsid w:val="002C38A3"/>
    <w:rsid w:val="002D0ECC"/>
    <w:rsid w:val="002E5D09"/>
    <w:rsid w:val="002F2D91"/>
    <w:rsid w:val="00305B9F"/>
    <w:rsid w:val="003148C4"/>
    <w:rsid w:val="0032630F"/>
    <w:rsid w:val="0032700F"/>
    <w:rsid w:val="00327831"/>
    <w:rsid w:val="0033132C"/>
    <w:rsid w:val="00334069"/>
    <w:rsid w:val="003426D5"/>
    <w:rsid w:val="00345292"/>
    <w:rsid w:val="003539B6"/>
    <w:rsid w:val="003540B2"/>
    <w:rsid w:val="0036142B"/>
    <w:rsid w:val="00367180"/>
    <w:rsid w:val="0037294F"/>
    <w:rsid w:val="00373C3E"/>
    <w:rsid w:val="003813E8"/>
    <w:rsid w:val="003917EB"/>
    <w:rsid w:val="003D177B"/>
    <w:rsid w:val="003F5964"/>
    <w:rsid w:val="003F6A5D"/>
    <w:rsid w:val="004000EB"/>
    <w:rsid w:val="004055A6"/>
    <w:rsid w:val="00413695"/>
    <w:rsid w:val="00440B3A"/>
    <w:rsid w:val="00442157"/>
    <w:rsid w:val="004430B4"/>
    <w:rsid w:val="00444341"/>
    <w:rsid w:val="00444EB7"/>
    <w:rsid w:val="00464E8F"/>
    <w:rsid w:val="00490AFD"/>
    <w:rsid w:val="00490E69"/>
    <w:rsid w:val="00492FDA"/>
    <w:rsid w:val="004961E7"/>
    <w:rsid w:val="004A1353"/>
    <w:rsid w:val="004A56B2"/>
    <w:rsid w:val="004D520D"/>
    <w:rsid w:val="004D5B77"/>
    <w:rsid w:val="004E3C21"/>
    <w:rsid w:val="004F2D63"/>
    <w:rsid w:val="004F5965"/>
    <w:rsid w:val="00516EDA"/>
    <w:rsid w:val="00517B22"/>
    <w:rsid w:val="00536312"/>
    <w:rsid w:val="00544A9B"/>
    <w:rsid w:val="00545670"/>
    <w:rsid w:val="00553EC9"/>
    <w:rsid w:val="005554DC"/>
    <w:rsid w:val="00565D84"/>
    <w:rsid w:val="00585337"/>
    <w:rsid w:val="00585704"/>
    <w:rsid w:val="005A0D14"/>
    <w:rsid w:val="005B5050"/>
    <w:rsid w:val="005C241E"/>
    <w:rsid w:val="005D12E3"/>
    <w:rsid w:val="005D21AA"/>
    <w:rsid w:val="005D7E51"/>
    <w:rsid w:val="005E3636"/>
    <w:rsid w:val="005E45A8"/>
    <w:rsid w:val="005F0FF0"/>
    <w:rsid w:val="005F7A32"/>
    <w:rsid w:val="00607F9F"/>
    <w:rsid w:val="00610B81"/>
    <w:rsid w:val="006114B2"/>
    <w:rsid w:val="006144D8"/>
    <w:rsid w:val="00615844"/>
    <w:rsid w:val="006431E0"/>
    <w:rsid w:val="00651EA2"/>
    <w:rsid w:val="0066235F"/>
    <w:rsid w:val="00665A9B"/>
    <w:rsid w:val="0067160A"/>
    <w:rsid w:val="00690145"/>
    <w:rsid w:val="00692666"/>
    <w:rsid w:val="0069561F"/>
    <w:rsid w:val="00697854"/>
    <w:rsid w:val="006A41D1"/>
    <w:rsid w:val="006B3EC8"/>
    <w:rsid w:val="006B5F14"/>
    <w:rsid w:val="006C1728"/>
    <w:rsid w:val="006C3EA6"/>
    <w:rsid w:val="006C4163"/>
    <w:rsid w:val="006C6B6F"/>
    <w:rsid w:val="006E6C43"/>
    <w:rsid w:val="006E6FB1"/>
    <w:rsid w:val="007010F0"/>
    <w:rsid w:val="0070376F"/>
    <w:rsid w:val="007100F1"/>
    <w:rsid w:val="00710EE8"/>
    <w:rsid w:val="007313C4"/>
    <w:rsid w:val="00735646"/>
    <w:rsid w:val="00737662"/>
    <w:rsid w:val="007407BC"/>
    <w:rsid w:val="00743AE7"/>
    <w:rsid w:val="0077758B"/>
    <w:rsid w:val="00782E2A"/>
    <w:rsid w:val="00786A0F"/>
    <w:rsid w:val="007A0D4D"/>
    <w:rsid w:val="007A315E"/>
    <w:rsid w:val="007A3459"/>
    <w:rsid w:val="007B2728"/>
    <w:rsid w:val="007C15A4"/>
    <w:rsid w:val="007C72CA"/>
    <w:rsid w:val="007D61DF"/>
    <w:rsid w:val="007D747D"/>
    <w:rsid w:val="007E0911"/>
    <w:rsid w:val="007E567B"/>
    <w:rsid w:val="007F4267"/>
    <w:rsid w:val="007F59D0"/>
    <w:rsid w:val="00823934"/>
    <w:rsid w:val="0083266A"/>
    <w:rsid w:val="008558F4"/>
    <w:rsid w:val="00865BC0"/>
    <w:rsid w:val="008671BD"/>
    <w:rsid w:val="0088182A"/>
    <w:rsid w:val="00881896"/>
    <w:rsid w:val="00887048"/>
    <w:rsid w:val="008902F9"/>
    <w:rsid w:val="00891FC6"/>
    <w:rsid w:val="008A6926"/>
    <w:rsid w:val="008B0082"/>
    <w:rsid w:val="008B6292"/>
    <w:rsid w:val="008C757C"/>
    <w:rsid w:val="008D7CA5"/>
    <w:rsid w:val="008E06B1"/>
    <w:rsid w:val="008E1AB1"/>
    <w:rsid w:val="008E3515"/>
    <w:rsid w:val="008F54ED"/>
    <w:rsid w:val="00900EAA"/>
    <w:rsid w:val="00903A89"/>
    <w:rsid w:val="009061DB"/>
    <w:rsid w:val="0091392E"/>
    <w:rsid w:val="00913A6C"/>
    <w:rsid w:val="009165DB"/>
    <w:rsid w:val="0093258B"/>
    <w:rsid w:val="00935130"/>
    <w:rsid w:val="00941C9D"/>
    <w:rsid w:val="009449C9"/>
    <w:rsid w:val="009528D2"/>
    <w:rsid w:val="00952970"/>
    <w:rsid w:val="00953859"/>
    <w:rsid w:val="00970BA6"/>
    <w:rsid w:val="00975799"/>
    <w:rsid w:val="009A3DBF"/>
    <w:rsid w:val="009B306F"/>
    <w:rsid w:val="009D04D2"/>
    <w:rsid w:val="009D3BE2"/>
    <w:rsid w:val="009E42F8"/>
    <w:rsid w:val="009F127A"/>
    <w:rsid w:val="009F18CA"/>
    <w:rsid w:val="00A00C46"/>
    <w:rsid w:val="00A01258"/>
    <w:rsid w:val="00A04388"/>
    <w:rsid w:val="00A15BB0"/>
    <w:rsid w:val="00A27D4E"/>
    <w:rsid w:val="00A4054E"/>
    <w:rsid w:val="00A40A84"/>
    <w:rsid w:val="00A4236E"/>
    <w:rsid w:val="00A42987"/>
    <w:rsid w:val="00A50061"/>
    <w:rsid w:val="00A502B5"/>
    <w:rsid w:val="00A647A7"/>
    <w:rsid w:val="00A80151"/>
    <w:rsid w:val="00A81445"/>
    <w:rsid w:val="00A85484"/>
    <w:rsid w:val="00A911E9"/>
    <w:rsid w:val="00A94C70"/>
    <w:rsid w:val="00A96225"/>
    <w:rsid w:val="00AA2759"/>
    <w:rsid w:val="00AB371B"/>
    <w:rsid w:val="00AC7BD2"/>
    <w:rsid w:val="00AD12B6"/>
    <w:rsid w:val="00AD2151"/>
    <w:rsid w:val="00AD64DA"/>
    <w:rsid w:val="00AE426F"/>
    <w:rsid w:val="00AF3BB1"/>
    <w:rsid w:val="00AF5935"/>
    <w:rsid w:val="00AF6264"/>
    <w:rsid w:val="00B05A56"/>
    <w:rsid w:val="00B1003B"/>
    <w:rsid w:val="00B12436"/>
    <w:rsid w:val="00B14D1C"/>
    <w:rsid w:val="00B14E61"/>
    <w:rsid w:val="00B551B5"/>
    <w:rsid w:val="00B61062"/>
    <w:rsid w:val="00B66009"/>
    <w:rsid w:val="00B724B8"/>
    <w:rsid w:val="00B959E9"/>
    <w:rsid w:val="00BA150A"/>
    <w:rsid w:val="00BB0570"/>
    <w:rsid w:val="00BD06BB"/>
    <w:rsid w:val="00BE3C37"/>
    <w:rsid w:val="00C0414E"/>
    <w:rsid w:val="00C043A8"/>
    <w:rsid w:val="00C10E35"/>
    <w:rsid w:val="00C14E32"/>
    <w:rsid w:val="00C4567C"/>
    <w:rsid w:val="00C46D56"/>
    <w:rsid w:val="00C550FB"/>
    <w:rsid w:val="00C7248A"/>
    <w:rsid w:val="00C76A97"/>
    <w:rsid w:val="00C83B51"/>
    <w:rsid w:val="00C95D17"/>
    <w:rsid w:val="00CA08A6"/>
    <w:rsid w:val="00CA2ACB"/>
    <w:rsid w:val="00CB7B04"/>
    <w:rsid w:val="00CD6FE0"/>
    <w:rsid w:val="00CE1BD9"/>
    <w:rsid w:val="00CF13F8"/>
    <w:rsid w:val="00CF1A94"/>
    <w:rsid w:val="00D160E3"/>
    <w:rsid w:val="00D17909"/>
    <w:rsid w:val="00D32FEA"/>
    <w:rsid w:val="00D3639A"/>
    <w:rsid w:val="00D40ED8"/>
    <w:rsid w:val="00D54A3F"/>
    <w:rsid w:val="00D7092B"/>
    <w:rsid w:val="00D753FA"/>
    <w:rsid w:val="00D81A7D"/>
    <w:rsid w:val="00D82196"/>
    <w:rsid w:val="00D836DF"/>
    <w:rsid w:val="00DA25DC"/>
    <w:rsid w:val="00DA4B06"/>
    <w:rsid w:val="00DE2D53"/>
    <w:rsid w:val="00DE434D"/>
    <w:rsid w:val="00DE7238"/>
    <w:rsid w:val="00DF1475"/>
    <w:rsid w:val="00DF1CE1"/>
    <w:rsid w:val="00DF5494"/>
    <w:rsid w:val="00DF5EBC"/>
    <w:rsid w:val="00E02969"/>
    <w:rsid w:val="00E06CF3"/>
    <w:rsid w:val="00E20A87"/>
    <w:rsid w:val="00E2182D"/>
    <w:rsid w:val="00E27801"/>
    <w:rsid w:val="00E338B2"/>
    <w:rsid w:val="00E411B3"/>
    <w:rsid w:val="00E465FE"/>
    <w:rsid w:val="00E55E24"/>
    <w:rsid w:val="00E60FC0"/>
    <w:rsid w:val="00E67927"/>
    <w:rsid w:val="00E73064"/>
    <w:rsid w:val="00E81F68"/>
    <w:rsid w:val="00E95048"/>
    <w:rsid w:val="00EA203A"/>
    <w:rsid w:val="00EA22BE"/>
    <w:rsid w:val="00EA316D"/>
    <w:rsid w:val="00EA3B84"/>
    <w:rsid w:val="00EA5969"/>
    <w:rsid w:val="00EB2816"/>
    <w:rsid w:val="00EB47C5"/>
    <w:rsid w:val="00EC10AA"/>
    <w:rsid w:val="00EC7785"/>
    <w:rsid w:val="00ED470A"/>
    <w:rsid w:val="00EE3D1E"/>
    <w:rsid w:val="00EF3025"/>
    <w:rsid w:val="00EF37B5"/>
    <w:rsid w:val="00EF5E9C"/>
    <w:rsid w:val="00F21623"/>
    <w:rsid w:val="00F23FDA"/>
    <w:rsid w:val="00F331F7"/>
    <w:rsid w:val="00F36A90"/>
    <w:rsid w:val="00F419F6"/>
    <w:rsid w:val="00F42699"/>
    <w:rsid w:val="00F4511B"/>
    <w:rsid w:val="00F463AC"/>
    <w:rsid w:val="00F5082D"/>
    <w:rsid w:val="00F52BB8"/>
    <w:rsid w:val="00F57F52"/>
    <w:rsid w:val="00F62289"/>
    <w:rsid w:val="00F6426D"/>
    <w:rsid w:val="00F6494E"/>
    <w:rsid w:val="00F72627"/>
    <w:rsid w:val="00F75466"/>
    <w:rsid w:val="00F80CB2"/>
    <w:rsid w:val="00F82A37"/>
    <w:rsid w:val="00F87429"/>
    <w:rsid w:val="00F93E84"/>
    <w:rsid w:val="00F9736F"/>
    <w:rsid w:val="00FA3BA7"/>
    <w:rsid w:val="00FA5E4B"/>
    <w:rsid w:val="00FB75C5"/>
    <w:rsid w:val="00FC3444"/>
    <w:rsid w:val="00FC65A5"/>
    <w:rsid w:val="00FD6752"/>
    <w:rsid w:val="00FD7217"/>
    <w:rsid w:val="00FE36AB"/>
    <w:rsid w:val="00FE434D"/>
    <w:rsid w:val="00FE4ABB"/>
    <w:rsid w:val="00FF1444"/>
    <w:rsid w:val="00FF68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F5FED"/>
  <w15:docId w15:val="{EE22DD8D-1B06-46B7-A059-297E08E1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561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561F"/>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69561F"/>
    <w:pPr>
      <w:ind w:left="720"/>
      <w:contextualSpacing/>
    </w:pPr>
  </w:style>
  <w:style w:type="paragraph" w:customStyle="1" w:styleId="indent">
    <w:name w:val="indent"/>
    <w:basedOn w:val="Normal"/>
    <w:uiPriority w:val="99"/>
    <w:rsid w:val="0069561F"/>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69561F"/>
  </w:style>
  <w:style w:type="table" w:styleId="TableGrid">
    <w:name w:val="Table Grid"/>
    <w:basedOn w:val="TableNormal"/>
    <w:uiPriority w:val="59"/>
    <w:rsid w:val="0069561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5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61F"/>
    <w:rPr>
      <w:rFonts w:ascii="Calibri" w:eastAsia="Calibri" w:hAnsi="Calibri" w:cs="Times New Roman"/>
    </w:rPr>
  </w:style>
  <w:style w:type="paragraph" w:styleId="Footer">
    <w:name w:val="footer"/>
    <w:basedOn w:val="Normal"/>
    <w:link w:val="FooterChar"/>
    <w:uiPriority w:val="99"/>
    <w:unhideWhenUsed/>
    <w:rsid w:val="00695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61F"/>
    <w:rPr>
      <w:rFonts w:ascii="Calibri" w:eastAsia="Calibri" w:hAnsi="Calibri" w:cs="Times New Roman"/>
    </w:rPr>
  </w:style>
  <w:style w:type="paragraph" w:styleId="BalloonText">
    <w:name w:val="Balloon Text"/>
    <w:basedOn w:val="Normal"/>
    <w:link w:val="BalloonTextChar"/>
    <w:uiPriority w:val="99"/>
    <w:semiHidden/>
    <w:unhideWhenUsed/>
    <w:rsid w:val="00695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61F"/>
    <w:rPr>
      <w:rFonts w:ascii="Tahoma" w:eastAsia="Calibri" w:hAnsi="Tahoma" w:cs="Tahoma"/>
      <w:sz w:val="16"/>
      <w:szCs w:val="16"/>
    </w:rPr>
  </w:style>
  <w:style w:type="table" w:customStyle="1" w:styleId="TableGrid1">
    <w:name w:val="Table Grid1"/>
    <w:basedOn w:val="TableNormal"/>
    <w:next w:val="TableGrid"/>
    <w:uiPriority w:val="59"/>
    <w:rsid w:val="00695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95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69561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3">
    <w:name w:val="Table Grid3"/>
    <w:basedOn w:val="TableNormal"/>
    <w:next w:val="TableGrid"/>
    <w:uiPriority w:val="59"/>
    <w:rsid w:val="00695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96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AD215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5">
    <w:name w:val="Table Grid5"/>
    <w:basedOn w:val="TableNormal"/>
    <w:next w:val="TableGrid"/>
    <w:uiPriority w:val="59"/>
    <w:rsid w:val="00361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60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3C37"/>
    <w:rPr>
      <w:color w:val="0000FF"/>
      <w:u w:val="single"/>
    </w:rPr>
  </w:style>
  <w:style w:type="character" w:styleId="UnresolvedMention">
    <w:name w:val="Unresolved Mention"/>
    <w:basedOn w:val="DefaultParagraphFont"/>
    <w:uiPriority w:val="99"/>
    <w:semiHidden/>
    <w:unhideWhenUsed/>
    <w:rsid w:val="003539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171">
      <w:bodyDiv w:val="1"/>
      <w:marLeft w:val="0"/>
      <w:marRight w:val="0"/>
      <w:marTop w:val="0"/>
      <w:marBottom w:val="0"/>
      <w:divBdr>
        <w:top w:val="none" w:sz="0" w:space="0" w:color="auto"/>
        <w:left w:val="none" w:sz="0" w:space="0" w:color="auto"/>
        <w:bottom w:val="none" w:sz="0" w:space="0" w:color="auto"/>
        <w:right w:val="none" w:sz="0" w:space="0" w:color="auto"/>
      </w:divBdr>
      <w:divsChild>
        <w:div w:id="826016288">
          <w:marLeft w:val="1080"/>
          <w:marRight w:val="0"/>
          <w:marTop w:val="40"/>
          <w:marBottom w:val="80"/>
          <w:divBdr>
            <w:top w:val="none" w:sz="0" w:space="0" w:color="auto"/>
            <w:left w:val="none" w:sz="0" w:space="0" w:color="auto"/>
            <w:bottom w:val="none" w:sz="0" w:space="0" w:color="auto"/>
            <w:right w:val="none" w:sz="0" w:space="0" w:color="auto"/>
          </w:divBdr>
        </w:div>
      </w:divsChild>
    </w:div>
    <w:div w:id="358370">
      <w:bodyDiv w:val="1"/>
      <w:marLeft w:val="0"/>
      <w:marRight w:val="0"/>
      <w:marTop w:val="0"/>
      <w:marBottom w:val="0"/>
      <w:divBdr>
        <w:top w:val="none" w:sz="0" w:space="0" w:color="auto"/>
        <w:left w:val="none" w:sz="0" w:space="0" w:color="auto"/>
        <w:bottom w:val="none" w:sz="0" w:space="0" w:color="auto"/>
        <w:right w:val="none" w:sz="0" w:space="0" w:color="auto"/>
      </w:divBdr>
    </w:div>
    <w:div w:id="669060">
      <w:bodyDiv w:val="1"/>
      <w:marLeft w:val="0"/>
      <w:marRight w:val="0"/>
      <w:marTop w:val="0"/>
      <w:marBottom w:val="0"/>
      <w:divBdr>
        <w:top w:val="none" w:sz="0" w:space="0" w:color="auto"/>
        <w:left w:val="none" w:sz="0" w:space="0" w:color="auto"/>
        <w:bottom w:val="none" w:sz="0" w:space="0" w:color="auto"/>
        <w:right w:val="none" w:sz="0" w:space="0" w:color="auto"/>
      </w:divBdr>
      <w:divsChild>
        <w:div w:id="284432269">
          <w:marLeft w:val="1195"/>
          <w:marRight w:val="0"/>
          <w:marTop w:val="40"/>
          <w:marBottom w:val="80"/>
          <w:divBdr>
            <w:top w:val="none" w:sz="0" w:space="0" w:color="auto"/>
            <w:left w:val="none" w:sz="0" w:space="0" w:color="auto"/>
            <w:bottom w:val="none" w:sz="0" w:space="0" w:color="auto"/>
            <w:right w:val="none" w:sz="0" w:space="0" w:color="auto"/>
          </w:divBdr>
        </w:div>
      </w:divsChild>
    </w:div>
    <w:div w:id="1784864">
      <w:bodyDiv w:val="1"/>
      <w:marLeft w:val="0"/>
      <w:marRight w:val="0"/>
      <w:marTop w:val="0"/>
      <w:marBottom w:val="0"/>
      <w:divBdr>
        <w:top w:val="none" w:sz="0" w:space="0" w:color="auto"/>
        <w:left w:val="none" w:sz="0" w:space="0" w:color="auto"/>
        <w:bottom w:val="none" w:sz="0" w:space="0" w:color="auto"/>
        <w:right w:val="none" w:sz="0" w:space="0" w:color="auto"/>
      </w:divBdr>
      <w:divsChild>
        <w:div w:id="1321226596">
          <w:marLeft w:val="1253"/>
          <w:marRight w:val="0"/>
          <w:marTop w:val="40"/>
          <w:marBottom w:val="80"/>
          <w:divBdr>
            <w:top w:val="none" w:sz="0" w:space="0" w:color="auto"/>
            <w:left w:val="none" w:sz="0" w:space="0" w:color="auto"/>
            <w:bottom w:val="none" w:sz="0" w:space="0" w:color="auto"/>
            <w:right w:val="none" w:sz="0" w:space="0" w:color="auto"/>
          </w:divBdr>
        </w:div>
        <w:div w:id="1039745585">
          <w:marLeft w:val="1541"/>
          <w:marRight w:val="0"/>
          <w:marTop w:val="40"/>
          <w:marBottom w:val="80"/>
          <w:divBdr>
            <w:top w:val="none" w:sz="0" w:space="0" w:color="auto"/>
            <w:left w:val="none" w:sz="0" w:space="0" w:color="auto"/>
            <w:bottom w:val="none" w:sz="0" w:space="0" w:color="auto"/>
            <w:right w:val="none" w:sz="0" w:space="0" w:color="auto"/>
          </w:divBdr>
        </w:div>
        <w:div w:id="1923296852">
          <w:marLeft w:val="1541"/>
          <w:marRight w:val="0"/>
          <w:marTop w:val="40"/>
          <w:marBottom w:val="80"/>
          <w:divBdr>
            <w:top w:val="none" w:sz="0" w:space="0" w:color="auto"/>
            <w:left w:val="none" w:sz="0" w:space="0" w:color="auto"/>
            <w:bottom w:val="none" w:sz="0" w:space="0" w:color="auto"/>
            <w:right w:val="none" w:sz="0" w:space="0" w:color="auto"/>
          </w:divBdr>
        </w:div>
        <w:div w:id="194470372">
          <w:marLeft w:val="1541"/>
          <w:marRight w:val="0"/>
          <w:marTop w:val="40"/>
          <w:marBottom w:val="80"/>
          <w:divBdr>
            <w:top w:val="none" w:sz="0" w:space="0" w:color="auto"/>
            <w:left w:val="none" w:sz="0" w:space="0" w:color="auto"/>
            <w:bottom w:val="none" w:sz="0" w:space="0" w:color="auto"/>
            <w:right w:val="none" w:sz="0" w:space="0" w:color="auto"/>
          </w:divBdr>
        </w:div>
      </w:divsChild>
    </w:div>
    <w:div w:id="3631634">
      <w:bodyDiv w:val="1"/>
      <w:marLeft w:val="0"/>
      <w:marRight w:val="0"/>
      <w:marTop w:val="0"/>
      <w:marBottom w:val="0"/>
      <w:divBdr>
        <w:top w:val="none" w:sz="0" w:space="0" w:color="auto"/>
        <w:left w:val="none" w:sz="0" w:space="0" w:color="auto"/>
        <w:bottom w:val="none" w:sz="0" w:space="0" w:color="auto"/>
        <w:right w:val="none" w:sz="0" w:space="0" w:color="auto"/>
      </w:divBdr>
      <w:divsChild>
        <w:div w:id="264654860">
          <w:marLeft w:val="1195"/>
          <w:marRight w:val="0"/>
          <w:marTop w:val="40"/>
          <w:marBottom w:val="80"/>
          <w:divBdr>
            <w:top w:val="none" w:sz="0" w:space="0" w:color="auto"/>
            <w:left w:val="none" w:sz="0" w:space="0" w:color="auto"/>
            <w:bottom w:val="none" w:sz="0" w:space="0" w:color="auto"/>
            <w:right w:val="none" w:sz="0" w:space="0" w:color="auto"/>
          </w:divBdr>
        </w:div>
      </w:divsChild>
    </w:div>
    <w:div w:id="3868040">
      <w:bodyDiv w:val="1"/>
      <w:marLeft w:val="0"/>
      <w:marRight w:val="0"/>
      <w:marTop w:val="0"/>
      <w:marBottom w:val="0"/>
      <w:divBdr>
        <w:top w:val="none" w:sz="0" w:space="0" w:color="auto"/>
        <w:left w:val="none" w:sz="0" w:space="0" w:color="auto"/>
        <w:bottom w:val="none" w:sz="0" w:space="0" w:color="auto"/>
        <w:right w:val="none" w:sz="0" w:space="0" w:color="auto"/>
      </w:divBdr>
      <w:divsChild>
        <w:div w:id="260797748">
          <w:marLeft w:val="907"/>
          <w:marRight w:val="0"/>
          <w:marTop w:val="40"/>
          <w:marBottom w:val="80"/>
          <w:divBdr>
            <w:top w:val="none" w:sz="0" w:space="0" w:color="auto"/>
            <w:left w:val="none" w:sz="0" w:space="0" w:color="auto"/>
            <w:bottom w:val="none" w:sz="0" w:space="0" w:color="auto"/>
            <w:right w:val="none" w:sz="0" w:space="0" w:color="auto"/>
          </w:divBdr>
        </w:div>
      </w:divsChild>
    </w:div>
    <w:div w:id="4528195">
      <w:bodyDiv w:val="1"/>
      <w:marLeft w:val="0"/>
      <w:marRight w:val="0"/>
      <w:marTop w:val="0"/>
      <w:marBottom w:val="0"/>
      <w:divBdr>
        <w:top w:val="none" w:sz="0" w:space="0" w:color="auto"/>
        <w:left w:val="none" w:sz="0" w:space="0" w:color="auto"/>
        <w:bottom w:val="none" w:sz="0" w:space="0" w:color="auto"/>
        <w:right w:val="none" w:sz="0" w:space="0" w:color="auto"/>
      </w:divBdr>
      <w:divsChild>
        <w:div w:id="851575865">
          <w:marLeft w:val="1080"/>
          <w:marRight w:val="0"/>
          <w:marTop w:val="40"/>
          <w:marBottom w:val="80"/>
          <w:divBdr>
            <w:top w:val="none" w:sz="0" w:space="0" w:color="auto"/>
            <w:left w:val="none" w:sz="0" w:space="0" w:color="auto"/>
            <w:bottom w:val="none" w:sz="0" w:space="0" w:color="auto"/>
            <w:right w:val="none" w:sz="0" w:space="0" w:color="auto"/>
          </w:divBdr>
        </w:div>
        <w:div w:id="1025255310">
          <w:marLeft w:val="1080"/>
          <w:marRight w:val="0"/>
          <w:marTop w:val="40"/>
          <w:marBottom w:val="80"/>
          <w:divBdr>
            <w:top w:val="none" w:sz="0" w:space="0" w:color="auto"/>
            <w:left w:val="none" w:sz="0" w:space="0" w:color="auto"/>
            <w:bottom w:val="none" w:sz="0" w:space="0" w:color="auto"/>
            <w:right w:val="none" w:sz="0" w:space="0" w:color="auto"/>
          </w:divBdr>
        </w:div>
      </w:divsChild>
    </w:div>
    <w:div w:id="4672750">
      <w:bodyDiv w:val="1"/>
      <w:marLeft w:val="0"/>
      <w:marRight w:val="0"/>
      <w:marTop w:val="0"/>
      <w:marBottom w:val="0"/>
      <w:divBdr>
        <w:top w:val="none" w:sz="0" w:space="0" w:color="auto"/>
        <w:left w:val="none" w:sz="0" w:space="0" w:color="auto"/>
        <w:bottom w:val="none" w:sz="0" w:space="0" w:color="auto"/>
        <w:right w:val="none" w:sz="0" w:space="0" w:color="auto"/>
      </w:divBdr>
    </w:div>
    <w:div w:id="4673757">
      <w:bodyDiv w:val="1"/>
      <w:marLeft w:val="0"/>
      <w:marRight w:val="0"/>
      <w:marTop w:val="0"/>
      <w:marBottom w:val="0"/>
      <w:divBdr>
        <w:top w:val="none" w:sz="0" w:space="0" w:color="auto"/>
        <w:left w:val="none" w:sz="0" w:space="0" w:color="auto"/>
        <w:bottom w:val="none" w:sz="0" w:space="0" w:color="auto"/>
        <w:right w:val="none" w:sz="0" w:space="0" w:color="auto"/>
      </w:divBdr>
      <w:divsChild>
        <w:div w:id="1732577456">
          <w:marLeft w:val="1354"/>
          <w:marRight w:val="0"/>
          <w:marTop w:val="40"/>
          <w:marBottom w:val="80"/>
          <w:divBdr>
            <w:top w:val="none" w:sz="0" w:space="0" w:color="auto"/>
            <w:left w:val="none" w:sz="0" w:space="0" w:color="auto"/>
            <w:bottom w:val="none" w:sz="0" w:space="0" w:color="auto"/>
            <w:right w:val="none" w:sz="0" w:space="0" w:color="auto"/>
          </w:divBdr>
        </w:div>
        <w:div w:id="527718010">
          <w:marLeft w:val="1642"/>
          <w:marRight w:val="0"/>
          <w:marTop w:val="40"/>
          <w:marBottom w:val="80"/>
          <w:divBdr>
            <w:top w:val="none" w:sz="0" w:space="0" w:color="auto"/>
            <w:left w:val="none" w:sz="0" w:space="0" w:color="auto"/>
            <w:bottom w:val="none" w:sz="0" w:space="0" w:color="auto"/>
            <w:right w:val="none" w:sz="0" w:space="0" w:color="auto"/>
          </w:divBdr>
        </w:div>
        <w:div w:id="2006936486">
          <w:marLeft w:val="1642"/>
          <w:marRight w:val="0"/>
          <w:marTop w:val="40"/>
          <w:marBottom w:val="80"/>
          <w:divBdr>
            <w:top w:val="none" w:sz="0" w:space="0" w:color="auto"/>
            <w:left w:val="none" w:sz="0" w:space="0" w:color="auto"/>
            <w:bottom w:val="none" w:sz="0" w:space="0" w:color="auto"/>
            <w:right w:val="none" w:sz="0" w:space="0" w:color="auto"/>
          </w:divBdr>
        </w:div>
        <w:div w:id="170338397">
          <w:marLeft w:val="1642"/>
          <w:marRight w:val="0"/>
          <w:marTop w:val="40"/>
          <w:marBottom w:val="80"/>
          <w:divBdr>
            <w:top w:val="none" w:sz="0" w:space="0" w:color="auto"/>
            <w:left w:val="none" w:sz="0" w:space="0" w:color="auto"/>
            <w:bottom w:val="none" w:sz="0" w:space="0" w:color="auto"/>
            <w:right w:val="none" w:sz="0" w:space="0" w:color="auto"/>
          </w:divBdr>
        </w:div>
      </w:divsChild>
    </w:div>
    <w:div w:id="4982923">
      <w:bodyDiv w:val="1"/>
      <w:marLeft w:val="0"/>
      <w:marRight w:val="0"/>
      <w:marTop w:val="0"/>
      <w:marBottom w:val="0"/>
      <w:divBdr>
        <w:top w:val="none" w:sz="0" w:space="0" w:color="auto"/>
        <w:left w:val="none" w:sz="0" w:space="0" w:color="auto"/>
        <w:bottom w:val="none" w:sz="0" w:space="0" w:color="auto"/>
        <w:right w:val="none" w:sz="0" w:space="0" w:color="auto"/>
      </w:divBdr>
      <w:divsChild>
        <w:div w:id="1639073759">
          <w:marLeft w:val="1080"/>
          <w:marRight w:val="0"/>
          <w:marTop w:val="40"/>
          <w:marBottom w:val="80"/>
          <w:divBdr>
            <w:top w:val="none" w:sz="0" w:space="0" w:color="auto"/>
            <w:left w:val="none" w:sz="0" w:space="0" w:color="auto"/>
            <w:bottom w:val="none" w:sz="0" w:space="0" w:color="auto"/>
            <w:right w:val="none" w:sz="0" w:space="0" w:color="auto"/>
          </w:divBdr>
        </w:div>
        <w:div w:id="1627420137">
          <w:marLeft w:val="1080"/>
          <w:marRight w:val="0"/>
          <w:marTop w:val="40"/>
          <w:marBottom w:val="80"/>
          <w:divBdr>
            <w:top w:val="none" w:sz="0" w:space="0" w:color="auto"/>
            <w:left w:val="none" w:sz="0" w:space="0" w:color="auto"/>
            <w:bottom w:val="none" w:sz="0" w:space="0" w:color="auto"/>
            <w:right w:val="none" w:sz="0" w:space="0" w:color="auto"/>
          </w:divBdr>
        </w:div>
        <w:div w:id="2059864572">
          <w:marLeft w:val="1253"/>
          <w:marRight w:val="0"/>
          <w:marTop w:val="40"/>
          <w:marBottom w:val="80"/>
          <w:divBdr>
            <w:top w:val="none" w:sz="0" w:space="0" w:color="auto"/>
            <w:left w:val="none" w:sz="0" w:space="0" w:color="auto"/>
            <w:bottom w:val="none" w:sz="0" w:space="0" w:color="auto"/>
            <w:right w:val="none" w:sz="0" w:space="0" w:color="auto"/>
          </w:divBdr>
        </w:div>
      </w:divsChild>
    </w:div>
    <w:div w:id="5063602">
      <w:bodyDiv w:val="1"/>
      <w:marLeft w:val="0"/>
      <w:marRight w:val="0"/>
      <w:marTop w:val="0"/>
      <w:marBottom w:val="0"/>
      <w:divBdr>
        <w:top w:val="none" w:sz="0" w:space="0" w:color="auto"/>
        <w:left w:val="none" w:sz="0" w:space="0" w:color="auto"/>
        <w:bottom w:val="none" w:sz="0" w:space="0" w:color="auto"/>
        <w:right w:val="none" w:sz="0" w:space="0" w:color="auto"/>
      </w:divBdr>
      <w:divsChild>
        <w:div w:id="1753702292">
          <w:marLeft w:val="1195"/>
          <w:marRight w:val="0"/>
          <w:marTop w:val="40"/>
          <w:marBottom w:val="80"/>
          <w:divBdr>
            <w:top w:val="none" w:sz="0" w:space="0" w:color="auto"/>
            <w:left w:val="none" w:sz="0" w:space="0" w:color="auto"/>
            <w:bottom w:val="none" w:sz="0" w:space="0" w:color="auto"/>
            <w:right w:val="none" w:sz="0" w:space="0" w:color="auto"/>
          </w:divBdr>
        </w:div>
        <w:div w:id="489518699">
          <w:marLeft w:val="1195"/>
          <w:marRight w:val="0"/>
          <w:marTop w:val="40"/>
          <w:marBottom w:val="80"/>
          <w:divBdr>
            <w:top w:val="none" w:sz="0" w:space="0" w:color="auto"/>
            <w:left w:val="none" w:sz="0" w:space="0" w:color="auto"/>
            <w:bottom w:val="none" w:sz="0" w:space="0" w:color="auto"/>
            <w:right w:val="none" w:sz="0" w:space="0" w:color="auto"/>
          </w:divBdr>
        </w:div>
      </w:divsChild>
    </w:div>
    <w:div w:id="5863240">
      <w:bodyDiv w:val="1"/>
      <w:marLeft w:val="0"/>
      <w:marRight w:val="0"/>
      <w:marTop w:val="0"/>
      <w:marBottom w:val="0"/>
      <w:divBdr>
        <w:top w:val="none" w:sz="0" w:space="0" w:color="auto"/>
        <w:left w:val="none" w:sz="0" w:space="0" w:color="auto"/>
        <w:bottom w:val="none" w:sz="0" w:space="0" w:color="auto"/>
        <w:right w:val="none" w:sz="0" w:space="0" w:color="auto"/>
      </w:divBdr>
      <w:divsChild>
        <w:div w:id="1542133124">
          <w:marLeft w:val="1541"/>
          <w:marRight w:val="0"/>
          <w:marTop w:val="40"/>
          <w:marBottom w:val="80"/>
          <w:divBdr>
            <w:top w:val="none" w:sz="0" w:space="0" w:color="auto"/>
            <w:left w:val="none" w:sz="0" w:space="0" w:color="auto"/>
            <w:bottom w:val="none" w:sz="0" w:space="0" w:color="auto"/>
            <w:right w:val="none" w:sz="0" w:space="0" w:color="auto"/>
          </w:divBdr>
        </w:div>
      </w:divsChild>
    </w:div>
    <w:div w:id="7566103">
      <w:bodyDiv w:val="1"/>
      <w:marLeft w:val="0"/>
      <w:marRight w:val="0"/>
      <w:marTop w:val="0"/>
      <w:marBottom w:val="0"/>
      <w:divBdr>
        <w:top w:val="none" w:sz="0" w:space="0" w:color="auto"/>
        <w:left w:val="none" w:sz="0" w:space="0" w:color="auto"/>
        <w:bottom w:val="none" w:sz="0" w:space="0" w:color="auto"/>
        <w:right w:val="none" w:sz="0" w:space="0" w:color="auto"/>
      </w:divBdr>
      <w:divsChild>
        <w:div w:id="275329716">
          <w:marLeft w:val="1080"/>
          <w:marRight w:val="0"/>
          <w:marTop w:val="40"/>
          <w:marBottom w:val="80"/>
          <w:divBdr>
            <w:top w:val="none" w:sz="0" w:space="0" w:color="auto"/>
            <w:left w:val="none" w:sz="0" w:space="0" w:color="auto"/>
            <w:bottom w:val="none" w:sz="0" w:space="0" w:color="auto"/>
            <w:right w:val="none" w:sz="0" w:space="0" w:color="auto"/>
          </w:divBdr>
        </w:div>
        <w:div w:id="152139114">
          <w:marLeft w:val="1080"/>
          <w:marRight w:val="0"/>
          <w:marTop w:val="40"/>
          <w:marBottom w:val="80"/>
          <w:divBdr>
            <w:top w:val="none" w:sz="0" w:space="0" w:color="auto"/>
            <w:left w:val="none" w:sz="0" w:space="0" w:color="auto"/>
            <w:bottom w:val="none" w:sz="0" w:space="0" w:color="auto"/>
            <w:right w:val="none" w:sz="0" w:space="0" w:color="auto"/>
          </w:divBdr>
        </w:div>
      </w:divsChild>
    </w:div>
    <w:div w:id="8266330">
      <w:bodyDiv w:val="1"/>
      <w:marLeft w:val="0"/>
      <w:marRight w:val="0"/>
      <w:marTop w:val="0"/>
      <w:marBottom w:val="0"/>
      <w:divBdr>
        <w:top w:val="none" w:sz="0" w:space="0" w:color="auto"/>
        <w:left w:val="none" w:sz="0" w:space="0" w:color="auto"/>
        <w:bottom w:val="none" w:sz="0" w:space="0" w:color="auto"/>
        <w:right w:val="none" w:sz="0" w:space="0" w:color="auto"/>
      </w:divBdr>
      <w:divsChild>
        <w:div w:id="1950239124">
          <w:marLeft w:val="907"/>
          <w:marRight w:val="0"/>
          <w:marTop w:val="40"/>
          <w:marBottom w:val="80"/>
          <w:divBdr>
            <w:top w:val="none" w:sz="0" w:space="0" w:color="auto"/>
            <w:left w:val="none" w:sz="0" w:space="0" w:color="auto"/>
            <w:bottom w:val="none" w:sz="0" w:space="0" w:color="auto"/>
            <w:right w:val="none" w:sz="0" w:space="0" w:color="auto"/>
          </w:divBdr>
        </w:div>
        <w:div w:id="2002465212">
          <w:marLeft w:val="907"/>
          <w:marRight w:val="0"/>
          <w:marTop w:val="40"/>
          <w:marBottom w:val="80"/>
          <w:divBdr>
            <w:top w:val="none" w:sz="0" w:space="0" w:color="auto"/>
            <w:left w:val="none" w:sz="0" w:space="0" w:color="auto"/>
            <w:bottom w:val="none" w:sz="0" w:space="0" w:color="auto"/>
            <w:right w:val="none" w:sz="0" w:space="0" w:color="auto"/>
          </w:divBdr>
        </w:div>
      </w:divsChild>
    </w:div>
    <w:div w:id="8416718">
      <w:bodyDiv w:val="1"/>
      <w:marLeft w:val="0"/>
      <w:marRight w:val="0"/>
      <w:marTop w:val="0"/>
      <w:marBottom w:val="0"/>
      <w:divBdr>
        <w:top w:val="none" w:sz="0" w:space="0" w:color="auto"/>
        <w:left w:val="none" w:sz="0" w:space="0" w:color="auto"/>
        <w:bottom w:val="none" w:sz="0" w:space="0" w:color="auto"/>
        <w:right w:val="none" w:sz="0" w:space="0" w:color="auto"/>
      </w:divBdr>
      <w:divsChild>
        <w:div w:id="1400785308">
          <w:marLeft w:val="1253"/>
          <w:marRight w:val="0"/>
          <w:marTop w:val="40"/>
          <w:marBottom w:val="80"/>
          <w:divBdr>
            <w:top w:val="none" w:sz="0" w:space="0" w:color="auto"/>
            <w:left w:val="none" w:sz="0" w:space="0" w:color="auto"/>
            <w:bottom w:val="none" w:sz="0" w:space="0" w:color="auto"/>
            <w:right w:val="none" w:sz="0" w:space="0" w:color="auto"/>
          </w:divBdr>
        </w:div>
      </w:divsChild>
    </w:div>
    <w:div w:id="16128433">
      <w:bodyDiv w:val="1"/>
      <w:marLeft w:val="0"/>
      <w:marRight w:val="0"/>
      <w:marTop w:val="0"/>
      <w:marBottom w:val="0"/>
      <w:divBdr>
        <w:top w:val="none" w:sz="0" w:space="0" w:color="auto"/>
        <w:left w:val="none" w:sz="0" w:space="0" w:color="auto"/>
        <w:bottom w:val="none" w:sz="0" w:space="0" w:color="auto"/>
        <w:right w:val="none" w:sz="0" w:space="0" w:color="auto"/>
      </w:divBdr>
      <w:divsChild>
        <w:div w:id="1401175643">
          <w:marLeft w:val="1368"/>
          <w:marRight w:val="0"/>
          <w:marTop w:val="40"/>
          <w:marBottom w:val="80"/>
          <w:divBdr>
            <w:top w:val="none" w:sz="0" w:space="0" w:color="auto"/>
            <w:left w:val="none" w:sz="0" w:space="0" w:color="auto"/>
            <w:bottom w:val="none" w:sz="0" w:space="0" w:color="auto"/>
            <w:right w:val="none" w:sz="0" w:space="0" w:color="auto"/>
          </w:divBdr>
        </w:div>
        <w:div w:id="1484160847">
          <w:marLeft w:val="1656"/>
          <w:marRight w:val="0"/>
          <w:marTop w:val="40"/>
          <w:marBottom w:val="80"/>
          <w:divBdr>
            <w:top w:val="none" w:sz="0" w:space="0" w:color="auto"/>
            <w:left w:val="none" w:sz="0" w:space="0" w:color="auto"/>
            <w:bottom w:val="none" w:sz="0" w:space="0" w:color="auto"/>
            <w:right w:val="none" w:sz="0" w:space="0" w:color="auto"/>
          </w:divBdr>
        </w:div>
        <w:div w:id="582418647">
          <w:marLeft w:val="1656"/>
          <w:marRight w:val="0"/>
          <w:marTop w:val="40"/>
          <w:marBottom w:val="80"/>
          <w:divBdr>
            <w:top w:val="none" w:sz="0" w:space="0" w:color="auto"/>
            <w:left w:val="none" w:sz="0" w:space="0" w:color="auto"/>
            <w:bottom w:val="none" w:sz="0" w:space="0" w:color="auto"/>
            <w:right w:val="none" w:sz="0" w:space="0" w:color="auto"/>
          </w:divBdr>
        </w:div>
        <w:div w:id="263465990">
          <w:marLeft w:val="1656"/>
          <w:marRight w:val="0"/>
          <w:marTop w:val="40"/>
          <w:marBottom w:val="80"/>
          <w:divBdr>
            <w:top w:val="none" w:sz="0" w:space="0" w:color="auto"/>
            <w:left w:val="none" w:sz="0" w:space="0" w:color="auto"/>
            <w:bottom w:val="none" w:sz="0" w:space="0" w:color="auto"/>
            <w:right w:val="none" w:sz="0" w:space="0" w:color="auto"/>
          </w:divBdr>
        </w:div>
        <w:div w:id="113404624">
          <w:marLeft w:val="1656"/>
          <w:marRight w:val="0"/>
          <w:marTop w:val="40"/>
          <w:marBottom w:val="80"/>
          <w:divBdr>
            <w:top w:val="none" w:sz="0" w:space="0" w:color="auto"/>
            <w:left w:val="none" w:sz="0" w:space="0" w:color="auto"/>
            <w:bottom w:val="none" w:sz="0" w:space="0" w:color="auto"/>
            <w:right w:val="none" w:sz="0" w:space="0" w:color="auto"/>
          </w:divBdr>
        </w:div>
        <w:div w:id="591663793">
          <w:marLeft w:val="1656"/>
          <w:marRight w:val="0"/>
          <w:marTop w:val="40"/>
          <w:marBottom w:val="80"/>
          <w:divBdr>
            <w:top w:val="none" w:sz="0" w:space="0" w:color="auto"/>
            <w:left w:val="none" w:sz="0" w:space="0" w:color="auto"/>
            <w:bottom w:val="none" w:sz="0" w:space="0" w:color="auto"/>
            <w:right w:val="none" w:sz="0" w:space="0" w:color="auto"/>
          </w:divBdr>
        </w:div>
        <w:div w:id="1038821459">
          <w:marLeft w:val="1656"/>
          <w:marRight w:val="0"/>
          <w:marTop w:val="40"/>
          <w:marBottom w:val="80"/>
          <w:divBdr>
            <w:top w:val="none" w:sz="0" w:space="0" w:color="auto"/>
            <w:left w:val="none" w:sz="0" w:space="0" w:color="auto"/>
            <w:bottom w:val="none" w:sz="0" w:space="0" w:color="auto"/>
            <w:right w:val="none" w:sz="0" w:space="0" w:color="auto"/>
          </w:divBdr>
        </w:div>
      </w:divsChild>
    </w:div>
    <w:div w:id="16465919">
      <w:bodyDiv w:val="1"/>
      <w:marLeft w:val="0"/>
      <w:marRight w:val="0"/>
      <w:marTop w:val="0"/>
      <w:marBottom w:val="0"/>
      <w:divBdr>
        <w:top w:val="none" w:sz="0" w:space="0" w:color="auto"/>
        <w:left w:val="none" w:sz="0" w:space="0" w:color="auto"/>
        <w:bottom w:val="none" w:sz="0" w:space="0" w:color="auto"/>
        <w:right w:val="none" w:sz="0" w:space="0" w:color="auto"/>
      </w:divBdr>
      <w:divsChild>
        <w:div w:id="28726665">
          <w:marLeft w:val="907"/>
          <w:marRight w:val="0"/>
          <w:marTop w:val="40"/>
          <w:marBottom w:val="80"/>
          <w:divBdr>
            <w:top w:val="none" w:sz="0" w:space="0" w:color="auto"/>
            <w:left w:val="none" w:sz="0" w:space="0" w:color="auto"/>
            <w:bottom w:val="none" w:sz="0" w:space="0" w:color="auto"/>
            <w:right w:val="none" w:sz="0" w:space="0" w:color="auto"/>
          </w:divBdr>
        </w:div>
        <w:div w:id="1164855514">
          <w:marLeft w:val="907"/>
          <w:marRight w:val="0"/>
          <w:marTop w:val="40"/>
          <w:marBottom w:val="80"/>
          <w:divBdr>
            <w:top w:val="none" w:sz="0" w:space="0" w:color="auto"/>
            <w:left w:val="none" w:sz="0" w:space="0" w:color="auto"/>
            <w:bottom w:val="none" w:sz="0" w:space="0" w:color="auto"/>
            <w:right w:val="none" w:sz="0" w:space="0" w:color="auto"/>
          </w:divBdr>
        </w:div>
      </w:divsChild>
    </w:div>
    <w:div w:id="18286951">
      <w:bodyDiv w:val="1"/>
      <w:marLeft w:val="0"/>
      <w:marRight w:val="0"/>
      <w:marTop w:val="0"/>
      <w:marBottom w:val="0"/>
      <w:divBdr>
        <w:top w:val="none" w:sz="0" w:space="0" w:color="auto"/>
        <w:left w:val="none" w:sz="0" w:space="0" w:color="auto"/>
        <w:bottom w:val="none" w:sz="0" w:space="0" w:color="auto"/>
        <w:right w:val="none" w:sz="0" w:space="0" w:color="auto"/>
      </w:divBdr>
      <w:divsChild>
        <w:div w:id="1164053731">
          <w:marLeft w:val="907"/>
          <w:marRight w:val="0"/>
          <w:marTop w:val="40"/>
          <w:marBottom w:val="80"/>
          <w:divBdr>
            <w:top w:val="none" w:sz="0" w:space="0" w:color="auto"/>
            <w:left w:val="none" w:sz="0" w:space="0" w:color="auto"/>
            <w:bottom w:val="none" w:sz="0" w:space="0" w:color="auto"/>
            <w:right w:val="none" w:sz="0" w:space="0" w:color="auto"/>
          </w:divBdr>
        </w:div>
        <w:div w:id="371224754">
          <w:marLeft w:val="907"/>
          <w:marRight w:val="0"/>
          <w:marTop w:val="40"/>
          <w:marBottom w:val="80"/>
          <w:divBdr>
            <w:top w:val="none" w:sz="0" w:space="0" w:color="auto"/>
            <w:left w:val="none" w:sz="0" w:space="0" w:color="auto"/>
            <w:bottom w:val="none" w:sz="0" w:space="0" w:color="auto"/>
            <w:right w:val="none" w:sz="0" w:space="0" w:color="auto"/>
          </w:divBdr>
        </w:div>
        <w:div w:id="2097742755">
          <w:marLeft w:val="907"/>
          <w:marRight w:val="0"/>
          <w:marTop w:val="40"/>
          <w:marBottom w:val="80"/>
          <w:divBdr>
            <w:top w:val="none" w:sz="0" w:space="0" w:color="auto"/>
            <w:left w:val="none" w:sz="0" w:space="0" w:color="auto"/>
            <w:bottom w:val="none" w:sz="0" w:space="0" w:color="auto"/>
            <w:right w:val="none" w:sz="0" w:space="0" w:color="auto"/>
          </w:divBdr>
        </w:div>
      </w:divsChild>
    </w:div>
    <w:div w:id="18900042">
      <w:bodyDiv w:val="1"/>
      <w:marLeft w:val="0"/>
      <w:marRight w:val="0"/>
      <w:marTop w:val="0"/>
      <w:marBottom w:val="0"/>
      <w:divBdr>
        <w:top w:val="none" w:sz="0" w:space="0" w:color="auto"/>
        <w:left w:val="none" w:sz="0" w:space="0" w:color="auto"/>
        <w:bottom w:val="none" w:sz="0" w:space="0" w:color="auto"/>
        <w:right w:val="none" w:sz="0" w:space="0" w:color="auto"/>
      </w:divBdr>
      <w:divsChild>
        <w:div w:id="438067296">
          <w:marLeft w:val="533"/>
          <w:marRight w:val="0"/>
          <w:marTop w:val="40"/>
          <w:marBottom w:val="80"/>
          <w:divBdr>
            <w:top w:val="none" w:sz="0" w:space="0" w:color="auto"/>
            <w:left w:val="none" w:sz="0" w:space="0" w:color="auto"/>
            <w:bottom w:val="none" w:sz="0" w:space="0" w:color="auto"/>
            <w:right w:val="none" w:sz="0" w:space="0" w:color="auto"/>
          </w:divBdr>
        </w:div>
        <w:div w:id="1657954484">
          <w:marLeft w:val="533"/>
          <w:marRight w:val="0"/>
          <w:marTop w:val="40"/>
          <w:marBottom w:val="80"/>
          <w:divBdr>
            <w:top w:val="none" w:sz="0" w:space="0" w:color="auto"/>
            <w:left w:val="none" w:sz="0" w:space="0" w:color="auto"/>
            <w:bottom w:val="none" w:sz="0" w:space="0" w:color="auto"/>
            <w:right w:val="none" w:sz="0" w:space="0" w:color="auto"/>
          </w:divBdr>
        </w:div>
        <w:div w:id="1336496534">
          <w:marLeft w:val="533"/>
          <w:marRight w:val="0"/>
          <w:marTop w:val="40"/>
          <w:marBottom w:val="80"/>
          <w:divBdr>
            <w:top w:val="none" w:sz="0" w:space="0" w:color="auto"/>
            <w:left w:val="none" w:sz="0" w:space="0" w:color="auto"/>
            <w:bottom w:val="none" w:sz="0" w:space="0" w:color="auto"/>
            <w:right w:val="none" w:sz="0" w:space="0" w:color="auto"/>
          </w:divBdr>
        </w:div>
      </w:divsChild>
    </w:div>
    <w:div w:id="19203418">
      <w:bodyDiv w:val="1"/>
      <w:marLeft w:val="0"/>
      <w:marRight w:val="0"/>
      <w:marTop w:val="0"/>
      <w:marBottom w:val="0"/>
      <w:divBdr>
        <w:top w:val="none" w:sz="0" w:space="0" w:color="auto"/>
        <w:left w:val="none" w:sz="0" w:space="0" w:color="auto"/>
        <w:bottom w:val="none" w:sz="0" w:space="0" w:color="auto"/>
        <w:right w:val="none" w:sz="0" w:space="0" w:color="auto"/>
      </w:divBdr>
      <w:divsChild>
        <w:div w:id="573122449">
          <w:marLeft w:val="1080"/>
          <w:marRight w:val="0"/>
          <w:marTop w:val="40"/>
          <w:marBottom w:val="80"/>
          <w:divBdr>
            <w:top w:val="none" w:sz="0" w:space="0" w:color="auto"/>
            <w:left w:val="none" w:sz="0" w:space="0" w:color="auto"/>
            <w:bottom w:val="none" w:sz="0" w:space="0" w:color="auto"/>
            <w:right w:val="none" w:sz="0" w:space="0" w:color="auto"/>
          </w:divBdr>
        </w:div>
      </w:divsChild>
    </w:div>
    <w:div w:id="22639299">
      <w:bodyDiv w:val="1"/>
      <w:marLeft w:val="0"/>
      <w:marRight w:val="0"/>
      <w:marTop w:val="0"/>
      <w:marBottom w:val="0"/>
      <w:divBdr>
        <w:top w:val="none" w:sz="0" w:space="0" w:color="auto"/>
        <w:left w:val="none" w:sz="0" w:space="0" w:color="auto"/>
        <w:bottom w:val="none" w:sz="0" w:space="0" w:color="auto"/>
        <w:right w:val="none" w:sz="0" w:space="0" w:color="auto"/>
      </w:divBdr>
    </w:div>
    <w:div w:id="26411914">
      <w:bodyDiv w:val="1"/>
      <w:marLeft w:val="0"/>
      <w:marRight w:val="0"/>
      <w:marTop w:val="0"/>
      <w:marBottom w:val="0"/>
      <w:divBdr>
        <w:top w:val="none" w:sz="0" w:space="0" w:color="auto"/>
        <w:left w:val="none" w:sz="0" w:space="0" w:color="auto"/>
        <w:bottom w:val="none" w:sz="0" w:space="0" w:color="auto"/>
        <w:right w:val="none" w:sz="0" w:space="0" w:color="auto"/>
      </w:divBdr>
      <w:divsChild>
        <w:div w:id="495152769">
          <w:marLeft w:val="1080"/>
          <w:marRight w:val="0"/>
          <w:marTop w:val="40"/>
          <w:marBottom w:val="80"/>
          <w:divBdr>
            <w:top w:val="none" w:sz="0" w:space="0" w:color="auto"/>
            <w:left w:val="none" w:sz="0" w:space="0" w:color="auto"/>
            <w:bottom w:val="none" w:sz="0" w:space="0" w:color="auto"/>
            <w:right w:val="none" w:sz="0" w:space="0" w:color="auto"/>
          </w:divBdr>
        </w:div>
      </w:divsChild>
    </w:div>
    <w:div w:id="26486550">
      <w:bodyDiv w:val="1"/>
      <w:marLeft w:val="0"/>
      <w:marRight w:val="0"/>
      <w:marTop w:val="0"/>
      <w:marBottom w:val="0"/>
      <w:divBdr>
        <w:top w:val="none" w:sz="0" w:space="0" w:color="auto"/>
        <w:left w:val="none" w:sz="0" w:space="0" w:color="auto"/>
        <w:bottom w:val="none" w:sz="0" w:space="0" w:color="auto"/>
        <w:right w:val="none" w:sz="0" w:space="0" w:color="auto"/>
      </w:divBdr>
      <w:divsChild>
        <w:div w:id="42412728">
          <w:marLeft w:val="734"/>
          <w:marRight w:val="0"/>
          <w:marTop w:val="40"/>
          <w:marBottom w:val="80"/>
          <w:divBdr>
            <w:top w:val="none" w:sz="0" w:space="0" w:color="auto"/>
            <w:left w:val="none" w:sz="0" w:space="0" w:color="auto"/>
            <w:bottom w:val="none" w:sz="0" w:space="0" w:color="auto"/>
            <w:right w:val="none" w:sz="0" w:space="0" w:color="auto"/>
          </w:divBdr>
        </w:div>
        <w:div w:id="1005404518">
          <w:marLeft w:val="734"/>
          <w:marRight w:val="0"/>
          <w:marTop w:val="40"/>
          <w:marBottom w:val="80"/>
          <w:divBdr>
            <w:top w:val="none" w:sz="0" w:space="0" w:color="auto"/>
            <w:left w:val="none" w:sz="0" w:space="0" w:color="auto"/>
            <w:bottom w:val="none" w:sz="0" w:space="0" w:color="auto"/>
            <w:right w:val="none" w:sz="0" w:space="0" w:color="auto"/>
          </w:divBdr>
        </w:div>
      </w:divsChild>
    </w:div>
    <w:div w:id="29035172">
      <w:bodyDiv w:val="1"/>
      <w:marLeft w:val="0"/>
      <w:marRight w:val="0"/>
      <w:marTop w:val="0"/>
      <w:marBottom w:val="0"/>
      <w:divBdr>
        <w:top w:val="none" w:sz="0" w:space="0" w:color="auto"/>
        <w:left w:val="none" w:sz="0" w:space="0" w:color="auto"/>
        <w:bottom w:val="none" w:sz="0" w:space="0" w:color="auto"/>
        <w:right w:val="none" w:sz="0" w:space="0" w:color="auto"/>
      </w:divBdr>
    </w:div>
    <w:div w:id="29261155">
      <w:bodyDiv w:val="1"/>
      <w:marLeft w:val="0"/>
      <w:marRight w:val="0"/>
      <w:marTop w:val="0"/>
      <w:marBottom w:val="0"/>
      <w:divBdr>
        <w:top w:val="none" w:sz="0" w:space="0" w:color="auto"/>
        <w:left w:val="none" w:sz="0" w:space="0" w:color="auto"/>
        <w:bottom w:val="none" w:sz="0" w:space="0" w:color="auto"/>
        <w:right w:val="none" w:sz="0" w:space="0" w:color="auto"/>
      </w:divBdr>
      <w:divsChild>
        <w:div w:id="1251544295">
          <w:marLeft w:val="1080"/>
          <w:marRight w:val="0"/>
          <w:marTop w:val="40"/>
          <w:marBottom w:val="80"/>
          <w:divBdr>
            <w:top w:val="none" w:sz="0" w:space="0" w:color="auto"/>
            <w:left w:val="none" w:sz="0" w:space="0" w:color="auto"/>
            <w:bottom w:val="none" w:sz="0" w:space="0" w:color="auto"/>
            <w:right w:val="none" w:sz="0" w:space="0" w:color="auto"/>
          </w:divBdr>
        </w:div>
      </w:divsChild>
    </w:div>
    <w:div w:id="32119819">
      <w:bodyDiv w:val="1"/>
      <w:marLeft w:val="0"/>
      <w:marRight w:val="0"/>
      <w:marTop w:val="0"/>
      <w:marBottom w:val="0"/>
      <w:divBdr>
        <w:top w:val="none" w:sz="0" w:space="0" w:color="auto"/>
        <w:left w:val="none" w:sz="0" w:space="0" w:color="auto"/>
        <w:bottom w:val="none" w:sz="0" w:space="0" w:color="auto"/>
        <w:right w:val="none" w:sz="0" w:space="0" w:color="auto"/>
      </w:divBdr>
      <w:divsChild>
        <w:div w:id="240601636">
          <w:marLeft w:val="1368"/>
          <w:marRight w:val="0"/>
          <w:marTop w:val="40"/>
          <w:marBottom w:val="80"/>
          <w:divBdr>
            <w:top w:val="none" w:sz="0" w:space="0" w:color="auto"/>
            <w:left w:val="none" w:sz="0" w:space="0" w:color="auto"/>
            <w:bottom w:val="none" w:sz="0" w:space="0" w:color="auto"/>
            <w:right w:val="none" w:sz="0" w:space="0" w:color="auto"/>
          </w:divBdr>
        </w:div>
        <w:div w:id="1565679032">
          <w:marLeft w:val="1656"/>
          <w:marRight w:val="0"/>
          <w:marTop w:val="40"/>
          <w:marBottom w:val="80"/>
          <w:divBdr>
            <w:top w:val="none" w:sz="0" w:space="0" w:color="auto"/>
            <w:left w:val="none" w:sz="0" w:space="0" w:color="auto"/>
            <w:bottom w:val="none" w:sz="0" w:space="0" w:color="auto"/>
            <w:right w:val="none" w:sz="0" w:space="0" w:color="auto"/>
          </w:divBdr>
        </w:div>
        <w:div w:id="1629242546">
          <w:marLeft w:val="1656"/>
          <w:marRight w:val="0"/>
          <w:marTop w:val="40"/>
          <w:marBottom w:val="80"/>
          <w:divBdr>
            <w:top w:val="none" w:sz="0" w:space="0" w:color="auto"/>
            <w:left w:val="none" w:sz="0" w:space="0" w:color="auto"/>
            <w:bottom w:val="none" w:sz="0" w:space="0" w:color="auto"/>
            <w:right w:val="none" w:sz="0" w:space="0" w:color="auto"/>
          </w:divBdr>
        </w:div>
        <w:div w:id="939987572">
          <w:marLeft w:val="1656"/>
          <w:marRight w:val="0"/>
          <w:marTop w:val="40"/>
          <w:marBottom w:val="80"/>
          <w:divBdr>
            <w:top w:val="none" w:sz="0" w:space="0" w:color="auto"/>
            <w:left w:val="none" w:sz="0" w:space="0" w:color="auto"/>
            <w:bottom w:val="none" w:sz="0" w:space="0" w:color="auto"/>
            <w:right w:val="none" w:sz="0" w:space="0" w:color="auto"/>
          </w:divBdr>
        </w:div>
      </w:divsChild>
    </w:div>
    <w:div w:id="32733235">
      <w:bodyDiv w:val="1"/>
      <w:marLeft w:val="0"/>
      <w:marRight w:val="0"/>
      <w:marTop w:val="0"/>
      <w:marBottom w:val="0"/>
      <w:divBdr>
        <w:top w:val="none" w:sz="0" w:space="0" w:color="auto"/>
        <w:left w:val="none" w:sz="0" w:space="0" w:color="auto"/>
        <w:bottom w:val="none" w:sz="0" w:space="0" w:color="auto"/>
        <w:right w:val="none" w:sz="0" w:space="0" w:color="auto"/>
      </w:divBdr>
      <w:divsChild>
        <w:div w:id="1528063190">
          <w:marLeft w:val="1195"/>
          <w:marRight w:val="0"/>
          <w:marTop w:val="40"/>
          <w:marBottom w:val="80"/>
          <w:divBdr>
            <w:top w:val="none" w:sz="0" w:space="0" w:color="auto"/>
            <w:left w:val="none" w:sz="0" w:space="0" w:color="auto"/>
            <w:bottom w:val="none" w:sz="0" w:space="0" w:color="auto"/>
            <w:right w:val="none" w:sz="0" w:space="0" w:color="auto"/>
          </w:divBdr>
        </w:div>
      </w:divsChild>
    </w:div>
    <w:div w:id="32930485">
      <w:bodyDiv w:val="1"/>
      <w:marLeft w:val="0"/>
      <w:marRight w:val="0"/>
      <w:marTop w:val="0"/>
      <w:marBottom w:val="0"/>
      <w:divBdr>
        <w:top w:val="none" w:sz="0" w:space="0" w:color="auto"/>
        <w:left w:val="none" w:sz="0" w:space="0" w:color="auto"/>
        <w:bottom w:val="none" w:sz="0" w:space="0" w:color="auto"/>
        <w:right w:val="none" w:sz="0" w:space="0" w:color="auto"/>
      </w:divBdr>
      <w:divsChild>
        <w:div w:id="477763777">
          <w:marLeft w:val="1080"/>
          <w:marRight w:val="0"/>
          <w:marTop w:val="40"/>
          <w:marBottom w:val="80"/>
          <w:divBdr>
            <w:top w:val="none" w:sz="0" w:space="0" w:color="auto"/>
            <w:left w:val="none" w:sz="0" w:space="0" w:color="auto"/>
            <w:bottom w:val="none" w:sz="0" w:space="0" w:color="auto"/>
            <w:right w:val="none" w:sz="0" w:space="0" w:color="auto"/>
          </w:divBdr>
        </w:div>
        <w:div w:id="1114444067">
          <w:marLeft w:val="1080"/>
          <w:marRight w:val="0"/>
          <w:marTop w:val="40"/>
          <w:marBottom w:val="80"/>
          <w:divBdr>
            <w:top w:val="none" w:sz="0" w:space="0" w:color="auto"/>
            <w:left w:val="none" w:sz="0" w:space="0" w:color="auto"/>
            <w:bottom w:val="none" w:sz="0" w:space="0" w:color="auto"/>
            <w:right w:val="none" w:sz="0" w:space="0" w:color="auto"/>
          </w:divBdr>
        </w:div>
      </w:divsChild>
    </w:div>
    <w:div w:id="33164756">
      <w:bodyDiv w:val="1"/>
      <w:marLeft w:val="0"/>
      <w:marRight w:val="0"/>
      <w:marTop w:val="0"/>
      <w:marBottom w:val="0"/>
      <w:divBdr>
        <w:top w:val="none" w:sz="0" w:space="0" w:color="auto"/>
        <w:left w:val="none" w:sz="0" w:space="0" w:color="auto"/>
        <w:bottom w:val="none" w:sz="0" w:space="0" w:color="auto"/>
        <w:right w:val="none" w:sz="0" w:space="0" w:color="auto"/>
      </w:divBdr>
      <w:divsChild>
        <w:div w:id="1553033074">
          <w:marLeft w:val="1080"/>
          <w:marRight w:val="0"/>
          <w:marTop w:val="40"/>
          <w:marBottom w:val="80"/>
          <w:divBdr>
            <w:top w:val="none" w:sz="0" w:space="0" w:color="auto"/>
            <w:left w:val="none" w:sz="0" w:space="0" w:color="auto"/>
            <w:bottom w:val="none" w:sz="0" w:space="0" w:color="auto"/>
            <w:right w:val="none" w:sz="0" w:space="0" w:color="auto"/>
          </w:divBdr>
        </w:div>
        <w:div w:id="1585408714">
          <w:marLeft w:val="1080"/>
          <w:marRight w:val="0"/>
          <w:marTop w:val="40"/>
          <w:marBottom w:val="80"/>
          <w:divBdr>
            <w:top w:val="none" w:sz="0" w:space="0" w:color="auto"/>
            <w:left w:val="none" w:sz="0" w:space="0" w:color="auto"/>
            <w:bottom w:val="none" w:sz="0" w:space="0" w:color="auto"/>
            <w:right w:val="none" w:sz="0" w:space="0" w:color="auto"/>
          </w:divBdr>
        </w:div>
      </w:divsChild>
    </w:div>
    <w:div w:id="33192036">
      <w:bodyDiv w:val="1"/>
      <w:marLeft w:val="0"/>
      <w:marRight w:val="0"/>
      <w:marTop w:val="0"/>
      <w:marBottom w:val="0"/>
      <w:divBdr>
        <w:top w:val="none" w:sz="0" w:space="0" w:color="auto"/>
        <w:left w:val="none" w:sz="0" w:space="0" w:color="auto"/>
        <w:bottom w:val="none" w:sz="0" w:space="0" w:color="auto"/>
        <w:right w:val="none" w:sz="0" w:space="0" w:color="auto"/>
      </w:divBdr>
    </w:div>
    <w:div w:id="38163461">
      <w:bodyDiv w:val="1"/>
      <w:marLeft w:val="0"/>
      <w:marRight w:val="0"/>
      <w:marTop w:val="0"/>
      <w:marBottom w:val="0"/>
      <w:divBdr>
        <w:top w:val="none" w:sz="0" w:space="0" w:color="auto"/>
        <w:left w:val="none" w:sz="0" w:space="0" w:color="auto"/>
        <w:bottom w:val="none" w:sz="0" w:space="0" w:color="auto"/>
        <w:right w:val="none" w:sz="0" w:space="0" w:color="auto"/>
      </w:divBdr>
      <w:divsChild>
        <w:div w:id="216864845">
          <w:marLeft w:val="1080"/>
          <w:marRight w:val="0"/>
          <w:marTop w:val="40"/>
          <w:marBottom w:val="80"/>
          <w:divBdr>
            <w:top w:val="none" w:sz="0" w:space="0" w:color="auto"/>
            <w:left w:val="none" w:sz="0" w:space="0" w:color="auto"/>
            <w:bottom w:val="none" w:sz="0" w:space="0" w:color="auto"/>
            <w:right w:val="none" w:sz="0" w:space="0" w:color="auto"/>
          </w:divBdr>
        </w:div>
        <w:div w:id="1608350135">
          <w:marLeft w:val="1080"/>
          <w:marRight w:val="0"/>
          <w:marTop w:val="40"/>
          <w:marBottom w:val="80"/>
          <w:divBdr>
            <w:top w:val="none" w:sz="0" w:space="0" w:color="auto"/>
            <w:left w:val="none" w:sz="0" w:space="0" w:color="auto"/>
            <w:bottom w:val="none" w:sz="0" w:space="0" w:color="auto"/>
            <w:right w:val="none" w:sz="0" w:space="0" w:color="auto"/>
          </w:divBdr>
        </w:div>
      </w:divsChild>
    </w:div>
    <w:div w:id="39329804">
      <w:bodyDiv w:val="1"/>
      <w:marLeft w:val="0"/>
      <w:marRight w:val="0"/>
      <w:marTop w:val="0"/>
      <w:marBottom w:val="0"/>
      <w:divBdr>
        <w:top w:val="none" w:sz="0" w:space="0" w:color="auto"/>
        <w:left w:val="none" w:sz="0" w:space="0" w:color="auto"/>
        <w:bottom w:val="none" w:sz="0" w:space="0" w:color="auto"/>
        <w:right w:val="none" w:sz="0" w:space="0" w:color="auto"/>
      </w:divBdr>
      <w:divsChild>
        <w:div w:id="823622004">
          <w:marLeft w:val="907"/>
          <w:marRight w:val="0"/>
          <w:marTop w:val="40"/>
          <w:marBottom w:val="80"/>
          <w:divBdr>
            <w:top w:val="none" w:sz="0" w:space="0" w:color="auto"/>
            <w:left w:val="none" w:sz="0" w:space="0" w:color="auto"/>
            <w:bottom w:val="none" w:sz="0" w:space="0" w:color="auto"/>
            <w:right w:val="none" w:sz="0" w:space="0" w:color="auto"/>
          </w:divBdr>
        </w:div>
        <w:div w:id="2081365848">
          <w:marLeft w:val="907"/>
          <w:marRight w:val="0"/>
          <w:marTop w:val="40"/>
          <w:marBottom w:val="80"/>
          <w:divBdr>
            <w:top w:val="none" w:sz="0" w:space="0" w:color="auto"/>
            <w:left w:val="none" w:sz="0" w:space="0" w:color="auto"/>
            <w:bottom w:val="none" w:sz="0" w:space="0" w:color="auto"/>
            <w:right w:val="none" w:sz="0" w:space="0" w:color="auto"/>
          </w:divBdr>
        </w:div>
      </w:divsChild>
    </w:div>
    <w:div w:id="42144699">
      <w:bodyDiv w:val="1"/>
      <w:marLeft w:val="0"/>
      <w:marRight w:val="0"/>
      <w:marTop w:val="0"/>
      <w:marBottom w:val="0"/>
      <w:divBdr>
        <w:top w:val="none" w:sz="0" w:space="0" w:color="auto"/>
        <w:left w:val="none" w:sz="0" w:space="0" w:color="auto"/>
        <w:bottom w:val="none" w:sz="0" w:space="0" w:color="auto"/>
        <w:right w:val="none" w:sz="0" w:space="0" w:color="auto"/>
      </w:divBdr>
      <w:divsChild>
        <w:div w:id="1710572513">
          <w:marLeft w:val="1368"/>
          <w:marRight w:val="0"/>
          <w:marTop w:val="40"/>
          <w:marBottom w:val="80"/>
          <w:divBdr>
            <w:top w:val="none" w:sz="0" w:space="0" w:color="auto"/>
            <w:left w:val="none" w:sz="0" w:space="0" w:color="auto"/>
            <w:bottom w:val="none" w:sz="0" w:space="0" w:color="auto"/>
            <w:right w:val="none" w:sz="0" w:space="0" w:color="auto"/>
          </w:divBdr>
        </w:div>
        <w:div w:id="1820884794">
          <w:marLeft w:val="1368"/>
          <w:marRight w:val="0"/>
          <w:marTop w:val="40"/>
          <w:marBottom w:val="80"/>
          <w:divBdr>
            <w:top w:val="none" w:sz="0" w:space="0" w:color="auto"/>
            <w:left w:val="none" w:sz="0" w:space="0" w:color="auto"/>
            <w:bottom w:val="none" w:sz="0" w:space="0" w:color="auto"/>
            <w:right w:val="none" w:sz="0" w:space="0" w:color="auto"/>
          </w:divBdr>
        </w:div>
      </w:divsChild>
    </w:div>
    <w:div w:id="42368952">
      <w:bodyDiv w:val="1"/>
      <w:marLeft w:val="0"/>
      <w:marRight w:val="0"/>
      <w:marTop w:val="0"/>
      <w:marBottom w:val="0"/>
      <w:divBdr>
        <w:top w:val="none" w:sz="0" w:space="0" w:color="auto"/>
        <w:left w:val="none" w:sz="0" w:space="0" w:color="auto"/>
        <w:bottom w:val="none" w:sz="0" w:space="0" w:color="auto"/>
        <w:right w:val="none" w:sz="0" w:space="0" w:color="auto"/>
      </w:divBdr>
      <w:divsChild>
        <w:div w:id="417950394">
          <w:marLeft w:val="1080"/>
          <w:marRight w:val="0"/>
          <w:marTop w:val="40"/>
          <w:marBottom w:val="80"/>
          <w:divBdr>
            <w:top w:val="none" w:sz="0" w:space="0" w:color="auto"/>
            <w:left w:val="none" w:sz="0" w:space="0" w:color="auto"/>
            <w:bottom w:val="none" w:sz="0" w:space="0" w:color="auto"/>
            <w:right w:val="none" w:sz="0" w:space="0" w:color="auto"/>
          </w:divBdr>
        </w:div>
      </w:divsChild>
    </w:div>
    <w:div w:id="42992953">
      <w:bodyDiv w:val="1"/>
      <w:marLeft w:val="0"/>
      <w:marRight w:val="0"/>
      <w:marTop w:val="0"/>
      <w:marBottom w:val="0"/>
      <w:divBdr>
        <w:top w:val="none" w:sz="0" w:space="0" w:color="auto"/>
        <w:left w:val="none" w:sz="0" w:space="0" w:color="auto"/>
        <w:bottom w:val="none" w:sz="0" w:space="0" w:color="auto"/>
        <w:right w:val="none" w:sz="0" w:space="0" w:color="auto"/>
      </w:divBdr>
      <w:divsChild>
        <w:div w:id="1253584022">
          <w:marLeft w:val="1253"/>
          <w:marRight w:val="0"/>
          <w:marTop w:val="40"/>
          <w:marBottom w:val="80"/>
          <w:divBdr>
            <w:top w:val="none" w:sz="0" w:space="0" w:color="auto"/>
            <w:left w:val="none" w:sz="0" w:space="0" w:color="auto"/>
            <w:bottom w:val="none" w:sz="0" w:space="0" w:color="auto"/>
            <w:right w:val="none" w:sz="0" w:space="0" w:color="auto"/>
          </w:divBdr>
        </w:div>
      </w:divsChild>
    </w:div>
    <w:div w:id="45035828">
      <w:bodyDiv w:val="1"/>
      <w:marLeft w:val="0"/>
      <w:marRight w:val="0"/>
      <w:marTop w:val="0"/>
      <w:marBottom w:val="0"/>
      <w:divBdr>
        <w:top w:val="none" w:sz="0" w:space="0" w:color="auto"/>
        <w:left w:val="none" w:sz="0" w:space="0" w:color="auto"/>
        <w:bottom w:val="none" w:sz="0" w:space="0" w:color="auto"/>
        <w:right w:val="none" w:sz="0" w:space="0" w:color="auto"/>
      </w:divBdr>
      <w:divsChild>
        <w:div w:id="764034140">
          <w:marLeft w:val="1080"/>
          <w:marRight w:val="0"/>
          <w:marTop w:val="40"/>
          <w:marBottom w:val="80"/>
          <w:divBdr>
            <w:top w:val="none" w:sz="0" w:space="0" w:color="auto"/>
            <w:left w:val="none" w:sz="0" w:space="0" w:color="auto"/>
            <w:bottom w:val="none" w:sz="0" w:space="0" w:color="auto"/>
            <w:right w:val="none" w:sz="0" w:space="0" w:color="auto"/>
          </w:divBdr>
        </w:div>
        <w:div w:id="1545098744">
          <w:marLeft w:val="1080"/>
          <w:marRight w:val="0"/>
          <w:marTop w:val="40"/>
          <w:marBottom w:val="80"/>
          <w:divBdr>
            <w:top w:val="none" w:sz="0" w:space="0" w:color="auto"/>
            <w:left w:val="none" w:sz="0" w:space="0" w:color="auto"/>
            <w:bottom w:val="none" w:sz="0" w:space="0" w:color="auto"/>
            <w:right w:val="none" w:sz="0" w:space="0" w:color="auto"/>
          </w:divBdr>
        </w:div>
        <w:div w:id="9769939">
          <w:marLeft w:val="1080"/>
          <w:marRight w:val="0"/>
          <w:marTop w:val="40"/>
          <w:marBottom w:val="80"/>
          <w:divBdr>
            <w:top w:val="none" w:sz="0" w:space="0" w:color="auto"/>
            <w:left w:val="none" w:sz="0" w:space="0" w:color="auto"/>
            <w:bottom w:val="none" w:sz="0" w:space="0" w:color="auto"/>
            <w:right w:val="none" w:sz="0" w:space="0" w:color="auto"/>
          </w:divBdr>
        </w:div>
      </w:divsChild>
    </w:div>
    <w:div w:id="47262798">
      <w:bodyDiv w:val="1"/>
      <w:marLeft w:val="0"/>
      <w:marRight w:val="0"/>
      <w:marTop w:val="0"/>
      <w:marBottom w:val="0"/>
      <w:divBdr>
        <w:top w:val="none" w:sz="0" w:space="0" w:color="auto"/>
        <w:left w:val="none" w:sz="0" w:space="0" w:color="auto"/>
        <w:bottom w:val="none" w:sz="0" w:space="0" w:color="auto"/>
        <w:right w:val="none" w:sz="0" w:space="0" w:color="auto"/>
      </w:divBdr>
      <w:divsChild>
        <w:div w:id="1635284350">
          <w:marLeft w:val="907"/>
          <w:marRight w:val="0"/>
          <w:marTop w:val="40"/>
          <w:marBottom w:val="80"/>
          <w:divBdr>
            <w:top w:val="none" w:sz="0" w:space="0" w:color="auto"/>
            <w:left w:val="none" w:sz="0" w:space="0" w:color="auto"/>
            <w:bottom w:val="none" w:sz="0" w:space="0" w:color="auto"/>
            <w:right w:val="none" w:sz="0" w:space="0" w:color="auto"/>
          </w:divBdr>
        </w:div>
      </w:divsChild>
    </w:div>
    <w:div w:id="47656834">
      <w:bodyDiv w:val="1"/>
      <w:marLeft w:val="0"/>
      <w:marRight w:val="0"/>
      <w:marTop w:val="0"/>
      <w:marBottom w:val="0"/>
      <w:divBdr>
        <w:top w:val="none" w:sz="0" w:space="0" w:color="auto"/>
        <w:left w:val="none" w:sz="0" w:space="0" w:color="auto"/>
        <w:bottom w:val="none" w:sz="0" w:space="0" w:color="auto"/>
        <w:right w:val="none" w:sz="0" w:space="0" w:color="auto"/>
      </w:divBdr>
      <w:divsChild>
        <w:div w:id="1049106794">
          <w:marLeft w:val="1253"/>
          <w:marRight w:val="0"/>
          <w:marTop w:val="40"/>
          <w:marBottom w:val="80"/>
          <w:divBdr>
            <w:top w:val="none" w:sz="0" w:space="0" w:color="auto"/>
            <w:left w:val="none" w:sz="0" w:space="0" w:color="auto"/>
            <w:bottom w:val="none" w:sz="0" w:space="0" w:color="auto"/>
            <w:right w:val="none" w:sz="0" w:space="0" w:color="auto"/>
          </w:divBdr>
        </w:div>
      </w:divsChild>
    </w:div>
    <w:div w:id="50470951">
      <w:bodyDiv w:val="1"/>
      <w:marLeft w:val="0"/>
      <w:marRight w:val="0"/>
      <w:marTop w:val="0"/>
      <w:marBottom w:val="0"/>
      <w:divBdr>
        <w:top w:val="none" w:sz="0" w:space="0" w:color="auto"/>
        <w:left w:val="none" w:sz="0" w:space="0" w:color="auto"/>
        <w:bottom w:val="none" w:sz="0" w:space="0" w:color="auto"/>
        <w:right w:val="none" w:sz="0" w:space="0" w:color="auto"/>
      </w:divBdr>
      <w:divsChild>
        <w:div w:id="702562197">
          <w:marLeft w:val="533"/>
          <w:marRight w:val="0"/>
          <w:marTop w:val="40"/>
          <w:marBottom w:val="80"/>
          <w:divBdr>
            <w:top w:val="none" w:sz="0" w:space="0" w:color="auto"/>
            <w:left w:val="none" w:sz="0" w:space="0" w:color="auto"/>
            <w:bottom w:val="none" w:sz="0" w:space="0" w:color="auto"/>
            <w:right w:val="none" w:sz="0" w:space="0" w:color="auto"/>
          </w:divBdr>
        </w:div>
        <w:div w:id="1674717637">
          <w:marLeft w:val="907"/>
          <w:marRight w:val="0"/>
          <w:marTop w:val="40"/>
          <w:marBottom w:val="80"/>
          <w:divBdr>
            <w:top w:val="none" w:sz="0" w:space="0" w:color="auto"/>
            <w:left w:val="none" w:sz="0" w:space="0" w:color="auto"/>
            <w:bottom w:val="none" w:sz="0" w:space="0" w:color="auto"/>
            <w:right w:val="none" w:sz="0" w:space="0" w:color="auto"/>
          </w:divBdr>
        </w:div>
        <w:div w:id="1634287495">
          <w:marLeft w:val="907"/>
          <w:marRight w:val="0"/>
          <w:marTop w:val="40"/>
          <w:marBottom w:val="80"/>
          <w:divBdr>
            <w:top w:val="none" w:sz="0" w:space="0" w:color="auto"/>
            <w:left w:val="none" w:sz="0" w:space="0" w:color="auto"/>
            <w:bottom w:val="none" w:sz="0" w:space="0" w:color="auto"/>
            <w:right w:val="none" w:sz="0" w:space="0" w:color="auto"/>
          </w:divBdr>
        </w:div>
        <w:div w:id="282351362">
          <w:marLeft w:val="907"/>
          <w:marRight w:val="0"/>
          <w:marTop w:val="40"/>
          <w:marBottom w:val="80"/>
          <w:divBdr>
            <w:top w:val="none" w:sz="0" w:space="0" w:color="auto"/>
            <w:left w:val="none" w:sz="0" w:space="0" w:color="auto"/>
            <w:bottom w:val="none" w:sz="0" w:space="0" w:color="auto"/>
            <w:right w:val="none" w:sz="0" w:space="0" w:color="auto"/>
          </w:divBdr>
        </w:div>
      </w:divsChild>
    </w:div>
    <w:div w:id="52655042">
      <w:bodyDiv w:val="1"/>
      <w:marLeft w:val="0"/>
      <w:marRight w:val="0"/>
      <w:marTop w:val="0"/>
      <w:marBottom w:val="0"/>
      <w:divBdr>
        <w:top w:val="none" w:sz="0" w:space="0" w:color="auto"/>
        <w:left w:val="none" w:sz="0" w:space="0" w:color="auto"/>
        <w:bottom w:val="none" w:sz="0" w:space="0" w:color="auto"/>
        <w:right w:val="none" w:sz="0" w:space="0" w:color="auto"/>
      </w:divBdr>
      <w:divsChild>
        <w:div w:id="1732927935">
          <w:marLeft w:val="1080"/>
          <w:marRight w:val="0"/>
          <w:marTop w:val="40"/>
          <w:marBottom w:val="80"/>
          <w:divBdr>
            <w:top w:val="none" w:sz="0" w:space="0" w:color="auto"/>
            <w:left w:val="none" w:sz="0" w:space="0" w:color="auto"/>
            <w:bottom w:val="none" w:sz="0" w:space="0" w:color="auto"/>
            <w:right w:val="none" w:sz="0" w:space="0" w:color="auto"/>
          </w:divBdr>
        </w:div>
      </w:divsChild>
    </w:div>
    <w:div w:id="53740820">
      <w:bodyDiv w:val="1"/>
      <w:marLeft w:val="0"/>
      <w:marRight w:val="0"/>
      <w:marTop w:val="0"/>
      <w:marBottom w:val="0"/>
      <w:divBdr>
        <w:top w:val="none" w:sz="0" w:space="0" w:color="auto"/>
        <w:left w:val="none" w:sz="0" w:space="0" w:color="auto"/>
        <w:bottom w:val="none" w:sz="0" w:space="0" w:color="auto"/>
        <w:right w:val="none" w:sz="0" w:space="0" w:color="auto"/>
      </w:divBdr>
      <w:divsChild>
        <w:div w:id="990520857">
          <w:marLeft w:val="907"/>
          <w:marRight w:val="0"/>
          <w:marTop w:val="40"/>
          <w:marBottom w:val="80"/>
          <w:divBdr>
            <w:top w:val="none" w:sz="0" w:space="0" w:color="auto"/>
            <w:left w:val="none" w:sz="0" w:space="0" w:color="auto"/>
            <w:bottom w:val="none" w:sz="0" w:space="0" w:color="auto"/>
            <w:right w:val="none" w:sz="0" w:space="0" w:color="auto"/>
          </w:divBdr>
        </w:div>
        <w:div w:id="40830170">
          <w:marLeft w:val="1195"/>
          <w:marRight w:val="0"/>
          <w:marTop w:val="40"/>
          <w:marBottom w:val="80"/>
          <w:divBdr>
            <w:top w:val="none" w:sz="0" w:space="0" w:color="auto"/>
            <w:left w:val="none" w:sz="0" w:space="0" w:color="auto"/>
            <w:bottom w:val="none" w:sz="0" w:space="0" w:color="auto"/>
            <w:right w:val="none" w:sz="0" w:space="0" w:color="auto"/>
          </w:divBdr>
        </w:div>
        <w:div w:id="101152620">
          <w:marLeft w:val="1195"/>
          <w:marRight w:val="0"/>
          <w:marTop w:val="40"/>
          <w:marBottom w:val="80"/>
          <w:divBdr>
            <w:top w:val="none" w:sz="0" w:space="0" w:color="auto"/>
            <w:left w:val="none" w:sz="0" w:space="0" w:color="auto"/>
            <w:bottom w:val="none" w:sz="0" w:space="0" w:color="auto"/>
            <w:right w:val="none" w:sz="0" w:space="0" w:color="auto"/>
          </w:divBdr>
        </w:div>
      </w:divsChild>
    </w:div>
    <w:div w:id="54205217">
      <w:bodyDiv w:val="1"/>
      <w:marLeft w:val="0"/>
      <w:marRight w:val="0"/>
      <w:marTop w:val="0"/>
      <w:marBottom w:val="0"/>
      <w:divBdr>
        <w:top w:val="none" w:sz="0" w:space="0" w:color="auto"/>
        <w:left w:val="none" w:sz="0" w:space="0" w:color="auto"/>
        <w:bottom w:val="none" w:sz="0" w:space="0" w:color="auto"/>
        <w:right w:val="none" w:sz="0" w:space="0" w:color="auto"/>
      </w:divBdr>
      <w:divsChild>
        <w:div w:id="1472793888">
          <w:marLeft w:val="907"/>
          <w:marRight w:val="0"/>
          <w:marTop w:val="40"/>
          <w:marBottom w:val="80"/>
          <w:divBdr>
            <w:top w:val="none" w:sz="0" w:space="0" w:color="auto"/>
            <w:left w:val="none" w:sz="0" w:space="0" w:color="auto"/>
            <w:bottom w:val="none" w:sz="0" w:space="0" w:color="auto"/>
            <w:right w:val="none" w:sz="0" w:space="0" w:color="auto"/>
          </w:divBdr>
        </w:div>
        <w:div w:id="840506703">
          <w:marLeft w:val="907"/>
          <w:marRight w:val="0"/>
          <w:marTop w:val="40"/>
          <w:marBottom w:val="80"/>
          <w:divBdr>
            <w:top w:val="none" w:sz="0" w:space="0" w:color="auto"/>
            <w:left w:val="none" w:sz="0" w:space="0" w:color="auto"/>
            <w:bottom w:val="none" w:sz="0" w:space="0" w:color="auto"/>
            <w:right w:val="none" w:sz="0" w:space="0" w:color="auto"/>
          </w:divBdr>
        </w:div>
        <w:div w:id="715855513">
          <w:marLeft w:val="1195"/>
          <w:marRight w:val="0"/>
          <w:marTop w:val="40"/>
          <w:marBottom w:val="80"/>
          <w:divBdr>
            <w:top w:val="none" w:sz="0" w:space="0" w:color="auto"/>
            <w:left w:val="none" w:sz="0" w:space="0" w:color="auto"/>
            <w:bottom w:val="none" w:sz="0" w:space="0" w:color="auto"/>
            <w:right w:val="none" w:sz="0" w:space="0" w:color="auto"/>
          </w:divBdr>
        </w:div>
        <w:div w:id="1538197288">
          <w:marLeft w:val="1195"/>
          <w:marRight w:val="0"/>
          <w:marTop w:val="40"/>
          <w:marBottom w:val="80"/>
          <w:divBdr>
            <w:top w:val="none" w:sz="0" w:space="0" w:color="auto"/>
            <w:left w:val="none" w:sz="0" w:space="0" w:color="auto"/>
            <w:bottom w:val="none" w:sz="0" w:space="0" w:color="auto"/>
            <w:right w:val="none" w:sz="0" w:space="0" w:color="auto"/>
          </w:divBdr>
        </w:div>
      </w:divsChild>
    </w:div>
    <w:div w:id="55517622">
      <w:bodyDiv w:val="1"/>
      <w:marLeft w:val="0"/>
      <w:marRight w:val="0"/>
      <w:marTop w:val="0"/>
      <w:marBottom w:val="0"/>
      <w:divBdr>
        <w:top w:val="none" w:sz="0" w:space="0" w:color="auto"/>
        <w:left w:val="none" w:sz="0" w:space="0" w:color="auto"/>
        <w:bottom w:val="none" w:sz="0" w:space="0" w:color="auto"/>
        <w:right w:val="none" w:sz="0" w:space="0" w:color="auto"/>
      </w:divBdr>
      <w:divsChild>
        <w:div w:id="1169635880">
          <w:marLeft w:val="1080"/>
          <w:marRight w:val="0"/>
          <w:marTop w:val="40"/>
          <w:marBottom w:val="80"/>
          <w:divBdr>
            <w:top w:val="none" w:sz="0" w:space="0" w:color="auto"/>
            <w:left w:val="none" w:sz="0" w:space="0" w:color="auto"/>
            <w:bottom w:val="none" w:sz="0" w:space="0" w:color="auto"/>
            <w:right w:val="none" w:sz="0" w:space="0" w:color="auto"/>
          </w:divBdr>
        </w:div>
        <w:div w:id="1711222369">
          <w:marLeft w:val="1253"/>
          <w:marRight w:val="0"/>
          <w:marTop w:val="40"/>
          <w:marBottom w:val="80"/>
          <w:divBdr>
            <w:top w:val="none" w:sz="0" w:space="0" w:color="auto"/>
            <w:left w:val="none" w:sz="0" w:space="0" w:color="auto"/>
            <w:bottom w:val="none" w:sz="0" w:space="0" w:color="auto"/>
            <w:right w:val="none" w:sz="0" w:space="0" w:color="auto"/>
          </w:divBdr>
        </w:div>
        <w:div w:id="1327973711">
          <w:marLeft w:val="1541"/>
          <w:marRight w:val="0"/>
          <w:marTop w:val="40"/>
          <w:marBottom w:val="80"/>
          <w:divBdr>
            <w:top w:val="none" w:sz="0" w:space="0" w:color="auto"/>
            <w:left w:val="none" w:sz="0" w:space="0" w:color="auto"/>
            <w:bottom w:val="none" w:sz="0" w:space="0" w:color="auto"/>
            <w:right w:val="none" w:sz="0" w:space="0" w:color="auto"/>
          </w:divBdr>
        </w:div>
        <w:div w:id="747848552">
          <w:marLeft w:val="1541"/>
          <w:marRight w:val="0"/>
          <w:marTop w:val="40"/>
          <w:marBottom w:val="80"/>
          <w:divBdr>
            <w:top w:val="none" w:sz="0" w:space="0" w:color="auto"/>
            <w:left w:val="none" w:sz="0" w:space="0" w:color="auto"/>
            <w:bottom w:val="none" w:sz="0" w:space="0" w:color="auto"/>
            <w:right w:val="none" w:sz="0" w:space="0" w:color="auto"/>
          </w:divBdr>
        </w:div>
      </w:divsChild>
    </w:div>
    <w:div w:id="55864787">
      <w:bodyDiv w:val="1"/>
      <w:marLeft w:val="0"/>
      <w:marRight w:val="0"/>
      <w:marTop w:val="0"/>
      <w:marBottom w:val="0"/>
      <w:divBdr>
        <w:top w:val="none" w:sz="0" w:space="0" w:color="auto"/>
        <w:left w:val="none" w:sz="0" w:space="0" w:color="auto"/>
        <w:bottom w:val="none" w:sz="0" w:space="0" w:color="auto"/>
        <w:right w:val="none" w:sz="0" w:space="0" w:color="auto"/>
      </w:divBdr>
      <w:divsChild>
        <w:div w:id="1631663233">
          <w:marLeft w:val="1080"/>
          <w:marRight w:val="0"/>
          <w:marTop w:val="40"/>
          <w:marBottom w:val="80"/>
          <w:divBdr>
            <w:top w:val="none" w:sz="0" w:space="0" w:color="auto"/>
            <w:left w:val="none" w:sz="0" w:space="0" w:color="auto"/>
            <w:bottom w:val="none" w:sz="0" w:space="0" w:color="auto"/>
            <w:right w:val="none" w:sz="0" w:space="0" w:color="auto"/>
          </w:divBdr>
        </w:div>
        <w:div w:id="609706568">
          <w:marLeft w:val="1080"/>
          <w:marRight w:val="0"/>
          <w:marTop w:val="40"/>
          <w:marBottom w:val="80"/>
          <w:divBdr>
            <w:top w:val="none" w:sz="0" w:space="0" w:color="auto"/>
            <w:left w:val="none" w:sz="0" w:space="0" w:color="auto"/>
            <w:bottom w:val="none" w:sz="0" w:space="0" w:color="auto"/>
            <w:right w:val="none" w:sz="0" w:space="0" w:color="auto"/>
          </w:divBdr>
        </w:div>
      </w:divsChild>
    </w:div>
    <w:div w:id="56512448">
      <w:bodyDiv w:val="1"/>
      <w:marLeft w:val="0"/>
      <w:marRight w:val="0"/>
      <w:marTop w:val="0"/>
      <w:marBottom w:val="0"/>
      <w:divBdr>
        <w:top w:val="none" w:sz="0" w:space="0" w:color="auto"/>
        <w:left w:val="none" w:sz="0" w:space="0" w:color="auto"/>
        <w:bottom w:val="none" w:sz="0" w:space="0" w:color="auto"/>
        <w:right w:val="none" w:sz="0" w:space="0" w:color="auto"/>
      </w:divBdr>
      <w:divsChild>
        <w:div w:id="289290841">
          <w:marLeft w:val="1368"/>
          <w:marRight w:val="0"/>
          <w:marTop w:val="40"/>
          <w:marBottom w:val="80"/>
          <w:divBdr>
            <w:top w:val="none" w:sz="0" w:space="0" w:color="auto"/>
            <w:left w:val="none" w:sz="0" w:space="0" w:color="auto"/>
            <w:bottom w:val="none" w:sz="0" w:space="0" w:color="auto"/>
            <w:right w:val="none" w:sz="0" w:space="0" w:color="auto"/>
          </w:divBdr>
        </w:div>
        <w:div w:id="588545049">
          <w:marLeft w:val="1368"/>
          <w:marRight w:val="0"/>
          <w:marTop w:val="40"/>
          <w:marBottom w:val="80"/>
          <w:divBdr>
            <w:top w:val="none" w:sz="0" w:space="0" w:color="auto"/>
            <w:left w:val="none" w:sz="0" w:space="0" w:color="auto"/>
            <w:bottom w:val="none" w:sz="0" w:space="0" w:color="auto"/>
            <w:right w:val="none" w:sz="0" w:space="0" w:color="auto"/>
          </w:divBdr>
        </w:div>
      </w:divsChild>
    </w:div>
    <w:div w:id="56980468">
      <w:bodyDiv w:val="1"/>
      <w:marLeft w:val="0"/>
      <w:marRight w:val="0"/>
      <w:marTop w:val="0"/>
      <w:marBottom w:val="0"/>
      <w:divBdr>
        <w:top w:val="none" w:sz="0" w:space="0" w:color="auto"/>
        <w:left w:val="none" w:sz="0" w:space="0" w:color="auto"/>
        <w:bottom w:val="none" w:sz="0" w:space="0" w:color="auto"/>
        <w:right w:val="none" w:sz="0" w:space="0" w:color="auto"/>
      </w:divBdr>
      <w:divsChild>
        <w:div w:id="939948844">
          <w:marLeft w:val="1368"/>
          <w:marRight w:val="0"/>
          <w:marTop w:val="40"/>
          <w:marBottom w:val="80"/>
          <w:divBdr>
            <w:top w:val="none" w:sz="0" w:space="0" w:color="auto"/>
            <w:left w:val="none" w:sz="0" w:space="0" w:color="auto"/>
            <w:bottom w:val="none" w:sz="0" w:space="0" w:color="auto"/>
            <w:right w:val="none" w:sz="0" w:space="0" w:color="auto"/>
          </w:divBdr>
        </w:div>
      </w:divsChild>
    </w:div>
    <w:div w:id="57023044">
      <w:bodyDiv w:val="1"/>
      <w:marLeft w:val="0"/>
      <w:marRight w:val="0"/>
      <w:marTop w:val="0"/>
      <w:marBottom w:val="0"/>
      <w:divBdr>
        <w:top w:val="none" w:sz="0" w:space="0" w:color="auto"/>
        <w:left w:val="none" w:sz="0" w:space="0" w:color="auto"/>
        <w:bottom w:val="none" w:sz="0" w:space="0" w:color="auto"/>
        <w:right w:val="none" w:sz="0" w:space="0" w:color="auto"/>
      </w:divBdr>
      <w:divsChild>
        <w:div w:id="1825854985">
          <w:marLeft w:val="1080"/>
          <w:marRight w:val="0"/>
          <w:marTop w:val="40"/>
          <w:marBottom w:val="80"/>
          <w:divBdr>
            <w:top w:val="none" w:sz="0" w:space="0" w:color="auto"/>
            <w:left w:val="none" w:sz="0" w:space="0" w:color="auto"/>
            <w:bottom w:val="none" w:sz="0" w:space="0" w:color="auto"/>
            <w:right w:val="none" w:sz="0" w:space="0" w:color="auto"/>
          </w:divBdr>
        </w:div>
        <w:div w:id="1202283766">
          <w:marLeft w:val="1080"/>
          <w:marRight w:val="0"/>
          <w:marTop w:val="40"/>
          <w:marBottom w:val="80"/>
          <w:divBdr>
            <w:top w:val="none" w:sz="0" w:space="0" w:color="auto"/>
            <w:left w:val="none" w:sz="0" w:space="0" w:color="auto"/>
            <w:bottom w:val="none" w:sz="0" w:space="0" w:color="auto"/>
            <w:right w:val="none" w:sz="0" w:space="0" w:color="auto"/>
          </w:divBdr>
        </w:div>
        <w:div w:id="1946839075">
          <w:marLeft w:val="1080"/>
          <w:marRight w:val="0"/>
          <w:marTop w:val="40"/>
          <w:marBottom w:val="80"/>
          <w:divBdr>
            <w:top w:val="none" w:sz="0" w:space="0" w:color="auto"/>
            <w:left w:val="none" w:sz="0" w:space="0" w:color="auto"/>
            <w:bottom w:val="none" w:sz="0" w:space="0" w:color="auto"/>
            <w:right w:val="none" w:sz="0" w:space="0" w:color="auto"/>
          </w:divBdr>
        </w:div>
        <w:div w:id="1917589993">
          <w:marLeft w:val="1080"/>
          <w:marRight w:val="0"/>
          <w:marTop w:val="40"/>
          <w:marBottom w:val="80"/>
          <w:divBdr>
            <w:top w:val="none" w:sz="0" w:space="0" w:color="auto"/>
            <w:left w:val="none" w:sz="0" w:space="0" w:color="auto"/>
            <w:bottom w:val="none" w:sz="0" w:space="0" w:color="auto"/>
            <w:right w:val="none" w:sz="0" w:space="0" w:color="auto"/>
          </w:divBdr>
        </w:div>
      </w:divsChild>
    </w:div>
    <w:div w:id="57635493">
      <w:bodyDiv w:val="1"/>
      <w:marLeft w:val="0"/>
      <w:marRight w:val="0"/>
      <w:marTop w:val="0"/>
      <w:marBottom w:val="0"/>
      <w:divBdr>
        <w:top w:val="none" w:sz="0" w:space="0" w:color="auto"/>
        <w:left w:val="none" w:sz="0" w:space="0" w:color="auto"/>
        <w:bottom w:val="none" w:sz="0" w:space="0" w:color="auto"/>
        <w:right w:val="none" w:sz="0" w:space="0" w:color="auto"/>
      </w:divBdr>
      <w:divsChild>
        <w:div w:id="385497112">
          <w:marLeft w:val="1080"/>
          <w:marRight w:val="0"/>
          <w:marTop w:val="40"/>
          <w:marBottom w:val="80"/>
          <w:divBdr>
            <w:top w:val="none" w:sz="0" w:space="0" w:color="auto"/>
            <w:left w:val="none" w:sz="0" w:space="0" w:color="auto"/>
            <w:bottom w:val="none" w:sz="0" w:space="0" w:color="auto"/>
            <w:right w:val="none" w:sz="0" w:space="0" w:color="auto"/>
          </w:divBdr>
        </w:div>
      </w:divsChild>
    </w:div>
    <w:div w:id="58985965">
      <w:bodyDiv w:val="1"/>
      <w:marLeft w:val="0"/>
      <w:marRight w:val="0"/>
      <w:marTop w:val="0"/>
      <w:marBottom w:val="0"/>
      <w:divBdr>
        <w:top w:val="none" w:sz="0" w:space="0" w:color="auto"/>
        <w:left w:val="none" w:sz="0" w:space="0" w:color="auto"/>
        <w:bottom w:val="none" w:sz="0" w:space="0" w:color="auto"/>
        <w:right w:val="none" w:sz="0" w:space="0" w:color="auto"/>
      </w:divBdr>
      <w:divsChild>
        <w:div w:id="842889449">
          <w:marLeft w:val="907"/>
          <w:marRight w:val="0"/>
          <w:marTop w:val="40"/>
          <w:marBottom w:val="80"/>
          <w:divBdr>
            <w:top w:val="none" w:sz="0" w:space="0" w:color="auto"/>
            <w:left w:val="none" w:sz="0" w:space="0" w:color="auto"/>
            <w:bottom w:val="none" w:sz="0" w:space="0" w:color="auto"/>
            <w:right w:val="none" w:sz="0" w:space="0" w:color="auto"/>
          </w:divBdr>
        </w:div>
        <w:div w:id="1879967588">
          <w:marLeft w:val="907"/>
          <w:marRight w:val="0"/>
          <w:marTop w:val="40"/>
          <w:marBottom w:val="80"/>
          <w:divBdr>
            <w:top w:val="none" w:sz="0" w:space="0" w:color="auto"/>
            <w:left w:val="none" w:sz="0" w:space="0" w:color="auto"/>
            <w:bottom w:val="none" w:sz="0" w:space="0" w:color="auto"/>
            <w:right w:val="none" w:sz="0" w:space="0" w:color="auto"/>
          </w:divBdr>
        </w:div>
      </w:divsChild>
    </w:div>
    <w:div w:id="60371583">
      <w:bodyDiv w:val="1"/>
      <w:marLeft w:val="0"/>
      <w:marRight w:val="0"/>
      <w:marTop w:val="0"/>
      <w:marBottom w:val="0"/>
      <w:divBdr>
        <w:top w:val="none" w:sz="0" w:space="0" w:color="auto"/>
        <w:left w:val="none" w:sz="0" w:space="0" w:color="auto"/>
        <w:bottom w:val="none" w:sz="0" w:space="0" w:color="auto"/>
        <w:right w:val="none" w:sz="0" w:space="0" w:color="auto"/>
      </w:divBdr>
      <w:divsChild>
        <w:div w:id="598951709">
          <w:marLeft w:val="1080"/>
          <w:marRight w:val="0"/>
          <w:marTop w:val="40"/>
          <w:marBottom w:val="80"/>
          <w:divBdr>
            <w:top w:val="none" w:sz="0" w:space="0" w:color="auto"/>
            <w:left w:val="none" w:sz="0" w:space="0" w:color="auto"/>
            <w:bottom w:val="none" w:sz="0" w:space="0" w:color="auto"/>
            <w:right w:val="none" w:sz="0" w:space="0" w:color="auto"/>
          </w:divBdr>
        </w:div>
        <w:div w:id="1344014758">
          <w:marLeft w:val="1080"/>
          <w:marRight w:val="0"/>
          <w:marTop w:val="40"/>
          <w:marBottom w:val="80"/>
          <w:divBdr>
            <w:top w:val="none" w:sz="0" w:space="0" w:color="auto"/>
            <w:left w:val="none" w:sz="0" w:space="0" w:color="auto"/>
            <w:bottom w:val="none" w:sz="0" w:space="0" w:color="auto"/>
            <w:right w:val="none" w:sz="0" w:space="0" w:color="auto"/>
          </w:divBdr>
        </w:div>
        <w:div w:id="393354315">
          <w:marLeft w:val="1368"/>
          <w:marRight w:val="0"/>
          <w:marTop w:val="40"/>
          <w:marBottom w:val="80"/>
          <w:divBdr>
            <w:top w:val="none" w:sz="0" w:space="0" w:color="auto"/>
            <w:left w:val="none" w:sz="0" w:space="0" w:color="auto"/>
            <w:bottom w:val="none" w:sz="0" w:space="0" w:color="auto"/>
            <w:right w:val="none" w:sz="0" w:space="0" w:color="auto"/>
          </w:divBdr>
        </w:div>
        <w:div w:id="1176728398">
          <w:marLeft w:val="1368"/>
          <w:marRight w:val="0"/>
          <w:marTop w:val="40"/>
          <w:marBottom w:val="80"/>
          <w:divBdr>
            <w:top w:val="none" w:sz="0" w:space="0" w:color="auto"/>
            <w:left w:val="none" w:sz="0" w:space="0" w:color="auto"/>
            <w:bottom w:val="none" w:sz="0" w:space="0" w:color="auto"/>
            <w:right w:val="none" w:sz="0" w:space="0" w:color="auto"/>
          </w:divBdr>
        </w:div>
        <w:div w:id="218328348">
          <w:marLeft w:val="1368"/>
          <w:marRight w:val="0"/>
          <w:marTop w:val="40"/>
          <w:marBottom w:val="80"/>
          <w:divBdr>
            <w:top w:val="none" w:sz="0" w:space="0" w:color="auto"/>
            <w:left w:val="none" w:sz="0" w:space="0" w:color="auto"/>
            <w:bottom w:val="none" w:sz="0" w:space="0" w:color="auto"/>
            <w:right w:val="none" w:sz="0" w:space="0" w:color="auto"/>
          </w:divBdr>
        </w:div>
      </w:divsChild>
    </w:div>
    <w:div w:id="60755964">
      <w:bodyDiv w:val="1"/>
      <w:marLeft w:val="0"/>
      <w:marRight w:val="0"/>
      <w:marTop w:val="0"/>
      <w:marBottom w:val="0"/>
      <w:divBdr>
        <w:top w:val="none" w:sz="0" w:space="0" w:color="auto"/>
        <w:left w:val="none" w:sz="0" w:space="0" w:color="auto"/>
        <w:bottom w:val="none" w:sz="0" w:space="0" w:color="auto"/>
        <w:right w:val="none" w:sz="0" w:space="0" w:color="auto"/>
      </w:divBdr>
      <w:divsChild>
        <w:div w:id="1668749228">
          <w:marLeft w:val="1080"/>
          <w:marRight w:val="0"/>
          <w:marTop w:val="40"/>
          <w:marBottom w:val="80"/>
          <w:divBdr>
            <w:top w:val="none" w:sz="0" w:space="0" w:color="auto"/>
            <w:left w:val="none" w:sz="0" w:space="0" w:color="auto"/>
            <w:bottom w:val="none" w:sz="0" w:space="0" w:color="auto"/>
            <w:right w:val="none" w:sz="0" w:space="0" w:color="auto"/>
          </w:divBdr>
        </w:div>
        <w:div w:id="705638830">
          <w:marLeft w:val="1080"/>
          <w:marRight w:val="0"/>
          <w:marTop w:val="40"/>
          <w:marBottom w:val="80"/>
          <w:divBdr>
            <w:top w:val="none" w:sz="0" w:space="0" w:color="auto"/>
            <w:left w:val="none" w:sz="0" w:space="0" w:color="auto"/>
            <w:bottom w:val="none" w:sz="0" w:space="0" w:color="auto"/>
            <w:right w:val="none" w:sz="0" w:space="0" w:color="auto"/>
          </w:divBdr>
        </w:div>
      </w:divsChild>
    </w:div>
    <w:div w:id="62222705">
      <w:bodyDiv w:val="1"/>
      <w:marLeft w:val="0"/>
      <w:marRight w:val="0"/>
      <w:marTop w:val="0"/>
      <w:marBottom w:val="0"/>
      <w:divBdr>
        <w:top w:val="none" w:sz="0" w:space="0" w:color="auto"/>
        <w:left w:val="none" w:sz="0" w:space="0" w:color="auto"/>
        <w:bottom w:val="none" w:sz="0" w:space="0" w:color="auto"/>
        <w:right w:val="none" w:sz="0" w:space="0" w:color="auto"/>
      </w:divBdr>
      <w:divsChild>
        <w:div w:id="1270315493">
          <w:marLeft w:val="907"/>
          <w:marRight w:val="0"/>
          <w:marTop w:val="40"/>
          <w:marBottom w:val="80"/>
          <w:divBdr>
            <w:top w:val="none" w:sz="0" w:space="0" w:color="auto"/>
            <w:left w:val="none" w:sz="0" w:space="0" w:color="auto"/>
            <w:bottom w:val="none" w:sz="0" w:space="0" w:color="auto"/>
            <w:right w:val="none" w:sz="0" w:space="0" w:color="auto"/>
          </w:divBdr>
        </w:div>
      </w:divsChild>
    </w:div>
    <w:div w:id="63647252">
      <w:bodyDiv w:val="1"/>
      <w:marLeft w:val="0"/>
      <w:marRight w:val="0"/>
      <w:marTop w:val="0"/>
      <w:marBottom w:val="0"/>
      <w:divBdr>
        <w:top w:val="none" w:sz="0" w:space="0" w:color="auto"/>
        <w:left w:val="none" w:sz="0" w:space="0" w:color="auto"/>
        <w:bottom w:val="none" w:sz="0" w:space="0" w:color="auto"/>
        <w:right w:val="none" w:sz="0" w:space="0" w:color="auto"/>
      </w:divBdr>
      <w:divsChild>
        <w:div w:id="1937245016">
          <w:marLeft w:val="1080"/>
          <w:marRight w:val="0"/>
          <w:marTop w:val="40"/>
          <w:marBottom w:val="80"/>
          <w:divBdr>
            <w:top w:val="none" w:sz="0" w:space="0" w:color="auto"/>
            <w:left w:val="none" w:sz="0" w:space="0" w:color="auto"/>
            <w:bottom w:val="none" w:sz="0" w:space="0" w:color="auto"/>
            <w:right w:val="none" w:sz="0" w:space="0" w:color="auto"/>
          </w:divBdr>
        </w:div>
        <w:div w:id="432628940">
          <w:marLeft w:val="1368"/>
          <w:marRight w:val="0"/>
          <w:marTop w:val="40"/>
          <w:marBottom w:val="80"/>
          <w:divBdr>
            <w:top w:val="none" w:sz="0" w:space="0" w:color="auto"/>
            <w:left w:val="none" w:sz="0" w:space="0" w:color="auto"/>
            <w:bottom w:val="none" w:sz="0" w:space="0" w:color="auto"/>
            <w:right w:val="none" w:sz="0" w:space="0" w:color="auto"/>
          </w:divBdr>
        </w:div>
        <w:div w:id="1530027940">
          <w:marLeft w:val="1368"/>
          <w:marRight w:val="0"/>
          <w:marTop w:val="40"/>
          <w:marBottom w:val="80"/>
          <w:divBdr>
            <w:top w:val="none" w:sz="0" w:space="0" w:color="auto"/>
            <w:left w:val="none" w:sz="0" w:space="0" w:color="auto"/>
            <w:bottom w:val="none" w:sz="0" w:space="0" w:color="auto"/>
            <w:right w:val="none" w:sz="0" w:space="0" w:color="auto"/>
          </w:divBdr>
        </w:div>
        <w:div w:id="1831409752">
          <w:marLeft w:val="1368"/>
          <w:marRight w:val="0"/>
          <w:marTop w:val="40"/>
          <w:marBottom w:val="80"/>
          <w:divBdr>
            <w:top w:val="none" w:sz="0" w:space="0" w:color="auto"/>
            <w:left w:val="none" w:sz="0" w:space="0" w:color="auto"/>
            <w:bottom w:val="none" w:sz="0" w:space="0" w:color="auto"/>
            <w:right w:val="none" w:sz="0" w:space="0" w:color="auto"/>
          </w:divBdr>
        </w:div>
      </w:divsChild>
    </w:div>
    <w:div w:id="65616701">
      <w:bodyDiv w:val="1"/>
      <w:marLeft w:val="0"/>
      <w:marRight w:val="0"/>
      <w:marTop w:val="0"/>
      <w:marBottom w:val="0"/>
      <w:divBdr>
        <w:top w:val="none" w:sz="0" w:space="0" w:color="auto"/>
        <w:left w:val="none" w:sz="0" w:space="0" w:color="auto"/>
        <w:bottom w:val="none" w:sz="0" w:space="0" w:color="auto"/>
        <w:right w:val="none" w:sz="0" w:space="0" w:color="auto"/>
      </w:divBdr>
      <w:divsChild>
        <w:div w:id="315258351">
          <w:marLeft w:val="1080"/>
          <w:marRight w:val="0"/>
          <w:marTop w:val="100"/>
          <w:marBottom w:val="0"/>
          <w:divBdr>
            <w:top w:val="none" w:sz="0" w:space="0" w:color="auto"/>
            <w:left w:val="none" w:sz="0" w:space="0" w:color="auto"/>
            <w:bottom w:val="none" w:sz="0" w:space="0" w:color="auto"/>
            <w:right w:val="none" w:sz="0" w:space="0" w:color="auto"/>
          </w:divBdr>
        </w:div>
        <w:div w:id="353465343">
          <w:marLeft w:val="1800"/>
          <w:marRight w:val="0"/>
          <w:marTop w:val="100"/>
          <w:marBottom w:val="0"/>
          <w:divBdr>
            <w:top w:val="none" w:sz="0" w:space="0" w:color="auto"/>
            <w:left w:val="none" w:sz="0" w:space="0" w:color="auto"/>
            <w:bottom w:val="none" w:sz="0" w:space="0" w:color="auto"/>
            <w:right w:val="none" w:sz="0" w:space="0" w:color="auto"/>
          </w:divBdr>
        </w:div>
        <w:div w:id="1220944946">
          <w:marLeft w:val="1800"/>
          <w:marRight w:val="0"/>
          <w:marTop w:val="100"/>
          <w:marBottom w:val="0"/>
          <w:divBdr>
            <w:top w:val="none" w:sz="0" w:space="0" w:color="auto"/>
            <w:left w:val="none" w:sz="0" w:space="0" w:color="auto"/>
            <w:bottom w:val="none" w:sz="0" w:space="0" w:color="auto"/>
            <w:right w:val="none" w:sz="0" w:space="0" w:color="auto"/>
          </w:divBdr>
        </w:div>
        <w:div w:id="211962288">
          <w:marLeft w:val="1800"/>
          <w:marRight w:val="0"/>
          <w:marTop w:val="100"/>
          <w:marBottom w:val="0"/>
          <w:divBdr>
            <w:top w:val="none" w:sz="0" w:space="0" w:color="auto"/>
            <w:left w:val="none" w:sz="0" w:space="0" w:color="auto"/>
            <w:bottom w:val="none" w:sz="0" w:space="0" w:color="auto"/>
            <w:right w:val="none" w:sz="0" w:space="0" w:color="auto"/>
          </w:divBdr>
        </w:div>
        <w:div w:id="2093508547">
          <w:marLeft w:val="1800"/>
          <w:marRight w:val="0"/>
          <w:marTop w:val="100"/>
          <w:marBottom w:val="0"/>
          <w:divBdr>
            <w:top w:val="none" w:sz="0" w:space="0" w:color="auto"/>
            <w:left w:val="none" w:sz="0" w:space="0" w:color="auto"/>
            <w:bottom w:val="none" w:sz="0" w:space="0" w:color="auto"/>
            <w:right w:val="none" w:sz="0" w:space="0" w:color="auto"/>
          </w:divBdr>
        </w:div>
        <w:div w:id="1024670573">
          <w:marLeft w:val="1800"/>
          <w:marRight w:val="0"/>
          <w:marTop w:val="100"/>
          <w:marBottom w:val="0"/>
          <w:divBdr>
            <w:top w:val="none" w:sz="0" w:space="0" w:color="auto"/>
            <w:left w:val="none" w:sz="0" w:space="0" w:color="auto"/>
            <w:bottom w:val="none" w:sz="0" w:space="0" w:color="auto"/>
            <w:right w:val="none" w:sz="0" w:space="0" w:color="auto"/>
          </w:divBdr>
        </w:div>
        <w:div w:id="59183928">
          <w:marLeft w:val="2520"/>
          <w:marRight w:val="0"/>
          <w:marTop w:val="100"/>
          <w:marBottom w:val="0"/>
          <w:divBdr>
            <w:top w:val="none" w:sz="0" w:space="0" w:color="auto"/>
            <w:left w:val="none" w:sz="0" w:space="0" w:color="auto"/>
            <w:bottom w:val="none" w:sz="0" w:space="0" w:color="auto"/>
            <w:right w:val="none" w:sz="0" w:space="0" w:color="auto"/>
          </w:divBdr>
        </w:div>
        <w:div w:id="746339678">
          <w:marLeft w:val="2520"/>
          <w:marRight w:val="0"/>
          <w:marTop w:val="100"/>
          <w:marBottom w:val="0"/>
          <w:divBdr>
            <w:top w:val="none" w:sz="0" w:space="0" w:color="auto"/>
            <w:left w:val="none" w:sz="0" w:space="0" w:color="auto"/>
            <w:bottom w:val="none" w:sz="0" w:space="0" w:color="auto"/>
            <w:right w:val="none" w:sz="0" w:space="0" w:color="auto"/>
          </w:divBdr>
        </w:div>
        <w:div w:id="1786264918">
          <w:marLeft w:val="2520"/>
          <w:marRight w:val="0"/>
          <w:marTop w:val="100"/>
          <w:marBottom w:val="0"/>
          <w:divBdr>
            <w:top w:val="none" w:sz="0" w:space="0" w:color="auto"/>
            <w:left w:val="none" w:sz="0" w:space="0" w:color="auto"/>
            <w:bottom w:val="none" w:sz="0" w:space="0" w:color="auto"/>
            <w:right w:val="none" w:sz="0" w:space="0" w:color="auto"/>
          </w:divBdr>
        </w:div>
        <w:div w:id="1782071137">
          <w:marLeft w:val="1800"/>
          <w:marRight w:val="0"/>
          <w:marTop w:val="100"/>
          <w:marBottom w:val="0"/>
          <w:divBdr>
            <w:top w:val="none" w:sz="0" w:space="0" w:color="auto"/>
            <w:left w:val="none" w:sz="0" w:space="0" w:color="auto"/>
            <w:bottom w:val="none" w:sz="0" w:space="0" w:color="auto"/>
            <w:right w:val="none" w:sz="0" w:space="0" w:color="auto"/>
          </w:divBdr>
        </w:div>
      </w:divsChild>
    </w:div>
    <w:div w:id="68163519">
      <w:bodyDiv w:val="1"/>
      <w:marLeft w:val="0"/>
      <w:marRight w:val="0"/>
      <w:marTop w:val="0"/>
      <w:marBottom w:val="0"/>
      <w:divBdr>
        <w:top w:val="none" w:sz="0" w:space="0" w:color="auto"/>
        <w:left w:val="none" w:sz="0" w:space="0" w:color="auto"/>
        <w:bottom w:val="none" w:sz="0" w:space="0" w:color="auto"/>
        <w:right w:val="none" w:sz="0" w:space="0" w:color="auto"/>
      </w:divBdr>
      <w:divsChild>
        <w:div w:id="1315135565">
          <w:marLeft w:val="1080"/>
          <w:marRight w:val="0"/>
          <w:marTop w:val="40"/>
          <w:marBottom w:val="80"/>
          <w:divBdr>
            <w:top w:val="none" w:sz="0" w:space="0" w:color="auto"/>
            <w:left w:val="none" w:sz="0" w:space="0" w:color="auto"/>
            <w:bottom w:val="none" w:sz="0" w:space="0" w:color="auto"/>
            <w:right w:val="none" w:sz="0" w:space="0" w:color="auto"/>
          </w:divBdr>
        </w:div>
        <w:div w:id="1845434730">
          <w:marLeft w:val="1080"/>
          <w:marRight w:val="0"/>
          <w:marTop w:val="40"/>
          <w:marBottom w:val="80"/>
          <w:divBdr>
            <w:top w:val="none" w:sz="0" w:space="0" w:color="auto"/>
            <w:left w:val="none" w:sz="0" w:space="0" w:color="auto"/>
            <w:bottom w:val="none" w:sz="0" w:space="0" w:color="auto"/>
            <w:right w:val="none" w:sz="0" w:space="0" w:color="auto"/>
          </w:divBdr>
        </w:div>
      </w:divsChild>
    </w:div>
    <w:div w:id="69815922">
      <w:bodyDiv w:val="1"/>
      <w:marLeft w:val="0"/>
      <w:marRight w:val="0"/>
      <w:marTop w:val="0"/>
      <w:marBottom w:val="0"/>
      <w:divBdr>
        <w:top w:val="none" w:sz="0" w:space="0" w:color="auto"/>
        <w:left w:val="none" w:sz="0" w:space="0" w:color="auto"/>
        <w:bottom w:val="none" w:sz="0" w:space="0" w:color="auto"/>
        <w:right w:val="none" w:sz="0" w:space="0" w:color="auto"/>
      </w:divBdr>
      <w:divsChild>
        <w:div w:id="772362800">
          <w:marLeft w:val="1080"/>
          <w:marRight w:val="0"/>
          <w:marTop w:val="40"/>
          <w:marBottom w:val="80"/>
          <w:divBdr>
            <w:top w:val="none" w:sz="0" w:space="0" w:color="auto"/>
            <w:left w:val="none" w:sz="0" w:space="0" w:color="auto"/>
            <w:bottom w:val="none" w:sz="0" w:space="0" w:color="auto"/>
            <w:right w:val="none" w:sz="0" w:space="0" w:color="auto"/>
          </w:divBdr>
        </w:div>
        <w:div w:id="1847937303">
          <w:marLeft w:val="1080"/>
          <w:marRight w:val="0"/>
          <w:marTop w:val="40"/>
          <w:marBottom w:val="80"/>
          <w:divBdr>
            <w:top w:val="none" w:sz="0" w:space="0" w:color="auto"/>
            <w:left w:val="none" w:sz="0" w:space="0" w:color="auto"/>
            <w:bottom w:val="none" w:sz="0" w:space="0" w:color="auto"/>
            <w:right w:val="none" w:sz="0" w:space="0" w:color="auto"/>
          </w:divBdr>
        </w:div>
      </w:divsChild>
    </w:div>
    <w:div w:id="70196656">
      <w:bodyDiv w:val="1"/>
      <w:marLeft w:val="0"/>
      <w:marRight w:val="0"/>
      <w:marTop w:val="0"/>
      <w:marBottom w:val="0"/>
      <w:divBdr>
        <w:top w:val="none" w:sz="0" w:space="0" w:color="auto"/>
        <w:left w:val="none" w:sz="0" w:space="0" w:color="auto"/>
        <w:bottom w:val="none" w:sz="0" w:space="0" w:color="auto"/>
        <w:right w:val="none" w:sz="0" w:space="0" w:color="auto"/>
      </w:divBdr>
      <w:divsChild>
        <w:div w:id="889726428">
          <w:marLeft w:val="1253"/>
          <w:marRight w:val="0"/>
          <w:marTop w:val="40"/>
          <w:marBottom w:val="80"/>
          <w:divBdr>
            <w:top w:val="none" w:sz="0" w:space="0" w:color="auto"/>
            <w:left w:val="none" w:sz="0" w:space="0" w:color="auto"/>
            <w:bottom w:val="none" w:sz="0" w:space="0" w:color="auto"/>
            <w:right w:val="none" w:sz="0" w:space="0" w:color="auto"/>
          </w:divBdr>
        </w:div>
      </w:divsChild>
    </w:div>
    <w:div w:id="71195910">
      <w:bodyDiv w:val="1"/>
      <w:marLeft w:val="0"/>
      <w:marRight w:val="0"/>
      <w:marTop w:val="0"/>
      <w:marBottom w:val="0"/>
      <w:divBdr>
        <w:top w:val="none" w:sz="0" w:space="0" w:color="auto"/>
        <w:left w:val="none" w:sz="0" w:space="0" w:color="auto"/>
        <w:bottom w:val="none" w:sz="0" w:space="0" w:color="auto"/>
        <w:right w:val="none" w:sz="0" w:space="0" w:color="auto"/>
      </w:divBdr>
      <w:divsChild>
        <w:div w:id="1583180731">
          <w:marLeft w:val="1080"/>
          <w:marRight w:val="0"/>
          <w:marTop w:val="40"/>
          <w:marBottom w:val="80"/>
          <w:divBdr>
            <w:top w:val="none" w:sz="0" w:space="0" w:color="auto"/>
            <w:left w:val="none" w:sz="0" w:space="0" w:color="auto"/>
            <w:bottom w:val="none" w:sz="0" w:space="0" w:color="auto"/>
            <w:right w:val="none" w:sz="0" w:space="0" w:color="auto"/>
          </w:divBdr>
        </w:div>
      </w:divsChild>
    </w:div>
    <w:div w:id="72508448">
      <w:bodyDiv w:val="1"/>
      <w:marLeft w:val="0"/>
      <w:marRight w:val="0"/>
      <w:marTop w:val="0"/>
      <w:marBottom w:val="0"/>
      <w:divBdr>
        <w:top w:val="none" w:sz="0" w:space="0" w:color="auto"/>
        <w:left w:val="none" w:sz="0" w:space="0" w:color="auto"/>
        <w:bottom w:val="none" w:sz="0" w:space="0" w:color="auto"/>
        <w:right w:val="none" w:sz="0" w:space="0" w:color="auto"/>
      </w:divBdr>
      <w:divsChild>
        <w:div w:id="260719738">
          <w:marLeft w:val="1080"/>
          <w:marRight w:val="0"/>
          <w:marTop w:val="40"/>
          <w:marBottom w:val="80"/>
          <w:divBdr>
            <w:top w:val="none" w:sz="0" w:space="0" w:color="auto"/>
            <w:left w:val="none" w:sz="0" w:space="0" w:color="auto"/>
            <w:bottom w:val="none" w:sz="0" w:space="0" w:color="auto"/>
            <w:right w:val="none" w:sz="0" w:space="0" w:color="auto"/>
          </w:divBdr>
        </w:div>
        <w:div w:id="2085642587">
          <w:marLeft w:val="1080"/>
          <w:marRight w:val="0"/>
          <w:marTop w:val="40"/>
          <w:marBottom w:val="80"/>
          <w:divBdr>
            <w:top w:val="none" w:sz="0" w:space="0" w:color="auto"/>
            <w:left w:val="none" w:sz="0" w:space="0" w:color="auto"/>
            <w:bottom w:val="none" w:sz="0" w:space="0" w:color="auto"/>
            <w:right w:val="none" w:sz="0" w:space="0" w:color="auto"/>
          </w:divBdr>
        </w:div>
      </w:divsChild>
    </w:div>
    <w:div w:id="76099755">
      <w:bodyDiv w:val="1"/>
      <w:marLeft w:val="0"/>
      <w:marRight w:val="0"/>
      <w:marTop w:val="0"/>
      <w:marBottom w:val="0"/>
      <w:divBdr>
        <w:top w:val="none" w:sz="0" w:space="0" w:color="auto"/>
        <w:left w:val="none" w:sz="0" w:space="0" w:color="auto"/>
        <w:bottom w:val="none" w:sz="0" w:space="0" w:color="auto"/>
        <w:right w:val="none" w:sz="0" w:space="0" w:color="auto"/>
      </w:divBdr>
      <w:divsChild>
        <w:div w:id="367993305">
          <w:marLeft w:val="1080"/>
          <w:marRight w:val="0"/>
          <w:marTop w:val="40"/>
          <w:marBottom w:val="80"/>
          <w:divBdr>
            <w:top w:val="none" w:sz="0" w:space="0" w:color="auto"/>
            <w:left w:val="none" w:sz="0" w:space="0" w:color="auto"/>
            <w:bottom w:val="none" w:sz="0" w:space="0" w:color="auto"/>
            <w:right w:val="none" w:sz="0" w:space="0" w:color="auto"/>
          </w:divBdr>
        </w:div>
        <w:div w:id="1125538132">
          <w:marLeft w:val="1368"/>
          <w:marRight w:val="0"/>
          <w:marTop w:val="40"/>
          <w:marBottom w:val="80"/>
          <w:divBdr>
            <w:top w:val="none" w:sz="0" w:space="0" w:color="auto"/>
            <w:left w:val="none" w:sz="0" w:space="0" w:color="auto"/>
            <w:bottom w:val="none" w:sz="0" w:space="0" w:color="auto"/>
            <w:right w:val="none" w:sz="0" w:space="0" w:color="auto"/>
          </w:divBdr>
        </w:div>
        <w:div w:id="2044554543">
          <w:marLeft w:val="1368"/>
          <w:marRight w:val="0"/>
          <w:marTop w:val="40"/>
          <w:marBottom w:val="80"/>
          <w:divBdr>
            <w:top w:val="none" w:sz="0" w:space="0" w:color="auto"/>
            <w:left w:val="none" w:sz="0" w:space="0" w:color="auto"/>
            <w:bottom w:val="none" w:sz="0" w:space="0" w:color="auto"/>
            <w:right w:val="none" w:sz="0" w:space="0" w:color="auto"/>
          </w:divBdr>
        </w:div>
        <w:div w:id="933830708">
          <w:marLeft w:val="1368"/>
          <w:marRight w:val="0"/>
          <w:marTop w:val="40"/>
          <w:marBottom w:val="80"/>
          <w:divBdr>
            <w:top w:val="none" w:sz="0" w:space="0" w:color="auto"/>
            <w:left w:val="none" w:sz="0" w:space="0" w:color="auto"/>
            <w:bottom w:val="none" w:sz="0" w:space="0" w:color="auto"/>
            <w:right w:val="none" w:sz="0" w:space="0" w:color="auto"/>
          </w:divBdr>
        </w:div>
      </w:divsChild>
    </w:div>
    <w:div w:id="76442118">
      <w:bodyDiv w:val="1"/>
      <w:marLeft w:val="0"/>
      <w:marRight w:val="0"/>
      <w:marTop w:val="0"/>
      <w:marBottom w:val="0"/>
      <w:divBdr>
        <w:top w:val="none" w:sz="0" w:space="0" w:color="auto"/>
        <w:left w:val="none" w:sz="0" w:space="0" w:color="auto"/>
        <w:bottom w:val="none" w:sz="0" w:space="0" w:color="auto"/>
        <w:right w:val="none" w:sz="0" w:space="0" w:color="auto"/>
      </w:divBdr>
      <w:divsChild>
        <w:div w:id="1007749435">
          <w:marLeft w:val="907"/>
          <w:marRight w:val="0"/>
          <w:marTop w:val="40"/>
          <w:marBottom w:val="80"/>
          <w:divBdr>
            <w:top w:val="none" w:sz="0" w:space="0" w:color="auto"/>
            <w:left w:val="none" w:sz="0" w:space="0" w:color="auto"/>
            <w:bottom w:val="none" w:sz="0" w:space="0" w:color="auto"/>
            <w:right w:val="none" w:sz="0" w:space="0" w:color="auto"/>
          </w:divBdr>
        </w:div>
        <w:div w:id="779496951">
          <w:marLeft w:val="907"/>
          <w:marRight w:val="0"/>
          <w:marTop w:val="40"/>
          <w:marBottom w:val="80"/>
          <w:divBdr>
            <w:top w:val="none" w:sz="0" w:space="0" w:color="auto"/>
            <w:left w:val="none" w:sz="0" w:space="0" w:color="auto"/>
            <w:bottom w:val="none" w:sz="0" w:space="0" w:color="auto"/>
            <w:right w:val="none" w:sz="0" w:space="0" w:color="auto"/>
          </w:divBdr>
        </w:div>
      </w:divsChild>
    </w:div>
    <w:div w:id="76483365">
      <w:bodyDiv w:val="1"/>
      <w:marLeft w:val="0"/>
      <w:marRight w:val="0"/>
      <w:marTop w:val="0"/>
      <w:marBottom w:val="0"/>
      <w:divBdr>
        <w:top w:val="none" w:sz="0" w:space="0" w:color="auto"/>
        <w:left w:val="none" w:sz="0" w:space="0" w:color="auto"/>
        <w:bottom w:val="none" w:sz="0" w:space="0" w:color="auto"/>
        <w:right w:val="none" w:sz="0" w:space="0" w:color="auto"/>
      </w:divBdr>
    </w:div>
    <w:div w:id="76636386">
      <w:bodyDiv w:val="1"/>
      <w:marLeft w:val="0"/>
      <w:marRight w:val="0"/>
      <w:marTop w:val="0"/>
      <w:marBottom w:val="0"/>
      <w:divBdr>
        <w:top w:val="none" w:sz="0" w:space="0" w:color="auto"/>
        <w:left w:val="none" w:sz="0" w:space="0" w:color="auto"/>
        <w:bottom w:val="none" w:sz="0" w:space="0" w:color="auto"/>
        <w:right w:val="none" w:sz="0" w:space="0" w:color="auto"/>
      </w:divBdr>
    </w:div>
    <w:div w:id="77606260">
      <w:bodyDiv w:val="1"/>
      <w:marLeft w:val="0"/>
      <w:marRight w:val="0"/>
      <w:marTop w:val="0"/>
      <w:marBottom w:val="0"/>
      <w:divBdr>
        <w:top w:val="none" w:sz="0" w:space="0" w:color="auto"/>
        <w:left w:val="none" w:sz="0" w:space="0" w:color="auto"/>
        <w:bottom w:val="none" w:sz="0" w:space="0" w:color="auto"/>
        <w:right w:val="none" w:sz="0" w:space="0" w:color="auto"/>
      </w:divBdr>
      <w:divsChild>
        <w:div w:id="1698584716">
          <w:marLeft w:val="1368"/>
          <w:marRight w:val="0"/>
          <w:marTop w:val="40"/>
          <w:marBottom w:val="80"/>
          <w:divBdr>
            <w:top w:val="none" w:sz="0" w:space="0" w:color="auto"/>
            <w:left w:val="none" w:sz="0" w:space="0" w:color="auto"/>
            <w:bottom w:val="none" w:sz="0" w:space="0" w:color="auto"/>
            <w:right w:val="none" w:sz="0" w:space="0" w:color="auto"/>
          </w:divBdr>
        </w:div>
      </w:divsChild>
    </w:div>
    <w:div w:id="79524384">
      <w:bodyDiv w:val="1"/>
      <w:marLeft w:val="0"/>
      <w:marRight w:val="0"/>
      <w:marTop w:val="0"/>
      <w:marBottom w:val="0"/>
      <w:divBdr>
        <w:top w:val="none" w:sz="0" w:space="0" w:color="auto"/>
        <w:left w:val="none" w:sz="0" w:space="0" w:color="auto"/>
        <w:bottom w:val="none" w:sz="0" w:space="0" w:color="auto"/>
        <w:right w:val="none" w:sz="0" w:space="0" w:color="auto"/>
      </w:divBdr>
      <w:divsChild>
        <w:div w:id="1411539854">
          <w:marLeft w:val="1080"/>
          <w:marRight w:val="0"/>
          <w:marTop w:val="40"/>
          <w:marBottom w:val="80"/>
          <w:divBdr>
            <w:top w:val="none" w:sz="0" w:space="0" w:color="auto"/>
            <w:left w:val="none" w:sz="0" w:space="0" w:color="auto"/>
            <w:bottom w:val="none" w:sz="0" w:space="0" w:color="auto"/>
            <w:right w:val="none" w:sz="0" w:space="0" w:color="auto"/>
          </w:divBdr>
        </w:div>
        <w:div w:id="1264416750">
          <w:marLeft w:val="1080"/>
          <w:marRight w:val="0"/>
          <w:marTop w:val="40"/>
          <w:marBottom w:val="80"/>
          <w:divBdr>
            <w:top w:val="none" w:sz="0" w:space="0" w:color="auto"/>
            <w:left w:val="none" w:sz="0" w:space="0" w:color="auto"/>
            <w:bottom w:val="none" w:sz="0" w:space="0" w:color="auto"/>
            <w:right w:val="none" w:sz="0" w:space="0" w:color="auto"/>
          </w:divBdr>
        </w:div>
      </w:divsChild>
    </w:div>
    <w:div w:id="80758908">
      <w:bodyDiv w:val="1"/>
      <w:marLeft w:val="0"/>
      <w:marRight w:val="0"/>
      <w:marTop w:val="0"/>
      <w:marBottom w:val="0"/>
      <w:divBdr>
        <w:top w:val="none" w:sz="0" w:space="0" w:color="auto"/>
        <w:left w:val="none" w:sz="0" w:space="0" w:color="auto"/>
        <w:bottom w:val="none" w:sz="0" w:space="0" w:color="auto"/>
        <w:right w:val="none" w:sz="0" w:space="0" w:color="auto"/>
      </w:divBdr>
      <w:divsChild>
        <w:div w:id="831605282">
          <w:marLeft w:val="1253"/>
          <w:marRight w:val="0"/>
          <w:marTop w:val="40"/>
          <w:marBottom w:val="80"/>
          <w:divBdr>
            <w:top w:val="none" w:sz="0" w:space="0" w:color="auto"/>
            <w:left w:val="none" w:sz="0" w:space="0" w:color="auto"/>
            <w:bottom w:val="none" w:sz="0" w:space="0" w:color="auto"/>
            <w:right w:val="none" w:sz="0" w:space="0" w:color="auto"/>
          </w:divBdr>
        </w:div>
        <w:div w:id="993141342">
          <w:marLeft w:val="1253"/>
          <w:marRight w:val="0"/>
          <w:marTop w:val="40"/>
          <w:marBottom w:val="80"/>
          <w:divBdr>
            <w:top w:val="none" w:sz="0" w:space="0" w:color="auto"/>
            <w:left w:val="none" w:sz="0" w:space="0" w:color="auto"/>
            <w:bottom w:val="none" w:sz="0" w:space="0" w:color="auto"/>
            <w:right w:val="none" w:sz="0" w:space="0" w:color="auto"/>
          </w:divBdr>
        </w:div>
      </w:divsChild>
    </w:div>
    <w:div w:id="80765226">
      <w:bodyDiv w:val="1"/>
      <w:marLeft w:val="0"/>
      <w:marRight w:val="0"/>
      <w:marTop w:val="0"/>
      <w:marBottom w:val="0"/>
      <w:divBdr>
        <w:top w:val="none" w:sz="0" w:space="0" w:color="auto"/>
        <w:left w:val="none" w:sz="0" w:space="0" w:color="auto"/>
        <w:bottom w:val="none" w:sz="0" w:space="0" w:color="auto"/>
        <w:right w:val="none" w:sz="0" w:space="0" w:color="auto"/>
      </w:divBdr>
      <w:divsChild>
        <w:div w:id="232281478">
          <w:marLeft w:val="1368"/>
          <w:marRight w:val="0"/>
          <w:marTop w:val="40"/>
          <w:marBottom w:val="80"/>
          <w:divBdr>
            <w:top w:val="none" w:sz="0" w:space="0" w:color="auto"/>
            <w:left w:val="none" w:sz="0" w:space="0" w:color="auto"/>
            <w:bottom w:val="none" w:sz="0" w:space="0" w:color="auto"/>
            <w:right w:val="none" w:sz="0" w:space="0" w:color="auto"/>
          </w:divBdr>
        </w:div>
      </w:divsChild>
    </w:div>
    <w:div w:id="81531337">
      <w:bodyDiv w:val="1"/>
      <w:marLeft w:val="0"/>
      <w:marRight w:val="0"/>
      <w:marTop w:val="0"/>
      <w:marBottom w:val="0"/>
      <w:divBdr>
        <w:top w:val="none" w:sz="0" w:space="0" w:color="auto"/>
        <w:left w:val="none" w:sz="0" w:space="0" w:color="auto"/>
        <w:bottom w:val="none" w:sz="0" w:space="0" w:color="auto"/>
        <w:right w:val="none" w:sz="0" w:space="0" w:color="auto"/>
      </w:divBdr>
      <w:divsChild>
        <w:div w:id="462846414">
          <w:marLeft w:val="1080"/>
          <w:marRight w:val="0"/>
          <w:marTop w:val="40"/>
          <w:marBottom w:val="80"/>
          <w:divBdr>
            <w:top w:val="none" w:sz="0" w:space="0" w:color="auto"/>
            <w:left w:val="none" w:sz="0" w:space="0" w:color="auto"/>
            <w:bottom w:val="none" w:sz="0" w:space="0" w:color="auto"/>
            <w:right w:val="none" w:sz="0" w:space="0" w:color="auto"/>
          </w:divBdr>
        </w:div>
      </w:divsChild>
    </w:div>
    <w:div w:id="82184927">
      <w:bodyDiv w:val="1"/>
      <w:marLeft w:val="0"/>
      <w:marRight w:val="0"/>
      <w:marTop w:val="0"/>
      <w:marBottom w:val="0"/>
      <w:divBdr>
        <w:top w:val="none" w:sz="0" w:space="0" w:color="auto"/>
        <w:left w:val="none" w:sz="0" w:space="0" w:color="auto"/>
        <w:bottom w:val="none" w:sz="0" w:space="0" w:color="auto"/>
        <w:right w:val="none" w:sz="0" w:space="0" w:color="auto"/>
      </w:divBdr>
      <w:divsChild>
        <w:div w:id="167908540">
          <w:marLeft w:val="533"/>
          <w:marRight w:val="0"/>
          <w:marTop w:val="40"/>
          <w:marBottom w:val="80"/>
          <w:divBdr>
            <w:top w:val="none" w:sz="0" w:space="0" w:color="auto"/>
            <w:left w:val="none" w:sz="0" w:space="0" w:color="auto"/>
            <w:bottom w:val="none" w:sz="0" w:space="0" w:color="auto"/>
            <w:right w:val="none" w:sz="0" w:space="0" w:color="auto"/>
          </w:divBdr>
        </w:div>
      </w:divsChild>
    </w:div>
    <w:div w:id="83496946">
      <w:bodyDiv w:val="1"/>
      <w:marLeft w:val="0"/>
      <w:marRight w:val="0"/>
      <w:marTop w:val="0"/>
      <w:marBottom w:val="0"/>
      <w:divBdr>
        <w:top w:val="none" w:sz="0" w:space="0" w:color="auto"/>
        <w:left w:val="none" w:sz="0" w:space="0" w:color="auto"/>
        <w:bottom w:val="none" w:sz="0" w:space="0" w:color="auto"/>
        <w:right w:val="none" w:sz="0" w:space="0" w:color="auto"/>
      </w:divBdr>
      <w:divsChild>
        <w:div w:id="527107525">
          <w:marLeft w:val="1080"/>
          <w:marRight w:val="0"/>
          <w:marTop w:val="40"/>
          <w:marBottom w:val="80"/>
          <w:divBdr>
            <w:top w:val="none" w:sz="0" w:space="0" w:color="auto"/>
            <w:left w:val="none" w:sz="0" w:space="0" w:color="auto"/>
            <w:bottom w:val="none" w:sz="0" w:space="0" w:color="auto"/>
            <w:right w:val="none" w:sz="0" w:space="0" w:color="auto"/>
          </w:divBdr>
        </w:div>
        <w:div w:id="1623271977">
          <w:marLeft w:val="1368"/>
          <w:marRight w:val="0"/>
          <w:marTop w:val="40"/>
          <w:marBottom w:val="80"/>
          <w:divBdr>
            <w:top w:val="none" w:sz="0" w:space="0" w:color="auto"/>
            <w:left w:val="none" w:sz="0" w:space="0" w:color="auto"/>
            <w:bottom w:val="none" w:sz="0" w:space="0" w:color="auto"/>
            <w:right w:val="none" w:sz="0" w:space="0" w:color="auto"/>
          </w:divBdr>
        </w:div>
        <w:div w:id="710806956">
          <w:marLeft w:val="1368"/>
          <w:marRight w:val="0"/>
          <w:marTop w:val="40"/>
          <w:marBottom w:val="80"/>
          <w:divBdr>
            <w:top w:val="none" w:sz="0" w:space="0" w:color="auto"/>
            <w:left w:val="none" w:sz="0" w:space="0" w:color="auto"/>
            <w:bottom w:val="none" w:sz="0" w:space="0" w:color="auto"/>
            <w:right w:val="none" w:sz="0" w:space="0" w:color="auto"/>
          </w:divBdr>
        </w:div>
      </w:divsChild>
    </w:div>
    <w:div w:id="83962231">
      <w:bodyDiv w:val="1"/>
      <w:marLeft w:val="0"/>
      <w:marRight w:val="0"/>
      <w:marTop w:val="0"/>
      <w:marBottom w:val="0"/>
      <w:divBdr>
        <w:top w:val="none" w:sz="0" w:space="0" w:color="auto"/>
        <w:left w:val="none" w:sz="0" w:space="0" w:color="auto"/>
        <w:bottom w:val="none" w:sz="0" w:space="0" w:color="auto"/>
        <w:right w:val="none" w:sz="0" w:space="0" w:color="auto"/>
      </w:divBdr>
      <w:divsChild>
        <w:div w:id="697006816">
          <w:marLeft w:val="1253"/>
          <w:marRight w:val="0"/>
          <w:marTop w:val="40"/>
          <w:marBottom w:val="80"/>
          <w:divBdr>
            <w:top w:val="none" w:sz="0" w:space="0" w:color="auto"/>
            <w:left w:val="none" w:sz="0" w:space="0" w:color="auto"/>
            <w:bottom w:val="none" w:sz="0" w:space="0" w:color="auto"/>
            <w:right w:val="none" w:sz="0" w:space="0" w:color="auto"/>
          </w:divBdr>
        </w:div>
      </w:divsChild>
    </w:div>
    <w:div w:id="84151225">
      <w:bodyDiv w:val="1"/>
      <w:marLeft w:val="0"/>
      <w:marRight w:val="0"/>
      <w:marTop w:val="0"/>
      <w:marBottom w:val="0"/>
      <w:divBdr>
        <w:top w:val="none" w:sz="0" w:space="0" w:color="auto"/>
        <w:left w:val="none" w:sz="0" w:space="0" w:color="auto"/>
        <w:bottom w:val="none" w:sz="0" w:space="0" w:color="auto"/>
        <w:right w:val="none" w:sz="0" w:space="0" w:color="auto"/>
      </w:divBdr>
      <w:divsChild>
        <w:div w:id="1392119942">
          <w:marLeft w:val="1080"/>
          <w:marRight w:val="0"/>
          <w:marTop w:val="40"/>
          <w:marBottom w:val="80"/>
          <w:divBdr>
            <w:top w:val="none" w:sz="0" w:space="0" w:color="auto"/>
            <w:left w:val="none" w:sz="0" w:space="0" w:color="auto"/>
            <w:bottom w:val="none" w:sz="0" w:space="0" w:color="auto"/>
            <w:right w:val="none" w:sz="0" w:space="0" w:color="auto"/>
          </w:divBdr>
        </w:div>
        <w:div w:id="1780643234">
          <w:marLeft w:val="1080"/>
          <w:marRight w:val="0"/>
          <w:marTop w:val="40"/>
          <w:marBottom w:val="80"/>
          <w:divBdr>
            <w:top w:val="none" w:sz="0" w:space="0" w:color="auto"/>
            <w:left w:val="none" w:sz="0" w:space="0" w:color="auto"/>
            <w:bottom w:val="none" w:sz="0" w:space="0" w:color="auto"/>
            <w:right w:val="none" w:sz="0" w:space="0" w:color="auto"/>
          </w:divBdr>
        </w:div>
      </w:divsChild>
    </w:div>
    <w:div w:id="84570378">
      <w:bodyDiv w:val="1"/>
      <w:marLeft w:val="0"/>
      <w:marRight w:val="0"/>
      <w:marTop w:val="0"/>
      <w:marBottom w:val="0"/>
      <w:divBdr>
        <w:top w:val="none" w:sz="0" w:space="0" w:color="auto"/>
        <w:left w:val="none" w:sz="0" w:space="0" w:color="auto"/>
        <w:bottom w:val="none" w:sz="0" w:space="0" w:color="auto"/>
        <w:right w:val="none" w:sz="0" w:space="0" w:color="auto"/>
      </w:divBdr>
      <w:divsChild>
        <w:div w:id="2025859178">
          <w:marLeft w:val="1080"/>
          <w:marRight w:val="0"/>
          <w:marTop w:val="40"/>
          <w:marBottom w:val="80"/>
          <w:divBdr>
            <w:top w:val="none" w:sz="0" w:space="0" w:color="auto"/>
            <w:left w:val="none" w:sz="0" w:space="0" w:color="auto"/>
            <w:bottom w:val="none" w:sz="0" w:space="0" w:color="auto"/>
            <w:right w:val="none" w:sz="0" w:space="0" w:color="auto"/>
          </w:divBdr>
        </w:div>
        <w:div w:id="624703122">
          <w:marLeft w:val="1080"/>
          <w:marRight w:val="0"/>
          <w:marTop w:val="40"/>
          <w:marBottom w:val="80"/>
          <w:divBdr>
            <w:top w:val="none" w:sz="0" w:space="0" w:color="auto"/>
            <w:left w:val="none" w:sz="0" w:space="0" w:color="auto"/>
            <w:bottom w:val="none" w:sz="0" w:space="0" w:color="auto"/>
            <w:right w:val="none" w:sz="0" w:space="0" w:color="auto"/>
          </w:divBdr>
        </w:div>
      </w:divsChild>
    </w:div>
    <w:div w:id="86776028">
      <w:bodyDiv w:val="1"/>
      <w:marLeft w:val="0"/>
      <w:marRight w:val="0"/>
      <w:marTop w:val="0"/>
      <w:marBottom w:val="0"/>
      <w:divBdr>
        <w:top w:val="none" w:sz="0" w:space="0" w:color="auto"/>
        <w:left w:val="none" w:sz="0" w:space="0" w:color="auto"/>
        <w:bottom w:val="none" w:sz="0" w:space="0" w:color="auto"/>
        <w:right w:val="none" w:sz="0" w:space="0" w:color="auto"/>
      </w:divBdr>
      <w:divsChild>
        <w:div w:id="869415630">
          <w:marLeft w:val="1080"/>
          <w:marRight w:val="0"/>
          <w:marTop w:val="40"/>
          <w:marBottom w:val="80"/>
          <w:divBdr>
            <w:top w:val="none" w:sz="0" w:space="0" w:color="auto"/>
            <w:left w:val="none" w:sz="0" w:space="0" w:color="auto"/>
            <w:bottom w:val="none" w:sz="0" w:space="0" w:color="auto"/>
            <w:right w:val="none" w:sz="0" w:space="0" w:color="auto"/>
          </w:divBdr>
        </w:div>
      </w:divsChild>
    </w:div>
    <w:div w:id="86855723">
      <w:bodyDiv w:val="1"/>
      <w:marLeft w:val="0"/>
      <w:marRight w:val="0"/>
      <w:marTop w:val="0"/>
      <w:marBottom w:val="0"/>
      <w:divBdr>
        <w:top w:val="none" w:sz="0" w:space="0" w:color="auto"/>
        <w:left w:val="none" w:sz="0" w:space="0" w:color="auto"/>
        <w:bottom w:val="none" w:sz="0" w:space="0" w:color="auto"/>
        <w:right w:val="none" w:sz="0" w:space="0" w:color="auto"/>
      </w:divBdr>
      <w:divsChild>
        <w:div w:id="1847549961">
          <w:marLeft w:val="1541"/>
          <w:marRight w:val="0"/>
          <w:marTop w:val="40"/>
          <w:marBottom w:val="80"/>
          <w:divBdr>
            <w:top w:val="none" w:sz="0" w:space="0" w:color="auto"/>
            <w:left w:val="none" w:sz="0" w:space="0" w:color="auto"/>
            <w:bottom w:val="none" w:sz="0" w:space="0" w:color="auto"/>
            <w:right w:val="none" w:sz="0" w:space="0" w:color="auto"/>
          </w:divBdr>
        </w:div>
        <w:div w:id="478495505">
          <w:marLeft w:val="1541"/>
          <w:marRight w:val="0"/>
          <w:marTop w:val="40"/>
          <w:marBottom w:val="80"/>
          <w:divBdr>
            <w:top w:val="none" w:sz="0" w:space="0" w:color="auto"/>
            <w:left w:val="none" w:sz="0" w:space="0" w:color="auto"/>
            <w:bottom w:val="none" w:sz="0" w:space="0" w:color="auto"/>
            <w:right w:val="none" w:sz="0" w:space="0" w:color="auto"/>
          </w:divBdr>
        </w:div>
      </w:divsChild>
    </w:div>
    <w:div w:id="87778550">
      <w:bodyDiv w:val="1"/>
      <w:marLeft w:val="0"/>
      <w:marRight w:val="0"/>
      <w:marTop w:val="0"/>
      <w:marBottom w:val="0"/>
      <w:divBdr>
        <w:top w:val="none" w:sz="0" w:space="0" w:color="auto"/>
        <w:left w:val="none" w:sz="0" w:space="0" w:color="auto"/>
        <w:bottom w:val="none" w:sz="0" w:space="0" w:color="auto"/>
        <w:right w:val="none" w:sz="0" w:space="0" w:color="auto"/>
      </w:divBdr>
      <w:divsChild>
        <w:div w:id="1233350047">
          <w:marLeft w:val="1541"/>
          <w:marRight w:val="0"/>
          <w:marTop w:val="40"/>
          <w:marBottom w:val="80"/>
          <w:divBdr>
            <w:top w:val="none" w:sz="0" w:space="0" w:color="auto"/>
            <w:left w:val="none" w:sz="0" w:space="0" w:color="auto"/>
            <w:bottom w:val="none" w:sz="0" w:space="0" w:color="auto"/>
            <w:right w:val="none" w:sz="0" w:space="0" w:color="auto"/>
          </w:divBdr>
        </w:div>
      </w:divsChild>
    </w:div>
    <w:div w:id="89930285">
      <w:bodyDiv w:val="1"/>
      <w:marLeft w:val="0"/>
      <w:marRight w:val="0"/>
      <w:marTop w:val="0"/>
      <w:marBottom w:val="0"/>
      <w:divBdr>
        <w:top w:val="none" w:sz="0" w:space="0" w:color="auto"/>
        <w:left w:val="none" w:sz="0" w:space="0" w:color="auto"/>
        <w:bottom w:val="none" w:sz="0" w:space="0" w:color="auto"/>
        <w:right w:val="none" w:sz="0" w:space="0" w:color="auto"/>
      </w:divBdr>
      <w:divsChild>
        <w:div w:id="911620091">
          <w:marLeft w:val="1080"/>
          <w:marRight w:val="0"/>
          <w:marTop w:val="40"/>
          <w:marBottom w:val="80"/>
          <w:divBdr>
            <w:top w:val="none" w:sz="0" w:space="0" w:color="auto"/>
            <w:left w:val="none" w:sz="0" w:space="0" w:color="auto"/>
            <w:bottom w:val="none" w:sz="0" w:space="0" w:color="auto"/>
            <w:right w:val="none" w:sz="0" w:space="0" w:color="auto"/>
          </w:divBdr>
        </w:div>
        <w:div w:id="752626261">
          <w:marLeft w:val="1080"/>
          <w:marRight w:val="0"/>
          <w:marTop w:val="40"/>
          <w:marBottom w:val="80"/>
          <w:divBdr>
            <w:top w:val="none" w:sz="0" w:space="0" w:color="auto"/>
            <w:left w:val="none" w:sz="0" w:space="0" w:color="auto"/>
            <w:bottom w:val="none" w:sz="0" w:space="0" w:color="auto"/>
            <w:right w:val="none" w:sz="0" w:space="0" w:color="auto"/>
          </w:divBdr>
        </w:div>
        <w:div w:id="242111908">
          <w:marLeft w:val="1080"/>
          <w:marRight w:val="0"/>
          <w:marTop w:val="40"/>
          <w:marBottom w:val="80"/>
          <w:divBdr>
            <w:top w:val="none" w:sz="0" w:space="0" w:color="auto"/>
            <w:left w:val="none" w:sz="0" w:space="0" w:color="auto"/>
            <w:bottom w:val="none" w:sz="0" w:space="0" w:color="auto"/>
            <w:right w:val="none" w:sz="0" w:space="0" w:color="auto"/>
          </w:divBdr>
        </w:div>
      </w:divsChild>
    </w:div>
    <w:div w:id="90322906">
      <w:bodyDiv w:val="1"/>
      <w:marLeft w:val="0"/>
      <w:marRight w:val="0"/>
      <w:marTop w:val="0"/>
      <w:marBottom w:val="0"/>
      <w:divBdr>
        <w:top w:val="none" w:sz="0" w:space="0" w:color="auto"/>
        <w:left w:val="none" w:sz="0" w:space="0" w:color="auto"/>
        <w:bottom w:val="none" w:sz="0" w:space="0" w:color="auto"/>
        <w:right w:val="none" w:sz="0" w:space="0" w:color="auto"/>
      </w:divBdr>
      <w:divsChild>
        <w:div w:id="1843083865">
          <w:marLeft w:val="1253"/>
          <w:marRight w:val="0"/>
          <w:marTop w:val="40"/>
          <w:marBottom w:val="80"/>
          <w:divBdr>
            <w:top w:val="none" w:sz="0" w:space="0" w:color="auto"/>
            <w:left w:val="none" w:sz="0" w:space="0" w:color="auto"/>
            <w:bottom w:val="none" w:sz="0" w:space="0" w:color="auto"/>
            <w:right w:val="none" w:sz="0" w:space="0" w:color="auto"/>
          </w:divBdr>
        </w:div>
      </w:divsChild>
    </w:div>
    <w:div w:id="93282737">
      <w:bodyDiv w:val="1"/>
      <w:marLeft w:val="0"/>
      <w:marRight w:val="0"/>
      <w:marTop w:val="0"/>
      <w:marBottom w:val="0"/>
      <w:divBdr>
        <w:top w:val="none" w:sz="0" w:space="0" w:color="auto"/>
        <w:left w:val="none" w:sz="0" w:space="0" w:color="auto"/>
        <w:bottom w:val="none" w:sz="0" w:space="0" w:color="auto"/>
        <w:right w:val="none" w:sz="0" w:space="0" w:color="auto"/>
      </w:divBdr>
      <w:divsChild>
        <w:div w:id="1765569959">
          <w:marLeft w:val="907"/>
          <w:marRight w:val="0"/>
          <w:marTop w:val="40"/>
          <w:marBottom w:val="80"/>
          <w:divBdr>
            <w:top w:val="none" w:sz="0" w:space="0" w:color="auto"/>
            <w:left w:val="none" w:sz="0" w:space="0" w:color="auto"/>
            <w:bottom w:val="none" w:sz="0" w:space="0" w:color="auto"/>
            <w:right w:val="none" w:sz="0" w:space="0" w:color="auto"/>
          </w:divBdr>
        </w:div>
        <w:div w:id="1381704461">
          <w:marLeft w:val="907"/>
          <w:marRight w:val="0"/>
          <w:marTop w:val="40"/>
          <w:marBottom w:val="80"/>
          <w:divBdr>
            <w:top w:val="none" w:sz="0" w:space="0" w:color="auto"/>
            <w:left w:val="none" w:sz="0" w:space="0" w:color="auto"/>
            <w:bottom w:val="none" w:sz="0" w:space="0" w:color="auto"/>
            <w:right w:val="none" w:sz="0" w:space="0" w:color="auto"/>
          </w:divBdr>
        </w:div>
        <w:div w:id="1564874063">
          <w:marLeft w:val="907"/>
          <w:marRight w:val="0"/>
          <w:marTop w:val="40"/>
          <w:marBottom w:val="80"/>
          <w:divBdr>
            <w:top w:val="none" w:sz="0" w:space="0" w:color="auto"/>
            <w:left w:val="none" w:sz="0" w:space="0" w:color="auto"/>
            <w:bottom w:val="none" w:sz="0" w:space="0" w:color="auto"/>
            <w:right w:val="none" w:sz="0" w:space="0" w:color="auto"/>
          </w:divBdr>
        </w:div>
      </w:divsChild>
    </w:div>
    <w:div w:id="93939055">
      <w:bodyDiv w:val="1"/>
      <w:marLeft w:val="0"/>
      <w:marRight w:val="0"/>
      <w:marTop w:val="0"/>
      <w:marBottom w:val="0"/>
      <w:divBdr>
        <w:top w:val="none" w:sz="0" w:space="0" w:color="auto"/>
        <w:left w:val="none" w:sz="0" w:space="0" w:color="auto"/>
        <w:bottom w:val="none" w:sz="0" w:space="0" w:color="auto"/>
        <w:right w:val="none" w:sz="0" w:space="0" w:color="auto"/>
      </w:divBdr>
      <w:divsChild>
        <w:div w:id="1405757489">
          <w:marLeft w:val="1080"/>
          <w:marRight w:val="0"/>
          <w:marTop w:val="40"/>
          <w:marBottom w:val="80"/>
          <w:divBdr>
            <w:top w:val="none" w:sz="0" w:space="0" w:color="auto"/>
            <w:left w:val="none" w:sz="0" w:space="0" w:color="auto"/>
            <w:bottom w:val="none" w:sz="0" w:space="0" w:color="auto"/>
            <w:right w:val="none" w:sz="0" w:space="0" w:color="auto"/>
          </w:divBdr>
        </w:div>
      </w:divsChild>
    </w:div>
    <w:div w:id="94056767">
      <w:bodyDiv w:val="1"/>
      <w:marLeft w:val="0"/>
      <w:marRight w:val="0"/>
      <w:marTop w:val="0"/>
      <w:marBottom w:val="0"/>
      <w:divBdr>
        <w:top w:val="none" w:sz="0" w:space="0" w:color="auto"/>
        <w:left w:val="none" w:sz="0" w:space="0" w:color="auto"/>
        <w:bottom w:val="none" w:sz="0" w:space="0" w:color="auto"/>
        <w:right w:val="none" w:sz="0" w:space="0" w:color="auto"/>
      </w:divBdr>
      <w:divsChild>
        <w:div w:id="1179198680">
          <w:marLeft w:val="1080"/>
          <w:marRight w:val="0"/>
          <w:marTop w:val="40"/>
          <w:marBottom w:val="80"/>
          <w:divBdr>
            <w:top w:val="none" w:sz="0" w:space="0" w:color="auto"/>
            <w:left w:val="none" w:sz="0" w:space="0" w:color="auto"/>
            <w:bottom w:val="none" w:sz="0" w:space="0" w:color="auto"/>
            <w:right w:val="none" w:sz="0" w:space="0" w:color="auto"/>
          </w:divBdr>
        </w:div>
        <w:div w:id="2111390688">
          <w:marLeft w:val="1080"/>
          <w:marRight w:val="0"/>
          <w:marTop w:val="40"/>
          <w:marBottom w:val="80"/>
          <w:divBdr>
            <w:top w:val="none" w:sz="0" w:space="0" w:color="auto"/>
            <w:left w:val="none" w:sz="0" w:space="0" w:color="auto"/>
            <w:bottom w:val="none" w:sz="0" w:space="0" w:color="auto"/>
            <w:right w:val="none" w:sz="0" w:space="0" w:color="auto"/>
          </w:divBdr>
        </w:div>
      </w:divsChild>
    </w:div>
    <w:div w:id="96295275">
      <w:bodyDiv w:val="1"/>
      <w:marLeft w:val="0"/>
      <w:marRight w:val="0"/>
      <w:marTop w:val="0"/>
      <w:marBottom w:val="0"/>
      <w:divBdr>
        <w:top w:val="none" w:sz="0" w:space="0" w:color="auto"/>
        <w:left w:val="none" w:sz="0" w:space="0" w:color="auto"/>
        <w:bottom w:val="none" w:sz="0" w:space="0" w:color="auto"/>
        <w:right w:val="none" w:sz="0" w:space="0" w:color="auto"/>
      </w:divBdr>
      <w:divsChild>
        <w:div w:id="1740253050">
          <w:marLeft w:val="1368"/>
          <w:marRight w:val="0"/>
          <w:marTop w:val="40"/>
          <w:marBottom w:val="80"/>
          <w:divBdr>
            <w:top w:val="none" w:sz="0" w:space="0" w:color="auto"/>
            <w:left w:val="none" w:sz="0" w:space="0" w:color="auto"/>
            <w:bottom w:val="none" w:sz="0" w:space="0" w:color="auto"/>
            <w:right w:val="none" w:sz="0" w:space="0" w:color="auto"/>
          </w:divBdr>
        </w:div>
      </w:divsChild>
    </w:div>
    <w:div w:id="97071359">
      <w:bodyDiv w:val="1"/>
      <w:marLeft w:val="0"/>
      <w:marRight w:val="0"/>
      <w:marTop w:val="0"/>
      <w:marBottom w:val="0"/>
      <w:divBdr>
        <w:top w:val="none" w:sz="0" w:space="0" w:color="auto"/>
        <w:left w:val="none" w:sz="0" w:space="0" w:color="auto"/>
        <w:bottom w:val="none" w:sz="0" w:space="0" w:color="auto"/>
        <w:right w:val="none" w:sz="0" w:space="0" w:color="auto"/>
      </w:divBdr>
      <w:divsChild>
        <w:div w:id="83916171">
          <w:marLeft w:val="1080"/>
          <w:marRight w:val="0"/>
          <w:marTop w:val="100"/>
          <w:marBottom w:val="0"/>
          <w:divBdr>
            <w:top w:val="none" w:sz="0" w:space="0" w:color="auto"/>
            <w:left w:val="none" w:sz="0" w:space="0" w:color="auto"/>
            <w:bottom w:val="none" w:sz="0" w:space="0" w:color="auto"/>
            <w:right w:val="none" w:sz="0" w:space="0" w:color="auto"/>
          </w:divBdr>
        </w:div>
      </w:divsChild>
    </w:div>
    <w:div w:id="97255855">
      <w:bodyDiv w:val="1"/>
      <w:marLeft w:val="0"/>
      <w:marRight w:val="0"/>
      <w:marTop w:val="0"/>
      <w:marBottom w:val="0"/>
      <w:divBdr>
        <w:top w:val="none" w:sz="0" w:space="0" w:color="auto"/>
        <w:left w:val="none" w:sz="0" w:space="0" w:color="auto"/>
        <w:bottom w:val="none" w:sz="0" w:space="0" w:color="auto"/>
        <w:right w:val="none" w:sz="0" w:space="0" w:color="auto"/>
      </w:divBdr>
      <w:divsChild>
        <w:div w:id="347148215">
          <w:marLeft w:val="533"/>
          <w:marRight w:val="0"/>
          <w:marTop w:val="40"/>
          <w:marBottom w:val="80"/>
          <w:divBdr>
            <w:top w:val="none" w:sz="0" w:space="0" w:color="auto"/>
            <w:left w:val="none" w:sz="0" w:space="0" w:color="auto"/>
            <w:bottom w:val="none" w:sz="0" w:space="0" w:color="auto"/>
            <w:right w:val="none" w:sz="0" w:space="0" w:color="auto"/>
          </w:divBdr>
        </w:div>
        <w:div w:id="1735738079">
          <w:marLeft w:val="533"/>
          <w:marRight w:val="0"/>
          <w:marTop w:val="40"/>
          <w:marBottom w:val="80"/>
          <w:divBdr>
            <w:top w:val="none" w:sz="0" w:space="0" w:color="auto"/>
            <w:left w:val="none" w:sz="0" w:space="0" w:color="auto"/>
            <w:bottom w:val="none" w:sz="0" w:space="0" w:color="auto"/>
            <w:right w:val="none" w:sz="0" w:space="0" w:color="auto"/>
          </w:divBdr>
        </w:div>
        <w:div w:id="464585811">
          <w:marLeft w:val="533"/>
          <w:marRight w:val="0"/>
          <w:marTop w:val="40"/>
          <w:marBottom w:val="80"/>
          <w:divBdr>
            <w:top w:val="none" w:sz="0" w:space="0" w:color="auto"/>
            <w:left w:val="none" w:sz="0" w:space="0" w:color="auto"/>
            <w:bottom w:val="none" w:sz="0" w:space="0" w:color="auto"/>
            <w:right w:val="none" w:sz="0" w:space="0" w:color="auto"/>
          </w:divBdr>
        </w:div>
        <w:div w:id="1086148651">
          <w:marLeft w:val="533"/>
          <w:marRight w:val="0"/>
          <w:marTop w:val="40"/>
          <w:marBottom w:val="80"/>
          <w:divBdr>
            <w:top w:val="none" w:sz="0" w:space="0" w:color="auto"/>
            <w:left w:val="none" w:sz="0" w:space="0" w:color="auto"/>
            <w:bottom w:val="none" w:sz="0" w:space="0" w:color="auto"/>
            <w:right w:val="none" w:sz="0" w:space="0" w:color="auto"/>
          </w:divBdr>
        </w:div>
        <w:div w:id="301614804">
          <w:marLeft w:val="533"/>
          <w:marRight w:val="0"/>
          <w:marTop w:val="40"/>
          <w:marBottom w:val="80"/>
          <w:divBdr>
            <w:top w:val="none" w:sz="0" w:space="0" w:color="auto"/>
            <w:left w:val="none" w:sz="0" w:space="0" w:color="auto"/>
            <w:bottom w:val="none" w:sz="0" w:space="0" w:color="auto"/>
            <w:right w:val="none" w:sz="0" w:space="0" w:color="auto"/>
          </w:divBdr>
        </w:div>
        <w:div w:id="1143235981">
          <w:marLeft w:val="533"/>
          <w:marRight w:val="0"/>
          <w:marTop w:val="40"/>
          <w:marBottom w:val="80"/>
          <w:divBdr>
            <w:top w:val="none" w:sz="0" w:space="0" w:color="auto"/>
            <w:left w:val="none" w:sz="0" w:space="0" w:color="auto"/>
            <w:bottom w:val="none" w:sz="0" w:space="0" w:color="auto"/>
            <w:right w:val="none" w:sz="0" w:space="0" w:color="auto"/>
          </w:divBdr>
        </w:div>
      </w:divsChild>
    </w:div>
    <w:div w:id="97263857">
      <w:bodyDiv w:val="1"/>
      <w:marLeft w:val="0"/>
      <w:marRight w:val="0"/>
      <w:marTop w:val="0"/>
      <w:marBottom w:val="0"/>
      <w:divBdr>
        <w:top w:val="none" w:sz="0" w:space="0" w:color="auto"/>
        <w:left w:val="none" w:sz="0" w:space="0" w:color="auto"/>
        <w:bottom w:val="none" w:sz="0" w:space="0" w:color="auto"/>
        <w:right w:val="none" w:sz="0" w:space="0" w:color="auto"/>
      </w:divBdr>
      <w:divsChild>
        <w:div w:id="1145045897">
          <w:marLeft w:val="1080"/>
          <w:marRight w:val="0"/>
          <w:marTop w:val="100"/>
          <w:marBottom w:val="0"/>
          <w:divBdr>
            <w:top w:val="none" w:sz="0" w:space="0" w:color="auto"/>
            <w:left w:val="none" w:sz="0" w:space="0" w:color="auto"/>
            <w:bottom w:val="none" w:sz="0" w:space="0" w:color="auto"/>
            <w:right w:val="none" w:sz="0" w:space="0" w:color="auto"/>
          </w:divBdr>
        </w:div>
        <w:div w:id="1922635858">
          <w:marLeft w:val="1800"/>
          <w:marRight w:val="0"/>
          <w:marTop w:val="100"/>
          <w:marBottom w:val="0"/>
          <w:divBdr>
            <w:top w:val="none" w:sz="0" w:space="0" w:color="auto"/>
            <w:left w:val="none" w:sz="0" w:space="0" w:color="auto"/>
            <w:bottom w:val="none" w:sz="0" w:space="0" w:color="auto"/>
            <w:right w:val="none" w:sz="0" w:space="0" w:color="auto"/>
          </w:divBdr>
        </w:div>
        <w:div w:id="1470786558">
          <w:marLeft w:val="1800"/>
          <w:marRight w:val="0"/>
          <w:marTop w:val="100"/>
          <w:marBottom w:val="0"/>
          <w:divBdr>
            <w:top w:val="none" w:sz="0" w:space="0" w:color="auto"/>
            <w:left w:val="none" w:sz="0" w:space="0" w:color="auto"/>
            <w:bottom w:val="none" w:sz="0" w:space="0" w:color="auto"/>
            <w:right w:val="none" w:sz="0" w:space="0" w:color="auto"/>
          </w:divBdr>
        </w:div>
      </w:divsChild>
    </w:div>
    <w:div w:id="98919339">
      <w:bodyDiv w:val="1"/>
      <w:marLeft w:val="0"/>
      <w:marRight w:val="0"/>
      <w:marTop w:val="0"/>
      <w:marBottom w:val="0"/>
      <w:divBdr>
        <w:top w:val="none" w:sz="0" w:space="0" w:color="auto"/>
        <w:left w:val="none" w:sz="0" w:space="0" w:color="auto"/>
        <w:bottom w:val="none" w:sz="0" w:space="0" w:color="auto"/>
        <w:right w:val="none" w:sz="0" w:space="0" w:color="auto"/>
      </w:divBdr>
      <w:divsChild>
        <w:div w:id="1809781451">
          <w:marLeft w:val="1253"/>
          <w:marRight w:val="0"/>
          <w:marTop w:val="40"/>
          <w:marBottom w:val="80"/>
          <w:divBdr>
            <w:top w:val="none" w:sz="0" w:space="0" w:color="auto"/>
            <w:left w:val="none" w:sz="0" w:space="0" w:color="auto"/>
            <w:bottom w:val="none" w:sz="0" w:space="0" w:color="auto"/>
            <w:right w:val="none" w:sz="0" w:space="0" w:color="auto"/>
          </w:divBdr>
        </w:div>
      </w:divsChild>
    </w:div>
    <w:div w:id="98961083">
      <w:bodyDiv w:val="1"/>
      <w:marLeft w:val="0"/>
      <w:marRight w:val="0"/>
      <w:marTop w:val="0"/>
      <w:marBottom w:val="0"/>
      <w:divBdr>
        <w:top w:val="none" w:sz="0" w:space="0" w:color="auto"/>
        <w:left w:val="none" w:sz="0" w:space="0" w:color="auto"/>
        <w:bottom w:val="none" w:sz="0" w:space="0" w:color="auto"/>
        <w:right w:val="none" w:sz="0" w:space="0" w:color="auto"/>
      </w:divBdr>
      <w:divsChild>
        <w:div w:id="1817724409">
          <w:marLeft w:val="1195"/>
          <w:marRight w:val="0"/>
          <w:marTop w:val="40"/>
          <w:marBottom w:val="80"/>
          <w:divBdr>
            <w:top w:val="none" w:sz="0" w:space="0" w:color="auto"/>
            <w:left w:val="none" w:sz="0" w:space="0" w:color="auto"/>
            <w:bottom w:val="none" w:sz="0" w:space="0" w:color="auto"/>
            <w:right w:val="none" w:sz="0" w:space="0" w:color="auto"/>
          </w:divBdr>
        </w:div>
        <w:div w:id="1005479383">
          <w:marLeft w:val="1195"/>
          <w:marRight w:val="0"/>
          <w:marTop w:val="40"/>
          <w:marBottom w:val="80"/>
          <w:divBdr>
            <w:top w:val="none" w:sz="0" w:space="0" w:color="auto"/>
            <w:left w:val="none" w:sz="0" w:space="0" w:color="auto"/>
            <w:bottom w:val="none" w:sz="0" w:space="0" w:color="auto"/>
            <w:right w:val="none" w:sz="0" w:space="0" w:color="auto"/>
          </w:divBdr>
        </w:div>
      </w:divsChild>
    </w:div>
    <w:div w:id="99617168">
      <w:bodyDiv w:val="1"/>
      <w:marLeft w:val="0"/>
      <w:marRight w:val="0"/>
      <w:marTop w:val="0"/>
      <w:marBottom w:val="0"/>
      <w:divBdr>
        <w:top w:val="none" w:sz="0" w:space="0" w:color="auto"/>
        <w:left w:val="none" w:sz="0" w:space="0" w:color="auto"/>
        <w:bottom w:val="none" w:sz="0" w:space="0" w:color="auto"/>
        <w:right w:val="none" w:sz="0" w:space="0" w:color="auto"/>
      </w:divBdr>
    </w:div>
    <w:div w:id="100690368">
      <w:bodyDiv w:val="1"/>
      <w:marLeft w:val="0"/>
      <w:marRight w:val="0"/>
      <w:marTop w:val="0"/>
      <w:marBottom w:val="0"/>
      <w:divBdr>
        <w:top w:val="none" w:sz="0" w:space="0" w:color="auto"/>
        <w:left w:val="none" w:sz="0" w:space="0" w:color="auto"/>
        <w:bottom w:val="none" w:sz="0" w:space="0" w:color="auto"/>
        <w:right w:val="none" w:sz="0" w:space="0" w:color="auto"/>
      </w:divBdr>
      <w:divsChild>
        <w:div w:id="2100059009">
          <w:marLeft w:val="1080"/>
          <w:marRight w:val="0"/>
          <w:marTop w:val="40"/>
          <w:marBottom w:val="80"/>
          <w:divBdr>
            <w:top w:val="none" w:sz="0" w:space="0" w:color="auto"/>
            <w:left w:val="none" w:sz="0" w:space="0" w:color="auto"/>
            <w:bottom w:val="none" w:sz="0" w:space="0" w:color="auto"/>
            <w:right w:val="none" w:sz="0" w:space="0" w:color="auto"/>
          </w:divBdr>
        </w:div>
        <w:div w:id="318969156">
          <w:marLeft w:val="1080"/>
          <w:marRight w:val="0"/>
          <w:marTop w:val="40"/>
          <w:marBottom w:val="80"/>
          <w:divBdr>
            <w:top w:val="none" w:sz="0" w:space="0" w:color="auto"/>
            <w:left w:val="none" w:sz="0" w:space="0" w:color="auto"/>
            <w:bottom w:val="none" w:sz="0" w:space="0" w:color="auto"/>
            <w:right w:val="none" w:sz="0" w:space="0" w:color="auto"/>
          </w:divBdr>
        </w:div>
        <w:div w:id="1617516682">
          <w:marLeft w:val="1368"/>
          <w:marRight w:val="0"/>
          <w:marTop w:val="40"/>
          <w:marBottom w:val="80"/>
          <w:divBdr>
            <w:top w:val="none" w:sz="0" w:space="0" w:color="auto"/>
            <w:left w:val="none" w:sz="0" w:space="0" w:color="auto"/>
            <w:bottom w:val="none" w:sz="0" w:space="0" w:color="auto"/>
            <w:right w:val="none" w:sz="0" w:space="0" w:color="auto"/>
          </w:divBdr>
        </w:div>
        <w:div w:id="177040365">
          <w:marLeft w:val="1368"/>
          <w:marRight w:val="0"/>
          <w:marTop w:val="40"/>
          <w:marBottom w:val="80"/>
          <w:divBdr>
            <w:top w:val="none" w:sz="0" w:space="0" w:color="auto"/>
            <w:left w:val="none" w:sz="0" w:space="0" w:color="auto"/>
            <w:bottom w:val="none" w:sz="0" w:space="0" w:color="auto"/>
            <w:right w:val="none" w:sz="0" w:space="0" w:color="auto"/>
          </w:divBdr>
        </w:div>
        <w:div w:id="509833062">
          <w:marLeft w:val="1368"/>
          <w:marRight w:val="0"/>
          <w:marTop w:val="40"/>
          <w:marBottom w:val="80"/>
          <w:divBdr>
            <w:top w:val="none" w:sz="0" w:space="0" w:color="auto"/>
            <w:left w:val="none" w:sz="0" w:space="0" w:color="auto"/>
            <w:bottom w:val="none" w:sz="0" w:space="0" w:color="auto"/>
            <w:right w:val="none" w:sz="0" w:space="0" w:color="auto"/>
          </w:divBdr>
        </w:div>
        <w:div w:id="9724938">
          <w:marLeft w:val="1368"/>
          <w:marRight w:val="0"/>
          <w:marTop w:val="40"/>
          <w:marBottom w:val="80"/>
          <w:divBdr>
            <w:top w:val="none" w:sz="0" w:space="0" w:color="auto"/>
            <w:left w:val="none" w:sz="0" w:space="0" w:color="auto"/>
            <w:bottom w:val="none" w:sz="0" w:space="0" w:color="auto"/>
            <w:right w:val="none" w:sz="0" w:space="0" w:color="auto"/>
          </w:divBdr>
        </w:div>
      </w:divsChild>
    </w:div>
    <w:div w:id="101073578">
      <w:bodyDiv w:val="1"/>
      <w:marLeft w:val="0"/>
      <w:marRight w:val="0"/>
      <w:marTop w:val="0"/>
      <w:marBottom w:val="0"/>
      <w:divBdr>
        <w:top w:val="none" w:sz="0" w:space="0" w:color="auto"/>
        <w:left w:val="none" w:sz="0" w:space="0" w:color="auto"/>
        <w:bottom w:val="none" w:sz="0" w:space="0" w:color="auto"/>
        <w:right w:val="none" w:sz="0" w:space="0" w:color="auto"/>
      </w:divBdr>
      <w:divsChild>
        <w:div w:id="1322588042">
          <w:marLeft w:val="1080"/>
          <w:marRight w:val="0"/>
          <w:marTop w:val="40"/>
          <w:marBottom w:val="80"/>
          <w:divBdr>
            <w:top w:val="none" w:sz="0" w:space="0" w:color="auto"/>
            <w:left w:val="none" w:sz="0" w:space="0" w:color="auto"/>
            <w:bottom w:val="none" w:sz="0" w:space="0" w:color="auto"/>
            <w:right w:val="none" w:sz="0" w:space="0" w:color="auto"/>
          </w:divBdr>
        </w:div>
        <w:div w:id="31349529">
          <w:marLeft w:val="1368"/>
          <w:marRight w:val="0"/>
          <w:marTop w:val="40"/>
          <w:marBottom w:val="80"/>
          <w:divBdr>
            <w:top w:val="none" w:sz="0" w:space="0" w:color="auto"/>
            <w:left w:val="none" w:sz="0" w:space="0" w:color="auto"/>
            <w:bottom w:val="none" w:sz="0" w:space="0" w:color="auto"/>
            <w:right w:val="none" w:sz="0" w:space="0" w:color="auto"/>
          </w:divBdr>
        </w:div>
        <w:div w:id="2121875167">
          <w:marLeft w:val="1368"/>
          <w:marRight w:val="0"/>
          <w:marTop w:val="40"/>
          <w:marBottom w:val="80"/>
          <w:divBdr>
            <w:top w:val="none" w:sz="0" w:space="0" w:color="auto"/>
            <w:left w:val="none" w:sz="0" w:space="0" w:color="auto"/>
            <w:bottom w:val="none" w:sz="0" w:space="0" w:color="auto"/>
            <w:right w:val="none" w:sz="0" w:space="0" w:color="auto"/>
          </w:divBdr>
        </w:div>
      </w:divsChild>
    </w:div>
    <w:div w:id="102460924">
      <w:bodyDiv w:val="1"/>
      <w:marLeft w:val="0"/>
      <w:marRight w:val="0"/>
      <w:marTop w:val="0"/>
      <w:marBottom w:val="0"/>
      <w:divBdr>
        <w:top w:val="none" w:sz="0" w:space="0" w:color="auto"/>
        <w:left w:val="none" w:sz="0" w:space="0" w:color="auto"/>
        <w:bottom w:val="none" w:sz="0" w:space="0" w:color="auto"/>
        <w:right w:val="none" w:sz="0" w:space="0" w:color="auto"/>
      </w:divBdr>
      <w:divsChild>
        <w:div w:id="1893954416">
          <w:marLeft w:val="547"/>
          <w:marRight w:val="0"/>
          <w:marTop w:val="134"/>
          <w:marBottom w:val="0"/>
          <w:divBdr>
            <w:top w:val="none" w:sz="0" w:space="0" w:color="auto"/>
            <w:left w:val="none" w:sz="0" w:space="0" w:color="auto"/>
            <w:bottom w:val="none" w:sz="0" w:space="0" w:color="auto"/>
            <w:right w:val="none" w:sz="0" w:space="0" w:color="auto"/>
          </w:divBdr>
        </w:div>
        <w:div w:id="478422319">
          <w:marLeft w:val="1166"/>
          <w:marRight w:val="0"/>
          <w:marTop w:val="115"/>
          <w:marBottom w:val="0"/>
          <w:divBdr>
            <w:top w:val="none" w:sz="0" w:space="0" w:color="auto"/>
            <w:left w:val="none" w:sz="0" w:space="0" w:color="auto"/>
            <w:bottom w:val="none" w:sz="0" w:space="0" w:color="auto"/>
            <w:right w:val="none" w:sz="0" w:space="0" w:color="auto"/>
          </w:divBdr>
        </w:div>
        <w:div w:id="420562489">
          <w:marLeft w:val="1800"/>
          <w:marRight w:val="0"/>
          <w:marTop w:val="115"/>
          <w:marBottom w:val="0"/>
          <w:divBdr>
            <w:top w:val="none" w:sz="0" w:space="0" w:color="auto"/>
            <w:left w:val="none" w:sz="0" w:space="0" w:color="auto"/>
            <w:bottom w:val="none" w:sz="0" w:space="0" w:color="auto"/>
            <w:right w:val="none" w:sz="0" w:space="0" w:color="auto"/>
          </w:divBdr>
        </w:div>
      </w:divsChild>
    </w:div>
    <w:div w:id="102766748">
      <w:bodyDiv w:val="1"/>
      <w:marLeft w:val="0"/>
      <w:marRight w:val="0"/>
      <w:marTop w:val="0"/>
      <w:marBottom w:val="0"/>
      <w:divBdr>
        <w:top w:val="none" w:sz="0" w:space="0" w:color="auto"/>
        <w:left w:val="none" w:sz="0" w:space="0" w:color="auto"/>
        <w:bottom w:val="none" w:sz="0" w:space="0" w:color="auto"/>
        <w:right w:val="none" w:sz="0" w:space="0" w:color="auto"/>
      </w:divBdr>
      <w:divsChild>
        <w:div w:id="260182429">
          <w:marLeft w:val="533"/>
          <w:marRight w:val="0"/>
          <w:marTop w:val="40"/>
          <w:marBottom w:val="80"/>
          <w:divBdr>
            <w:top w:val="none" w:sz="0" w:space="0" w:color="auto"/>
            <w:left w:val="none" w:sz="0" w:space="0" w:color="auto"/>
            <w:bottom w:val="none" w:sz="0" w:space="0" w:color="auto"/>
            <w:right w:val="none" w:sz="0" w:space="0" w:color="auto"/>
          </w:divBdr>
        </w:div>
        <w:div w:id="1340429065">
          <w:marLeft w:val="533"/>
          <w:marRight w:val="0"/>
          <w:marTop w:val="40"/>
          <w:marBottom w:val="80"/>
          <w:divBdr>
            <w:top w:val="none" w:sz="0" w:space="0" w:color="auto"/>
            <w:left w:val="none" w:sz="0" w:space="0" w:color="auto"/>
            <w:bottom w:val="none" w:sz="0" w:space="0" w:color="auto"/>
            <w:right w:val="none" w:sz="0" w:space="0" w:color="auto"/>
          </w:divBdr>
        </w:div>
        <w:div w:id="484587876">
          <w:marLeft w:val="533"/>
          <w:marRight w:val="0"/>
          <w:marTop w:val="40"/>
          <w:marBottom w:val="80"/>
          <w:divBdr>
            <w:top w:val="none" w:sz="0" w:space="0" w:color="auto"/>
            <w:left w:val="none" w:sz="0" w:space="0" w:color="auto"/>
            <w:bottom w:val="none" w:sz="0" w:space="0" w:color="auto"/>
            <w:right w:val="none" w:sz="0" w:space="0" w:color="auto"/>
          </w:divBdr>
        </w:div>
        <w:div w:id="883716544">
          <w:marLeft w:val="533"/>
          <w:marRight w:val="0"/>
          <w:marTop w:val="40"/>
          <w:marBottom w:val="80"/>
          <w:divBdr>
            <w:top w:val="none" w:sz="0" w:space="0" w:color="auto"/>
            <w:left w:val="none" w:sz="0" w:space="0" w:color="auto"/>
            <w:bottom w:val="none" w:sz="0" w:space="0" w:color="auto"/>
            <w:right w:val="none" w:sz="0" w:space="0" w:color="auto"/>
          </w:divBdr>
        </w:div>
      </w:divsChild>
    </w:div>
    <w:div w:id="105319248">
      <w:bodyDiv w:val="1"/>
      <w:marLeft w:val="0"/>
      <w:marRight w:val="0"/>
      <w:marTop w:val="0"/>
      <w:marBottom w:val="0"/>
      <w:divBdr>
        <w:top w:val="none" w:sz="0" w:space="0" w:color="auto"/>
        <w:left w:val="none" w:sz="0" w:space="0" w:color="auto"/>
        <w:bottom w:val="none" w:sz="0" w:space="0" w:color="auto"/>
        <w:right w:val="none" w:sz="0" w:space="0" w:color="auto"/>
      </w:divBdr>
      <w:divsChild>
        <w:div w:id="1760128752">
          <w:marLeft w:val="1080"/>
          <w:marRight w:val="0"/>
          <w:marTop w:val="40"/>
          <w:marBottom w:val="80"/>
          <w:divBdr>
            <w:top w:val="none" w:sz="0" w:space="0" w:color="auto"/>
            <w:left w:val="none" w:sz="0" w:space="0" w:color="auto"/>
            <w:bottom w:val="none" w:sz="0" w:space="0" w:color="auto"/>
            <w:right w:val="none" w:sz="0" w:space="0" w:color="auto"/>
          </w:divBdr>
        </w:div>
        <w:div w:id="8333618">
          <w:marLeft w:val="1080"/>
          <w:marRight w:val="0"/>
          <w:marTop w:val="40"/>
          <w:marBottom w:val="80"/>
          <w:divBdr>
            <w:top w:val="none" w:sz="0" w:space="0" w:color="auto"/>
            <w:left w:val="none" w:sz="0" w:space="0" w:color="auto"/>
            <w:bottom w:val="none" w:sz="0" w:space="0" w:color="auto"/>
            <w:right w:val="none" w:sz="0" w:space="0" w:color="auto"/>
          </w:divBdr>
        </w:div>
      </w:divsChild>
    </w:div>
    <w:div w:id="106971617">
      <w:bodyDiv w:val="1"/>
      <w:marLeft w:val="0"/>
      <w:marRight w:val="0"/>
      <w:marTop w:val="0"/>
      <w:marBottom w:val="0"/>
      <w:divBdr>
        <w:top w:val="none" w:sz="0" w:space="0" w:color="auto"/>
        <w:left w:val="none" w:sz="0" w:space="0" w:color="auto"/>
        <w:bottom w:val="none" w:sz="0" w:space="0" w:color="auto"/>
        <w:right w:val="none" w:sz="0" w:space="0" w:color="auto"/>
      </w:divBdr>
      <w:divsChild>
        <w:div w:id="1246067417">
          <w:marLeft w:val="1253"/>
          <w:marRight w:val="0"/>
          <w:marTop w:val="40"/>
          <w:marBottom w:val="80"/>
          <w:divBdr>
            <w:top w:val="none" w:sz="0" w:space="0" w:color="auto"/>
            <w:left w:val="none" w:sz="0" w:space="0" w:color="auto"/>
            <w:bottom w:val="none" w:sz="0" w:space="0" w:color="auto"/>
            <w:right w:val="none" w:sz="0" w:space="0" w:color="auto"/>
          </w:divBdr>
        </w:div>
      </w:divsChild>
    </w:div>
    <w:div w:id="107816511">
      <w:bodyDiv w:val="1"/>
      <w:marLeft w:val="0"/>
      <w:marRight w:val="0"/>
      <w:marTop w:val="0"/>
      <w:marBottom w:val="0"/>
      <w:divBdr>
        <w:top w:val="none" w:sz="0" w:space="0" w:color="auto"/>
        <w:left w:val="none" w:sz="0" w:space="0" w:color="auto"/>
        <w:bottom w:val="none" w:sz="0" w:space="0" w:color="auto"/>
        <w:right w:val="none" w:sz="0" w:space="0" w:color="auto"/>
      </w:divBdr>
      <w:divsChild>
        <w:div w:id="1044138509">
          <w:marLeft w:val="1080"/>
          <w:marRight w:val="0"/>
          <w:marTop w:val="40"/>
          <w:marBottom w:val="80"/>
          <w:divBdr>
            <w:top w:val="none" w:sz="0" w:space="0" w:color="auto"/>
            <w:left w:val="none" w:sz="0" w:space="0" w:color="auto"/>
            <w:bottom w:val="none" w:sz="0" w:space="0" w:color="auto"/>
            <w:right w:val="none" w:sz="0" w:space="0" w:color="auto"/>
          </w:divBdr>
        </w:div>
        <w:div w:id="1593007080">
          <w:marLeft w:val="1368"/>
          <w:marRight w:val="0"/>
          <w:marTop w:val="40"/>
          <w:marBottom w:val="80"/>
          <w:divBdr>
            <w:top w:val="none" w:sz="0" w:space="0" w:color="auto"/>
            <w:left w:val="none" w:sz="0" w:space="0" w:color="auto"/>
            <w:bottom w:val="none" w:sz="0" w:space="0" w:color="auto"/>
            <w:right w:val="none" w:sz="0" w:space="0" w:color="auto"/>
          </w:divBdr>
        </w:div>
        <w:div w:id="1182628705">
          <w:marLeft w:val="1368"/>
          <w:marRight w:val="0"/>
          <w:marTop w:val="40"/>
          <w:marBottom w:val="80"/>
          <w:divBdr>
            <w:top w:val="none" w:sz="0" w:space="0" w:color="auto"/>
            <w:left w:val="none" w:sz="0" w:space="0" w:color="auto"/>
            <w:bottom w:val="none" w:sz="0" w:space="0" w:color="auto"/>
            <w:right w:val="none" w:sz="0" w:space="0" w:color="auto"/>
          </w:divBdr>
        </w:div>
        <w:div w:id="447243485">
          <w:marLeft w:val="1368"/>
          <w:marRight w:val="0"/>
          <w:marTop w:val="40"/>
          <w:marBottom w:val="80"/>
          <w:divBdr>
            <w:top w:val="none" w:sz="0" w:space="0" w:color="auto"/>
            <w:left w:val="none" w:sz="0" w:space="0" w:color="auto"/>
            <w:bottom w:val="none" w:sz="0" w:space="0" w:color="auto"/>
            <w:right w:val="none" w:sz="0" w:space="0" w:color="auto"/>
          </w:divBdr>
        </w:div>
      </w:divsChild>
    </w:div>
    <w:div w:id="109519086">
      <w:bodyDiv w:val="1"/>
      <w:marLeft w:val="0"/>
      <w:marRight w:val="0"/>
      <w:marTop w:val="0"/>
      <w:marBottom w:val="0"/>
      <w:divBdr>
        <w:top w:val="none" w:sz="0" w:space="0" w:color="auto"/>
        <w:left w:val="none" w:sz="0" w:space="0" w:color="auto"/>
        <w:bottom w:val="none" w:sz="0" w:space="0" w:color="auto"/>
        <w:right w:val="none" w:sz="0" w:space="0" w:color="auto"/>
      </w:divBdr>
      <w:divsChild>
        <w:div w:id="924339634">
          <w:marLeft w:val="1080"/>
          <w:marRight w:val="0"/>
          <w:marTop w:val="40"/>
          <w:marBottom w:val="80"/>
          <w:divBdr>
            <w:top w:val="none" w:sz="0" w:space="0" w:color="auto"/>
            <w:left w:val="none" w:sz="0" w:space="0" w:color="auto"/>
            <w:bottom w:val="none" w:sz="0" w:space="0" w:color="auto"/>
            <w:right w:val="none" w:sz="0" w:space="0" w:color="auto"/>
          </w:divBdr>
        </w:div>
        <w:div w:id="230044963">
          <w:marLeft w:val="1080"/>
          <w:marRight w:val="0"/>
          <w:marTop w:val="40"/>
          <w:marBottom w:val="80"/>
          <w:divBdr>
            <w:top w:val="none" w:sz="0" w:space="0" w:color="auto"/>
            <w:left w:val="none" w:sz="0" w:space="0" w:color="auto"/>
            <w:bottom w:val="none" w:sz="0" w:space="0" w:color="auto"/>
            <w:right w:val="none" w:sz="0" w:space="0" w:color="auto"/>
          </w:divBdr>
        </w:div>
      </w:divsChild>
    </w:div>
    <w:div w:id="109594164">
      <w:bodyDiv w:val="1"/>
      <w:marLeft w:val="0"/>
      <w:marRight w:val="0"/>
      <w:marTop w:val="0"/>
      <w:marBottom w:val="0"/>
      <w:divBdr>
        <w:top w:val="none" w:sz="0" w:space="0" w:color="auto"/>
        <w:left w:val="none" w:sz="0" w:space="0" w:color="auto"/>
        <w:bottom w:val="none" w:sz="0" w:space="0" w:color="auto"/>
        <w:right w:val="none" w:sz="0" w:space="0" w:color="auto"/>
      </w:divBdr>
      <w:divsChild>
        <w:div w:id="1578049946">
          <w:marLeft w:val="1080"/>
          <w:marRight w:val="0"/>
          <w:marTop w:val="40"/>
          <w:marBottom w:val="80"/>
          <w:divBdr>
            <w:top w:val="none" w:sz="0" w:space="0" w:color="auto"/>
            <w:left w:val="none" w:sz="0" w:space="0" w:color="auto"/>
            <w:bottom w:val="none" w:sz="0" w:space="0" w:color="auto"/>
            <w:right w:val="none" w:sz="0" w:space="0" w:color="auto"/>
          </w:divBdr>
        </w:div>
        <w:div w:id="338502744">
          <w:marLeft w:val="1080"/>
          <w:marRight w:val="0"/>
          <w:marTop w:val="40"/>
          <w:marBottom w:val="80"/>
          <w:divBdr>
            <w:top w:val="none" w:sz="0" w:space="0" w:color="auto"/>
            <w:left w:val="none" w:sz="0" w:space="0" w:color="auto"/>
            <w:bottom w:val="none" w:sz="0" w:space="0" w:color="auto"/>
            <w:right w:val="none" w:sz="0" w:space="0" w:color="auto"/>
          </w:divBdr>
        </w:div>
        <w:div w:id="129523829">
          <w:marLeft w:val="1080"/>
          <w:marRight w:val="0"/>
          <w:marTop w:val="40"/>
          <w:marBottom w:val="80"/>
          <w:divBdr>
            <w:top w:val="none" w:sz="0" w:space="0" w:color="auto"/>
            <w:left w:val="none" w:sz="0" w:space="0" w:color="auto"/>
            <w:bottom w:val="none" w:sz="0" w:space="0" w:color="auto"/>
            <w:right w:val="none" w:sz="0" w:space="0" w:color="auto"/>
          </w:divBdr>
        </w:div>
      </w:divsChild>
    </w:div>
    <w:div w:id="110393860">
      <w:bodyDiv w:val="1"/>
      <w:marLeft w:val="0"/>
      <w:marRight w:val="0"/>
      <w:marTop w:val="0"/>
      <w:marBottom w:val="0"/>
      <w:divBdr>
        <w:top w:val="none" w:sz="0" w:space="0" w:color="auto"/>
        <w:left w:val="none" w:sz="0" w:space="0" w:color="auto"/>
        <w:bottom w:val="none" w:sz="0" w:space="0" w:color="auto"/>
        <w:right w:val="none" w:sz="0" w:space="0" w:color="auto"/>
      </w:divBdr>
      <w:divsChild>
        <w:div w:id="1271276099">
          <w:marLeft w:val="1080"/>
          <w:marRight w:val="0"/>
          <w:marTop w:val="40"/>
          <w:marBottom w:val="80"/>
          <w:divBdr>
            <w:top w:val="none" w:sz="0" w:space="0" w:color="auto"/>
            <w:left w:val="none" w:sz="0" w:space="0" w:color="auto"/>
            <w:bottom w:val="none" w:sz="0" w:space="0" w:color="auto"/>
            <w:right w:val="none" w:sz="0" w:space="0" w:color="auto"/>
          </w:divBdr>
        </w:div>
      </w:divsChild>
    </w:div>
    <w:div w:id="111677672">
      <w:bodyDiv w:val="1"/>
      <w:marLeft w:val="0"/>
      <w:marRight w:val="0"/>
      <w:marTop w:val="0"/>
      <w:marBottom w:val="0"/>
      <w:divBdr>
        <w:top w:val="none" w:sz="0" w:space="0" w:color="auto"/>
        <w:left w:val="none" w:sz="0" w:space="0" w:color="auto"/>
        <w:bottom w:val="none" w:sz="0" w:space="0" w:color="auto"/>
        <w:right w:val="none" w:sz="0" w:space="0" w:color="auto"/>
      </w:divBdr>
      <w:divsChild>
        <w:div w:id="1817867936">
          <w:marLeft w:val="1080"/>
          <w:marRight w:val="0"/>
          <w:marTop w:val="40"/>
          <w:marBottom w:val="80"/>
          <w:divBdr>
            <w:top w:val="none" w:sz="0" w:space="0" w:color="auto"/>
            <w:left w:val="none" w:sz="0" w:space="0" w:color="auto"/>
            <w:bottom w:val="none" w:sz="0" w:space="0" w:color="auto"/>
            <w:right w:val="none" w:sz="0" w:space="0" w:color="auto"/>
          </w:divBdr>
        </w:div>
      </w:divsChild>
    </w:div>
    <w:div w:id="114714324">
      <w:bodyDiv w:val="1"/>
      <w:marLeft w:val="0"/>
      <w:marRight w:val="0"/>
      <w:marTop w:val="0"/>
      <w:marBottom w:val="0"/>
      <w:divBdr>
        <w:top w:val="none" w:sz="0" w:space="0" w:color="auto"/>
        <w:left w:val="none" w:sz="0" w:space="0" w:color="auto"/>
        <w:bottom w:val="none" w:sz="0" w:space="0" w:color="auto"/>
        <w:right w:val="none" w:sz="0" w:space="0" w:color="auto"/>
      </w:divBdr>
      <w:divsChild>
        <w:div w:id="940798032">
          <w:marLeft w:val="533"/>
          <w:marRight w:val="0"/>
          <w:marTop w:val="40"/>
          <w:marBottom w:val="80"/>
          <w:divBdr>
            <w:top w:val="none" w:sz="0" w:space="0" w:color="auto"/>
            <w:left w:val="none" w:sz="0" w:space="0" w:color="auto"/>
            <w:bottom w:val="none" w:sz="0" w:space="0" w:color="auto"/>
            <w:right w:val="none" w:sz="0" w:space="0" w:color="auto"/>
          </w:divBdr>
        </w:div>
        <w:div w:id="1628469360">
          <w:marLeft w:val="533"/>
          <w:marRight w:val="0"/>
          <w:marTop w:val="40"/>
          <w:marBottom w:val="80"/>
          <w:divBdr>
            <w:top w:val="none" w:sz="0" w:space="0" w:color="auto"/>
            <w:left w:val="none" w:sz="0" w:space="0" w:color="auto"/>
            <w:bottom w:val="none" w:sz="0" w:space="0" w:color="auto"/>
            <w:right w:val="none" w:sz="0" w:space="0" w:color="auto"/>
          </w:divBdr>
        </w:div>
      </w:divsChild>
    </w:div>
    <w:div w:id="114908278">
      <w:bodyDiv w:val="1"/>
      <w:marLeft w:val="0"/>
      <w:marRight w:val="0"/>
      <w:marTop w:val="0"/>
      <w:marBottom w:val="0"/>
      <w:divBdr>
        <w:top w:val="none" w:sz="0" w:space="0" w:color="auto"/>
        <w:left w:val="none" w:sz="0" w:space="0" w:color="auto"/>
        <w:bottom w:val="none" w:sz="0" w:space="0" w:color="auto"/>
        <w:right w:val="none" w:sz="0" w:space="0" w:color="auto"/>
      </w:divBdr>
      <w:divsChild>
        <w:div w:id="2110813092">
          <w:marLeft w:val="907"/>
          <w:marRight w:val="0"/>
          <w:marTop w:val="40"/>
          <w:marBottom w:val="80"/>
          <w:divBdr>
            <w:top w:val="none" w:sz="0" w:space="0" w:color="auto"/>
            <w:left w:val="none" w:sz="0" w:space="0" w:color="auto"/>
            <w:bottom w:val="none" w:sz="0" w:space="0" w:color="auto"/>
            <w:right w:val="none" w:sz="0" w:space="0" w:color="auto"/>
          </w:divBdr>
        </w:div>
      </w:divsChild>
    </w:div>
    <w:div w:id="115758238">
      <w:bodyDiv w:val="1"/>
      <w:marLeft w:val="0"/>
      <w:marRight w:val="0"/>
      <w:marTop w:val="0"/>
      <w:marBottom w:val="0"/>
      <w:divBdr>
        <w:top w:val="none" w:sz="0" w:space="0" w:color="auto"/>
        <w:left w:val="none" w:sz="0" w:space="0" w:color="auto"/>
        <w:bottom w:val="none" w:sz="0" w:space="0" w:color="auto"/>
        <w:right w:val="none" w:sz="0" w:space="0" w:color="auto"/>
      </w:divBdr>
      <w:divsChild>
        <w:div w:id="1781292661">
          <w:marLeft w:val="1253"/>
          <w:marRight w:val="0"/>
          <w:marTop w:val="40"/>
          <w:marBottom w:val="80"/>
          <w:divBdr>
            <w:top w:val="none" w:sz="0" w:space="0" w:color="auto"/>
            <w:left w:val="none" w:sz="0" w:space="0" w:color="auto"/>
            <w:bottom w:val="none" w:sz="0" w:space="0" w:color="auto"/>
            <w:right w:val="none" w:sz="0" w:space="0" w:color="auto"/>
          </w:divBdr>
        </w:div>
        <w:div w:id="2095206322">
          <w:marLeft w:val="1253"/>
          <w:marRight w:val="0"/>
          <w:marTop w:val="40"/>
          <w:marBottom w:val="80"/>
          <w:divBdr>
            <w:top w:val="none" w:sz="0" w:space="0" w:color="auto"/>
            <w:left w:val="none" w:sz="0" w:space="0" w:color="auto"/>
            <w:bottom w:val="none" w:sz="0" w:space="0" w:color="auto"/>
            <w:right w:val="none" w:sz="0" w:space="0" w:color="auto"/>
          </w:divBdr>
        </w:div>
      </w:divsChild>
    </w:div>
    <w:div w:id="115871952">
      <w:bodyDiv w:val="1"/>
      <w:marLeft w:val="0"/>
      <w:marRight w:val="0"/>
      <w:marTop w:val="0"/>
      <w:marBottom w:val="0"/>
      <w:divBdr>
        <w:top w:val="none" w:sz="0" w:space="0" w:color="auto"/>
        <w:left w:val="none" w:sz="0" w:space="0" w:color="auto"/>
        <w:bottom w:val="none" w:sz="0" w:space="0" w:color="auto"/>
        <w:right w:val="none" w:sz="0" w:space="0" w:color="auto"/>
      </w:divBdr>
      <w:divsChild>
        <w:div w:id="186724447">
          <w:marLeft w:val="533"/>
          <w:marRight w:val="0"/>
          <w:marTop w:val="40"/>
          <w:marBottom w:val="80"/>
          <w:divBdr>
            <w:top w:val="none" w:sz="0" w:space="0" w:color="auto"/>
            <w:left w:val="none" w:sz="0" w:space="0" w:color="auto"/>
            <w:bottom w:val="none" w:sz="0" w:space="0" w:color="auto"/>
            <w:right w:val="none" w:sz="0" w:space="0" w:color="auto"/>
          </w:divBdr>
        </w:div>
        <w:div w:id="1748109479">
          <w:marLeft w:val="533"/>
          <w:marRight w:val="0"/>
          <w:marTop w:val="40"/>
          <w:marBottom w:val="80"/>
          <w:divBdr>
            <w:top w:val="none" w:sz="0" w:space="0" w:color="auto"/>
            <w:left w:val="none" w:sz="0" w:space="0" w:color="auto"/>
            <w:bottom w:val="none" w:sz="0" w:space="0" w:color="auto"/>
            <w:right w:val="none" w:sz="0" w:space="0" w:color="auto"/>
          </w:divBdr>
        </w:div>
      </w:divsChild>
    </w:div>
    <w:div w:id="116224507">
      <w:bodyDiv w:val="1"/>
      <w:marLeft w:val="0"/>
      <w:marRight w:val="0"/>
      <w:marTop w:val="0"/>
      <w:marBottom w:val="0"/>
      <w:divBdr>
        <w:top w:val="none" w:sz="0" w:space="0" w:color="auto"/>
        <w:left w:val="none" w:sz="0" w:space="0" w:color="auto"/>
        <w:bottom w:val="none" w:sz="0" w:space="0" w:color="auto"/>
        <w:right w:val="none" w:sz="0" w:space="0" w:color="auto"/>
      </w:divBdr>
      <w:divsChild>
        <w:div w:id="1647971963">
          <w:marLeft w:val="1368"/>
          <w:marRight w:val="0"/>
          <w:marTop w:val="40"/>
          <w:marBottom w:val="80"/>
          <w:divBdr>
            <w:top w:val="none" w:sz="0" w:space="0" w:color="auto"/>
            <w:left w:val="none" w:sz="0" w:space="0" w:color="auto"/>
            <w:bottom w:val="none" w:sz="0" w:space="0" w:color="auto"/>
            <w:right w:val="none" w:sz="0" w:space="0" w:color="auto"/>
          </w:divBdr>
        </w:div>
      </w:divsChild>
    </w:div>
    <w:div w:id="116723532">
      <w:bodyDiv w:val="1"/>
      <w:marLeft w:val="0"/>
      <w:marRight w:val="0"/>
      <w:marTop w:val="0"/>
      <w:marBottom w:val="0"/>
      <w:divBdr>
        <w:top w:val="none" w:sz="0" w:space="0" w:color="auto"/>
        <w:left w:val="none" w:sz="0" w:space="0" w:color="auto"/>
        <w:bottom w:val="none" w:sz="0" w:space="0" w:color="auto"/>
        <w:right w:val="none" w:sz="0" w:space="0" w:color="auto"/>
      </w:divBdr>
      <w:divsChild>
        <w:div w:id="1790587225">
          <w:marLeft w:val="907"/>
          <w:marRight w:val="0"/>
          <w:marTop w:val="40"/>
          <w:marBottom w:val="80"/>
          <w:divBdr>
            <w:top w:val="none" w:sz="0" w:space="0" w:color="auto"/>
            <w:left w:val="none" w:sz="0" w:space="0" w:color="auto"/>
            <w:bottom w:val="none" w:sz="0" w:space="0" w:color="auto"/>
            <w:right w:val="none" w:sz="0" w:space="0" w:color="auto"/>
          </w:divBdr>
        </w:div>
        <w:div w:id="1776170658">
          <w:marLeft w:val="907"/>
          <w:marRight w:val="0"/>
          <w:marTop w:val="40"/>
          <w:marBottom w:val="80"/>
          <w:divBdr>
            <w:top w:val="none" w:sz="0" w:space="0" w:color="auto"/>
            <w:left w:val="none" w:sz="0" w:space="0" w:color="auto"/>
            <w:bottom w:val="none" w:sz="0" w:space="0" w:color="auto"/>
            <w:right w:val="none" w:sz="0" w:space="0" w:color="auto"/>
          </w:divBdr>
        </w:div>
      </w:divsChild>
    </w:div>
    <w:div w:id="117922342">
      <w:bodyDiv w:val="1"/>
      <w:marLeft w:val="0"/>
      <w:marRight w:val="0"/>
      <w:marTop w:val="0"/>
      <w:marBottom w:val="0"/>
      <w:divBdr>
        <w:top w:val="none" w:sz="0" w:space="0" w:color="auto"/>
        <w:left w:val="none" w:sz="0" w:space="0" w:color="auto"/>
        <w:bottom w:val="none" w:sz="0" w:space="0" w:color="auto"/>
        <w:right w:val="none" w:sz="0" w:space="0" w:color="auto"/>
      </w:divBdr>
      <w:divsChild>
        <w:div w:id="353657483">
          <w:marLeft w:val="1080"/>
          <w:marRight w:val="0"/>
          <w:marTop w:val="40"/>
          <w:marBottom w:val="80"/>
          <w:divBdr>
            <w:top w:val="none" w:sz="0" w:space="0" w:color="auto"/>
            <w:left w:val="none" w:sz="0" w:space="0" w:color="auto"/>
            <w:bottom w:val="none" w:sz="0" w:space="0" w:color="auto"/>
            <w:right w:val="none" w:sz="0" w:space="0" w:color="auto"/>
          </w:divBdr>
        </w:div>
      </w:divsChild>
    </w:div>
    <w:div w:id="118963890">
      <w:bodyDiv w:val="1"/>
      <w:marLeft w:val="0"/>
      <w:marRight w:val="0"/>
      <w:marTop w:val="0"/>
      <w:marBottom w:val="0"/>
      <w:divBdr>
        <w:top w:val="none" w:sz="0" w:space="0" w:color="auto"/>
        <w:left w:val="none" w:sz="0" w:space="0" w:color="auto"/>
        <w:bottom w:val="none" w:sz="0" w:space="0" w:color="auto"/>
        <w:right w:val="none" w:sz="0" w:space="0" w:color="auto"/>
      </w:divBdr>
    </w:div>
    <w:div w:id="119997349">
      <w:bodyDiv w:val="1"/>
      <w:marLeft w:val="0"/>
      <w:marRight w:val="0"/>
      <w:marTop w:val="0"/>
      <w:marBottom w:val="0"/>
      <w:divBdr>
        <w:top w:val="none" w:sz="0" w:space="0" w:color="auto"/>
        <w:left w:val="none" w:sz="0" w:space="0" w:color="auto"/>
        <w:bottom w:val="none" w:sz="0" w:space="0" w:color="auto"/>
        <w:right w:val="none" w:sz="0" w:space="0" w:color="auto"/>
      </w:divBdr>
      <w:divsChild>
        <w:div w:id="1364747134">
          <w:marLeft w:val="1195"/>
          <w:marRight w:val="0"/>
          <w:marTop w:val="40"/>
          <w:marBottom w:val="80"/>
          <w:divBdr>
            <w:top w:val="none" w:sz="0" w:space="0" w:color="auto"/>
            <w:left w:val="none" w:sz="0" w:space="0" w:color="auto"/>
            <w:bottom w:val="none" w:sz="0" w:space="0" w:color="auto"/>
            <w:right w:val="none" w:sz="0" w:space="0" w:color="auto"/>
          </w:divBdr>
        </w:div>
      </w:divsChild>
    </w:div>
    <w:div w:id="122231133">
      <w:bodyDiv w:val="1"/>
      <w:marLeft w:val="0"/>
      <w:marRight w:val="0"/>
      <w:marTop w:val="0"/>
      <w:marBottom w:val="0"/>
      <w:divBdr>
        <w:top w:val="none" w:sz="0" w:space="0" w:color="auto"/>
        <w:left w:val="none" w:sz="0" w:space="0" w:color="auto"/>
        <w:bottom w:val="none" w:sz="0" w:space="0" w:color="auto"/>
        <w:right w:val="none" w:sz="0" w:space="0" w:color="auto"/>
      </w:divBdr>
      <w:divsChild>
        <w:div w:id="1655989342">
          <w:marLeft w:val="1080"/>
          <w:marRight w:val="0"/>
          <w:marTop w:val="40"/>
          <w:marBottom w:val="80"/>
          <w:divBdr>
            <w:top w:val="none" w:sz="0" w:space="0" w:color="auto"/>
            <w:left w:val="none" w:sz="0" w:space="0" w:color="auto"/>
            <w:bottom w:val="none" w:sz="0" w:space="0" w:color="auto"/>
            <w:right w:val="none" w:sz="0" w:space="0" w:color="auto"/>
          </w:divBdr>
        </w:div>
        <w:div w:id="222908892">
          <w:marLeft w:val="1080"/>
          <w:marRight w:val="0"/>
          <w:marTop w:val="40"/>
          <w:marBottom w:val="80"/>
          <w:divBdr>
            <w:top w:val="none" w:sz="0" w:space="0" w:color="auto"/>
            <w:left w:val="none" w:sz="0" w:space="0" w:color="auto"/>
            <w:bottom w:val="none" w:sz="0" w:space="0" w:color="auto"/>
            <w:right w:val="none" w:sz="0" w:space="0" w:color="auto"/>
          </w:divBdr>
        </w:div>
      </w:divsChild>
    </w:div>
    <w:div w:id="122429093">
      <w:bodyDiv w:val="1"/>
      <w:marLeft w:val="0"/>
      <w:marRight w:val="0"/>
      <w:marTop w:val="0"/>
      <w:marBottom w:val="0"/>
      <w:divBdr>
        <w:top w:val="none" w:sz="0" w:space="0" w:color="auto"/>
        <w:left w:val="none" w:sz="0" w:space="0" w:color="auto"/>
        <w:bottom w:val="none" w:sz="0" w:space="0" w:color="auto"/>
        <w:right w:val="none" w:sz="0" w:space="0" w:color="auto"/>
      </w:divBdr>
      <w:divsChild>
        <w:div w:id="1449659038">
          <w:marLeft w:val="533"/>
          <w:marRight w:val="0"/>
          <w:marTop w:val="40"/>
          <w:marBottom w:val="80"/>
          <w:divBdr>
            <w:top w:val="none" w:sz="0" w:space="0" w:color="auto"/>
            <w:left w:val="none" w:sz="0" w:space="0" w:color="auto"/>
            <w:bottom w:val="none" w:sz="0" w:space="0" w:color="auto"/>
            <w:right w:val="none" w:sz="0" w:space="0" w:color="auto"/>
          </w:divBdr>
        </w:div>
        <w:div w:id="1224826737">
          <w:marLeft w:val="533"/>
          <w:marRight w:val="0"/>
          <w:marTop w:val="40"/>
          <w:marBottom w:val="80"/>
          <w:divBdr>
            <w:top w:val="none" w:sz="0" w:space="0" w:color="auto"/>
            <w:left w:val="none" w:sz="0" w:space="0" w:color="auto"/>
            <w:bottom w:val="none" w:sz="0" w:space="0" w:color="auto"/>
            <w:right w:val="none" w:sz="0" w:space="0" w:color="auto"/>
          </w:divBdr>
        </w:div>
      </w:divsChild>
    </w:div>
    <w:div w:id="122500350">
      <w:bodyDiv w:val="1"/>
      <w:marLeft w:val="0"/>
      <w:marRight w:val="0"/>
      <w:marTop w:val="0"/>
      <w:marBottom w:val="0"/>
      <w:divBdr>
        <w:top w:val="none" w:sz="0" w:space="0" w:color="auto"/>
        <w:left w:val="none" w:sz="0" w:space="0" w:color="auto"/>
        <w:bottom w:val="none" w:sz="0" w:space="0" w:color="auto"/>
        <w:right w:val="none" w:sz="0" w:space="0" w:color="auto"/>
      </w:divBdr>
      <w:divsChild>
        <w:div w:id="1780220095">
          <w:marLeft w:val="1080"/>
          <w:marRight w:val="0"/>
          <w:marTop w:val="40"/>
          <w:marBottom w:val="80"/>
          <w:divBdr>
            <w:top w:val="none" w:sz="0" w:space="0" w:color="auto"/>
            <w:left w:val="none" w:sz="0" w:space="0" w:color="auto"/>
            <w:bottom w:val="none" w:sz="0" w:space="0" w:color="auto"/>
            <w:right w:val="none" w:sz="0" w:space="0" w:color="auto"/>
          </w:divBdr>
        </w:div>
        <w:div w:id="1589149371">
          <w:marLeft w:val="1368"/>
          <w:marRight w:val="0"/>
          <w:marTop w:val="40"/>
          <w:marBottom w:val="80"/>
          <w:divBdr>
            <w:top w:val="none" w:sz="0" w:space="0" w:color="auto"/>
            <w:left w:val="none" w:sz="0" w:space="0" w:color="auto"/>
            <w:bottom w:val="none" w:sz="0" w:space="0" w:color="auto"/>
            <w:right w:val="none" w:sz="0" w:space="0" w:color="auto"/>
          </w:divBdr>
        </w:div>
        <w:div w:id="1002508915">
          <w:marLeft w:val="1368"/>
          <w:marRight w:val="0"/>
          <w:marTop w:val="40"/>
          <w:marBottom w:val="80"/>
          <w:divBdr>
            <w:top w:val="none" w:sz="0" w:space="0" w:color="auto"/>
            <w:left w:val="none" w:sz="0" w:space="0" w:color="auto"/>
            <w:bottom w:val="none" w:sz="0" w:space="0" w:color="auto"/>
            <w:right w:val="none" w:sz="0" w:space="0" w:color="auto"/>
          </w:divBdr>
        </w:div>
        <w:div w:id="1596211199">
          <w:marLeft w:val="1368"/>
          <w:marRight w:val="0"/>
          <w:marTop w:val="40"/>
          <w:marBottom w:val="80"/>
          <w:divBdr>
            <w:top w:val="none" w:sz="0" w:space="0" w:color="auto"/>
            <w:left w:val="none" w:sz="0" w:space="0" w:color="auto"/>
            <w:bottom w:val="none" w:sz="0" w:space="0" w:color="auto"/>
            <w:right w:val="none" w:sz="0" w:space="0" w:color="auto"/>
          </w:divBdr>
        </w:div>
        <w:div w:id="161745914">
          <w:marLeft w:val="1368"/>
          <w:marRight w:val="0"/>
          <w:marTop w:val="40"/>
          <w:marBottom w:val="80"/>
          <w:divBdr>
            <w:top w:val="none" w:sz="0" w:space="0" w:color="auto"/>
            <w:left w:val="none" w:sz="0" w:space="0" w:color="auto"/>
            <w:bottom w:val="none" w:sz="0" w:space="0" w:color="auto"/>
            <w:right w:val="none" w:sz="0" w:space="0" w:color="auto"/>
          </w:divBdr>
        </w:div>
      </w:divsChild>
    </w:div>
    <w:div w:id="122625046">
      <w:bodyDiv w:val="1"/>
      <w:marLeft w:val="0"/>
      <w:marRight w:val="0"/>
      <w:marTop w:val="0"/>
      <w:marBottom w:val="0"/>
      <w:divBdr>
        <w:top w:val="none" w:sz="0" w:space="0" w:color="auto"/>
        <w:left w:val="none" w:sz="0" w:space="0" w:color="auto"/>
        <w:bottom w:val="none" w:sz="0" w:space="0" w:color="auto"/>
        <w:right w:val="none" w:sz="0" w:space="0" w:color="auto"/>
      </w:divBdr>
    </w:div>
    <w:div w:id="122817961">
      <w:bodyDiv w:val="1"/>
      <w:marLeft w:val="0"/>
      <w:marRight w:val="0"/>
      <w:marTop w:val="0"/>
      <w:marBottom w:val="0"/>
      <w:divBdr>
        <w:top w:val="none" w:sz="0" w:space="0" w:color="auto"/>
        <w:left w:val="none" w:sz="0" w:space="0" w:color="auto"/>
        <w:bottom w:val="none" w:sz="0" w:space="0" w:color="auto"/>
        <w:right w:val="none" w:sz="0" w:space="0" w:color="auto"/>
      </w:divBdr>
      <w:divsChild>
        <w:div w:id="8989159">
          <w:marLeft w:val="1368"/>
          <w:marRight w:val="0"/>
          <w:marTop w:val="40"/>
          <w:marBottom w:val="80"/>
          <w:divBdr>
            <w:top w:val="none" w:sz="0" w:space="0" w:color="auto"/>
            <w:left w:val="none" w:sz="0" w:space="0" w:color="auto"/>
            <w:bottom w:val="none" w:sz="0" w:space="0" w:color="auto"/>
            <w:right w:val="none" w:sz="0" w:space="0" w:color="auto"/>
          </w:divBdr>
        </w:div>
      </w:divsChild>
    </w:div>
    <w:div w:id="125660707">
      <w:bodyDiv w:val="1"/>
      <w:marLeft w:val="0"/>
      <w:marRight w:val="0"/>
      <w:marTop w:val="0"/>
      <w:marBottom w:val="0"/>
      <w:divBdr>
        <w:top w:val="none" w:sz="0" w:space="0" w:color="auto"/>
        <w:left w:val="none" w:sz="0" w:space="0" w:color="auto"/>
        <w:bottom w:val="none" w:sz="0" w:space="0" w:color="auto"/>
        <w:right w:val="none" w:sz="0" w:space="0" w:color="auto"/>
      </w:divBdr>
      <w:divsChild>
        <w:div w:id="1780489088">
          <w:marLeft w:val="1080"/>
          <w:marRight w:val="0"/>
          <w:marTop w:val="40"/>
          <w:marBottom w:val="80"/>
          <w:divBdr>
            <w:top w:val="none" w:sz="0" w:space="0" w:color="auto"/>
            <w:left w:val="none" w:sz="0" w:space="0" w:color="auto"/>
            <w:bottom w:val="none" w:sz="0" w:space="0" w:color="auto"/>
            <w:right w:val="none" w:sz="0" w:space="0" w:color="auto"/>
          </w:divBdr>
        </w:div>
      </w:divsChild>
    </w:div>
    <w:div w:id="126318643">
      <w:bodyDiv w:val="1"/>
      <w:marLeft w:val="0"/>
      <w:marRight w:val="0"/>
      <w:marTop w:val="0"/>
      <w:marBottom w:val="0"/>
      <w:divBdr>
        <w:top w:val="none" w:sz="0" w:space="0" w:color="auto"/>
        <w:left w:val="none" w:sz="0" w:space="0" w:color="auto"/>
        <w:bottom w:val="none" w:sz="0" w:space="0" w:color="auto"/>
        <w:right w:val="none" w:sz="0" w:space="0" w:color="auto"/>
      </w:divBdr>
      <w:divsChild>
        <w:div w:id="1102215694">
          <w:marLeft w:val="533"/>
          <w:marRight w:val="0"/>
          <w:marTop w:val="40"/>
          <w:marBottom w:val="80"/>
          <w:divBdr>
            <w:top w:val="none" w:sz="0" w:space="0" w:color="auto"/>
            <w:left w:val="none" w:sz="0" w:space="0" w:color="auto"/>
            <w:bottom w:val="none" w:sz="0" w:space="0" w:color="auto"/>
            <w:right w:val="none" w:sz="0" w:space="0" w:color="auto"/>
          </w:divBdr>
        </w:div>
        <w:div w:id="818183883">
          <w:marLeft w:val="734"/>
          <w:marRight w:val="0"/>
          <w:marTop w:val="40"/>
          <w:marBottom w:val="80"/>
          <w:divBdr>
            <w:top w:val="none" w:sz="0" w:space="0" w:color="auto"/>
            <w:left w:val="none" w:sz="0" w:space="0" w:color="auto"/>
            <w:bottom w:val="none" w:sz="0" w:space="0" w:color="auto"/>
            <w:right w:val="none" w:sz="0" w:space="0" w:color="auto"/>
          </w:divBdr>
        </w:div>
        <w:div w:id="2003048350">
          <w:marLeft w:val="734"/>
          <w:marRight w:val="0"/>
          <w:marTop w:val="40"/>
          <w:marBottom w:val="80"/>
          <w:divBdr>
            <w:top w:val="none" w:sz="0" w:space="0" w:color="auto"/>
            <w:left w:val="none" w:sz="0" w:space="0" w:color="auto"/>
            <w:bottom w:val="none" w:sz="0" w:space="0" w:color="auto"/>
            <w:right w:val="none" w:sz="0" w:space="0" w:color="auto"/>
          </w:divBdr>
        </w:div>
      </w:divsChild>
    </w:div>
    <w:div w:id="126701316">
      <w:bodyDiv w:val="1"/>
      <w:marLeft w:val="0"/>
      <w:marRight w:val="0"/>
      <w:marTop w:val="0"/>
      <w:marBottom w:val="0"/>
      <w:divBdr>
        <w:top w:val="none" w:sz="0" w:space="0" w:color="auto"/>
        <w:left w:val="none" w:sz="0" w:space="0" w:color="auto"/>
        <w:bottom w:val="none" w:sz="0" w:space="0" w:color="auto"/>
        <w:right w:val="none" w:sz="0" w:space="0" w:color="auto"/>
      </w:divBdr>
      <w:divsChild>
        <w:div w:id="1352729052">
          <w:marLeft w:val="1368"/>
          <w:marRight w:val="0"/>
          <w:marTop w:val="40"/>
          <w:marBottom w:val="80"/>
          <w:divBdr>
            <w:top w:val="none" w:sz="0" w:space="0" w:color="auto"/>
            <w:left w:val="none" w:sz="0" w:space="0" w:color="auto"/>
            <w:bottom w:val="none" w:sz="0" w:space="0" w:color="auto"/>
            <w:right w:val="none" w:sz="0" w:space="0" w:color="auto"/>
          </w:divBdr>
        </w:div>
        <w:div w:id="78870747">
          <w:marLeft w:val="1368"/>
          <w:marRight w:val="0"/>
          <w:marTop w:val="40"/>
          <w:marBottom w:val="80"/>
          <w:divBdr>
            <w:top w:val="none" w:sz="0" w:space="0" w:color="auto"/>
            <w:left w:val="none" w:sz="0" w:space="0" w:color="auto"/>
            <w:bottom w:val="none" w:sz="0" w:space="0" w:color="auto"/>
            <w:right w:val="none" w:sz="0" w:space="0" w:color="auto"/>
          </w:divBdr>
        </w:div>
      </w:divsChild>
    </w:div>
    <w:div w:id="127094714">
      <w:bodyDiv w:val="1"/>
      <w:marLeft w:val="0"/>
      <w:marRight w:val="0"/>
      <w:marTop w:val="0"/>
      <w:marBottom w:val="0"/>
      <w:divBdr>
        <w:top w:val="none" w:sz="0" w:space="0" w:color="auto"/>
        <w:left w:val="none" w:sz="0" w:space="0" w:color="auto"/>
        <w:bottom w:val="none" w:sz="0" w:space="0" w:color="auto"/>
        <w:right w:val="none" w:sz="0" w:space="0" w:color="auto"/>
      </w:divBdr>
      <w:divsChild>
        <w:div w:id="1915041389">
          <w:marLeft w:val="547"/>
          <w:marRight w:val="0"/>
          <w:marTop w:val="134"/>
          <w:marBottom w:val="0"/>
          <w:divBdr>
            <w:top w:val="none" w:sz="0" w:space="0" w:color="auto"/>
            <w:left w:val="none" w:sz="0" w:space="0" w:color="auto"/>
            <w:bottom w:val="none" w:sz="0" w:space="0" w:color="auto"/>
            <w:right w:val="none" w:sz="0" w:space="0" w:color="auto"/>
          </w:divBdr>
        </w:div>
        <w:div w:id="1287737566">
          <w:marLeft w:val="1166"/>
          <w:marRight w:val="0"/>
          <w:marTop w:val="115"/>
          <w:marBottom w:val="0"/>
          <w:divBdr>
            <w:top w:val="none" w:sz="0" w:space="0" w:color="auto"/>
            <w:left w:val="none" w:sz="0" w:space="0" w:color="auto"/>
            <w:bottom w:val="none" w:sz="0" w:space="0" w:color="auto"/>
            <w:right w:val="none" w:sz="0" w:space="0" w:color="auto"/>
          </w:divBdr>
        </w:div>
      </w:divsChild>
    </w:div>
    <w:div w:id="127403363">
      <w:bodyDiv w:val="1"/>
      <w:marLeft w:val="0"/>
      <w:marRight w:val="0"/>
      <w:marTop w:val="0"/>
      <w:marBottom w:val="0"/>
      <w:divBdr>
        <w:top w:val="none" w:sz="0" w:space="0" w:color="auto"/>
        <w:left w:val="none" w:sz="0" w:space="0" w:color="auto"/>
        <w:bottom w:val="none" w:sz="0" w:space="0" w:color="auto"/>
        <w:right w:val="none" w:sz="0" w:space="0" w:color="auto"/>
      </w:divBdr>
      <w:divsChild>
        <w:div w:id="1912612802">
          <w:marLeft w:val="1080"/>
          <w:marRight w:val="0"/>
          <w:marTop w:val="40"/>
          <w:marBottom w:val="80"/>
          <w:divBdr>
            <w:top w:val="none" w:sz="0" w:space="0" w:color="auto"/>
            <w:left w:val="none" w:sz="0" w:space="0" w:color="auto"/>
            <w:bottom w:val="none" w:sz="0" w:space="0" w:color="auto"/>
            <w:right w:val="none" w:sz="0" w:space="0" w:color="auto"/>
          </w:divBdr>
        </w:div>
        <w:div w:id="726952350">
          <w:marLeft w:val="1080"/>
          <w:marRight w:val="0"/>
          <w:marTop w:val="40"/>
          <w:marBottom w:val="80"/>
          <w:divBdr>
            <w:top w:val="none" w:sz="0" w:space="0" w:color="auto"/>
            <w:left w:val="none" w:sz="0" w:space="0" w:color="auto"/>
            <w:bottom w:val="none" w:sz="0" w:space="0" w:color="auto"/>
            <w:right w:val="none" w:sz="0" w:space="0" w:color="auto"/>
          </w:divBdr>
        </w:div>
      </w:divsChild>
    </w:div>
    <w:div w:id="128284211">
      <w:bodyDiv w:val="1"/>
      <w:marLeft w:val="0"/>
      <w:marRight w:val="0"/>
      <w:marTop w:val="0"/>
      <w:marBottom w:val="0"/>
      <w:divBdr>
        <w:top w:val="none" w:sz="0" w:space="0" w:color="auto"/>
        <w:left w:val="none" w:sz="0" w:space="0" w:color="auto"/>
        <w:bottom w:val="none" w:sz="0" w:space="0" w:color="auto"/>
        <w:right w:val="none" w:sz="0" w:space="0" w:color="auto"/>
      </w:divBdr>
      <w:divsChild>
        <w:div w:id="1040781020">
          <w:marLeft w:val="1080"/>
          <w:marRight w:val="0"/>
          <w:marTop w:val="40"/>
          <w:marBottom w:val="80"/>
          <w:divBdr>
            <w:top w:val="none" w:sz="0" w:space="0" w:color="auto"/>
            <w:left w:val="none" w:sz="0" w:space="0" w:color="auto"/>
            <w:bottom w:val="none" w:sz="0" w:space="0" w:color="auto"/>
            <w:right w:val="none" w:sz="0" w:space="0" w:color="auto"/>
          </w:divBdr>
        </w:div>
      </w:divsChild>
    </w:div>
    <w:div w:id="128473682">
      <w:bodyDiv w:val="1"/>
      <w:marLeft w:val="0"/>
      <w:marRight w:val="0"/>
      <w:marTop w:val="0"/>
      <w:marBottom w:val="0"/>
      <w:divBdr>
        <w:top w:val="none" w:sz="0" w:space="0" w:color="auto"/>
        <w:left w:val="none" w:sz="0" w:space="0" w:color="auto"/>
        <w:bottom w:val="none" w:sz="0" w:space="0" w:color="auto"/>
        <w:right w:val="none" w:sz="0" w:space="0" w:color="auto"/>
      </w:divBdr>
      <w:divsChild>
        <w:div w:id="197475711">
          <w:marLeft w:val="1080"/>
          <w:marRight w:val="0"/>
          <w:marTop w:val="40"/>
          <w:marBottom w:val="80"/>
          <w:divBdr>
            <w:top w:val="none" w:sz="0" w:space="0" w:color="auto"/>
            <w:left w:val="none" w:sz="0" w:space="0" w:color="auto"/>
            <w:bottom w:val="none" w:sz="0" w:space="0" w:color="auto"/>
            <w:right w:val="none" w:sz="0" w:space="0" w:color="auto"/>
          </w:divBdr>
        </w:div>
        <w:div w:id="1824544334">
          <w:marLeft w:val="1080"/>
          <w:marRight w:val="0"/>
          <w:marTop w:val="40"/>
          <w:marBottom w:val="80"/>
          <w:divBdr>
            <w:top w:val="none" w:sz="0" w:space="0" w:color="auto"/>
            <w:left w:val="none" w:sz="0" w:space="0" w:color="auto"/>
            <w:bottom w:val="none" w:sz="0" w:space="0" w:color="auto"/>
            <w:right w:val="none" w:sz="0" w:space="0" w:color="auto"/>
          </w:divBdr>
        </w:div>
      </w:divsChild>
    </w:div>
    <w:div w:id="129441920">
      <w:bodyDiv w:val="1"/>
      <w:marLeft w:val="0"/>
      <w:marRight w:val="0"/>
      <w:marTop w:val="0"/>
      <w:marBottom w:val="0"/>
      <w:divBdr>
        <w:top w:val="none" w:sz="0" w:space="0" w:color="auto"/>
        <w:left w:val="none" w:sz="0" w:space="0" w:color="auto"/>
        <w:bottom w:val="none" w:sz="0" w:space="0" w:color="auto"/>
        <w:right w:val="none" w:sz="0" w:space="0" w:color="auto"/>
      </w:divBdr>
      <w:divsChild>
        <w:div w:id="1652558402">
          <w:marLeft w:val="907"/>
          <w:marRight w:val="0"/>
          <w:marTop w:val="40"/>
          <w:marBottom w:val="80"/>
          <w:divBdr>
            <w:top w:val="none" w:sz="0" w:space="0" w:color="auto"/>
            <w:left w:val="none" w:sz="0" w:space="0" w:color="auto"/>
            <w:bottom w:val="none" w:sz="0" w:space="0" w:color="auto"/>
            <w:right w:val="none" w:sz="0" w:space="0" w:color="auto"/>
          </w:divBdr>
        </w:div>
      </w:divsChild>
    </w:div>
    <w:div w:id="135298598">
      <w:bodyDiv w:val="1"/>
      <w:marLeft w:val="0"/>
      <w:marRight w:val="0"/>
      <w:marTop w:val="0"/>
      <w:marBottom w:val="0"/>
      <w:divBdr>
        <w:top w:val="none" w:sz="0" w:space="0" w:color="auto"/>
        <w:left w:val="none" w:sz="0" w:space="0" w:color="auto"/>
        <w:bottom w:val="none" w:sz="0" w:space="0" w:color="auto"/>
        <w:right w:val="none" w:sz="0" w:space="0" w:color="auto"/>
      </w:divBdr>
      <w:divsChild>
        <w:div w:id="2019040982">
          <w:marLeft w:val="533"/>
          <w:marRight w:val="0"/>
          <w:marTop w:val="40"/>
          <w:marBottom w:val="80"/>
          <w:divBdr>
            <w:top w:val="none" w:sz="0" w:space="0" w:color="auto"/>
            <w:left w:val="none" w:sz="0" w:space="0" w:color="auto"/>
            <w:bottom w:val="none" w:sz="0" w:space="0" w:color="auto"/>
            <w:right w:val="none" w:sz="0" w:space="0" w:color="auto"/>
          </w:divBdr>
        </w:div>
      </w:divsChild>
    </w:div>
    <w:div w:id="140657976">
      <w:bodyDiv w:val="1"/>
      <w:marLeft w:val="0"/>
      <w:marRight w:val="0"/>
      <w:marTop w:val="0"/>
      <w:marBottom w:val="0"/>
      <w:divBdr>
        <w:top w:val="none" w:sz="0" w:space="0" w:color="auto"/>
        <w:left w:val="none" w:sz="0" w:space="0" w:color="auto"/>
        <w:bottom w:val="none" w:sz="0" w:space="0" w:color="auto"/>
        <w:right w:val="none" w:sz="0" w:space="0" w:color="auto"/>
      </w:divBdr>
      <w:divsChild>
        <w:div w:id="1300770401">
          <w:marLeft w:val="1080"/>
          <w:marRight w:val="0"/>
          <w:marTop w:val="40"/>
          <w:marBottom w:val="80"/>
          <w:divBdr>
            <w:top w:val="none" w:sz="0" w:space="0" w:color="auto"/>
            <w:left w:val="none" w:sz="0" w:space="0" w:color="auto"/>
            <w:bottom w:val="none" w:sz="0" w:space="0" w:color="auto"/>
            <w:right w:val="none" w:sz="0" w:space="0" w:color="auto"/>
          </w:divBdr>
        </w:div>
        <w:div w:id="1066298268">
          <w:marLeft w:val="1080"/>
          <w:marRight w:val="0"/>
          <w:marTop w:val="40"/>
          <w:marBottom w:val="80"/>
          <w:divBdr>
            <w:top w:val="none" w:sz="0" w:space="0" w:color="auto"/>
            <w:left w:val="none" w:sz="0" w:space="0" w:color="auto"/>
            <w:bottom w:val="none" w:sz="0" w:space="0" w:color="auto"/>
            <w:right w:val="none" w:sz="0" w:space="0" w:color="auto"/>
          </w:divBdr>
        </w:div>
        <w:div w:id="1623225803">
          <w:marLeft w:val="1080"/>
          <w:marRight w:val="0"/>
          <w:marTop w:val="40"/>
          <w:marBottom w:val="80"/>
          <w:divBdr>
            <w:top w:val="none" w:sz="0" w:space="0" w:color="auto"/>
            <w:left w:val="none" w:sz="0" w:space="0" w:color="auto"/>
            <w:bottom w:val="none" w:sz="0" w:space="0" w:color="auto"/>
            <w:right w:val="none" w:sz="0" w:space="0" w:color="auto"/>
          </w:divBdr>
        </w:div>
      </w:divsChild>
    </w:div>
    <w:div w:id="142042416">
      <w:bodyDiv w:val="1"/>
      <w:marLeft w:val="0"/>
      <w:marRight w:val="0"/>
      <w:marTop w:val="0"/>
      <w:marBottom w:val="0"/>
      <w:divBdr>
        <w:top w:val="none" w:sz="0" w:space="0" w:color="auto"/>
        <w:left w:val="none" w:sz="0" w:space="0" w:color="auto"/>
        <w:bottom w:val="none" w:sz="0" w:space="0" w:color="auto"/>
        <w:right w:val="none" w:sz="0" w:space="0" w:color="auto"/>
      </w:divBdr>
      <w:divsChild>
        <w:div w:id="353926195">
          <w:marLeft w:val="1080"/>
          <w:marRight w:val="0"/>
          <w:marTop w:val="40"/>
          <w:marBottom w:val="80"/>
          <w:divBdr>
            <w:top w:val="none" w:sz="0" w:space="0" w:color="auto"/>
            <w:left w:val="none" w:sz="0" w:space="0" w:color="auto"/>
            <w:bottom w:val="none" w:sz="0" w:space="0" w:color="auto"/>
            <w:right w:val="none" w:sz="0" w:space="0" w:color="auto"/>
          </w:divBdr>
        </w:div>
        <w:div w:id="2052802675">
          <w:marLeft w:val="1080"/>
          <w:marRight w:val="0"/>
          <w:marTop w:val="40"/>
          <w:marBottom w:val="80"/>
          <w:divBdr>
            <w:top w:val="none" w:sz="0" w:space="0" w:color="auto"/>
            <w:left w:val="none" w:sz="0" w:space="0" w:color="auto"/>
            <w:bottom w:val="none" w:sz="0" w:space="0" w:color="auto"/>
            <w:right w:val="none" w:sz="0" w:space="0" w:color="auto"/>
          </w:divBdr>
        </w:div>
      </w:divsChild>
    </w:div>
    <w:div w:id="143860558">
      <w:bodyDiv w:val="1"/>
      <w:marLeft w:val="0"/>
      <w:marRight w:val="0"/>
      <w:marTop w:val="0"/>
      <w:marBottom w:val="0"/>
      <w:divBdr>
        <w:top w:val="none" w:sz="0" w:space="0" w:color="auto"/>
        <w:left w:val="none" w:sz="0" w:space="0" w:color="auto"/>
        <w:bottom w:val="none" w:sz="0" w:space="0" w:color="auto"/>
        <w:right w:val="none" w:sz="0" w:space="0" w:color="auto"/>
      </w:divBdr>
    </w:div>
    <w:div w:id="146551606">
      <w:bodyDiv w:val="1"/>
      <w:marLeft w:val="0"/>
      <w:marRight w:val="0"/>
      <w:marTop w:val="0"/>
      <w:marBottom w:val="0"/>
      <w:divBdr>
        <w:top w:val="none" w:sz="0" w:space="0" w:color="auto"/>
        <w:left w:val="none" w:sz="0" w:space="0" w:color="auto"/>
        <w:bottom w:val="none" w:sz="0" w:space="0" w:color="auto"/>
        <w:right w:val="none" w:sz="0" w:space="0" w:color="auto"/>
      </w:divBdr>
      <w:divsChild>
        <w:div w:id="1319189196">
          <w:marLeft w:val="1368"/>
          <w:marRight w:val="0"/>
          <w:marTop w:val="40"/>
          <w:marBottom w:val="80"/>
          <w:divBdr>
            <w:top w:val="none" w:sz="0" w:space="0" w:color="auto"/>
            <w:left w:val="none" w:sz="0" w:space="0" w:color="auto"/>
            <w:bottom w:val="none" w:sz="0" w:space="0" w:color="auto"/>
            <w:right w:val="none" w:sz="0" w:space="0" w:color="auto"/>
          </w:divBdr>
        </w:div>
        <w:div w:id="377635154">
          <w:marLeft w:val="1368"/>
          <w:marRight w:val="0"/>
          <w:marTop w:val="40"/>
          <w:marBottom w:val="80"/>
          <w:divBdr>
            <w:top w:val="none" w:sz="0" w:space="0" w:color="auto"/>
            <w:left w:val="none" w:sz="0" w:space="0" w:color="auto"/>
            <w:bottom w:val="none" w:sz="0" w:space="0" w:color="auto"/>
            <w:right w:val="none" w:sz="0" w:space="0" w:color="auto"/>
          </w:divBdr>
        </w:div>
      </w:divsChild>
    </w:div>
    <w:div w:id="147327541">
      <w:bodyDiv w:val="1"/>
      <w:marLeft w:val="0"/>
      <w:marRight w:val="0"/>
      <w:marTop w:val="0"/>
      <w:marBottom w:val="0"/>
      <w:divBdr>
        <w:top w:val="none" w:sz="0" w:space="0" w:color="auto"/>
        <w:left w:val="none" w:sz="0" w:space="0" w:color="auto"/>
        <w:bottom w:val="none" w:sz="0" w:space="0" w:color="auto"/>
        <w:right w:val="none" w:sz="0" w:space="0" w:color="auto"/>
      </w:divBdr>
      <w:divsChild>
        <w:div w:id="1976522051">
          <w:marLeft w:val="1080"/>
          <w:marRight w:val="0"/>
          <w:marTop w:val="40"/>
          <w:marBottom w:val="80"/>
          <w:divBdr>
            <w:top w:val="none" w:sz="0" w:space="0" w:color="auto"/>
            <w:left w:val="none" w:sz="0" w:space="0" w:color="auto"/>
            <w:bottom w:val="none" w:sz="0" w:space="0" w:color="auto"/>
            <w:right w:val="none" w:sz="0" w:space="0" w:color="auto"/>
          </w:divBdr>
        </w:div>
      </w:divsChild>
    </w:div>
    <w:div w:id="147331155">
      <w:bodyDiv w:val="1"/>
      <w:marLeft w:val="0"/>
      <w:marRight w:val="0"/>
      <w:marTop w:val="0"/>
      <w:marBottom w:val="0"/>
      <w:divBdr>
        <w:top w:val="none" w:sz="0" w:space="0" w:color="auto"/>
        <w:left w:val="none" w:sz="0" w:space="0" w:color="auto"/>
        <w:bottom w:val="none" w:sz="0" w:space="0" w:color="auto"/>
        <w:right w:val="none" w:sz="0" w:space="0" w:color="auto"/>
      </w:divBdr>
      <w:divsChild>
        <w:div w:id="1795905175">
          <w:marLeft w:val="1080"/>
          <w:marRight w:val="0"/>
          <w:marTop w:val="40"/>
          <w:marBottom w:val="80"/>
          <w:divBdr>
            <w:top w:val="none" w:sz="0" w:space="0" w:color="auto"/>
            <w:left w:val="none" w:sz="0" w:space="0" w:color="auto"/>
            <w:bottom w:val="none" w:sz="0" w:space="0" w:color="auto"/>
            <w:right w:val="none" w:sz="0" w:space="0" w:color="auto"/>
          </w:divBdr>
        </w:div>
      </w:divsChild>
    </w:div>
    <w:div w:id="147720386">
      <w:bodyDiv w:val="1"/>
      <w:marLeft w:val="0"/>
      <w:marRight w:val="0"/>
      <w:marTop w:val="0"/>
      <w:marBottom w:val="0"/>
      <w:divBdr>
        <w:top w:val="none" w:sz="0" w:space="0" w:color="auto"/>
        <w:left w:val="none" w:sz="0" w:space="0" w:color="auto"/>
        <w:bottom w:val="none" w:sz="0" w:space="0" w:color="auto"/>
        <w:right w:val="none" w:sz="0" w:space="0" w:color="auto"/>
      </w:divBdr>
      <w:divsChild>
        <w:div w:id="1822384992">
          <w:marLeft w:val="1368"/>
          <w:marRight w:val="0"/>
          <w:marTop w:val="40"/>
          <w:marBottom w:val="80"/>
          <w:divBdr>
            <w:top w:val="none" w:sz="0" w:space="0" w:color="auto"/>
            <w:left w:val="none" w:sz="0" w:space="0" w:color="auto"/>
            <w:bottom w:val="none" w:sz="0" w:space="0" w:color="auto"/>
            <w:right w:val="none" w:sz="0" w:space="0" w:color="auto"/>
          </w:divBdr>
        </w:div>
        <w:div w:id="1341278919">
          <w:marLeft w:val="1368"/>
          <w:marRight w:val="0"/>
          <w:marTop w:val="40"/>
          <w:marBottom w:val="80"/>
          <w:divBdr>
            <w:top w:val="none" w:sz="0" w:space="0" w:color="auto"/>
            <w:left w:val="none" w:sz="0" w:space="0" w:color="auto"/>
            <w:bottom w:val="none" w:sz="0" w:space="0" w:color="auto"/>
            <w:right w:val="none" w:sz="0" w:space="0" w:color="auto"/>
          </w:divBdr>
        </w:div>
        <w:div w:id="1330711237">
          <w:marLeft w:val="1368"/>
          <w:marRight w:val="0"/>
          <w:marTop w:val="40"/>
          <w:marBottom w:val="80"/>
          <w:divBdr>
            <w:top w:val="none" w:sz="0" w:space="0" w:color="auto"/>
            <w:left w:val="none" w:sz="0" w:space="0" w:color="auto"/>
            <w:bottom w:val="none" w:sz="0" w:space="0" w:color="auto"/>
            <w:right w:val="none" w:sz="0" w:space="0" w:color="auto"/>
          </w:divBdr>
        </w:div>
        <w:div w:id="669144620">
          <w:marLeft w:val="1368"/>
          <w:marRight w:val="0"/>
          <w:marTop w:val="40"/>
          <w:marBottom w:val="80"/>
          <w:divBdr>
            <w:top w:val="none" w:sz="0" w:space="0" w:color="auto"/>
            <w:left w:val="none" w:sz="0" w:space="0" w:color="auto"/>
            <w:bottom w:val="none" w:sz="0" w:space="0" w:color="auto"/>
            <w:right w:val="none" w:sz="0" w:space="0" w:color="auto"/>
          </w:divBdr>
        </w:div>
      </w:divsChild>
    </w:div>
    <w:div w:id="149178282">
      <w:bodyDiv w:val="1"/>
      <w:marLeft w:val="0"/>
      <w:marRight w:val="0"/>
      <w:marTop w:val="0"/>
      <w:marBottom w:val="0"/>
      <w:divBdr>
        <w:top w:val="none" w:sz="0" w:space="0" w:color="auto"/>
        <w:left w:val="none" w:sz="0" w:space="0" w:color="auto"/>
        <w:bottom w:val="none" w:sz="0" w:space="0" w:color="auto"/>
        <w:right w:val="none" w:sz="0" w:space="0" w:color="auto"/>
      </w:divBdr>
    </w:div>
    <w:div w:id="149449562">
      <w:bodyDiv w:val="1"/>
      <w:marLeft w:val="0"/>
      <w:marRight w:val="0"/>
      <w:marTop w:val="0"/>
      <w:marBottom w:val="0"/>
      <w:divBdr>
        <w:top w:val="none" w:sz="0" w:space="0" w:color="auto"/>
        <w:left w:val="none" w:sz="0" w:space="0" w:color="auto"/>
        <w:bottom w:val="none" w:sz="0" w:space="0" w:color="auto"/>
        <w:right w:val="none" w:sz="0" w:space="0" w:color="auto"/>
      </w:divBdr>
      <w:divsChild>
        <w:div w:id="673188575">
          <w:marLeft w:val="1368"/>
          <w:marRight w:val="0"/>
          <w:marTop w:val="40"/>
          <w:marBottom w:val="80"/>
          <w:divBdr>
            <w:top w:val="none" w:sz="0" w:space="0" w:color="auto"/>
            <w:left w:val="none" w:sz="0" w:space="0" w:color="auto"/>
            <w:bottom w:val="none" w:sz="0" w:space="0" w:color="auto"/>
            <w:right w:val="none" w:sz="0" w:space="0" w:color="auto"/>
          </w:divBdr>
        </w:div>
        <w:div w:id="25449585">
          <w:marLeft w:val="1368"/>
          <w:marRight w:val="0"/>
          <w:marTop w:val="40"/>
          <w:marBottom w:val="80"/>
          <w:divBdr>
            <w:top w:val="none" w:sz="0" w:space="0" w:color="auto"/>
            <w:left w:val="none" w:sz="0" w:space="0" w:color="auto"/>
            <w:bottom w:val="none" w:sz="0" w:space="0" w:color="auto"/>
            <w:right w:val="none" w:sz="0" w:space="0" w:color="auto"/>
          </w:divBdr>
        </w:div>
      </w:divsChild>
    </w:div>
    <w:div w:id="149758284">
      <w:bodyDiv w:val="1"/>
      <w:marLeft w:val="0"/>
      <w:marRight w:val="0"/>
      <w:marTop w:val="0"/>
      <w:marBottom w:val="0"/>
      <w:divBdr>
        <w:top w:val="none" w:sz="0" w:space="0" w:color="auto"/>
        <w:left w:val="none" w:sz="0" w:space="0" w:color="auto"/>
        <w:bottom w:val="none" w:sz="0" w:space="0" w:color="auto"/>
        <w:right w:val="none" w:sz="0" w:space="0" w:color="auto"/>
      </w:divBdr>
      <w:divsChild>
        <w:div w:id="818300915">
          <w:marLeft w:val="1368"/>
          <w:marRight w:val="0"/>
          <w:marTop w:val="40"/>
          <w:marBottom w:val="80"/>
          <w:divBdr>
            <w:top w:val="none" w:sz="0" w:space="0" w:color="auto"/>
            <w:left w:val="none" w:sz="0" w:space="0" w:color="auto"/>
            <w:bottom w:val="none" w:sz="0" w:space="0" w:color="auto"/>
            <w:right w:val="none" w:sz="0" w:space="0" w:color="auto"/>
          </w:divBdr>
        </w:div>
        <w:div w:id="1093666029">
          <w:marLeft w:val="1368"/>
          <w:marRight w:val="0"/>
          <w:marTop w:val="40"/>
          <w:marBottom w:val="80"/>
          <w:divBdr>
            <w:top w:val="none" w:sz="0" w:space="0" w:color="auto"/>
            <w:left w:val="none" w:sz="0" w:space="0" w:color="auto"/>
            <w:bottom w:val="none" w:sz="0" w:space="0" w:color="auto"/>
            <w:right w:val="none" w:sz="0" w:space="0" w:color="auto"/>
          </w:divBdr>
        </w:div>
      </w:divsChild>
    </w:div>
    <w:div w:id="149953947">
      <w:bodyDiv w:val="1"/>
      <w:marLeft w:val="0"/>
      <w:marRight w:val="0"/>
      <w:marTop w:val="0"/>
      <w:marBottom w:val="0"/>
      <w:divBdr>
        <w:top w:val="none" w:sz="0" w:space="0" w:color="auto"/>
        <w:left w:val="none" w:sz="0" w:space="0" w:color="auto"/>
        <w:bottom w:val="none" w:sz="0" w:space="0" w:color="auto"/>
        <w:right w:val="none" w:sz="0" w:space="0" w:color="auto"/>
      </w:divBdr>
      <w:divsChild>
        <w:div w:id="1443376459">
          <w:marLeft w:val="1080"/>
          <w:marRight w:val="0"/>
          <w:marTop w:val="40"/>
          <w:marBottom w:val="80"/>
          <w:divBdr>
            <w:top w:val="none" w:sz="0" w:space="0" w:color="auto"/>
            <w:left w:val="none" w:sz="0" w:space="0" w:color="auto"/>
            <w:bottom w:val="none" w:sz="0" w:space="0" w:color="auto"/>
            <w:right w:val="none" w:sz="0" w:space="0" w:color="auto"/>
          </w:divBdr>
        </w:div>
        <w:div w:id="846600256">
          <w:marLeft w:val="1080"/>
          <w:marRight w:val="0"/>
          <w:marTop w:val="40"/>
          <w:marBottom w:val="80"/>
          <w:divBdr>
            <w:top w:val="none" w:sz="0" w:space="0" w:color="auto"/>
            <w:left w:val="none" w:sz="0" w:space="0" w:color="auto"/>
            <w:bottom w:val="none" w:sz="0" w:space="0" w:color="auto"/>
            <w:right w:val="none" w:sz="0" w:space="0" w:color="auto"/>
          </w:divBdr>
        </w:div>
        <w:div w:id="1625771671">
          <w:marLeft w:val="1368"/>
          <w:marRight w:val="0"/>
          <w:marTop w:val="40"/>
          <w:marBottom w:val="80"/>
          <w:divBdr>
            <w:top w:val="none" w:sz="0" w:space="0" w:color="auto"/>
            <w:left w:val="none" w:sz="0" w:space="0" w:color="auto"/>
            <w:bottom w:val="none" w:sz="0" w:space="0" w:color="auto"/>
            <w:right w:val="none" w:sz="0" w:space="0" w:color="auto"/>
          </w:divBdr>
        </w:div>
        <w:div w:id="2078672900">
          <w:marLeft w:val="1368"/>
          <w:marRight w:val="0"/>
          <w:marTop w:val="40"/>
          <w:marBottom w:val="80"/>
          <w:divBdr>
            <w:top w:val="none" w:sz="0" w:space="0" w:color="auto"/>
            <w:left w:val="none" w:sz="0" w:space="0" w:color="auto"/>
            <w:bottom w:val="none" w:sz="0" w:space="0" w:color="auto"/>
            <w:right w:val="none" w:sz="0" w:space="0" w:color="auto"/>
          </w:divBdr>
        </w:div>
        <w:div w:id="1702701637">
          <w:marLeft w:val="1368"/>
          <w:marRight w:val="0"/>
          <w:marTop w:val="40"/>
          <w:marBottom w:val="80"/>
          <w:divBdr>
            <w:top w:val="none" w:sz="0" w:space="0" w:color="auto"/>
            <w:left w:val="none" w:sz="0" w:space="0" w:color="auto"/>
            <w:bottom w:val="none" w:sz="0" w:space="0" w:color="auto"/>
            <w:right w:val="none" w:sz="0" w:space="0" w:color="auto"/>
          </w:divBdr>
        </w:div>
        <w:div w:id="1141846356">
          <w:marLeft w:val="1368"/>
          <w:marRight w:val="0"/>
          <w:marTop w:val="40"/>
          <w:marBottom w:val="80"/>
          <w:divBdr>
            <w:top w:val="none" w:sz="0" w:space="0" w:color="auto"/>
            <w:left w:val="none" w:sz="0" w:space="0" w:color="auto"/>
            <w:bottom w:val="none" w:sz="0" w:space="0" w:color="auto"/>
            <w:right w:val="none" w:sz="0" w:space="0" w:color="auto"/>
          </w:divBdr>
        </w:div>
      </w:divsChild>
    </w:div>
    <w:div w:id="152839034">
      <w:bodyDiv w:val="1"/>
      <w:marLeft w:val="0"/>
      <w:marRight w:val="0"/>
      <w:marTop w:val="0"/>
      <w:marBottom w:val="0"/>
      <w:divBdr>
        <w:top w:val="none" w:sz="0" w:space="0" w:color="auto"/>
        <w:left w:val="none" w:sz="0" w:space="0" w:color="auto"/>
        <w:bottom w:val="none" w:sz="0" w:space="0" w:color="auto"/>
        <w:right w:val="none" w:sz="0" w:space="0" w:color="auto"/>
      </w:divBdr>
      <w:divsChild>
        <w:div w:id="47458310">
          <w:marLeft w:val="1080"/>
          <w:marRight w:val="0"/>
          <w:marTop w:val="40"/>
          <w:marBottom w:val="80"/>
          <w:divBdr>
            <w:top w:val="none" w:sz="0" w:space="0" w:color="auto"/>
            <w:left w:val="none" w:sz="0" w:space="0" w:color="auto"/>
            <w:bottom w:val="none" w:sz="0" w:space="0" w:color="auto"/>
            <w:right w:val="none" w:sz="0" w:space="0" w:color="auto"/>
          </w:divBdr>
        </w:div>
        <w:div w:id="95909432">
          <w:marLeft w:val="1080"/>
          <w:marRight w:val="0"/>
          <w:marTop w:val="40"/>
          <w:marBottom w:val="80"/>
          <w:divBdr>
            <w:top w:val="none" w:sz="0" w:space="0" w:color="auto"/>
            <w:left w:val="none" w:sz="0" w:space="0" w:color="auto"/>
            <w:bottom w:val="none" w:sz="0" w:space="0" w:color="auto"/>
            <w:right w:val="none" w:sz="0" w:space="0" w:color="auto"/>
          </w:divBdr>
        </w:div>
        <w:div w:id="929237386">
          <w:marLeft w:val="1080"/>
          <w:marRight w:val="0"/>
          <w:marTop w:val="40"/>
          <w:marBottom w:val="80"/>
          <w:divBdr>
            <w:top w:val="none" w:sz="0" w:space="0" w:color="auto"/>
            <w:left w:val="none" w:sz="0" w:space="0" w:color="auto"/>
            <w:bottom w:val="none" w:sz="0" w:space="0" w:color="auto"/>
            <w:right w:val="none" w:sz="0" w:space="0" w:color="auto"/>
          </w:divBdr>
        </w:div>
      </w:divsChild>
    </w:div>
    <w:div w:id="152962622">
      <w:bodyDiv w:val="1"/>
      <w:marLeft w:val="0"/>
      <w:marRight w:val="0"/>
      <w:marTop w:val="0"/>
      <w:marBottom w:val="0"/>
      <w:divBdr>
        <w:top w:val="none" w:sz="0" w:space="0" w:color="auto"/>
        <w:left w:val="none" w:sz="0" w:space="0" w:color="auto"/>
        <w:bottom w:val="none" w:sz="0" w:space="0" w:color="auto"/>
        <w:right w:val="none" w:sz="0" w:space="0" w:color="auto"/>
      </w:divBdr>
    </w:div>
    <w:div w:id="154348375">
      <w:bodyDiv w:val="1"/>
      <w:marLeft w:val="0"/>
      <w:marRight w:val="0"/>
      <w:marTop w:val="0"/>
      <w:marBottom w:val="0"/>
      <w:divBdr>
        <w:top w:val="none" w:sz="0" w:space="0" w:color="auto"/>
        <w:left w:val="none" w:sz="0" w:space="0" w:color="auto"/>
        <w:bottom w:val="none" w:sz="0" w:space="0" w:color="auto"/>
        <w:right w:val="none" w:sz="0" w:space="0" w:color="auto"/>
      </w:divBdr>
      <w:divsChild>
        <w:div w:id="1163469640">
          <w:marLeft w:val="1080"/>
          <w:marRight w:val="0"/>
          <w:marTop w:val="40"/>
          <w:marBottom w:val="80"/>
          <w:divBdr>
            <w:top w:val="none" w:sz="0" w:space="0" w:color="auto"/>
            <w:left w:val="none" w:sz="0" w:space="0" w:color="auto"/>
            <w:bottom w:val="none" w:sz="0" w:space="0" w:color="auto"/>
            <w:right w:val="none" w:sz="0" w:space="0" w:color="auto"/>
          </w:divBdr>
        </w:div>
      </w:divsChild>
    </w:div>
    <w:div w:id="155994489">
      <w:bodyDiv w:val="1"/>
      <w:marLeft w:val="0"/>
      <w:marRight w:val="0"/>
      <w:marTop w:val="0"/>
      <w:marBottom w:val="0"/>
      <w:divBdr>
        <w:top w:val="none" w:sz="0" w:space="0" w:color="auto"/>
        <w:left w:val="none" w:sz="0" w:space="0" w:color="auto"/>
        <w:bottom w:val="none" w:sz="0" w:space="0" w:color="auto"/>
        <w:right w:val="none" w:sz="0" w:space="0" w:color="auto"/>
      </w:divBdr>
      <w:divsChild>
        <w:div w:id="2029481023">
          <w:marLeft w:val="1080"/>
          <w:marRight w:val="0"/>
          <w:marTop w:val="40"/>
          <w:marBottom w:val="80"/>
          <w:divBdr>
            <w:top w:val="none" w:sz="0" w:space="0" w:color="auto"/>
            <w:left w:val="none" w:sz="0" w:space="0" w:color="auto"/>
            <w:bottom w:val="none" w:sz="0" w:space="0" w:color="auto"/>
            <w:right w:val="none" w:sz="0" w:space="0" w:color="auto"/>
          </w:divBdr>
        </w:div>
        <w:div w:id="1370259256">
          <w:marLeft w:val="1368"/>
          <w:marRight w:val="0"/>
          <w:marTop w:val="40"/>
          <w:marBottom w:val="80"/>
          <w:divBdr>
            <w:top w:val="none" w:sz="0" w:space="0" w:color="auto"/>
            <w:left w:val="none" w:sz="0" w:space="0" w:color="auto"/>
            <w:bottom w:val="none" w:sz="0" w:space="0" w:color="auto"/>
            <w:right w:val="none" w:sz="0" w:space="0" w:color="auto"/>
          </w:divBdr>
        </w:div>
        <w:div w:id="692805992">
          <w:marLeft w:val="1368"/>
          <w:marRight w:val="0"/>
          <w:marTop w:val="40"/>
          <w:marBottom w:val="80"/>
          <w:divBdr>
            <w:top w:val="none" w:sz="0" w:space="0" w:color="auto"/>
            <w:left w:val="none" w:sz="0" w:space="0" w:color="auto"/>
            <w:bottom w:val="none" w:sz="0" w:space="0" w:color="auto"/>
            <w:right w:val="none" w:sz="0" w:space="0" w:color="auto"/>
          </w:divBdr>
        </w:div>
      </w:divsChild>
    </w:div>
    <w:div w:id="157814872">
      <w:bodyDiv w:val="1"/>
      <w:marLeft w:val="0"/>
      <w:marRight w:val="0"/>
      <w:marTop w:val="0"/>
      <w:marBottom w:val="0"/>
      <w:divBdr>
        <w:top w:val="none" w:sz="0" w:space="0" w:color="auto"/>
        <w:left w:val="none" w:sz="0" w:space="0" w:color="auto"/>
        <w:bottom w:val="none" w:sz="0" w:space="0" w:color="auto"/>
        <w:right w:val="none" w:sz="0" w:space="0" w:color="auto"/>
      </w:divBdr>
      <w:divsChild>
        <w:div w:id="1605920929">
          <w:marLeft w:val="1080"/>
          <w:marRight w:val="0"/>
          <w:marTop w:val="40"/>
          <w:marBottom w:val="80"/>
          <w:divBdr>
            <w:top w:val="none" w:sz="0" w:space="0" w:color="auto"/>
            <w:left w:val="none" w:sz="0" w:space="0" w:color="auto"/>
            <w:bottom w:val="none" w:sz="0" w:space="0" w:color="auto"/>
            <w:right w:val="none" w:sz="0" w:space="0" w:color="auto"/>
          </w:divBdr>
        </w:div>
        <w:div w:id="663893706">
          <w:marLeft w:val="1080"/>
          <w:marRight w:val="0"/>
          <w:marTop w:val="40"/>
          <w:marBottom w:val="80"/>
          <w:divBdr>
            <w:top w:val="none" w:sz="0" w:space="0" w:color="auto"/>
            <w:left w:val="none" w:sz="0" w:space="0" w:color="auto"/>
            <w:bottom w:val="none" w:sz="0" w:space="0" w:color="auto"/>
            <w:right w:val="none" w:sz="0" w:space="0" w:color="auto"/>
          </w:divBdr>
        </w:div>
        <w:div w:id="1106929198">
          <w:marLeft w:val="1080"/>
          <w:marRight w:val="0"/>
          <w:marTop w:val="40"/>
          <w:marBottom w:val="80"/>
          <w:divBdr>
            <w:top w:val="none" w:sz="0" w:space="0" w:color="auto"/>
            <w:left w:val="none" w:sz="0" w:space="0" w:color="auto"/>
            <w:bottom w:val="none" w:sz="0" w:space="0" w:color="auto"/>
            <w:right w:val="none" w:sz="0" w:space="0" w:color="auto"/>
          </w:divBdr>
        </w:div>
      </w:divsChild>
    </w:div>
    <w:div w:id="158545068">
      <w:bodyDiv w:val="1"/>
      <w:marLeft w:val="0"/>
      <w:marRight w:val="0"/>
      <w:marTop w:val="0"/>
      <w:marBottom w:val="0"/>
      <w:divBdr>
        <w:top w:val="none" w:sz="0" w:space="0" w:color="auto"/>
        <w:left w:val="none" w:sz="0" w:space="0" w:color="auto"/>
        <w:bottom w:val="none" w:sz="0" w:space="0" w:color="auto"/>
        <w:right w:val="none" w:sz="0" w:space="0" w:color="auto"/>
      </w:divBdr>
      <w:divsChild>
        <w:div w:id="1975986242">
          <w:marLeft w:val="1080"/>
          <w:marRight w:val="0"/>
          <w:marTop w:val="40"/>
          <w:marBottom w:val="80"/>
          <w:divBdr>
            <w:top w:val="none" w:sz="0" w:space="0" w:color="auto"/>
            <w:left w:val="none" w:sz="0" w:space="0" w:color="auto"/>
            <w:bottom w:val="none" w:sz="0" w:space="0" w:color="auto"/>
            <w:right w:val="none" w:sz="0" w:space="0" w:color="auto"/>
          </w:divBdr>
        </w:div>
      </w:divsChild>
    </w:div>
    <w:div w:id="159271578">
      <w:bodyDiv w:val="1"/>
      <w:marLeft w:val="0"/>
      <w:marRight w:val="0"/>
      <w:marTop w:val="0"/>
      <w:marBottom w:val="0"/>
      <w:divBdr>
        <w:top w:val="none" w:sz="0" w:space="0" w:color="auto"/>
        <w:left w:val="none" w:sz="0" w:space="0" w:color="auto"/>
        <w:bottom w:val="none" w:sz="0" w:space="0" w:color="auto"/>
        <w:right w:val="none" w:sz="0" w:space="0" w:color="auto"/>
      </w:divBdr>
      <w:divsChild>
        <w:div w:id="129831500">
          <w:marLeft w:val="907"/>
          <w:marRight w:val="0"/>
          <w:marTop w:val="40"/>
          <w:marBottom w:val="80"/>
          <w:divBdr>
            <w:top w:val="none" w:sz="0" w:space="0" w:color="auto"/>
            <w:left w:val="none" w:sz="0" w:space="0" w:color="auto"/>
            <w:bottom w:val="none" w:sz="0" w:space="0" w:color="auto"/>
            <w:right w:val="none" w:sz="0" w:space="0" w:color="auto"/>
          </w:divBdr>
        </w:div>
        <w:div w:id="1021666354">
          <w:marLeft w:val="1195"/>
          <w:marRight w:val="0"/>
          <w:marTop w:val="40"/>
          <w:marBottom w:val="80"/>
          <w:divBdr>
            <w:top w:val="none" w:sz="0" w:space="0" w:color="auto"/>
            <w:left w:val="none" w:sz="0" w:space="0" w:color="auto"/>
            <w:bottom w:val="none" w:sz="0" w:space="0" w:color="auto"/>
            <w:right w:val="none" w:sz="0" w:space="0" w:color="auto"/>
          </w:divBdr>
        </w:div>
        <w:div w:id="450366356">
          <w:marLeft w:val="1195"/>
          <w:marRight w:val="0"/>
          <w:marTop w:val="40"/>
          <w:marBottom w:val="80"/>
          <w:divBdr>
            <w:top w:val="none" w:sz="0" w:space="0" w:color="auto"/>
            <w:left w:val="none" w:sz="0" w:space="0" w:color="auto"/>
            <w:bottom w:val="none" w:sz="0" w:space="0" w:color="auto"/>
            <w:right w:val="none" w:sz="0" w:space="0" w:color="auto"/>
          </w:divBdr>
        </w:div>
        <w:div w:id="450439101">
          <w:marLeft w:val="1195"/>
          <w:marRight w:val="0"/>
          <w:marTop w:val="40"/>
          <w:marBottom w:val="80"/>
          <w:divBdr>
            <w:top w:val="none" w:sz="0" w:space="0" w:color="auto"/>
            <w:left w:val="none" w:sz="0" w:space="0" w:color="auto"/>
            <w:bottom w:val="none" w:sz="0" w:space="0" w:color="auto"/>
            <w:right w:val="none" w:sz="0" w:space="0" w:color="auto"/>
          </w:divBdr>
        </w:div>
      </w:divsChild>
    </w:div>
    <w:div w:id="1613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24690">
          <w:marLeft w:val="1080"/>
          <w:marRight w:val="0"/>
          <w:marTop w:val="40"/>
          <w:marBottom w:val="80"/>
          <w:divBdr>
            <w:top w:val="none" w:sz="0" w:space="0" w:color="auto"/>
            <w:left w:val="none" w:sz="0" w:space="0" w:color="auto"/>
            <w:bottom w:val="none" w:sz="0" w:space="0" w:color="auto"/>
            <w:right w:val="none" w:sz="0" w:space="0" w:color="auto"/>
          </w:divBdr>
        </w:div>
      </w:divsChild>
    </w:div>
    <w:div w:id="162595705">
      <w:bodyDiv w:val="1"/>
      <w:marLeft w:val="0"/>
      <w:marRight w:val="0"/>
      <w:marTop w:val="0"/>
      <w:marBottom w:val="0"/>
      <w:divBdr>
        <w:top w:val="none" w:sz="0" w:space="0" w:color="auto"/>
        <w:left w:val="none" w:sz="0" w:space="0" w:color="auto"/>
        <w:bottom w:val="none" w:sz="0" w:space="0" w:color="auto"/>
        <w:right w:val="none" w:sz="0" w:space="0" w:color="auto"/>
      </w:divBdr>
      <w:divsChild>
        <w:div w:id="1542136234">
          <w:marLeft w:val="1080"/>
          <w:marRight w:val="0"/>
          <w:marTop w:val="40"/>
          <w:marBottom w:val="80"/>
          <w:divBdr>
            <w:top w:val="none" w:sz="0" w:space="0" w:color="auto"/>
            <w:left w:val="none" w:sz="0" w:space="0" w:color="auto"/>
            <w:bottom w:val="none" w:sz="0" w:space="0" w:color="auto"/>
            <w:right w:val="none" w:sz="0" w:space="0" w:color="auto"/>
          </w:divBdr>
        </w:div>
      </w:divsChild>
    </w:div>
    <w:div w:id="166403281">
      <w:bodyDiv w:val="1"/>
      <w:marLeft w:val="0"/>
      <w:marRight w:val="0"/>
      <w:marTop w:val="0"/>
      <w:marBottom w:val="0"/>
      <w:divBdr>
        <w:top w:val="none" w:sz="0" w:space="0" w:color="auto"/>
        <w:left w:val="none" w:sz="0" w:space="0" w:color="auto"/>
        <w:bottom w:val="none" w:sz="0" w:space="0" w:color="auto"/>
        <w:right w:val="none" w:sz="0" w:space="0" w:color="auto"/>
      </w:divBdr>
    </w:div>
    <w:div w:id="168955918">
      <w:bodyDiv w:val="1"/>
      <w:marLeft w:val="0"/>
      <w:marRight w:val="0"/>
      <w:marTop w:val="0"/>
      <w:marBottom w:val="0"/>
      <w:divBdr>
        <w:top w:val="none" w:sz="0" w:space="0" w:color="auto"/>
        <w:left w:val="none" w:sz="0" w:space="0" w:color="auto"/>
        <w:bottom w:val="none" w:sz="0" w:space="0" w:color="auto"/>
        <w:right w:val="none" w:sz="0" w:space="0" w:color="auto"/>
      </w:divBdr>
      <w:divsChild>
        <w:div w:id="1603875400">
          <w:marLeft w:val="1253"/>
          <w:marRight w:val="0"/>
          <w:marTop w:val="40"/>
          <w:marBottom w:val="80"/>
          <w:divBdr>
            <w:top w:val="none" w:sz="0" w:space="0" w:color="auto"/>
            <w:left w:val="none" w:sz="0" w:space="0" w:color="auto"/>
            <w:bottom w:val="none" w:sz="0" w:space="0" w:color="auto"/>
            <w:right w:val="none" w:sz="0" w:space="0" w:color="auto"/>
          </w:divBdr>
        </w:div>
      </w:divsChild>
    </w:div>
    <w:div w:id="170218035">
      <w:bodyDiv w:val="1"/>
      <w:marLeft w:val="0"/>
      <w:marRight w:val="0"/>
      <w:marTop w:val="0"/>
      <w:marBottom w:val="0"/>
      <w:divBdr>
        <w:top w:val="none" w:sz="0" w:space="0" w:color="auto"/>
        <w:left w:val="none" w:sz="0" w:space="0" w:color="auto"/>
        <w:bottom w:val="none" w:sz="0" w:space="0" w:color="auto"/>
        <w:right w:val="none" w:sz="0" w:space="0" w:color="auto"/>
      </w:divBdr>
      <w:divsChild>
        <w:div w:id="927345497">
          <w:marLeft w:val="1080"/>
          <w:marRight w:val="0"/>
          <w:marTop w:val="40"/>
          <w:marBottom w:val="80"/>
          <w:divBdr>
            <w:top w:val="none" w:sz="0" w:space="0" w:color="auto"/>
            <w:left w:val="none" w:sz="0" w:space="0" w:color="auto"/>
            <w:bottom w:val="none" w:sz="0" w:space="0" w:color="auto"/>
            <w:right w:val="none" w:sz="0" w:space="0" w:color="auto"/>
          </w:divBdr>
        </w:div>
        <w:div w:id="1811239818">
          <w:marLeft w:val="1080"/>
          <w:marRight w:val="0"/>
          <w:marTop w:val="40"/>
          <w:marBottom w:val="80"/>
          <w:divBdr>
            <w:top w:val="none" w:sz="0" w:space="0" w:color="auto"/>
            <w:left w:val="none" w:sz="0" w:space="0" w:color="auto"/>
            <w:bottom w:val="none" w:sz="0" w:space="0" w:color="auto"/>
            <w:right w:val="none" w:sz="0" w:space="0" w:color="auto"/>
          </w:divBdr>
        </w:div>
        <w:div w:id="1603804983">
          <w:marLeft w:val="1080"/>
          <w:marRight w:val="0"/>
          <w:marTop w:val="40"/>
          <w:marBottom w:val="80"/>
          <w:divBdr>
            <w:top w:val="none" w:sz="0" w:space="0" w:color="auto"/>
            <w:left w:val="none" w:sz="0" w:space="0" w:color="auto"/>
            <w:bottom w:val="none" w:sz="0" w:space="0" w:color="auto"/>
            <w:right w:val="none" w:sz="0" w:space="0" w:color="auto"/>
          </w:divBdr>
        </w:div>
      </w:divsChild>
    </w:div>
    <w:div w:id="170947690">
      <w:bodyDiv w:val="1"/>
      <w:marLeft w:val="0"/>
      <w:marRight w:val="0"/>
      <w:marTop w:val="0"/>
      <w:marBottom w:val="0"/>
      <w:divBdr>
        <w:top w:val="none" w:sz="0" w:space="0" w:color="auto"/>
        <w:left w:val="none" w:sz="0" w:space="0" w:color="auto"/>
        <w:bottom w:val="none" w:sz="0" w:space="0" w:color="auto"/>
        <w:right w:val="none" w:sz="0" w:space="0" w:color="auto"/>
      </w:divBdr>
      <w:divsChild>
        <w:div w:id="121004773">
          <w:marLeft w:val="1368"/>
          <w:marRight w:val="0"/>
          <w:marTop w:val="40"/>
          <w:marBottom w:val="80"/>
          <w:divBdr>
            <w:top w:val="none" w:sz="0" w:space="0" w:color="auto"/>
            <w:left w:val="none" w:sz="0" w:space="0" w:color="auto"/>
            <w:bottom w:val="none" w:sz="0" w:space="0" w:color="auto"/>
            <w:right w:val="none" w:sz="0" w:space="0" w:color="auto"/>
          </w:divBdr>
        </w:div>
        <w:div w:id="992635103">
          <w:marLeft w:val="1368"/>
          <w:marRight w:val="0"/>
          <w:marTop w:val="40"/>
          <w:marBottom w:val="80"/>
          <w:divBdr>
            <w:top w:val="none" w:sz="0" w:space="0" w:color="auto"/>
            <w:left w:val="none" w:sz="0" w:space="0" w:color="auto"/>
            <w:bottom w:val="none" w:sz="0" w:space="0" w:color="auto"/>
            <w:right w:val="none" w:sz="0" w:space="0" w:color="auto"/>
          </w:divBdr>
        </w:div>
        <w:div w:id="1690135787">
          <w:marLeft w:val="1368"/>
          <w:marRight w:val="0"/>
          <w:marTop w:val="40"/>
          <w:marBottom w:val="80"/>
          <w:divBdr>
            <w:top w:val="none" w:sz="0" w:space="0" w:color="auto"/>
            <w:left w:val="none" w:sz="0" w:space="0" w:color="auto"/>
            <w:bottom w:val="none" w:sz="0" w:space="0" w:color="auto"/>
            <w:right w:val="none" w:sz="0" w:space="0" w:color="auto"/>
          </w:divBdr>
        </w:div>
        <w:div w:id="329992608">
          <w:marLeft w:val="1368"/>
          <w:marRight w:val="0"/>
          <w:marTop w:val="40"/>
          <w:marBottom w:val="80"/>
          <w:divBdr>
            <w:top w:val="none" w:sz="0" w:space="0" w:color="auto"/>
            <w:left w:val="none" w:sz="0" w:space="0" w:color="auto"/>
            <w:bottom w:val="none" w:sz="0" w:space="0" w:color="auto"/>
            <w:right w:val="none" w:sz="0" w:space="0" w:color="auto"/>
          </w:divBdr>
        </w:div>
      </w:divsChild>
    </w:div>
    <w:div w:id="172187176">
      <w:bodyDiv w:val="1"/>
      <w:marLeft w:val="0"/>
      <w:marRight w:val="0"/>
      <w:marTop w:val="0"/>
      <w:marBottom w:val="0"/>
      <w:divBdr>
        <w:top w:val="none" w:sz="0" w:space="0" w:color="auto"/>
        <w:left w:val="none" w:sz="0" w:space="0" w:color="auto"/>
        <w:bottom w:val="none" w:sz="0" w:space="0" w:color="auto"/>
        <w:right w:val="none" w:sz="0" w:space="0" w:color="auto"/>
      </w:divBdr>
      <w:divsChild>
        <w:div w:id="664552998">
          <w:marLeft w:val="1253"/>
          <w:marRight w:val="0"/>
          <w:marTop w:val="40"/>
          <w:marBottom w:val="80"/>
          <w:divBdr>
            <w:top w:val="none" w:sz="0" w:space="0" w:color="auto"/>
            <w:left w:val="none" w:sz="0" w:space="0" w:color="auto"/>
            <w:bottom w:val="none" w:sz="0" w:space="0" w:color="auto"/>
            <w:right w:val="none" w:sz="0" w:space="0" w:color="auto"/>
          </w:divBdr>
        </w:div>
        <w:div w:id="1043558404">
          <w:marLeft w:val="1541"/>
          <w:marRight w:val="0"/>
          <w:marTop w:val="40"/>
          <w:marBottom w:val="80"/>
          <w:divBdr>
            <w:top w:val="none" w:sz="0" w:space="0" w:color="auto"/>
            <w:left w:val="none" w:sz="0" w:space="0" w:color="auto"/>
            <w:bottom w:val="none" w:sz="0" w:space="0" w:color="auto"/>
            <w:right w:val="none" w:sz="0" w:space="0" w:color="auto"/>
          </w:divBdr>
        </w:div>
        <w:div w:id="496774507">
          <w:marLeft w:val="1541"/>
          <w:marRight w:val="0"/>
          <w:marTop w:val="40"/>
          <w:marBottom w:val="80"/>
          <w:divBdr>
            <w:top w:val="none" w:sz="0" w:space="0" w:color="auto"/>
            <w:left w:val="none" w:sz="0" w:space="0" w:color="auto"/>
            <w:bottom w:val="none" w:sz="0" w:space="0" w:color="auto"/>
            <w:right w:val="none" w:sz="0" w:space="0" w:color="auto"/>
          </w:divBdr>
        </w:div>
      </w:divsChild>
    </w:div>
    <w:div w:id="175929552">
      <w:bodyDiv w:val="1"/>
      <w:marLeft w:val="0"/>
      <w:marRight w:val="0"/>
      <w:marTop w:val="0"/>
      <w:marBottom w:val="0"/>
      <w:divBdr>
        <w:top w:val="none" w:sz="0" w:space="0" w:color="auto"/>
        <w:left w:val="none" w:sz="0" w:space="0" w:color="auto"/>
        <w:bottom w:val="none" w:sz="0" w:space="0" w:color="auto"/>
        <w:right w:val="none" w:sz="0" w:space="0" w:color="auto"/>
      </w:divBdr>
      <w:divsChild>
        <w:div w:id="1632591659">
          <w:marLeft w:val="1080"/>
          <w:marRight w:val="0"/>
          <w:marTop w:val="40"/>
          <w:marBottom w:val="80"/>
          <w:divBdr>
            <w:top w:val="none" w:sz="0" w:space="0" w:color="auto"/>
            <w:left w:val="none" w:sz="0" w:space="0" w:color="auto"/>
            <w:bottom w:val="none" w:sz="0" w:space="0" w:color="auto"/>
            <w:right w:val="none" w:sz="0" w:space="0" w:color="auto"/>
          </w:divBdr>
        </w:div>
      </w:divsChild>
    </w:div>
    <w:div w:id="176579310">
      <w:bodyDiv w:val="1"/>
      <w:marLeft w:val="0"/>
      <w:marRight w:val="0"/>
      <w:marTop w:val="0"/>
      <w:marBottom w:val="0"/>
      <w:divBdr>
        <w:top w:val="none" w:sz="0" w:space="0" w:color="auto"/>
        <w:left w:val="none" w:sz="0" w:space="0" w:color="auto"/>
        <w:bottom w:val="none" w:sz="0" w:space="0" w:color="auto"/>
        <w:right w:val="none" w:sz="0" w:space="0" w:color="auto"/>
      </w:divBdr>
    </w:div>
    <w:div w:id="178204390">
      <w:bodyDiv w:val="1"/>
      <w:marLeft w:val="0"/>
      <w:marRight w:val="0"/>
      <w:marTop w:val="0"/>
      <w:marBottom w:val="0"/>
      <w:divBdr>
        <w:top w:val="none" w:sz="0" w:space="0" w:color="auto"/>
        <w:left w:val="none" w:sz="0" w:space="0" w:color="auto"/>
        <w:bottom w:val="none" w:sz="0" w:space="0" w:color="auto"/>
        <w:right w:val="none" w:sz="0" w:space="0" w:color="auto"/>
      </w:divBdr>
    </w:div>
    <w:div w:id="178587955">
      <w:bodyDiv w:val="1"/>
      <w:marLeft w:val="0"/>
      <w:marRight w:val="0"/>
      <w:marTop w:val="0"/>
      <w:marBottom w:val="0"/>
      <w:divBdr>
        <w:top w:val="none" w:sz="0" w:space="0" w:color="auto"/>
        <w:left w:val="none" w:sz="0" w:space="0" w:color="auto"/>
        <w:bottom w:val="none" w:sz="0" w:space="0" w:color="auto"/>
        <w:right w:val="none" w:sz="0" w:space="0" w:color="auto"/>
      </w:divBdr>
      <w:divsChild>
        <w:div w:id="1845045298">
          <w:marLeft w:val="1080"/>
          <w:marRight w:val="0"/>
          <w:marTop w:val="40"/>
          <w:marBottom w:val="80"/>
          <w:divBdr>
            <w:top w:val="none" w:sz="0" w:space="0" w:color="auto"/>
            <w:left w:val="none" w:sz="0" w:space="0" w:color="auto"/>
            <w:bottom w:val="none" w:sz="0" w:space="0" w:color="auto"/>
            <w:right w:val="none" w:sz="0" w:space="0" w:color="auto"/>
          </w:divBdr>
        </w:div>
        <w:div w:id="1410034739">
          <w:marLeft w:val="1080"/>
          <w:marRight w:val="0"/>
          <w:marTop w:val="40"/>
          <w:marBottom w:val="80"/>
          <w:divBdr>
            <w:top w:val="none" w:sz="0" w:space="0" w:color="auto"/>
            <w:left w:val="none" w:sz="0" w:space="0" w:color="auto"/>
            <w:bottom w:val="none" w:sz="0" w:space="0" w:color="auto"/>
            <w:right w:val="none" w:sz="0" w:space="0" w:color="auto"/>
          </w:divBdr>
        </w:div>
        <w:div w:id="1423180120">
          <w:marLeft w:val="1080"/>
          <w:marRight w:val="0"/>
          <w:marTop w:val="40"/>
          <w:marBottom w:val="80"/>
          <w:divBdr>
            <w:top w:val="none" w:sz="0" w:space="0" w:color="auto"/>
            <w:left w:val="none" w:sz="0" w:space="0" w:color="auto"/>
            <w:bottom w:val="none" w:sz="0" w:space="0" w:color="auto"/>
            <w:right w:val="none" w:sz="0" w:space="0" w:color="auto"/>
          </w:divBdr>
        </w:div>
      </w:divsChild>
    </w:div>
    <w:div w:id="181208960">
      <w:bodyDiv w:val="1"/>
      <w:marLeft w:val="0"/>
      <w:marRight w:val="0"/>
      <w:marTop w:val="0"/>
      <w:marBottom w:val="0"/>
      <w:divBdr>
        <w:top w:val="none" w:sz="0" w:space="0" w:color="auto"/>
        <w:left w:val="none" w:sz="0" w:space="0" w:color="auto"/>
        <w:bottom w:val="none" w:sz="0" w:space="0" w:color="auto"/>
        <w:right w:val="none" w:sz="0" w:space="0" w:color="auto"/>
      </w:divBdr>
      <w:divsChild>
        <w:div w:id="1549299743">
          <w:marLeft w:val="1080"/>
          <w:marRight w:val="0"/>
          <w:marTop w:val="40"/>
          <w:marBottom w:val="80"/>
          <w:divBdr>
            <w:top w:val="none" w:sz="0" w:space="0" w:color="auto"/>
            <w:left w:val="none" w:sz="0" w:space="0" w:color="auto"/>
            <w:bottom w:val="none" w:sz="0" w:space="0" w:color="auto"/>
            <w:right w:val="none" w:sz="0" w:space="0" w:color="auto"/>
          </w:divBdr>
        </w:div>
        <w:div w:id="1686784922">
          <w:marLeft w:val="1080"/>
          <w:marRight w:val="0"/>
          <w:marTop w:val="40"/>
          <w:marBottom w:val="80"/>
          <w:divBdr>
            <w:top w:val="none" w:sz="0" w:space="0" w:color="auto"/>
            <w:left w:val="none" w:sz="0" w:space="0" w:color="auto"/>
            <w:bottom w:val="none" w:sz="0" w:space="0" w:color="auto"/>
            <w:right w:val="none" w:sz="0" w:space="0" w:color="auto"/>
          </w:divBdr>
        </w:div>
        <w:div w:id="1098671631">
          <w:marLeft w:val="1080"/>
          <w:marRight w:val="0"/>
          <w:marTop w:val="40"/>
          <w:marBottom w:val="80"/>
          <w:divBdr>
            <w:top w:val="none" w:sz="0" w:space="0" w:color="auto"/>
            <w:left w:val="none" w:sz="0" w:space="0" w:color="auto"/>
            <w:bottom w:val="none" w:sz="0" w:space="0" w:color="auto"/>
            <w:right w:val="none" w:sz="0" w:space="0" w:color="auto"/>
          </w:divBdr>
        </w:div>
        <w:div w:id="1336571261">
          <w:marLeft w:val="1368"/>
          <w:marRight w:val="0"/>
          <w:marTop w:val="40"/>
          <w:marBottom w:val="80"/>
          <w:divBdr>
            <w:top w:val="none" w:sz="0" w:space="0" w:color="auto"/>
            <w:left w:val="none" w:sz="0" w:space="0" w:color="auto"/>
            <w:bottom w:val="none" w:sz="0" w:space="0" w:color="auto"/>
            <w:right w:val="none" w:sz="0" w:space="0" w:color="auto"/>
          </w:divBdr>
        </w:div>
        <w:div w:id="831674988">
          <w:marLeft w:val="1368"/>
          <w:marRight w:val="0"/>
          <w:marTop w:val="40"/>
          <w:marBottom w:val="80"/>
          <w:divBdr>
            <w:top w:val="none" w:sz="0" w:space="0" w:color="auto"/>
            <w:left w:val="none" w:sz="0" w:space="0" w:color="auto"/>
            <w:bottom w:val="none" w:sz="0" w:space="0" w:color="auto"/>
            <w:right w:val="none" w:sz="0" w:space="0" w:color="auto"/>
          </w:divBdr>
        </w:div>
      </w:divsChild>
    </w:div>
    <w:div w:id="182326195">
      <w:bodyDiv w:val="1"/>
      <w:marLeft w:val="0"/>
      <w:marRight w:val="0"/>
      <w:marTop w:val="0"/>
      <w:marBottom w:val="0"/>
      <w:divBdr>
        <w:top w:val="none" w:sz="0" w:space="0" w:color="auto"/>
        <w:left w:val="none" w:sz="0" w:space="0" w:color="auto"/>
        <w:bottom w:val="none" w:sz="0" w:space="0" w:color="auto"/>
        <w:right w:val="none" w:sz="0" w:space="0" w:color="auto"/>
      </w:divBdr>
      <w:divsChild>
        <w:div w:id="900095376">
          <w:marLeft w:val="1195"/>
          <w:marRight w:val="0"/>
          <w:marTop w:val="40"/>
          <w:marBottom w:val="80"/>
          <w:divBdr>
            <w:top w:val="none" w:sz="0" w:space="0" w:color="auto"/>
            <w:left w:val="none" w:sz="0" w:space="0" w:color="auto"/>
            <w:bottom w:val="none" w:sz="0" w:space="0" w:color="auto"/>
            <w:right w:val="none" w:sz="0" w:space="0" w:color="auto"/>
          </w:divBdr>
        </w:div>
      </w:divsChild>
    </w:div>
    <w:div w:id="182978714">
      <w:bodyDiv w:val="1"/>
      <w:marLeft w:val="0"/>
      <w:marRight w:val="0"/>
      <w:marTop w:val="0"/>
      <w:marBottom w:val="0"/>
      <w:divBdr>
        <w:top w:val="none" w:sz="0" w:space="0" w:color="auto"/>
        <w:left w:val="none" w:sz="0" w:space="0" w:color="auto"/>
        <w:bottom w:val="none" w:sz="0" w:space="0" w:color="auto"/>
        <w:right w:val="none" w:sz="0" w:space="0" w:color="auto"/>
      </w:divBdr>
      <w:divsChild>
        <w:div w:id="932666018">
          <w:marLeft w:val="907"/>
          <w:marRight w:val="0"/>
          <w:marTop w:val="40"/>
          <w:marBottom w:val="80"/>
          <w:divBdr>
            <w:top w:val="none" w:sz="0" w:space="0" w:color="auto"/>
            <w:left w:val="none" w:sz="0" w:space="0" w:color="auto"/>
            <w:bottom w:val="none" w:sz="0" w:space="0" w:color="auto"/>
            <w:right w:val="none" w:sz="0" w:space="0" w:color="auto"/>
          </w:divBdr>
        </w:div>
      </w:divsChild>
    </w:div>
    <w:div w:id="183180485">
      <w:bodyDiv w:val="1"/>
      <w:marLeft w:val="0"/>
      <w:marRight w:val="0"/>
      <w:marTop w:val="0"/>
      <w:marBottom w:val="0"/>
      <w:divBdr>
        <w:top w:val="none" w:sz="0" w:space="0" w:color="auto"/>
        <w:left w:val="none" w:sz="0" w:space="0" w:color="auto"/>
        <w:bottom w:val="none" w:sz="0" w:space="0" w:color="auto"/>
        <w:right w:val="none" w:sz="0" w:space="0" w:color="auto"/>
      </w:divBdr>
      <w:divsChild>
        <w:div w:id="1665084473">
          <w:marLeft w:val="907"/>
          <w:marRight w:val="0"/>
          <w:marTop w:val="40"/>
          <w:marBottom w:val="80"/>
          <w:divBdr>
            <w:top w:val="none" w:sz="0" w:space="0" w:color="auto"/>
            <w:left w:val="none" w:sz="0" w:space="0" w:color="auto"/>
            <w:bottom w:val="none" w:sz="0" w:space="0" w:color="auto"/>
            <w:right w:val="none" w:sz="0" w:space="0" w:color="auto"/>
          </w:divBdr>
        </w:div>
        <w:div w:id="687022667">
          <w:marLeft w:val="1195"/>
          <w:marRight w:val="0"/>
          <w:marTop w:val="40"/>
          <w:marBottom w:val="80"/>
          <w:divBdr>
            <w:top w:val="none" w:sz="0" w:space="0" w:color="auto"/>
            <w:left w:val="none" w:sz="0" w:space="0" w:color="auto"/>
            <w:bottom w:val="none" w:sz="0" w:space="0" w:color="auto"/>
            <w:right w:val="none" w:sz="0" w:space="0" w:color="auto"/>
          </w:divBdr>
        </w:div>
        <w:div w:id="1722056673">
          <w:marLeft w:val="1195"/>
          <w:marRight w:val="0"/>
          <w:marTop w:val="40"/>
          <w:marBottom w:val="80"/>
          <w:divBdr>
            <w:top w:val="none" w:sz="0" w:space="0" w:color="auto"/>
            <w:left w:val="none" w:sz="0" w:space="0" w:color="auto"/>
            <w:bottom w:val="none" w:sz="0" w:space="0" w:color="auto"/>
            <w:right w:val="none" w:sz="0" w:space="0" w:color="auto"/>
          </w:divBdr>
        </w:div>
      </w:divsChild>
    </w:div>
    <w:div w:id="186528599">
      <w:bodyDiv w:val="1"/>
      <w:marLeft w:val="0"/>
      <w:marRight w:val="0"/>
      <w:marTop w:val="0"/>
      <w:marBottom w:val="0"/>
      <w:divBdr>
        <w:top w:val="none" w:sz="0" w:space="0" w:color="auto"/>
        <w:left w:val="none" w:sz="0" w:space="0" w:color="auto"/>
        <w:bottom w:val="none" w:sz="0" w:space="0" w:color="auto"/>
        <w:right w:val="none" w:sz="0" w:space="0" w:color="auto"/>
      </w:divBdr>
      <w:divsChild>
        <w:div w:id="654260885">
          <w:marLeft w:val="1080"/>
          <w:marRight w:val="0"/>
          <w:marTop w:val="40"/>
          <w:marBottom w:val="80"/>
          <w:divBdr>
            <w:top w:val="none" w:sz="0" w:space="0" w:color="auto"/>
            <w:left w:val="none" w:sz="0" w:space="0" w:color="auto"/>
            <w:bottom w:val="none" w:sz="0" w:space="0" w:color="auto"/>
            <w:right w:val="none" w:sz="0" w:space="0" w:color="auto"/>
          </w:divBdr>
        </w:div>
      </w:divsChild>
    </w:div>
    <w:div w:id="187066751">
      <w:bodyDiv w:val="1"/>
      <w:marLeft w:val="0"/>
      <w:marRight w:val="0"/>
      <w:marTop w:val="0"/>
      <w:marBottom w:val="0"/>
      <w:divBdr>
        <w:top w:val="none" w:sz="0" w:space="0" w:color="auto"/>
        <w:left w:val="none" w:sz="0" w:space="0" w:color="auto"/>
        <w:bottom w:val="none" w:sz="0" w:space="0" w:color="auto"/>
        <w:right w:val="none" w:sz="0" w:space="0" w:color="auto"/>
      </w:divBdr>
      <w:divsChild>
        <w:div w:id="158622591">
          <w:marLeft w:val="907"/>
          <w:marRight w:val="0"/>
          <w:marTop w:val="40"/>
          <w:marBottom w:val="80"/>
          <w:divBdr>
            <w:top w:val="none" w:sz="0" w:space="0" w:color="auto"/>
            <w:left w:val="none" w:sz="0" w:space="0" w:color="auto"/>
            <w:bottom w:val="none" w:sz="0" w:space="0" w:color="auto"/>
            <w:right w:val="none" w:sz="0" w:space="0" w:color="auto"/>
          </w:divBdr>
        </w:div>
        <w:div w:id="1692367846">
          <w:marLeft w:val="907"/>
          <w:marRight w:val="0"/>
          <w:marTop w:val="40"/>
          <w:marBottom w:val="80"/>
          <w:divBdr>
            <w:top w:val="none" w:sz="0" w:space="0" w:color="auto"/>
            <w:left w:val="none" w:sz="0" w:space="0" w:color="auto"/>
            <w:bottom w:val="none" w:sz="0" w:space="0" w:color="auto"/>
            <w:right w:val="none" w:sz="0" w:space="0" w:color="auto"/>
          </w:divBdr>
        </w:div>
        <w:div w:id="1528179334">
          <w:marLeft w:val="1195"/>
          <w:marRight w:val="0"/>
          <w:marTop w:val="40"/>
          <w:marBottom w:val="80"/>
          <w:divBdr>
            <w:top w:val="none" w:sz="0" w:space="0" w:color="auto"/>
            <w:left w:val="none" w:sz="0" w:space="0" w:color="auto"/>
            <w:bottom w:val="none" w:sz="0" w:space="0" w:color="auto"/>
            <w:right w:val="none" w:sz="0" w:space="0" w:color="auto"/>
          </w:divBdr>
        </w:div>
        <w:div w:id="1806199320">
          <w:marLeft w:val="1195"/>
          <w:marRight w:val="0"/>
          <w:marTop w:val="40"/>
          <w:marBottom w:val="80"/>
          <w:divBdr>
            <w:top w:val="none" w:sz="0" w:space="0" w:color="auto"/>
            <w:left w:val="none" w:sz="0" w:space="0" w:color="auto"/>
            <w:bottom w:val="none" w:sz="0" w:space="0" w:color="auto"/>
            <w:right w:val="none" w:sz="0" w:space="0" w:color="auto"/>
          </w:divBdr>
        </w:div>
        <w:div w:id="465902034">
          <w:marLeft w:val="1195"/>
          <w:marRight w:val="0"/>
          <w:marTop w:val="40"/>
          <w:marBottom w:val="80"/>
          <w:divBdr>
            <w:top w:val="none" w:sz="0" w:space="0" w:color="auto"/>
            <w:left w:val="none" w:sz="0" w:space="0" w:color="auto"/>
            <w:bottom w:val="none" w:sz="0" w:space="0" w:color="auto"/>
            <w:right w:val="none" w:sz="0" w:space="0" w:color="auto"/>
          </w:divBdr>
        </w:div>
      </w:divsChild>
    </w:div>
    <w:div w:id="187257188">
      <w:bodyDiv w:val="1"/>
      <w:marLeft w:val="0"/>
      <w:marRight w:val="0"/>
      <w:marTop w:val="0"/>
      <w:marBottom w:val="0"/>
      <w:divBdr>
        <w:top w:val="none" w:sz="0" w:space="0" w:color="auto"/>
        <w:left w:val="none" w:sz="0" w:space="0" w:color="auto"/>
        <w:bottom w:val="none" w:sz="0" w:space="0" w:color="auto"/>
        <w:right w:val="none" w:sz="0" w:space="0" w:color="auto"/>
      </w:divBdr>
    </w:div>
    <w:div w:id="190269851">
      <w:bodyDiv w:val="1"/>
      <w:marLeft w:val="0"/>
      <w:marRight w:val="0"/>
      <w:marTop w:val="0"/>
      <w:marBottom w:val="0"/>
      <w:divBdr>
        <w:top w:val="none" w:sz="0" w:space="0" w:color="auto"/>
        <w:left w:val="none" w:sz="0" w:space="0" w:color="auto"/>
        <w:bottom w:val="none" w:sz="0" w:space="0" w:color="auto"/>
        <w:right w:val="none" w:sz="0" w:space="0" w:color="auto"/>
      </w:divBdr>
      <w:divsChild>
        <w:div w:id="1064139624">
          <w:marLeft w:val="1080"/>
          <w:marRight w:val="0"/>
          <w:marTop w:val="40"/>
          <w:marBottom w:val="80"/>
          <w:divBdr>
            <w:top w:val="none" w:sz="0" w:space="0" w:color="auto"/>
            <w:left w:val="none" w:sz="0" w:space="0" w:color="auto"/>
            <w:bottom w:val="none" w:sz="0" w:space="0" w:color="auto"/>
            <w:right w:val="none" w:sz="0" w:space="0" w:color="auto"/>
          </w:divBdr>
        </w:div>
        <w:div w:id="137385680">
          <w:marLeft w:val="1080"/>
          <w:marRight w:val="0"/>
          <w:marTop w:val="40"/>
          <w:marBottom w:val="80"/>
          <w:divBdr>
            <w:top w:val="none" w:sz="0" w:space="0" w:color="auto"/>
            <w:left w:val="none" w:sz="0" w:space="0" w:color="auto"/>
            <w:bottom w:val="none" w:sz="0" w:space="0" w:color="auto"/>
            <w:right w:val="none" w:sz="0" w:space="0" w:color="auto"/>
          </w:divBdr>
        </w:div>
      </w:divsChild>
    </w:div>
    <w:div w:id="192233868">
      <w:bodyDiv w:val="1"/>
      <w:marLeft w:val="0"/>
      <w:marRight w:val="0"/>
      <w:marTop w:val="0"/>
      <w:marBottom w:val="0"/>
      <w:divBdr>
        <w:top w:val="none" w:sz="0" w:space="0" w:color="auto"/>
        <w:left w:val="none" w:sz="0" w:space="0" w:color="auto"/>
        <w:bottom w:val="none" w:sz="0" w:space="0" w:color="auto"/>
        <w:right w:val="none" w:sz="0" w:space="0" w:color="auto"/>
      </w:divBdr>
      <w:divsChild>
        <w:div w:id="751464765">
          <w:marLeft w:val="1080"/>
          <w:marRight w:val="0"/>
          <w:marTop w:val="40"/>
          <w:marBottom w:val="80"/>
          <w:divBdr>
            <w:top w:val="none" w:sz="0" w:space="0" w:color="auto"/>
            <w:left w:val="none" w:sz="0" w:space="0" w:color="auto"/>
            <w:bottom w:val="none" w:sz="0" w:space="0" w:color="auto"/>
            <w:right w:val="none" w:sz="0" w:space="0" w:color="auto"/>
          </w:divBdr>
        </w:div>
        <w:div w:id="1024868095">
          <w:marLeft w:val="1080"/>
          <w:marRight w:val="0"/>
          <w:marTop w:val="40"/>
          <w:marBottom w:val="80"/>
          <w:divBdr>
            <w:top w:val="none" w:sz="0" w:space="0" w:color="auto"/>
            <w:left w:val="none" w:sz="0" w:space="0" w:color="auto"/>
            <w:bottom w:val="none" w:sz="0" w:space="0" w:color="auto"/>
            <w:right w:val="none" w:sz="0" w:space="0" w:color="auto"/>
          </w:divBdr>
        </w:div>
        <w:div w:id="2005743887">
          <w:marLeft w:val="1080"/>
          <w:marRight w:val="0"/>
          <w:marTop w:val="40"/>
          <w:marBottom w:val="80"/>
          <w:divBdr>
            <w:top w:val="none" w:sz="0" w:space="0" w:color="auto"/>
            <w:left w:val="none" w:sz="0" w:space="0" w:color="auto"/>
            <w:bottom w:val="none" w:sz="0" w:space="0" w:color="auto"/>
            <w:right w:val="none" w:sz="0" w:space="0" w:color="auto"/>
          </w:divBdr>
        </w:div>
      </w:divsChild>
    </w:div>
    <w:div w:id="193347526">
      <w:bodyDiv w:val="1"/>
      <w:marLeft w:val="0"/>
      <w:marRight w:val="0"/>
      <w:marTop w:val="0"/>
      <w:marBottom w:val="0"/>
      <w:divBdr>
        <w:top w:val="none" w:sz="0" w:space="0" w:color="auto"/>
        <w:left w:val="none" w:sz="0" w:space="0" w:color="auto"/>
        <w:bottom w:val="none" w:sz="0" w:space="0" w:color="auto"/>
        <w:right w:val="none" w:sz="0" w:space="0" w:color="auto"/>
      </w:divBdr>
      <w:divsChild>
        <w:div w:id="35129308">
          <w:marLeft w:val="1080"/>
          <w:marRight w:val="0"/>
          <w:marTop w:val="40"/>
          <w:marBottom w:val="80"/>
          <w:divBdr>
            <w:top w:val="none" w:sz="0" w:space="0" w:color="auto"/>
            <w:left w:val="none" w:sz="0" w:space="0" w:color="auto"/>
            <w:bottom w:val="none" w:sz="0" w:space="0" w:color="auto"/>
            <w:right w:val="none" w:sz="0" w:space="0" w:color="auto"/>
          </w:divBdr>
        </w:div>
        <w:div w:id="1380669523">
          <w:marLeft w:val="1080"/>
          <w:marRight w:val="0"/>
          <w:marTop w:val="40"/>
          <w:marBottom w:val="80"/>
          <w:divBdr>
            <w:top w:val="none" w:sz="0" w:space="0" w:color="auto"/>
            <w:left w:val="none" w:sz="0" w:space="0" w:color="auto"/>
            <w:bottom w:val="none" w:sz="0" w:space="0" w:color="auto"/>
            <w:right w:val="none" w:sz="0" w:space="0" w:color="auto"/>
          </w:divBdr>
        </w:div>
        <w:div w:id="1360349479">
          <w:marLeft w:val="1080"/>
          <w:marRight w:val="0"/>
          <w:marTop w:val="40"/>
          <w:marBottom w:val="80"/>
          <w:divBdr>
            <w:top w:val="none" w:sz="0" w:space="0" w:color="auto"/>
            <w:left w:val="none" w:sz="0" w:space="0" w:color="auto"/>
            <w:bottom w:val="none" w:sz="0" w:space="0" w:color="auto"/>
            <w:right w:val="none" w:sz="0" w:space="0" w:color="auto"/>
          </w:divBdr>
        </w:div>
      </w:divsChild>
    </w:div>
    <w:div w:id="194660495">
      <w:bodyDiv w:val="1"/>
      <w:marLeft w:val="0"/>
      <w:marRight w:val="0"/>
      <w:marTop w:val="0"/>
      <w:marBottom w:val="0"/>
      <w:divBdr>
        <w:top w:val="none" w:sz="0" w:space="0" w:color="auto"/>
        <w:left w:val="none" w:sz="0" w:space="0" w:color="auto"/>
        <w:bottom w:val="none" w:sz="0" w:space="0" w:color="auto"/>
        <w:right w:val="none" w:sz="0" w:space="0" w:color="auto"/>
      </w:divBdr>
      <w:divsChild>
        <w:div w:id="1448045883">
          <w:marLeft w:val="533"/>
          <w:marRight w:val="0"/>
          <w:marTop w:val="40"/>
          <w:marBottom w:val="80"/>
          <w:divBdr>
            <w:top w:val="none" w:sz="0" w:space="0" w:color="auto"/>
            <w:left w:val="none" w:sz="0" w:space="0" w:color="auto"/>
            <w:bottom w:val="none" w:sz="0" w:space="0" w:color="auto"/>
            <w:right w:val="none" w:sz="0" w:space="0" w:color="auto"/>
          </w:divBdr>
        </w:div>
        <w:div w:id="1555503336">
          <w:marLeft w:val="907"/>
          <w:marRight w:val="0"/>
          <w:marTop w:val="40"/>
          <w:marBottom w:val="80"/>
          <w:divBdr>
            <w:top w:val="none" w:sz="0" w:space="0" w:color="auto"/>
            <w:left w:val="none" w:sz="0" w:space="0" w:color="auto"/>
            <w:bottom w:val="none" w:sz="0" w:space="0" w:color="auto"/>
            <w:right w:val="none" w:sz="0" w:space="0" w:color="auto"/>
          </w:divBdr>
        </w:div>
      </w:divsChild>
    </w:div>
    <w:div w:id="194777683">
      <w:bodyDiv w:val="1"/>
      <w:marLeft w:val="0"/>
      <w:marRight w:val="0"/>
      <w:marTop w:val="0"/>
      <w:marBottom w:val="0"/>
      <w:divBdr>
        <w:top w:val="none" w:sz="0" w:space="0" w:color="auto"/>
        <w:left w:val="none" w:sz="0" w:space="0" w:color="auto"/>
        <w:bottom w:val="none" w:sz="0" w:space="0" w:color="auto"/>
        <w:right w:val="none" w:sz="0" w:space="0" w:color="auto"/>
      </w:divBdr>
      <w:divsChild>
        <w:div w:id="227885715">
          <w:marLeft w:val="1080"/>
          <w:marRight w:val="0"/>
          <w:marTop w:val="40"/>
          <w:marBottom w:val="80"/>
          <w:divBdr>
            <w:top w:val="none" w:sz="0" w:space="0" w:color="auto"/>
            <w:left w:val="none" w:sz="0" w:space="0" w:color="auto"/>
            <w:bottom w:val="none" w:sz="0" w:space="0" w:color="auto"/>
            <w:right w:val="none" w:sz="0" w:space="0" w:color="auto"/>
          </w:divBdr>
        </w:div>
      </w:divsChild>
    </w:div>
    <w:div w:id="198975540">
      <w:bodyDiv w:val="1"/>
      <w:marLeft w:val="0"/>
      <w:marRight w:val="0"/>
      <w:marTop w:val="0"/>
      <w:marBottom w:val="0"/>
      <w:divBdr>
        <w:top w:val="none" w:sz="0" w:space="0" w:color="auto"/>
        <w:left w:val="none" w:sz="0" w:space="0" w:color="auto"/>
        <w:bottom w:val="none" w:sz="0" w:space="0" w:color="auto"/>
        <w:right w:val="none" w:sz="0" w:space="0" w:color="auto"/>
      </w:divBdr>
      <w:divsChild>
        <w:div w:id="1229148652">
          <w:marLeft w:val="907"/>
          <w:marRight w:val="0"/>
          <w:marTop w:val="40"/>
          <w:marBottom w:val="80"/>
          <w:divBdr>
            <w:top w:val="none" w:sz="0" w:space="0" w:color="auto"/>
            <w:left w:val="none" w:sz="0" w:space="0" w:color="auto"/>
            <w:bottom w:val="none" w:sz="0" w:space="0" w:color="auto"/>
            <w:right w:val="none" w:sz="0" w:space="0" w:color="auto"/>
          </w:divBdr>
        </w:div>
        <w:div w:id="1782459434">
          <w:marLeft w:val="1195"/>
          <w:marRight w:val="0"/>
          <w:marTop w:val="40"/>
          <w:marBottom w:val="80"/>
          <w:divBdr>
            <w:top w:val="none" w:sz="0" w:space="0" w:color="auto"/>
            <w:left w:val="none" w:sz="0" w:space="0" w:color="auto"/>
            <w:bottom w:val="none" w:sz="0" w:space="0" w:color="auto"/>
            <w:right w:val="none" w:sz="0" w:space="0" w:color="auto"/>
          </w:divBdr>
        </w:div>
        <w:div w:id="1033767397">
          <w:marLeft w:val="1195"/>
          <w:marRight w:val="0"/>
          <w:marTop w:val="40"/>
          <w:marBottom w:val="80"/>
          <w:divBdr>
            <w:top w:val="none" w:sz="0" w:space="0" w:color="auto"/>
            <w:left w:val="none" w:sz="0" w:space="0" w:color="auto"/>
            <w:bottom w:val="none" w:sz="0" w:space="0" w:color="auto"/>
            <w:right w:val="none" w:sz="0" w:space="0" w:color="auto"/>
          </w:divBdr>
        </w:div>
        <w:div w:id="929852143">
          <w:marLeft w:val="1195"/>
          <w:marRight w:val="0"/>
          <w:marTop w:val="40"/>
          <w:marBottom w:val="80"/>
          <w:divBdr>
            <w:top w:val="none" w:sz="0" w:space="0" w:color="auto"/>
            <w:left w:val="none" w:sz="0" w:space="0" w:color="auto"/>
            <w:bottom w:val="none" w:sz="0" w:space="0" w:color="auto"/>
            <w:right w:val="none" w:sz="0" w:space="0" w:color="auto"/>
          </w:divBdr>
        </w:div>
      </w:divsChild>
    </w:div>
    <w:div w:id="199051236">
      <w:bodyDiv w:val="1"/>
      <w:marLeft w:val="0"/>
      <w:marRight w:val="0"/>
      <w:marTop w:val="0"/>
      <w:marBottom w:val="0"/>
      <w:divBdr>
        <w:top w:val="none" w:sz="0" w:space="0" w:color="auto"/>
        <w:left w:val="none" w:sz="0" w:space="0" w:color="auto"/>
        <w:bottom w:val="none" w:sz="0" w:space="0" w:color="auto"/>
        <w:right w:val="none" w:sz="0" w:space="0" w:color="auto"/>
      </w:divBdr>
      <w:divsChild>
        <w:div w:id="632563761">
          <w:marLeft w:val="1080"/>
          <w:marRight w:val="0"/>
          <w:marTop w:val="40"/>
          <w:marBottom w:val="80"/>
          <w:divBdr>
            <w:top w:val="none" w:sz="0" w:space="0" w:color="auto"/>
            <w:left w:val="none" w:sz="0" w:space="0" w:color="auto"/>
            <w:bottom w:val="none" w:sz="0" w:space="0" w:color="auto"/>
            <w:right w:val="none" w:sz="0" w:space="0" w:color="auto"/>
          </w:divBdr>
        </w:div>
        <w:div w:id="367219922">
          <w:marLeft w:val="1080"/>
          <w:marRight w:val="0"/>
          <w:marTop w:val="40"/>
          <w:marBottom w:val="80"/>
          <w:divBdr>
            <w:top w:val="none" w:sz="0" w:space="0" w:color="auto"/>
            <w:left w:val="none" w:sz="0" w:space="0" w:color="auto"/>
            <w:bottom w:val="none" w:sz="0" w:space="0" w:color="auto"/>
            <w:right w:val="none" w:sz="0" w:space="0" w:color="auto"/>
          </w:divBdr>
        </w:div>
      </w:divsChild>
    </w:div>
    <w:div w:id="199171066">
      <w:bodyDiv w:val="1"/>
      <w:marLeft w:val="0"/>
      <w:marRight w:val="0"/>
      <w:marTop w:val="0"/>
      <w:marBottom w:val="0"/>
      <w:divBdr>
        <w:top w:val="none" w:sz="0" w:space="0" w:color="auto"/>
        <w:left w:val="none" w:sz="0" w:space="0" w:color="auto"/>
        <w:bottom w:val="none" w:sz="0" w:space="0" w:color="auto"/>
        <w:right w:val="none" w:sz="0" w:space="0" w:color="auto"/>
      </w:divBdr>
      <w:divsChild>
        <w:div w:id="299847404">
          <w:marLeft w:val="1080"/>
          <w:marRight w:val="0"/>
          <w:marTop w:val="40"/>
          <w:marBottom w:val="80"/>
          <w:divBdr>
            <w:top w:val="none" w:sz="0" w:space="0" w:color="auto"/>
            <w:left w:val="none" w:sz="0" w:space="0" w:color="auto"/>
            <w:bottom w:val="none" w:sz="0" w:space="0" w:color="auto"/>
            <w:right w:val="none" w:sz="0" w:space="0" w:color="auto"/>
          </w:divBdr>
        </w:div>
        <w:div w:id="1020938646">
          <w:marLeft w:val="1080"/>
          <w:marRight w:val="0"/>
          <w:marTop w:val="40"/>
          <w:marBottom w:val="80"/>
          <w:divBdr>
            <w:top w:val="none" w:sz="0" w:space="0" w:color="auto"/>
            <w:left w:val="none" w:sz="0" w:space="0" w:color="auto"/>
            <w:bottom w:val="none" w:sz="0" w:space="0" w:color="auto"/>
            <w:right w:val="none" w:sz="0" w:space="0" w:color="auto"/>
          </w:divBdr>
        </w:div>
      </w:divsChild>
    </w:div>
    <w:div w:id="199979553">
      <w:bodyDiv w:val="1"/>
      <w:marLeft w:val="0"/>
      <w:marRight w:val="0"/>
      <w:marTop w:val="0"/>
      <w:marBottom w:val="0"/>
      <w:divBdr>
        <w:top w:val="none" w:sz="0" w:space="0" w:color="auto"/>
        <w:left w:val="none" w:sz="0" w:space="0" w:color="auto"/>
        <w:bottom w:val="none" w:sz="0" w:space="0" w:color="auto"/>
        <w:right w:val="none" w:sz="0" w:space="0" w:color="auto"/>
      </w:divBdr>
      <w:divsChild>
        <w:div w:id="1803616827">
          <w:marLeft w:val="1080"/>
          <w:marRight w:val="0"/>
          <w:marTop w:val="40"/>
          <w:marBottom w:val="80"/>
          <w:divBdr>
            <w:top w:val="none" w:sz="0" w:space="0" w:color="auto"/>
            <w:left w:val="none" w:sz="0" w:space="0" w:color="auto"/>
            <w:bottom w:val="none" w:sz="0" w:space="0" w:color="auto"/>
            <w:right w:val="none" w:sz="0" w:space="0" w:color="auto"/>
          </w:divBdr>
        </w:div>
        <w:div w:id="30307219">
          <w:marLeft w:val="1080"/>
          <w:marRight w:val="0"/>
          <w:marTop w:val="40"/>
          <w:marBottom w:val="80"/>
          <w:divBdr>
            <w:top w:val="none" w:sz="0" w:space="0" w:color="auto"/>
            <w:left w:val="none" w:sz="0" w:space="0" w:color="auto"/>
            <w:bottom w:val="none" w:sz="0" w:space="0" w:color="auto"/>
            <w:right w:val="none" w:sz="0" w:space="0" w:color="auto"/>
          </w:divBdr>
        </w:div>
      </w:divsChild>
    </w:div>
    <w:div w:id="200940144">
      <w:bodyDiv w:val="1"/>
      <w:marLeft w:val="0"/>
      <w:marRight w:val="0"/>
      <w:marTop w:val="0"/>
      <w:marBottom w:val="0"/>
      <w:divBdr>
        <w:top w:val="none" w:sz="0" w:space="0" w:color="auto"/>
        <w:left w:val="none" w:sz="0" w:space="0" w:color="auto"/>
        <w:bottom w:val="none" w:sz="0" w:space="0" w:color="auto"/>
        <w:right w:val="none" w:sz="0" w:space="0" w:color="auto"/>
      </w:divBdr>
      <w:divsChild>
        <w:div w:id="1691838465">
          <w:marLeft w:val="1080"/>
          <w:marRight w:val="0"/>
          <w:marTop w:val="40"/>
          <w:marBottom w:val="80"/>
          <w:divBdr>
            <w:top w:val="none" w:sz="0" w:space="0" w:color="auto"/>
            <w:left w:val="none" w:sz="0" w:space="0" w:color="auto"/>
            <w:bottom w:val="none" w:sz="0" w:space="0" w:color="auto"/>
            <w:right w:val="none" w:sz="0" w:space="0" w:color="auto"/>
          </w:divBdr>
        </w:div>
      </w:divsChild>
    </w:div>
    <w:div w:id="205215532">
      <w:bodyDiv w:val="1"/>
      <w:marLeft w:val="0"/>
      <w:marRight w:val="0"/>
      <w:marTop w:val="0"/>
      <w:marBottom w:val="0"/>
      <w:divBdr>
        <w:top w:val="none" w:sz="0" w:space="0" w:color="auto"/>
        <w:left w:val="none" w:sz="0" w:space="0" w:color="auto"/>
        <w:bottom w:val="none" w:sz="0" w:space="0" w:color="auto"/>
        <w:right w:val="none" w:sz="0" w:space="0" w:color="auto"/>
      </w:divBdr>
    </w:div>
    <w:div w:id="205679663">
      <w:bodyDiv w:val="1"/>
      <w:marLeft w:val="0"/>
      <w:marRight w:val="0"/>
      <w:marTop w:val="0"/>
      <w:marBottom w:val="0"/>
      <w:divBdr>
        <w:top w:val="none" w:sz="0" w:space="0" w:color="auto"/>
        <w:left w:val="none" w:sz="0" w:space="0" w:color="auto"/>
        <w:bottom w:val="none" w:sz="0" w:space="0" w:color="auto"/>
        <w:right w:val="none" w:sz="0" w:space="0" w:color="auto"/>
      </w:divBdr>
      <w:divsChild>
        <w:div w:id="57558041">
          <w:marLeft w:val="1080"/>
          <w:marRight w:val="0"/>
          <w:marTop w:val="40"/>
          <w:marBottom w:val="80"/>
          <w:divBdr>
            <w:top w:val="none" w:sz="0" w:space="0" w:color="auto"/>
            <w:left w:val="none" w:sz="0" w:space="0" w:color="auto"/>
            <w:bottom w:val="none" w:sz="0" w:space="0" w:color="auto"/>
            <w:right w:val="none" w:sz="0" w:space="0" w:color="auto"/>
          </w:divBdr>
        </w:div>
        <w:div w:id="1147893359">
          <w:marLeft w:val="1080"/>
          <w:marRight w:val="0"/>
          <w:marTop w:val="40"/>
          <w:marBottom w:val="80"/>
          <w:divBdr>
            <w:top w:val="none" w:sz="0" w:space="0" w:color="auto"/>
            <w:left w:val="none" w:sz="0" w:space="0" w:color="auto"/>
            <w:bottom w:val="none" w:sz="0" w:space="0" w:color="auto"/>
            <w:right w:val="none" w:sz="0" w:space="0" w:color="auto"/>
          </w:divBdr>
        </w:div>
        <w:div w:id="1478378728">
          <w:marLeft w:val="1080"/>
          <w:marRight w:val="0"/>
          <w:marTop w:val="40"/>
          <w:marBottom w:val="80"/>
          <w:divBdr>
            <w:top w:val="none" w:sz="0" w:space="0" w:color="auto"/>
            <w:left w:val="none" w:sz="0" w:space="0" w:color="auto"/>
            <w:bottom w:val="none" w:sz="0" w:space="0" w:color="auto"/>
            <w:right w:val="none" w:sz="0" w:space="0" w:color="auto"/>
          </w:divBdr>
        </w:div>
      </w:divsChild>
    </w:div>
    <w:div w:id="205682621">
      <w:bodyDiv w:val="1"/>
      <w:marLeft w:val="0"/>
      <w:marRight w:val="0"/>
      <w:marTop w:val="0"/>
      <w:marBottom w:val="0"/>
      <w:divBdr>
        <w:top w:val="none" w:sz="0" w:space="0" w:color="auto"/>
        <w:left w:val="none" w:sz="0" w:space="0" w:color="auto"/>
        <w:bottom w:val="none" w:sz="0" w:space="0" w:color="auto"/>
        <w:right w:val="none" w:sz="0" w:space="0" w:color="auto"/>
      </w:divBdr>
      <w:divsChild>
        <w:div w:id="1393312413">
          <w:marLeft w:val="1080"/>
          <w:marRight w:val="0"/>
          <w:marTop w:val="40"/>
          <w:marBottom w:val="80"/>
          <w:divBdr>
            <w:top w:val="none" w:sz="0" w:space="0" w:color="auto"/>
            <w:left w:val="none" w:sz="0" w:space="0" w:color="auto"/>
            <w:bottom w:val="none" w:sz="0" w:space="0" w:color="auto"/>
            <w:right w:val="none" w:sz="0" w:space="0" w:color="auto"/>
          </w:divBdr>
        </w:div>
      </w:divsChild>
    </w:div>
    <w:div w:id="206915077">
      <w:bodyDiv w:val="1"/>
      <w:marLeft w:val="0"/>
      <w:marRight w:val="0"/>
      <w:marTop w:val="0"/>
      <w:marBottom w:val="0"/>
      <w:divBdr>
        <w:top w:val="none" w:sz="0" w:space="0" w:color="auto"/>
        <w:left w:val="none" w:sz="0" w:space="0" w:color="auto"/>
        <w:bottom w:val="none" w:sz="0" w:space="0" w:color="auto"/>
        <w:right w:val="none" w:sz="0" w:space="0" w:color="auto"/>
      </w:divBdr>
      <w:divsChild>
        <w:div w:id="406538799">
          <w:marLeft w:val="1080"/>
          <w:marRight w:val="0"/>
          <w:marTop w:val="40"/>
          <w:marBottom w:val="80"/>
          <w:divBdr>
            <w:top w:val="none" w:sz="0" w:space="0" w:color="auto"/>
            <w:left w:val="none" w:sz="0" w:space="0" w:color="auto"/>
            <w:bottom w:val="none" w:sz="0" w:space="0" w:color="auto"/>
            <w:right w:val="none" w:sz="0" w:space="0" w:color="auto"/>
          </w:divBdr>
        </w:div>
      </w:divsChild>
    </w:div>
    <w:div w:id="207181619">
      <w:bodyDiv w:val="1"/>
      <w:marLeft w:val="0"/>
      <w:marRight w:val="0"/>
      <w:marTop w:val="0"/>
      <w:marBottom w:val="0"/>
      <w:divBdr>
        <w:top w:val="none" w:sz="0" w:space="0" w:color="auto"/>
        <w:left w:val="none" w:sz="0" w:space="0" w:color="auto"/>
        <w:bottom w:val="none" w:sz="0" w:space="0" w:color="auto"/>
        <w:right w:val="none" w:sz="0" w:space="0" w:color="auto"/>
      </w:divBdr>
      <w:divsChild>
        <w:div w:id="628390590">
          <w:marLeft w:val="1080"/>
          <w:marRight w:val="0"/>
          <w:marTop w:val="40"/>
          <w:marBottom w:val="80"/>
          <w:divBdr>
            <w:top w:val="none" w:sz="0" w:space="0" w:color="auto"/>
            <w:left w:val="none" w:sz="0" w:space="0" w:color="auto"/>
            <w:bottom w:val="none" w:sz="0" w:space="0" w:color="auto"/>
            <w:right w:val="none" w:sz="0" w:space="0" w:color="auto"/>
          </w:divBdr>
        </w:div>
        <w:div w:id="1881820735">
          <w:marLeft w:val="1080"/>
          <w:marRight w:val="0"/>
          <w:marTop w:val="40"/>
          <w:marBottom w:val="80"/>
          <w:divBdr>
            <w:top w:val="none" w:sz="0" w:space="0" w:color="auto"/>
            <w:left w:val="none" w:sz="0" w:space="0" w:color="auto"/>
            <w:bottom w:val="none" w:sz="0" w:space="0" w:color="auto"/>
            <w:right w:val="none" w:sz="0" w:space="0" w:color="auto"/>
          </w:divBdr>
        </w:div>
        <w:div w:id="742068015">
          <w:marLeft w:val="1080"/>
          <w:marRight w:val="0"/>
          <w:marTop w:val="40"/>
          <w:marBottom w:val="80"/>
          <w:divBdr>
            <w:top w:val="none" w:sz="0" w:space="0" w:color="auto"/>
            <w:left w:val="none" w:sz="0" w:space="0" w:color="auto"/>
            <w:bottom w:val="none" w:sz="0" w:space="0" w:color="auto"/>
            <w:right w:val="none" w:sz="0" w:space="0" w:color="auto"/>
          </w:divBdr>
        </w:div>
      </w:divsChild>
    </w:div>
    <w:div w:id="208147059">
      <w:bodyDiv w:val="1"/>
      <w:marLeft w:val="0"/>
      <w:marRight w:val="0"/>
      <w:marTop w:val="0"/>
      <w:marBottom w:val="0"/>
      <w:divBdr>
        <w:top w:val="none" w:sz="0" w:space="0" w:color="auto"/>
        <w:left w:val="none" w:sz="0" w:space="0" w:color="auto"/>
        <w:bottom w:val="none" w:sz="0" w:space="0" w:color="auto"/>
        <w:right w:val="none" w:sz="0" w:space="0" w:color="auto"/>
      </w:divBdr>
      <w:divsChild>
        <w:div w:id="1206523459">
          <w:marLeft w:val="1080"/>
          <w:marRight w:val="0"/>
          <w:marTop w:val="40"/>
          <w:marBottom w:val="80"/>
          <w:divBdr>
            <w:top w:val="none" w:sz="0" w:space="0" w:color="auto"/>
            <w:left w:val="none" w:sz="0" w:space="0" w:color="auto"/>
            <w:bottom w:val="none" w:sz="0" w:space="0" w:color="auto"/>
            <w:right w:val="none" w:sz="0" w:space="0" w:color="auto"/>
          </w:divBdr>
        </w:div>
      </w:divsChild>
    </w:div>
    <w:div w:id="211187953">
      <w:bodyDiv w:val="1"/>
      <w:marLeft w:val="0"/>
      <w:marRight w:val="0"/>
      <w:marTop w:val="0"/>
      <w:marBottom w:val="0"/>
      <w:divBdr>
        <w:top w:val="none" w:sz="0" w:space="0" w:color="auto"/>
        <w:left w:val="none" w:sz="0" w:space="0" w:color="auto"/>
        <w:bottom w:val="none" w:sz="0" w:space="0" w:color="auto"/>
        <w:right w:val="none" w:sz="0" w:space="0" w:color="auto"/>
      </w:divBdr>
      <w:divsChild>
        <w:div w:id="1050227934">
          <w:marLeft w:val="1080"/>
          <w:marRight w:val="0"/>
          <w:marTop w:val="40"/>
          <w:marBottom w:val="80"/>
          <w:divBdr>
            <w:top w:val="none" w:sz="0" w:space="0" w:color="auto"/>
            <w:left w:val="none" w:sz="0" w:space="0" w:color="auto"/>
            <w:bottom w:val="none" w:sz="0" w:space="0" w:color="auto"/>
            <w:right w:val="none" w:sz="0" w:space="0" w:color="auto"/>
          </w:divBdr>
        </w:div>
        <w:div w:id="1025902826">
          <w:marLeft w:val="1080"/>
          <w:marRight w:val="0"/>
          <w:marTop w:val="40"/>
          <w:marBottom w:val="80"/>
          <w:divBdr>
            <w:top w:val="none" w:sz="0" w:space="0" w:color="auto"/>
            <w:left w:val="none" w:sz="0" w:space="0" w:color="auto"/>
            <w:bottom w:val="none" w:sz="0" w:space="0" w:color="auto"/>
            <w:right w:val="none" w:sz="0" w:space="0" w:color="auto"/>
          </w:divBdr>
        </w:div>
      </w:divsChild>
    </w:div>
    <w:div w:id="211617318">
      <w:bodyDiv w:val="1"/>
      <w:marLeft w:val="0"/>
      <w:marRight w:val="0"/>
      <w:marTop w:val="0"/>
      <w:marBottom w:val="0"/>
      <w:divBdr>
        <w:top w:val="none" w:sz="0" w:space="0" w:color="auto"/>
        <w:left w:val="none" w:sz="0" w:space="0" w:color="auto"/>
        <w:bottom w:val="none" w:sz="0" w:space="0" w:color="auto"/>
        <w:right w:val="none" w:sz="0" w:space="0" w:color="auto"/>
      </w:divBdr>
      <w:divsChild>
        <w:div w:id="1646624227">
          <w:marLeft w:val="1080"/>
          <w:marRight w:val="0"/>
          <w:marTop w:val="40"/>
          <w:marBottom w:val="80"/>
          <w:divBdr>
            <w:top w:val="none" w:sz="0" w:space="0" w:color="auto"/>
            <w:left w:val="none" w:sz="0" w:space="0" w:color="auto"/>
            <w:bottom w:val="none" w:sz="0" w:space="0" w:color="auto"/>
            <w:right w:val="none" w:sz="0" w:space="0" w:color="auto"/>
          </w:divBdr>
        </w:div>
      </w:divsChild>
    </w:div>
    <w:div w:id="212161968">
      <w:bodyDiv w:val="1"/>
      <w:marLeft w:val="0"/>
      <w:marRight w:val="0"/>
      <w:marTop w:val="0"/>
      <w:marBottom w:val="0"/>
      <w:divBdr>
        <w:top w:val="none" w:sz="0" w:space="0" w:color="auto"/>
        <w:left w:val="none" w:sz="0" w:space="0" w:color="auto"/>
        <w:bottom w:val="none" w:sz="0" w:space="0" w:color="auto"/>
        <w:right w:val="none" w:sz="0" w:space="0" w:color="auto"/>
      </w:divBdr>
      <w:divsChild>
        <w:div w:id="1990284770">
          <w:marLeft w:val="533"/>
          <w:marRight w:val="0"/>
          <w:marTop w:val="40"/>
          <w:marBottom w:val="80"/>
          <w:divBdr>
            <w:top w:val="none" w:sz="0" w:space="0" w:color="auto"/>
            <w:left w:val="none" w:sz="0" w:space="0" w:color="auto"/>
            <w:bottom w:val="none" w:sz="0" w:space="0" w:color="auto"/>
            <w:right w:val="none" w:sz="0" w:space="0" w:color="auto"/>
          </w:divBdr>
        </w:div>
        <w:div w:id="1360813326">
          <w:marLeft w:val="533"/>
          <w:marRight w:val="0"/>
          <w:marTop w:val="40"/>
          <w:marBottom w:val="80"/>
          <w:divBdr>
            <w:top w:val="none" w:sz="0" w:space="0" w:color="auto"/>
            <w:left w:val="none" w:sz="0" w:space="0" w:color="auto"/>
            <w:bottom w:val="none" w:sz="0" w:space="0" w:color="auto"/>
            <w:right w:val="none" w:sz="0" w:space="0" w:color="auto"/>
          </w:divBdr>
        </w:div>
        <w:div w:id="1705790159">
          <w:marLeft w:val="907"/>
          <w:marRight w:val="0"/>
          <w:marTop w:val="40"/>
          <w:marBottom w:val="80"/>
          <w:divBdr>
            <w:top w:val="none" w:sz="0" w:space="0" w:color="auto"/>
            <w:left w:val="none" w:sz="0" w:space="0" w:color="auto"/>
            <w:bottom w:val="none" w:sz="0" w:space="0" w:color="auto"/>
            <w:right w:val="none" w:sz="0" w:space="0" w:color="auto"/>
          </w:divBdr>
        </w:div>
      </w:divsChild>
    </w:div>
    <w:div w:id="212620178">
      <w:bodyDiv w:val="1"/>
      <w:marLeft w:val="0"/>
      <w:marRight w:val="0"/>
      <w:marTop w:val="0"/>
      <w:marBottom w:val="0"/>
      <w:divBdr>
        <w:top w:val="none" w:sz="0" w:space="0" w:color="auto"/>
        <w:left w:val="none" w:sz="0" w:space="0" w:color="auto"/>
        <w:bottom w:val="none" w:sz="0" w:space="0" w:color="auto"/>
        <w:right w:val="none" w:sz="0" w:space="0" w:color="auto"/>
      </w:divBdr>
      <w:divsChild>
        <w:div w:id="632558663">
          <w:marLeft w:val="605"/>
          <w:marRight w:val="0"/>
          <w:marTop w:val="40"/>
          <w:marBottom w:val="80"/>
          <w:divBdr>
            <w:top w:val="none" w:sz="0" w:space="0" w:color="auto"/>
            <w:left w:val="none" w:sz="0" w:space="0" w:color="auto"/>
            <w:bottom w:val="none" w:sz="0" w:space="0" w:color="auto"/>
            <w:right w:val="none" w:sz="0" w:space="0" w:color="auto"/>
          </w:divBdr>
        </w:div>
        <w:div w:id="1752121198">
          <w:marLeft w:val="605"/>
          <w:marRight w:val="0"/>
          <w:marTop w:val="40"/>
          <w:marBottom w:val="80"/>
          <w:divBdr>
            <w:top w:val="none" w:sz="0" w:space="0" w:color="auto"/>
            <w:left w:val="none" w:sz="0" w:space="0" w:color="auto"/>
            <w:bottom w:val="none" w:sz="0" w:space="0" w:color="auto"/>
            <w:right w:val="none" w:sz="0" w:space="0" w:color="auto"/>
          </w:divBdr>
        </w:div>
        <w:div w:id="571160985">
          <w:marLeft w:val="605"/>
          <w:marRight w:val="0"/>
          <w:marTop w:val="40"/>
          <w:marBottom w:val="80"/>
          <w:divBdr>
            <w:top w:val="none" w:sz="0" w:space="0" w:color="auto"/>
            <w:left w:val="none" w:sz="0" w:space="0" w:color="auto"/>
            <w:bottom w:val="none" w:sz="0" w:space="0" w:color="auto"/>
            <w:right w:val="none" w:sz="0" w:space="0" w:color="auto"/>
          </w:divBdr>
        </w:div>
        <w:div w:id="27072780">
          <w:marLeft w:val="605"/>
          <w:marRight w:val="0"/>
          <w:marTop w:val="40"/>
          <w:marBottom w:val="80"/>
          <w:divBdr>
            <w:top w:val="none" w:sz="0" w:space="0" w:color="auto"/>
            <w:left w:val="none" w:sz="0" w:space="0" w:color="auto"/>
            <w:bottom w:val="none" w:sz="0" w:space="0" w:color="auto"/>
            <w:right w:val="none" w:sz="0" w:space="0" w:color="auto"/>
          </w:divBdr>
        </w:div>
        <w:div w:id="1097678179">
          <w:marLeft w:val="605"/>
          <w:marRight w:val="0"/>
          <w:marTop w:val="40"/>
          <w:marBottom w:val="80"/>
          <w:divBdr>
            <w:top w:val="none" w:sz="0" w:space="0" w:color="auto"/>
            <w:left w:val="none" w:sz="0" w:space="0" w:color="auto"/>
            <w:bottom w:val="none" w:sz="0" w:space="0" w:color="auto"/>
            <w:right w:val="none" w:sz="0" w:space="0" w:color="auto"/>
          </w:divBdr>
        </w:div>
      </w:divsChild>
    </w:div>
    <w:div w:id="213472097">
      <w:bodyDiv w:val="1"/>
      <w:marLeft w:val="0"/>
      <w:marRight w:val="0"/>
      <w:marTop w:val="0"/>
      <w:marBottom w:val="0"/>
      <w:divBdr>
        <w:top w:val="none" w:sz="0" w:space="0" w:color="auto"/>
        <w:left w:val="none" w:sz="0" w:space="0" w:color="auto"/>
        <w:bottom w:val="none" w:sz="0" w:space="0" w:color="auto"/>
        <w:right w:val="none" w:sz="0" w:space="0" w:color="auto"/>
      </w:divBdr>
      <w:divsChild>
        <w:div w:id="663359152">
          <w:marLeft w:val="1080"/>
          <w:marRight w:val="0"/>
          <w:marTop w:val="40"/>
          <w:marBottom w:val="80"/>
          <w:divBdr>
            <w:top w:val="none" w:sz="0" w:space="0" w:color="auto"/>
            <w:left w:val="none" w:sz="0" w:space="0" w:color="auto"/>
            <w:bottom w:val="none" w:sz="0" w:space="0" w:color="auto"/>
            <w:right w:val="none" w:sz="0" w:space="0" w:color="auto"/>
          </w:divBdr>
        </w:div>
        <w:div w:id="585959104">
          <w:marLeft w:val="1080"/>
          <w:marRight w:val="0"/>
          <w:marTop w:val="40"/>
          <w:marBottom w:val="80"/>
          <w:divBdr>
            <w:top w:val="none" w:sz="0" w:space="0" w:color="auto"/>
            <w:left w:val="none" w:sz="0" w:space="0" w:color="auto"/>
            <w:bottom w:val="none" w:sz="0" w:space="0" w:color="auto"/>
            <w:right w:val="none" w:sz="0" w:space="0" w:color="auto"/>
          </w:divBdr>
        </w:div>
      </w:divsChild>
    </w:div>
    <w:div w:id="213585134">
      <w:bodyDiv w:val="1"/>
      <w:marLeft w:val="0"/>
      <w:marRight w:val="0"/>
      <w:marTop w:val="0"/>
      <w:marBottom w:val="0"/>
      <w:divBdr>
        <w:top w:val="none" w:sz="0" w:space="0" w:color="auto"/>
        <w:left w:val="none" w:sz="0" w:space="0" w:color="auto"/>
        <w:bottom w:val="none" w:sz="0" w:space="0" w:color="auto"/>
        <w:right w:val="none" w:sz="0" w:space="0" w:color="auto"/>
      </w:divBdr>
      <w:divsChild>
        <w:div w:id="1414544257">
          <w:marLeft w:val="1080"/>
          <w:marRight w:val="0"/>
          <w:marTop w:val="40"/>
          <w:marBottom w:val="80"/>
          <w:divBdr>
            <w:top w:val="none" w:sz="0" w:space="0" w:color="auto"/>
            <w:left w:val="none" w:sz="0" w:space="0" w:color="auto"/>
            <w:bottom w:val="none" w:sz="0" w:space="0" w:color="auto"/>
            <w:right w:val="none" w:sz="0" w:space="0" w:color="auto"/>
          </w:divBdr>
        </w:div>
        <w:div w:id="1000163125">
          <w:marLeft w:val="1541"/>
          <w:marRight w:val="0"/>
          <w:marTop w:val="40"/>
          <w:marBottom w:val="80"/>
          <w:divBdr>
            <w:top w:val="none" w:sz="0" w:space="0" w:color="auto"/>
            <w:left w:val="none" w:sz="0" w:space="0" w:color="auto"/>
            <w:bottom w:val="none" w:sz="0" w:space="0" w:color="auto"/>
            <w:right w:val="none" w:sz="0" w:space="0" w:color="auto"/>
          </w:divBdr>
        </w:div>
        <w:div w:id="1681740231">
          <w:marLeft w:val="1541"/>
          <w:marRight w:val="0"/>
          <w:marTop w:val="40"/>
          <w:marBottom w:val="80"/>
          <w:divBdr>
            <w:top w:val="none" w:sz="0" w:space="0" w:color="auto"/>
            <w:left w:val="none" w:sz="0" w:space="0" w:color="auto"/>
            <w:bottom w:val="none" w:sz="0" w:space="0" w:color="auto"/>
            <w:right w:val="none" w:sz="0" w:space="0" w:color="auto"/>
          </w:divBdr>
        </w:div>
        <w:div w:id="1964729605">
          <w:marLeft w:val="1541"/>
          <w:marRight w:val="0"/>
          <w:marTop w:val="40"/>
          <w:marBottom w:val="80"/>
          <w:divBdr>
            <w:top w:val="none" w:sz="0" w:space="0" w:color="auto"/>
            <w:left w:val="none" w:sz="0" w:space="0" w:color="auto"/>
            <w:bottom w:val="none" w:sz="0" w:space="0" w:color="auto"/>
            <w:right w:val="none" w:sz="0" w:space="0" w:color="auto"/>
          </w:divBdr>
        </w:div>
      </w:divsChild>
    </w:div>
    <w:div w:id="217055997">
      <w:bodyDiv w:val="1"/>
      <w:marLeft w:val="0"/>
      <w:marRight w:val="0"/>
      <w:marTop w:val="0"/>
      <w:marBottom w:val="0"/>
      <w:divBdr>
        <w:top w:val="none" w:sz="0" w:space="0" w:color="auto"/>
        <w:left w:val="none" w:sz="0" w:space="0" w:color="auto"/>
        <w:bottom w:val="none" w:sz="0" w:space="0" w:color="auto"/>
        <w:right w:val="none" w:sz="0" w:space="0" w:color="auto"/>
      </w:divBdr>
      <w:divsChild>
        <w:div w:id="68970475">
          <w:marLeft w:val="1080"/>
          <w:marRight w:val="0"/>
          <w:marTop w:val="40"/>
          <w:marBottom w:val="80"/>
          <w:divBdr>
            <w:top w:val="none" w:sz="0" w:space="0" w:color="auto"/>
            <w:left w:val="none" w:sz="0" w:space="0" w:color="auto"/>
            <w:bottom w:val="none" w:sz="0" w:space="0" w:color="auto"/>
            <w:right w:val="none" w:sz="0" w:space="0" w:color="auto"/>
          </w:divBdr>
        </w:div>
        <w:div w:id="1431199627">
          <w:marLeft w:val="1253"/>
          <w:marRight w:val="0"/>
          <w:marTop w:val="40"/>
          <w:marBottom w:val="80"/>
          <w:divBdr>
            <w:top w:val="none" w:sz="0" w:space="0" w:color="auto"/>
            <w:left w:val="none" w:sz="0" w:space="0" w:color="auto"/>
            <w:bottom w:val="none" w:sz="0" w:space="0" w:color="auto"/>
            <w:right w:val="none" w:sz="0" w:space="0" w:color="auto"/>
          </w:divBdr>
        </w:div>
      </w:divsChild>
    </w:div>
    <w:div w:id="220217571">
      <w:bodyDiv w:val="1"/>
      <w:marLeft w:val="0"/>
      <w:marRight w:val="0"/>
      <w:marTop w:val="0"/>
      <w:marBottom w:val="0"/>
      <w:divBdr>
        <w:top w:val="none" w:sz="0" w:space="0" w:color="auto"/>
        <w:left w:val="none" w:sz="0" w:space="0" w:color="auto"/>
        <w:bottom w:val="none" w:sz="0" w:space="0" w:color="auto"/>
        <w:right w:val="none" w:sz="0" w:space="0" w:color="auto"/>
      </w:divBdr>
      <w:divsChild>
        <w:div w:id="218788492">
          <w:marLeft w:val="1368"/>
          <w:marRight w:val="0"/>
          <w:marTop w:val="40"/>
          <w:marBottom w:val="80"/>
          <w:divBdr>
            <w:top w:val="none" w:sz="0" w:space="0" w:color="auto"/>
            <w:left w:val="none" w:sz="0" w:space="0" w:color="auto"/>
            <w:bottom w:val="none" w:sz="0" w:space="0" w:color="auto"/>
            <w:right w:val="none" w:sz="0" w:space="0" w:color="auto"/>
          </w:divBdr>
        </w:div>
        <w:div w:id="442380077">
          <w:marLeft w:val="1368"/>
          <w:marRight w:val="0"/>
          <w:marTop w:val="40"/>
          <w:marBottom w:val="80"/>
          <w:divBdr>
            <w:top w:val="none" w:sz="0" w:space="0" w:color="auto"/>
            <w:left w:val="none" w:sz="0" w:space="0" w:color="auto"/>
            <w:bottom w:val="none" w:sz="0" w:space="0" w:color="auto"/>
            <w:right w:val="none" w:sz="0" w:space="0" w:color="auto"/>
          </w:divBdr>
        </w:div>
        <w:div w:id="954755180">
          <w:marLeft w:val="1368"/>
          <w:marRight w:val="0"/>
          <w:marTop w:val="40"/>
          <w:marBottom w:val="80"/>
          <w:divBdr>
            <w:top w:val="none" w:sz="0" w:space="0" w:color="auto"/>
            <w:left w:val="none" w:sz="0" w:space="0" w:color="auto"/>
            <w:bottom w:val="none" w:sz="0" w:space="0" w:color="auto"/>
            <w:right w:val="none" w:sz="0" w:space="0" w:color="auto"/>
          </w:divBdr>
        </w:div>
        <w:div w:id="1922904669">
          <w:marLeft w:val="1368"/>
          <w:marRight w:val="0"/>
          <w:marTop w:val="40"/>
          <w:marBottom w:val="80"/>
          <w:divBdr>
            <w:top w:val="none" w:sz="0" w:space="0" w:color="auto"/>
            <w:left w:val="none" w:sz="0" w:space="0" w:color="auto"/>
            <w:bottom w:val="none" w:sz="0" w:space="0" w:color="auto"/>
            <w:right w:val="none" w:sz="0" w:space="0" w:color="auto"/>
          </w:divBdr>
        </w:div>
        <w:div w:id="1768385863">
          <w:marLeft w:val="1368"/>
          <w:marRight w:val="0"/>
          <w:marTop w:val="40"/>
          <w:marBottom w:val="80"/>
          <w:divBdr>
            <w:top w:val="none" w:sz="0" w:space="0" w:color="auto"/>
            <w:left w:val="none" w:sz="0" w:space="0" w:color="auto"/>
            <w:bottom w:val="none" w:sz="0" w:space="0" w:color="auto"/>
            <w:right w:val="none" w:sz="0" w:space="0" w:color="auto"/>
          </w:divBdr>
        </w:div>
        <w:div w:id="753625334">
          <w:marLeft w:val="1368"/>
          <w:marRight w:val="0"/>
          <w:marTop w:val="40"/>
          <w:marBottom w:val="80"/>
          <w:divBdr>
            <w:top w:val="none" w:sz="0" w:space="0" w:color="auto"/>
            <w:left w:val="none" w:sz="0" w:space="0" w:color="auto"/>
            <w:bottom w:val="none" w:sz="0" w:space="0" w:color="auto"/>
            <w:right w:val="none" w:sz="0" w:space="0" w:color="auto"/>
          </w:divBdr>
        </w:div>
        <w:div w:id="1829636294">
          <w:marLeft w:val="1368"/>
          <w:marRight w:val="0"/>
          <w:marTop w:val="40"/>
          <w:marBottom w:val="80"/>
          <w:divBdr>
            <w:top w:val="none" w:sz="0" w:space="0" w:color="auto"/>
            <w:left w:val="none" w:sz="0" w:space="0" w:color="auto"/>
            <w:bottom w:val="none" w:sz="0" w:space="0" w:color="auto"/>
            <w:right w:val="none" w:sz="0" w:space="0" w:color="auto"/>
          </w:divBdr>
        </w:div>
      </w:divsChild>
    </w:div>
    <w:div w:id="220874390">
      <w:bodyDiv w:val="1"/>
      <w:marLeft w:val="0"/>
      <w:marRight w:val="0"/>
      <w:marTop w:val="0"/>
      <w:marBottom w:val="0"/>
      <w:divBdr>
        <w:top w:val="none" w:sz="0" w:space="0" w:color="auto"/>
        <w:left w:val="none" w:sz="0" w:space="0" w:color="auto"/>
        <w:bottom w:val="none" w:sz="0" w:space="0" w:color="auto"/>
        <w:right w:val="none" w:sz="0" w:space="0" w:color="auto"/>
      </w:divBdr>
      <w:divsChild>
        <w:div w:id="1159999700">
          <w:marLeft w:val="1368"/>
          <w:marRight w:val="0"/>
          <w:marTop w:val="40"/>
          <w:marBottom w:val="80"/>
          <w:divBdr>
            <w:top w:val="none" w:sz="0" w:space="0" w:color="auto"/>
            <w:left w:val="none" w:sz="0" w:space="0" w:color="auto"/>
            <w:bottom w:val="none" w:sz="0" w:space="0" w:color="auto"/>
            <w:right w:val="none" w:sz="0" w:space="0" w:color="auto"/>
          </w:divBdr>
        </w:div>
        <w:div w:id="1137840631">
          <w:marLeft w:val="1656"/>
          <w:marRight w:val="0"/>
          <w:marTop w:val="40"/>
          <w:marBottom w:val="80"/>
          <w:divBdr>
            <w:top w:val="none" w:sz="0" w:space="0" w:color="auto"/>
            <w:left w:val="none" w:sz="0" w:space="0" w:color="auto"/>
            <w:bottom w:val="none" w:sz="0" w:space="0" w:color="auto"/>
            <w:right w:val="none" w:sz="0" w:space="0" w:color="auto"/>
          </w:divBdr>
        </w:div>
        <w:div w:id="2135826742">
          <w:marLeft w:val="1656"/>
          <w:marRight w:val="0"/>
          <w:marTop w:val="40"/>
          <w:marBottom w:val="80"/>
          <w:divBdr>
            <w:top w:val="none" w:sz="0" w:space="0" w:color="auto"/>
            <w:left w:val="none" w:sz="0" w:space="0" w:color="auto"/>
            <w:bottom w:val="none" w:sz="0" w:space="0" w:color="auto"/>
            <w:right w:val="none" w:sz="0" w:space="0" w:color="auto"/>
          </w:divBdr>
        </w:div>
        <w:div w:id="28145162">
          <w:marLeft w:val="1656"/>
          <w:marRight w:val="0"/>
          <w:marTop w:val="40"/>
          <w:marBottom w:val="80"/>
          <w:divBdr>
            <w:top w:val="none" w:sz="0" w:space="0" w:color="auto"/>
            <w:left w:val="none" w:sz="0" w:space="0" w:color="auto"/>
            <w:bottom w:val="none" w:sz="0" w:space="0" w:color="auto"/>
            <w:right w:val="none" w:sz="0" w:space="0" w:color="auto"/>
          </w:divBdr>
        </w:div>
      </w:divsChild>
    </w:div>
    <w:div w:id="221794809">
      <w:bodyDiv w:val="1"/>
      <w:marLeft w:val="0"/>
      <w:marRight w:val="0"/>
      <w:marTop w:val="0"/>
      <w:marBottom w:val="0"/>
      <w:divBdr>
        <w:top w:val="none" w:sz="0" w:space="0" w:color="auto"/>
        <w:left w:val="none" w:sz="0" w:space="0" w:color="auto"/>
        <w:bottom w:val="none" w:sz="0" w:space="0" w:color="auto"/>
        <w:right w:val="none" w:sz="0" w:space="0" w:color="auto"/>
      </w:divBdr>
      <w:divsChild>
        <w:div w:id="1472939750">
          <w:marLeft w:val="1080"/>
          <w:marRight w:val="0"/>
          <w:marTop w:val="40"/>
          <w:marBottom w:val="80"/>
          <w:divBdr>
            <w:top w:val="none" w:sz="0" w:space="0" w:color="auto"/>
            <w:left w:val="none" w:sz="0" w:space="0" w:color="auto"/>
            <w:bottom w:val="none" w:sz="0" w:space="0" w:color="auto"/>
            <w:right w:val="none" w:sz="0" w:space="0" w:color="auto"/>
          </w:divBdr>
        </w:div>
      </w:divsChild>
    </w:div>
    <w:div w:id="224683645">
      <w:bodyDiv w:val="1"/>
      <w:marLeft w:val="0"/>
      <w:marRight w:val="0"/>
      <w:marTop w:val="0"/>
      <w:marBottom w:val="0"/>
      <w:divBdr>
        <w:top w:val="none" w:sz="0" w:space="0" w:color="auto"/>
        <w:left w:val="none" w:sz="0" w:space="0" w:color="auto"/>
        <w:bottom w:val="none" w:sz="0" w:space="0" w:color="auto"/>
        <w:right w:val="none" w:sz="0" w:space="0" w:color="auto"/>
      </w:divBdr>
      <w:divsChild>
        <w:div w:id="141316231">
          <w:marLeft w:val="907"/>
          <w:marRight w:val="0"/>
          <w:marTop w:val="40"/>
          <w:marBottom w:val="80"/>
          <w:divBdr>
            <w:top w:val="none" w:sz="0" w:space="0" w:color="auto"/>
            <w:left w:val="none" w:sz="0" w:space="0" w:color="auto"/>
            <w:bottom w:val="none" w:sz="0" w:space="0" w:color="auto"/>
            <w:right w:val="none" w:sz="0" w:space="0" w:color="auto"/>
          </w:divBdr>
        </w:div>
        <w:div w:id="586616356">
          <w:marLeft w:val="907"/>
          <w:marRight w:val="0"/>
          <w:marTop w:val="40"/>
          <w:marBottom w:val="80"/>
          <w:divBdr>
            <w:top w:val="none" w:sz="0" w:space="0" w:color="auto"/>
            <w:left w:val="none" w:sz="0" w:space="0" w:color="auto"/>
            <w:bottom w:val="none" w:sz="0" w:space="0" w:color="auto"/>
            <w:right w:val="none" w:sz="0" w:space="0" w:color="auto"/>
          </w:divBdr>
        </w:div>
        <w:div w:id="1237940393">
          <w:marLeft w:val="907"/>
          <w:marRight w:val="0"/>
          <w:marTop w:val="40"/>
          <w:marBottom w:val="80"/>
          <w:divBdr>
            <w:top w:val="none" w:sz="0" w:space="0" w:color="auto"/>
            <w:left w:val="none" w:sz="0" w:space="0" w:color="auto"/>
            <w:bottom w:val="none" w:sz="0" w:space="0" w:color="auto"/>
            <w:right w:val="none" w:sz="0" w:space="0" w:color="auto"/>
          </w:divBdr>
        </w:div>
      </w:divsChild>
    </w:div>
    <w:div w:id="224923894">
      <w:bodyDiv w:val="1"/>
      <w:marLeft w:val="0"/>
      <w:marRight w:val="0"/>
      <w:marTop w:val="0"/>
      <w:marBottom w:val="0"/>
      <w:divBdr>
        <w:top w:val="none" w:sz="0" w:space="0" w:color="auto"/>
        <w:left w:val="none" w:sz="0" w:space="0" w:color="auto"/>
        <w:bottom w:val="none" w:sz="0" w:space="0" w:color="auto"/>
        <w:right w:val="none" w:sz="0" w:space="0" w:color="auto"/>
      </w:divBdr>
    </w:div>
    <w:div w:id="225335147">
      <w:bodyDiv w:val="1"/>
      <w:marLeft w:val="0"/>
      <w:marRight w:val="0"/>
      <w:marTop w:val="0"/>
      <w:marBottom w:val="0"/>
      <w:divBdr>
        <w:top w:val="none" w:sz="0" w:space="0" w:color="auto"/>
        <w:left w:val="none" w:sz="0" w:space="0" w:color="auto"/>
        <w:bottom w:val="none" w:sz="0" w:space="0" w:color="auto"/>
        <w:right w:val="none" w:sz="0" w:space="0" w:color="auto"/>
      </w:divBdr>
      <w:divsChild>
        <w:div w:id="374164659">
          <w:marLeft w:val="1080"/>
          <w:marRight w:val="0"/>
          <w:marTop w:val="40"/>
          <w:marBottom w:val="80"/>
          <w:divBdr>
            <w:top w:val="none" w:sz="0" w:space="0" w:color="auto"/>
            <w:left w:val="none" w:sz="0" w:space="0" w:color="auto"/>
            <w:bottom w:val="none" w:sz="0" w:space="0" w:color="auto"/>
            <w:right w:val="none" w:sz="0" w:space="0" w:color="auto"/>
          </w:divBdr>
        </w:div>
      </w:divsChild>
    </w:div>
    <w:div w:id="225381510">
      <w:bodyDiv w:val="1"/>
      <w:marLeft w:val="0"/>
      <w:marRight w:val="0"/>
      <w:marTop w:val="0"/>
      <w:marBottom w:val="0"/>
      <w:divBdr>
        <w:top w:val="none" w:sz="0" w:space="0" w:color="auto"/>
        <w:left w:val="none" w:sz="0" w:space="0" w:color="auto"/>
        <w:bottom w:val="none" w:sz="0" w:space="0" w:color="auto"/>
        <w:right w:val="none" w:sz="0" w:space="0" w:color="auto"/>
      </w:divBdr>
      <w:divsChild>
        <w:div w:id="1006981761">
          <w:marLeft w:val="1080"/>
          <w:marRight w:val="0"/>
          <w:marTop w:val="40"/>
          <w:marBottom w:val="80"/>
          <w:divBdr>
            <w:top w:val="none" w:sz="0" w:space="0" w:color="auto"/>
            <w:left w:val="none" w:sz="0" w:space="0" w:color="auto"/>
            <w:bottom w:val="none" w:sz="0" w:space="0" w:color="auto"/>
            <w:right w:val="none" w:sz="0" w:space="0" w:color="auto"/>
          </w:divBdr>
        </w:div>
        <w:div w:id="1531526878">
          <w:marLeft w:val="1368"/>
          <w:marRight w:val="0"/>
          <w:marTop w:val="40"/>
          <w:marBottom w:val="80"/>
          <w:divBdr>
            <w:top w:val="none" w:sz="0" w:space="0" w:color="auto"/>
            <w:left w:val="none" w:sz="0" w:space="0" w:color="auto"/>
            <w:bottom w:val="none" w:sz="0" w:space="0" w:color="auto"/>
            <w:right w:val="none" w:sz="0" w:space="0" w:color="auto"/>
          </w:divBdr>
        </w:div>
        <w:div w:id="875847525">
          <w:marLeft w:val="1368"/>
          <w:marRight w:val="0"/>
          <w:marTop w:val="40"/>
          <w:marBottom w:val="80"/>
          <w:divBdr>
            <w:top w:val="none" w:sz="0" w:space="0" w:color="auto"/>
            <w:left w:val="none" w:sz="0" w:space="0" w:color="auto"/>
            <w:bottom w:val="none" w:sz="0" w:space="0" w:color="auto"/>
            <w:right w:val="none" w:sz="0" w:space="0" w:color="auto"/>
          </w:divBdr>
        </w:div>
        <w:div w:id="1896701505">
          <w:marLeft w:val="1368"/>
          <w:marRight w:val="0"/>
          <w:marTop w:val="40"/>
          <w:marBottom w:val="80"/>
          <w:divBdr>
            <w:top w:val="none" w:sz="0" w:space="0" w:color="auto"/>
            <w:left w:val="none" w:sz="0" w:space="0" w:color="auto"/>
            <w:bottom w:val="none" w:sz="0" w:space="0" w:color="auto"/>
            <w:right w:val="none" w:sz="0" w:space="0" w:color="auto"/>
          </w:divBdr>
        </w:div>
        <w:div w:id="1564826615">
          <w:marLeft w:val="1368"/>
          <w:marRight w:val="0"/>
          <w:marTop w:val="40"/>
          <w:marBottom w:val="80"/>
          <w:divBdr>
            <w:top w:val="none" w:sz="0" w:space="0" w:color="auto"/>
            <w:left w:val="none" w:sz="0" w:space="0" w:color="auto"/>
            <w:bottom w:val="none" w:sz="0" w:space="0" w:color="auto"/>
            <w:right w:val="none" w:sz="0" w:space="0" w:color="auto"/>
          </w:divBdr>
        </w:div>
        <w:div w:id="1359041970">
          <w:marLeft w:val="1368"/>
          <w:marRight w:val="0"/>
          <w:marTop w:val="40"/>
          <w:marBottom w:val="80"/>
          <w:divBdr>
            <w:top w:val="none" w:sz="0" w:space="0" w:color="auto"/>
            <w:left w:val="none" w:sz="0" w:space="0" w:color="auto"/>
            <w:bottom w:val="none" w:sz="0" w:space="0" w:color="auto"/>
            <w:right w:val="none" w:sz="0" w:space="0" w:color="auto"/>
          </w:divBdr>
        </w:div>
        <w:div w:id="1604143623">
          <w:marLeft w:val="1368"/>
          <w:marRight w:val="0"/>
          <w:marTop w:val="40"/>
          <w:marBottom w:val="80"/>
          <w:divBdr>
            <w:top w:val="none" w:sz="0" w:space="0" w:color="auto"/>
            <w:left w:val="none" w:sz="0" w:space="0" w:color="auto"/>
            <w:bottom w:val="none" w:sz="0" w:space="0" w:color="auto"/>
            <w:right w:val="none" w:sz="0" w:space="0" w:color="auto"/>
          </w:divBdr>
        </w:div>
      </w:divsChild>
    </w:div>
    <w:div w:id="228417404">
      <w:bodyDiv w:val="1"/>
      <w:marLeft w:val="0"/>
      <w:marRight w:val="0"/>
      <w:marTop w:val="0"/>
      <w:marBottom w:val="0"/>
      <w:divBdr>
        <w:top w:val="none" w:sz="0" w:space="0" w:color="auto"/>
        <w:left w:val="none" w:sz="0" w:space="0" w:color="auto"/>
        <w:bottom w:val="none" w:sz="0" w:space="0" w:color="auto"/>
        <w:right w:val="none" w:sz="0" w:space="0" w:color="auto"/>
      </w:divBdr>
      <w:divsChild>
        <w:div w:id="696739667">
          <w:marLeft w:val="1195"/>
          <w:marRight w:val="0"/>
          <w:marTop w:val="40"/>
          <w:marBottom w:val="80"/>
          <w:divBdr>
            <w:top w:val="none" w:sz="0" w:space="0" w:color="auto"/>
            <w:left w:val="none" w:sz="0" w:space="0" w:color="auto"/>
            <w:bottom w:val="none" w:sz="0" w:space="0" w:color="auto"/>
            <w:right w:val="none" w:sz="0" w:space="0" w:color="auto"/>
          </w:divBdr>
        </w:div>
      </w:divsChild>
    </w:div>
    <w:div w:id="229384610">
      <w:bodyDiv w:val="1"/>
      <w:marLeft w:val="0"/>
      <w:marRight w:val="0"/>
      <w:marTop w:val="0"/>
      <w:marBottom w:val="0"/>
      <w:divBdr>
        <w:top w:val="none" w:sz="0" w:space="0" w:color="auto"/>
        <w:left w:val="none" w:sz="0" w:space="0" w:color="auto"/>
        <w:bottom w:val="none" w:sz="0" w:space="0" w:color="auto"/>
        <w:right w:val="none" w:sz="0" w:space="0" w:color="auto"/>
      </w:divBdr>
      <w:divsChild>
        <w:div w:id="66459690">
          <w:marLeft w:val="1080"/>
          <w:marRight w:val="0"/>
          <w:marTop w:val="40"/>
          <w:marBottom w:val="80"/>
          <w:divBdr>
            <w:top w:val="none" w:sz="0" w:space="0" w:color="auto"/>
            <w:left w:val="none" w:sz="0" w:space="0" w:color="auto"/>
            <w:bottom w:val="none" w:sz="0" w:space="0" w:color="auto"/>
            <w:right w:val="none" w:sz="0" w:space="0" w:color="auto"/>
          </w:divBdr>
        </w:div>
        <w:div w:id="52585322">
          <w:marLeft w:val="1080"/>
          <w:marRight w:val="0"/>
          <w:marTop w:val="40"/>
          <w:marBottom w:val="80"/>
          <w:divBdr>
            <w:top w:val="none" w:sz="0" w:space="0" w:color="auto"/>
            <w:left w:val="none" w:sz="0" w:space="0" w:color="auto"/>
            <w:bottom w:val="none" w:sz="0" w:space="0" w:color="auto"/>
            <w:right w:val="none" w:sz="0" w:space="0" w:color="auto"/>
          </w:divBdr>
        </w:div>
      </w:divsChild>
    </w:div>
    <w:div w:id="229997826">
      <w:bodyDiv w:val="1"/>
      <w:marLeft w:val="0"/>
      <w:marRight w:val="0"/>
      <w:marTop w:val="0"/>
      <w:marBottom w:val="0"/>
      <w:divBdr>
        <w:top w:val="none" w:sz="0" w:space="0" w:color="auto"/>
        <w:left w:val="none" w:sz="0" w:space="0" w:color="auto"/>
        <w:bottom w:val="none" w:sz="0" w:space="0" w:color="auto"/>
        <w:right w:val="none" w:sz="0" w:space="0" w:color="auto"/>
      </w:divBdr>
      <w:divsChild>
        <w:div w:id="1215435070">
          <w:marLeft w:val="1368"/>
          <w:marRight w:val="0"/>
          <w:marTop w:val="40"/>
          <w:marBottom w:val="80"/>
          <w:divBdr>
            <w:top w:val="none" w:sz="0" w:space="0" w:color="auto"/>
            <w:left w:val="none" w:sz="0" w:space="0" w:color="auto"/>
            <w:bottom w:val="none" w:sz="0" w:space="0" w:color="auto"/>
            <w:right w:val="none" w:sz="0" w:space="0" w:color="auto"/>
          </w:divBdr>
        </w:div>
      </w:divsChild>
    </w:div>
    <w:div w:id="230317547">
      <w:bodyDiv w:val="1"/>
      <w:marLeft w:val="0"/>
      <w:marRight w:val="0"/>
      <w:marTop w:val="0"/>
      <w:marBottom w:val="0"/>
      <w:divBdr>
        <w:top w:val="none" w:sz="0" w:space="0" w:color="auto"/>
        <w:left w:val="none" w:sz="0" w:space="0" w:color="auto"/>
        <w:bottom w:val="none" w:sz="0" w:space="0" w:color="auto"/>
        <w:right w:val="none" w:sz="0" w:space="0" w:color="auto"/>
      </w:divBdr>
      <w:divsChild>
        <w:div w:id="884217968">
          <w:marLeft w:val="1080"/>
          <w:marRight w:val="0"/>
          <w:marTop w:val="40"/>
          <w:marBottom w:val="80"/>
          <w:divBdr>
            <w:top w:val="none" w:sz="0" w:space="0" w:color="auto"/>
            <w:left w:val="none" w:sz="0" w:space="0" w:color="auto"/>
            <w:bottom w:val="none" w:sz="0" w:space="0" w:color="auto"/>
            <w:right w:val="none" w:sz="0" w:space="0" w:color="auto"/>
          </w:divBdr>
        </w:div>
        <w:div w:id="333194007">
          <w:marLeft w:val="1368"/>
          <w:marRight w:val="0"/>
          <w:marTop w:val="40"/>
          <w:marBottom w:val="80"/>
          <w:divBdr>
            <w:top w:val="none" w:sz="0" w:space="0" w:color="auto"/>
            <w:left w:val="none" w:sz="0" w:space="0" w:color="auto"/>
            <w:bottom w:val="none" w:sz="0" w:space="0" w:color="auto"/>
            <w:right w:val="none" w:sz="0" w:space="0" w:color="auto"/>
          </w:divBdr>
        </w:div>
        <w:div w:id="2113430866">
          <w:marLeft w:val="1368"/>
          <w:marRight w:val="0"/>
          <w:marTop w:val="40"/>
          <w:marBottom w:val="80"/>
          <w:divBdr>
            <w:top w:val="none" w:sz="0" w:space="0" w:color="auto"/>
            <w:left w:val="none" w:sz="0" w:space="0" w:color="auto"/>
            <w:bottom w:val="none" w:sz="0" w:space="0" w:color="auto"/>
            <w:right w:val="none" w:sz="0" w:space="0" w:color="auto"/>
          </w:divBdr>
        </w:div>
        <w:div w:id="838809421">
          <w:marLeft w:val="1368"/>
          <w:marRight w:val="0"/>
          <w:marTop w:val="40"/>
          <w:marBottom w:val="80"/>
          <w:divBdr>
            <w:top w:val="none" w:sz="0" w:space="0" w:color="auto"/>
            <w:left w:val="none" w:sz="0" w:space="0" w:color="auto"/>
            <w:bottom w:val="none" w:sz="0" w:space="0" w:color="auto"/>
            <w:right w:val="none" w:sz="0" w:space="0" w:color="auto"/>
          </w:divBdr>
        </w:div>
        <w:div w:id="397439538">
          <w:marLeft w:val="1368"/>
          <w:marRight w:val="0"/>
          <w:marTop w:val="40"/>
          <w:marBottom w:val="80"/>
          <w:divBdr>
            <w:top w:val="none" w:sz="0" w:space="0" w:color="auto"/>
            <w:left w:val="none" w:sz="0" w:space="0" w:color="auto"/>
            <w:bottom w:val="none" w:sz="0" w:space="0" w:color="auto"/>
            <w:right w:val="none" w:sz="0" w:space="0" w:color="auto"/>
          </w:divBdr>
        </w:div>
      </w:divsChild>
    </w:div>
    <w:div w:id="230894601">
      <w:bodyDiv w:val="1"/>
      <w:marLeft w:val="0"/>
      <w:marRight w:val="0"/>
      <w:marTop w:val="0"/>
      <w:marBottom w:val="0"/>
      <w:divBdr>
        <w:top w:val="none" w:sz="0" w:space="0" w:color="auto"/>
        <w:left w:val="none" w:sz="0" w:space="0" w:color="auto"/>
        <w:bottom w:val="none" w:sz="0" w:space="0" w:color="auto"/>
        <w:right w:val="none" w:sz="0" w:space="0" w:color="auto"/>
      </w:divBdr>
      <w:divsChild>
        <w:div w:id="1708993395">
          <w:marLeft w:val="1368"/>
          <w:marRight w:val="0"/>
          <w:marTop w:val="40"/>
          <w:marBottom w:val="80"/>
          <w:divBdr>
            <w:top w:val="none" w:sz="0" w:space="0" w:color="auto"/>
            <w:left w:val="none" w:sz="0" w:space="0" w:color="auto"/>
            <w:bottom w:val="none" w:sz="0" w:space="0" w:color="auto"/>
            <w:right w:val="none" w:sz="0" w:space="0" w:color="auto"/>
          </w:divBdr>
        </w:div>
        <w:div w:id="1601520586">
          <w:marLeft w:val="1368"/>
          <w:marRight w:val="0"/>
          <w:marTop w:val="40"/>
          <w:marBottom w:val="80"/>
          <w:divBdr>
            <w:top w:val="none" w:sz="0" w:space="0" w:color="auto"/>
            <w:left w:val="none" w:sz="0" w:space="0" w:color="auto"/>
            <w:bottom w:val="none" w:sz="0" w:space="0" w:color="auto"/>
            <w:right w:val="none" w:sz="0" w:space="0" w:color="auto"/>
          </w:divBdr>
        </w:div>
        <w:div w:id="1999456887">
          <w:marLeft w:val="1368"/>
          <w:marRight w:val="0"/>
          <w:marTop w:val="40"/>
          <w:marBottom w:val="80"/>
          <w:divBdr>
            <w:top w:val="none" w:sz="0" w:space="0" w:color="auto"/>
            <w:left w:val="none" w:sz="0" w:space="0" w:color="auto"/>
            <w:bottom w:val="none" w:sz="0" w:space="0" w:color="auto"/>
            <w:right w:val="none" w:sz="0" w:space="0" w:color="auto"/>
          </w:divBdr>
        </w:div>
        <w:div w:id="1184511375">
          <w:marLeft w:val="1368"/>
          <w:marRight w:val="0"/>
          <w:marTop w:val="40"/>
          <w:marBottom w:val="80"/>
          <w:divBdr>
            <w:top w:val="none" w:sz="0" w:space="0" w:color="auto"/>
            <w:left w:val="none" w:sz="0" w:space="0" w:color="auto"/>
            <w:bottom w:val="none" w:sz="0" w:space="0" w:color="auto"/>
            <w:right w:val="none" w:sz="0" w:space="0" w:color="auto"/>
          </w:divBdr>
        </w:div>
        <w:div w:id="1624077637">
          <w:marLeft w:val="1368"/>
          <w:marRight w:val="0"/>
          <w:marTop w:val="40"/>
          <w:marBottom w:val="80"/>
          <w:divBdr>
            <w:top w:val="none" w:sz="0" w:space="0" w:color="auto"/>
            <w:left w:val="none" w:sz="0" w:space="0" w:color="auto"/>
            <w:bottom w:val="none" w:sz="0" w:space="0" w:color="auto"/>
            <w:right w:val="none" w:sz="0" w:space="0" w:color="auto"/>
          </w:divBdr>
        </w:div>
      </w:divsChild>
    </w:div>
    <w:div w:id="236789319">
      <w:bodyDiv w:val="1"/>
      <w:marLeft w:val="0"/>
      <w:marRight w:val="0"/>
      <w:marTop w:val="0"/>
      <w:marBottom w:val="0"/>
      <w:divBdr>
        <w:top w:val="none" w:sz="0" w:space="0" w:color="auto"/>
        <w:left w:val="none" w:sz="0" w:space="0" w:color="auto"/>
        <w:bottom w:val="none" w:sz="0" w:space="0" w:color="auto"/>
        <w:right w:val="none" w:sz="0" w:space="0" w:color="auto"/>
      </w:divBdr>
      <w:divsChild>
        <w:div w:id="1292788706">
          <w:marLeft w:val="1080"/>
          <w:marRight w:val="0"/>
          <w:marTop w:val="40"/>
          <w:marBottom w:val="80"/>
          <w:divBdr>
            <w:top w:val="none" w:sz="0" w:space="0" w:color="auto"/>
            <w:left w:val="none" w:sz="0" w:space="0" w:color="auto"/>
            <w:bottom w:val="none" w:sz="0" w:space="0" w:color="auto"/>
            <w:right w:val="none" w:sz="0" w:space="0" w:color="auto"/>
          </w:divBdr>
        </w:div>
        <w:div w:id="862018690">
          <w:marLeft w:val="1080"/>
          <w:marRight w:val="0"/>
          <w:marTop w:val="40"/>
          <w:marBottom w:val="80"/>
          <w:divBdr>
            <w:top w:val="none" w:sz="0" w:space="0" w:color="auto"/>
            <w:left w:val="none" w:sz="0" w:space="0" w:color="auto"/>
            <w:bottom w:val="none" w:sz="0" w:space="0" w:color="auto"/>
            <w:right w:val="none" w:sz="0" w:space="0" w:color="auto"/>
          </w:divBdr>
        </w:div>
      </w:divsChild>
    </w:div>
    <w:div w:id="236984536">
      <w:bodyDiv w:val="1"/>
      <w:marLeft w:val="0"/>
      <w:marRight w:val="0"/>
      <w:marTop w:val="0"/>
      <w:marBottom w:val="0"/>
      <w:divBdr>
        <w:top w:val="none" w:sz="0" w:space="0" w:color="auto"/>
        <w:left w:val="none" w:sz="0" w:space="0" w:color="auto"/>
        <w:bottom w:val="none" w:sz="0" w:space="0" w:color="auto"/>
        <w:right w:val="none" w:sz="0" w:space="0" w:color="auto"/>
      </w:divBdr>
      <w:divsChild>
        <w:div w:id="1692295785">
          <w:marLeft w:val="1368"/>
          <w:marRight w:val="0"/>
          <w:marTop w:val="40"/>
          <w:marBottom w:val="80"/>
          <w:divBdr>
            <w:top w:val="none" w:sz="0" w:space="0" w:color="auto"/>
            <w:left w:val="none" w:sz="0" w:space="0" w:color="auto"/>
            <w:bottom w:val="none" w:sz="0" w:space="0" w:color="auto"/>
            <w:right w:val="none" w:sz="0" w:space="0" w:color="auto"/>
          </w:divBdr>
        </w:div>
      </w:divsChild>
    </w:div>
    <w:div w:id="238445830">
      <w:bodyDiv w:val="1"/>
      <w:marLeft w:val="0"/>
      <w:marRight w:val="0"/>
      <w:marTop w:val="0"/>
      <w:marBottom w:val="0"/>
      <w:divBdr>
        <w:top w:val="none" w:sz="0" w:space="0" w:color="auto"/>
        <w:left w:val="none" w:sz="0" w:space="0" w:color="auto"/>
        <w:bottom w:val="none" w:sz="0" w:space="0" w:color="auto"/>
        <w:right w:val="none" w:sz="0" w:space="0" w:color="auto"/>
      </w:divBdr>
      <w:divsChild>
        <w:div w:id="780031166">
          <w:marLeft w:val="1080"/>
          <w:marRight w:val="0"/>
          <w:marTop w:val="40"/>
          <w:marBottom w:val="80"/>
          <w:divBdr>
            <w:top w:val="none" w:sz="0" w:space="0" w:color="auto"/>
            <w:left w:val="none" w:sz="0" w:space="0" w:color="auto"/>
            <w:bottom w:val="none" w:sz="0" w:space="0" w:color="auto"/>
            <w:right w:val="none" w:sz="0" w:space="0" w:color="auto"/>
          </w:divBdr>
        </w:div>
      </w:divsChild>
    </w:div>
    <w:div w:id="238753877">
      <w:bodyDiv w:val="1"/>
      <w:marLeft w:val="0"/>
      <w:marRight w:val="0"/>
      <w:marTop w:val="0"/>
      <w:marBottom w:val="0"/>
      <w:divBdr>
        <w:top w:val="none" w:sz="0" w:space="0" w:color="auto"/>
        <w:left w:val="none" w:sz="0" w:space="0" w:color="auto"/>
        <w:bottom w:val="none" w:sz="0" w:space="0" w:color="auto"/>
        <w:right w:val="none" w:sz="0" w:space="0" w:color="auto"/>
      </w:divBdr>
      <w:divsChild>
        <w:div w:id="1738284414">
          <w:marLeft w:val="1080"/>
          <w:marRight w:val="0"/>
          <w:marTop w:val="40"/>
          <w:marBottom w:val="80"/>
          <w:divBdr>
            <w:top w:val="none" w:sz="0" w:space="0" w:color="auto"/>
            <w:left w:val="none" w:sz="0" w:space="0" w:color="auto"/>
            <w:bottom w:val="none" w:sz="0" w:space="0" w:color="auto"/>
            <w:right w:val="none" w:sz="0" w:space="0" w:color="auto"/>
          </w:divBdr>
        </w:div>
        <w:div w:id="671222005">
          <w:marLeft w:val="1080"/>
          <w:marRight w:val="0"/>
          <w:marTop w:val="40"/>
          <w:marBottom w:val="80"/>
          <w:divBdr>
            <w:top w:val="none" w:sz="0" w:space="0" w:color="auto"/>
            <w:left w:val="none" w:sz="0" w:space="0" w:color="auto"/>
            <w:bottom w:val="none" w:sz="0" w:space="0" w:color="auto"/>
            <w:right w:val="none" w:sz="0" w:space="0" w:color="auto"/>
          </w:divBdr>
        </w:div>
        <w:div w:id="19164295">
          <w:marLeft w:val="1080"/>
          <w:marRight w:val="0"/>
          <w:marTop w:val="40"/>
          <w:marBottom w:val="80"/>
          <w:divBdr>
            <w:top w:val="none" w:sz="0" w:space="0" w:color="auto"/>
            <w:left w:val="none" w:sz="0" w:space="0" w:color="auto"/>
            <w:bottom w:val="none" w:sz="0" w:space="0" w:color="auto"/>
            <w:right w:val="none" w:sz="0" w:space="0" w:color="auto"/>
          </w:divBdr>
        </w:div>
      </w:divsChild>
    </w:div>
    <w:div w:id="240532207">
      <w:bodyDiv w:val="1"/>
      <w:marLeft w:val="0"/>
      <w:marRight w:val="0"/>
      <w:marTop w:val="0"/>
      <w:marBottom w:val="0"/>
      <w:divBdr>
        <w:top w:val="none" w:sz="0" w:space="0" w:color="auto"/>
        <w:left w:val="none" w:sz="0" w:space="0" w:color="auto"/>
        <w:bottom w:val="none" w:sz="0" w:space="0" w:color="auto"/>
        <w:right w:val="none" w:sz="0" w:space="0" w:color="auto"/>
      </w:divBdr>
      <w:divsChild>
        <w:div w:id="1850678135">
          <w:marLeft w:val="1253"/>
          <w:marRight w:val="0"/>
          <w:marTop w:val="40"/>
          <w:marBottom w:val="80"/>
          <w:divBdr>
            <w:top w:val="none" w:sz="0" w:space="0" w:color="auto"/>
            <w:left w:val="none" w:sz="0" w:space="0" w:color="auto"/>
            <w:bottom w:val="none" w:sz="0" w:space="0" w:color="auto"/>
            <w:right w:val="none" w:sz="0" w:space="0" w:color="auto"/>
          </w:divBdr>
        </w:div>
        <w:div w:id="577130844">
          <w:marLeft w:val="1541"/>
          <w:marRight w:val="0"/>
          <w:marTop w:val="40"/>
          <w:marBottom w:val="80"/>
          <w:divBdr>
            <w:top w:val="none" w:sz="0" w:space="0" w:color="auto"/>
            <w:left w:val="none" w:sz="0" w:space="0" w:color="auto"/>
            <w:bottom w:val="none" w:sz="0" w:space="0" w:color="auto"/>
            <w:right w:val="none" w:sz="0" w:space="0" w:color="auto"/>
          </w:divBdr>
        </w:div>
        <w:div w:id="1480078460">
          <w:marLeft w:val="1541"/>
          <w:marRight w:val="0"/>
          <w:marTop w:val="40"/>
          <w:marBottom w:val="80"/>
          <w:divBdr>
            <w:top w:val="none" w:sz="0" w:space="0" w:color="auto"/>
            <w:left w:val="none" w:sz="0" w:space="0" w:color="auto"/>
            <w:bottom w:val="none" w:sz="0" w:space="0" w:color="auto"/>
            <w:right w:val="none" w:sz="0" w:space="0" w:color="auto"/>
          </w:divBdr>
        </w:div>
        <w:div w:id="872696279">
          <w:marLeft w:val="1541"/>
          <w:marRight w:val="0"/>
          <w:marTop w:val="40"/>
          <w:marBottom w:val="80"/>
          <w:divBdr>
            <w:top w:val="none" w:sz="0" w:space="0" w:color="auto"/>
            <w:left w:val="none" w:sz="0" w:space="0" w:color="auto"/>
            <w:bottom w:val="none" w:sz="0" w:space="0" w:color="auto"/>
            <w:right w:val="none" w:sz="0" w:space="0" w:color="auto"/>
          </w:divBdr>
        </w:div>
        <w:div w:id="1886092965">
          <w:marLeft w:val="1541"/>
          <w:marRight w:val="0"/>
          <w:marTop w:val="40"/>
          <w:marBottom w:val="80"/>
          <w:divBdr>
            <w:top w:val="none" w:sz="0" w:space="0" w:color="auto"/>
            <w:left w:val="none" w:sz="0" w:space="0" w:color="auto"/>
            <w:bottom w:val="none" w:sz="0" w:space="0" w:color="auto"/>
            <w:right w:val="none" w:sz="0" w:space="0" w:color="auto"/>
          </w:divBdr>
        </w:div>
        <w:div w:id="336613557">
          <w:marLeft w:val="1541"/>
          <w:marRight w:val="0"/>
          <w:marTop w:val="40"/>
          <w:marBottom w:val="80"/>
          <w:divBdr>
            <w:top w:val="none" w:sz="0" w:space="0" w:color="auto"/>
            <w:left w:val="none" w:sz="0" w:space="0" w:color="auto"/>
            <w:bottom w:val="none" w:sz="0" w:space="0" w:color="auto"/>
            <w:right w:val="none" w:sz="0" w:space="0" w:color="auto"/>
          </w:divBdr>
        </w:div>
        <w:div w:id="1822233144">
          <w:marLeft w:val="1253"/>
          <w:marRight w:val="0"/>
          <w:marTop w:val="40"/>
          <w:marBottom w:val="80"/>
          <w:divBdr>
            <w:top w:val="none" w:sz="0" w:space="0" w:color="auto"/>
            <w:left w:val="none" w:sz="0" w:space="0" w:color="auto"/>
            <w:bottom w:val="none" w:sz="0" w:space="0" w:color="auto"/>
            <w:right w:val="none" w:sz="0" w:space="0" w:color="auto"/>
          </w:divBdr>
        </w:div>
      </w:divsChild>
    </w:div>
    <w:div w:id="243609254">
      <w:bodyDiv w:val="1"/>
      <w:marLeft w:val="0"/>
      <w:marRight w:val="0"/>
      <w:marTop w:val="0"/>
      <w:marBottom w:val="0"/>
      <w:divBdr>
        <w:top w:val="none" w:sz="0" w:space="0" w:color="auto"/>
        <w:left w:val="none" w:sz="0" w:space="0" w:color="auto"/>
        <w:bottom w:val="none" w:sz="0" w:space="0" w:color="auto"/>
        <w:right w:val="none" w:sz="0" w:space="0" w:color="auto"/>
      </w:divBdr>
      <w:divsChild>
        <w:div w:id="429007802">
          <w:marLeft w:val="1080"/>
          <w:marRight w:val="0"/>
          <w:marTop w:val="40"/>
          <w:marBottom w:val="80"/>
          <w:divBdr>
            <w:top w:val="none" w:sz="0" w:space="0" w:color="auto"/>
            <w:left w:val="none" w:sz="0" w:space="0" w:color="auto"/>
            <w:bottom w:val="none" w:sz="0" w:space="0" w:color="auto"/>
            <w:right w:val="none" w:sz="0" w:space="0" w:color="auto"/>
          </w:divBdr>
        </w:div>
        <w:div w:id="620306490">
          <w:marLeft w:val="1368"/>
          <w:marRight w:val="0"/>
          <w:marTop w:val="40"/>
          <w:marBottom w:val="80"/>
          <w:divBdr>
            <w:top w:val="none" w:sz="0" w:space="0" w:color="auto"/>
            <w:left w:val="none" w:sz="0" w:space="0" w:color="auto"/>
            <w:bottom w:val="none" w:sz="0" w:space="0" w:color="auto"/>
            <w:right w:val="none" w:sz="0" w:space="0" w:color="auto"/>
          </w:divBdr>
        </w:div>
        <w:div w:id="1604458798">
          <w:marLeft w:val="1368"/>
          <w:marRight w:val="0"/>
          <w:marTop w:val="40"/>
          <w:marBottom w:val="80"/>
          <w:divBdr>
            <w:top w:val="none" w:sz="0" w:space="0" w:color="auto"/>
            <w:left w:val="none" w:sz="0" w:space="0" w:color="auto"/>
            <w:bottom w:val="none" w:sz="0" w:space="0" w:color="auto"/>
            <w:right w:val="none" w:sz="0" w:space="0" w:color="auto"/>
          </w:divBdr>
        </w:div>
      </w:divsChild>
    </w:div>
    <w:div w:id="244190665">
      <w:bodyDiv w:val="1"/>
      <w:marLeft w:val="0"/>
      <w:marRight w:val="0"/>
      <w:marTop w:val="0"/>
      <w:marBottom w:val="0"/>
      <w:divBdr>
        <w:top w:val="none" w:sz="0" w:space="0" w:color="auto"/>
        <w:left w:val="none" w:sz="0" w:space="0" w:color="auto"/>
        <w:bottom w:val="none" w:sz="0" w:space="0" w:color="auto"/>
        <w:right w:val="none" w:sz="0" w:space="0" w:color="auto"/>
      </w:divBdr>
      <w:divsChild>
        <w:div w:id="547644463">
          <w:marLeft w:val="1080"/>
          <w:marRight w:val="0"/>
          <w:marTop w:val="40"/>
          <w:marBottom w:val="80"/>
          <w:divBdr>
            <w:top w:val="none" w:sz="0" w:space="0" w:color="auto"/>
            <w:left w:val="none" w:sz="0" w:space="0" w:color="auto"/>
            <w:bottom w:val="none" w:sz="0" w:space="0" w:color="auto"/>
            <w:right w:val="none" w:sz="0" w:space="0" w:color="auto"/>
          </w:divBdr>
        </w:div>
        <w:div w:id="900365871">
          <w:marLeft w:val="1368"/>
          <w:marRight w:val="0"/>
          <w:marTop w:val="40"/>
          <w:marBottom w:val="80"/>
          <w:divBdr>
            <w:top w:val="none" w:sz="0" w:space="0" w:color="auto"/>
            <w:left w:val="none" w:sz="0" w:space="0" w:color="auto"/>
            <w:bottom w:val="none" w:sz="0" w:space="0" w:color="auto"/>
            <w:right w:val="none" w:sz="0" w:space="0" w:color="auto"/>
          </w:divBdr>
        </w:div>
      </w:divsChild>
    </w:div>
    <w:div w:id="246765179">
      <w:bodyDiv w:val="1"/>
      <w:marLeft w:val="0"/>
      <w:marRight w:val="0"/>
      <w:marTop w:val="0"/>
      <w:marBottom w:val="0"/>
      <w:divBdr>
        <w:top w:val="none" w:sz="0" w:space="0" w:color="auto"/>
        <w:left w:val="none" w:sz="0" w:space="0" w:color="auto"/>
        <w:bottom w:val="none" w:sz="0" w:space="0" w:color="auto"/>
        <w:right w:val="none" w:sz="0" w:space="0" w:color="auto"/>
      </w:divBdr>
      <w:divsChild>
        <w:div w:id="1490366660">
          <w:marLeft w:val="1080"/>
          <w:marRight w:val="0"/>
          <w:marTop w:val="40"/>
          <w:marBottom w:val="80"/>
          <w:divBdr>
            <w:top w:val="none" w:sz="0" w:space="0" w:color="auto"/>
            <w:left w:val="none" w:sz="0" w:space="0" w:color="auto"/>
            <w:bottom w:val="none" w:sz="0" w:space="0" w:color="auto"/>
            <w:right w:val="none" w:sz="0" w:space="0" w:color="auto"/>
          </w:divBdr>
        </w:div>
        <w:div w:id="1175605954">
          <w:marLeft w:val="1080"/>
          <w:marRight w:val="0"/>
          <w:marTop w:val="40"/>
          <w:marBottom w:val="80"/>
          <w:divBdr>
            <w:top w:val="none" w:sz="0" w:space="0" w:color="auto"/>
            <w:left w:val="none" w:sz="0" w:space="0" w:color="auto"/>
            <w:bottom w:val="none" w:sz="0" w:space="0" w:color="auto"/>
            <w:right w:val="none" w:sz="0" w:space="0" w:color="auto"/>
          </w:divBdr>
        </w:div>
        <w:div w:id="409620045">
          <w:marLeft w:val="1080"/>
          <w:marRight w:val="0"/>
          <w:marTop w:val="40"/>
          <w:marBottom w:val="80"/>
          <w:divBdr>
            <w:top w:val="none" w:sz="0" w:space="0" w:color="auto"/>
            <w:left w:val="none" w:sz="0" w:space="0" w:color="auto"/>
            <w:bottom w:val="none" w:sz="0" w:space="0" w:color="auto"/>
            <w:right w:val="none" w:sz="0" w:space="0" w:color="auto"/>
          </w:divBdr>
        </w:div>
      </w:divsChild>
    </w:div>
    <w:div w:id="248387679">
      <w:bodyDiv w:val="1"/>
      <w:marLeft w:val="0"/>
      <w:marRight w:val="0"/>
      <w:marTop w:val="0"/>
      <w:marBottom w:val="0"/>
      <w:divBdr>
        <w:top w:val="none" w:sz="0" w:space="0" w:color="auto"/>
        <w:left w:val="none" w:sz="0" w:space="0" w:color="auto"/>
        <w:bottom w:val="none" w:sz="0" w:space="0" w:color="auto"/>
        <w:right w:val="none" w:sz="0" w:space="0" w:color="auto"/>
      </w:divBdr>
      <w:divsChild>
        <w:div w:id="1343507442">
          <w:marLeft w:val="1253"/>
          <w:marRight w:val="0"/>
          <w:marTop w:val="40"/>
          <w:marBottom w:val="80"/>
          <w:divBdr>
            <w:top w:val="none" w:sz="0" w:space="0" w:color="auto"/>
            <w:left w:val="none" w:sz="0" w:space="0" w:color="auto"/>
            <w:bottom w:val="none" w:sz="0" w:space="0" w:color="auto"/>
            <w:right w:val="none" w:sz="0" w:space="0" w:color="auto"/>
          </w:divBdr>
        </w:div>
        <w:div w:id="1956055985">
          <w:marLeft w:val="1253"/>
          <w:marRight w:val="0"/>
          <w:marTop w:val="40"/>
          <w:marBottom w:val="80"/>
          <w:divBdr>
            <w:top w:val="none" w:sz="0" w:space="0" w:color="auto"/>
            <w:left w:val="none" w:sz="0" w:space="0" w:color="auto"/>
            <w:bottom w:val="none" w:sz="0" w:space="0" w:color="auto"/>
            <w:right w:val="none" w:sz="0" w:space="0" w:color="auto"/>
          </w:divBdr>
        </w:div>
      </w:divsChild>
    </w:div>
    <w:div w:id="250434400">
      <w:bodyDiv w:val="1"/>
      <w:marLeft w:val="0"/>
      <w:marRight w:val="0"/>
      <w:marTop w:val="0"/>
      <w:marBottom w:val="0"/>
      <w:divBdr>
        <w:top w:val="none" w:sz="0" w:space="0" w:color="auto"/>
        <w:left w:val="none" w:sz="0" w:space="0" w:color="auto"/>
        <w:bottom w:val="none" w:sz="0" w:space="0" w:color="auto"/>
        <w:right w:val="none" w:sz="0" w:space="0" w:color="auto"/>
      </w:divBdr>
      <w:divsChild>
        <w:div w:id="302858822">
          <w:marLeft w:val="1080"/>
          <w:marRight w:val="0"/>
          <w:marTop w:val="40"/>
          <w:marBottom w:val="80"/>
          <w:divBdr>
            <w:top w:val="none" w:sz="0" w:space="0" w:color="auto"/>
            <w:left w:val="none" w:sz="0" w:space="0" w:color="auto"/>
            <w:bottom w:val="none" w:sz="0" w:space="0" w:color="auto"/>
            <w:right w:val="none" w:sz="0" w:space="0" w:color="auto"/>
          </w:divBdr>
        </w:div>
        <w:div w:id="1296907782">
          <w:marLeft w:val="1080"/>
          <w:marRight w:val="0"/>
          <w:marTop w:val="40"/>
          <w:marBottom w:val="80"/>
          <w:divBdr>
            <w:top w:val="none" w:sz="0" w:space="0" w:color="auto"/>
            <w:left w:val="none" w:sz="0" w:space="0" w:color="auto"/>
            <w:bottom w:val="none" w:sz="0" w:space="0" w:color="auto"/>
            <w:right w:val="none" w:sz="0" w:space="0" w:color="auto"/>
          </w:divBdr>
        </w:div>
      </w:divsChild>
    </w:div>
    <w:div w:id="253636926">
      <w:bodyDiv w:val="1"/>
      <w:marLeft w:val="0"/>
      <w:marRight w:val="0"/>
      <w:marTop w:val="0"/>
      <w:marBottom w:val="0"/>
      <w:divBdr>
        <w:top w:val="none" w:sz="0" w:space="0" w:color="auto"/>
        <w:left w:val="none" w:sz="0" w:space="0" w:color="auto"/>
        <w:bottom w:val="none" w:sz="0" w:space="0" w:color="auto"/>
        <w:right w:val="none" w:sz="0" w:space="0" w:color="auto"/>
      </w:divBdr>
      <w:divsChild>
        <w:div w:id="2011711210">
          <w:marLeft w:val="1195"/>
          <w:marRight w:val="0"/>
          <w:marTop w:val="40"/>
          <w:marBottom w:val="80"/>
          <w:divBdr>
            <w:top w:val="none" w:sz="0" w:space="0" w:color="auto"/>
            <w:left w:val="none" w:sz="0" w:space="0" w:color="auto"/>
            <w:bottom w:val="none" w:sz="0" w:space="0" w:color="auto"/>
            <w:right w:val="none" w:sz="0" w:space="0" w:color="auto"/>
          </w:divBdr>
        </w:div>
      </w:divsChild>
    </w:div>
    <w:div w:id="253823562">
      <w:bodyDiv w:val="1"/>
      <w:marLeft w:val="0"/>
      <w:marRight w:val="0"/>
      <w:marTop w:val="0"/>
      <w:marBottom w:val="0"/>
      <w:divBdr>
        <w:top w:val="none" w:sz="0" w:space="0" w:color="auto"/>
        <w:left w:val="none" w:sz="0" w:space="0" w:color="auto"/>
        <w:bottom w:val="none" w:sz="0" w:space="0" w:color="auto"/>
        <w:right w:val="none" w:sz="0" w:space="0" w:color="auto"/>
      </w:divBdr>
      <w:divsChild>
        <w:div w:id="1591233808">
          <w:marLeft w:val="1368"/>
          <w:marRight w:val="0"/>
          <w:marTop w:val="40"/>
          <w:marBottom w:val="80"/>
          <w:divBdr>
            <w:top w:val="none" w:sz="0" w:space="0" w:color="auto"/>
            <w:left w:val="none" w:sz="0" w:space="0" w:color="auto"/>
            <w:bottom w:val="none" w:sz="0" w:space="0" w:color="auto"/>
            <w:right w:val="none" w:sz="0" w:space="0" w:color="auto"/>
          </w:divBdr>
        </w:div>
        <w:div w:id="73281951">
          <w:marLeft w:val="1368"/>
          <w:marRight w:val="0"/>
          <w:marTop w:val="40"/>
          <w:marBottom w:val="80"/>
          <w:divBdr>
            <w:top w:val="none" w:sz="0" w:space="0" w:color="auto"/>
            <w:left w:val="none" w:sz="0" w:space="0" w:color="auto"/>
            <w:bottom w:val="none" w:sz="0" w:space="0" w:color="auto"/>
            <w:right w:val="none" w:sz="0" w:space="0" w:color="auto"/>
          </w:divBdr>
        </w:div>
        <w:div w:id="1696492045">
          <w:marLeft w:val="1368"/>
          <w:marRight w:val="0"/>
          <w:marTop w:val="40"/>
          <w:marBottom w:val="80"/>
          <w:divBdr>
            <w:top w:val="none" w:sz="0" w:space="0" w:color="auto"/>
            <w:left w:val="none" w:sz="0" w:space="0" w:color="auto"/>
            <w:bottom w:val="none" w:sz="0" w:space="0" w:color="auto"/>
            <w:right w:val="none" w:sz="0" w:space="0" w:color="auto"/>
          </w:divBdr>
        </w:div>
      </w:divsChild>
    </w:div>
    <w:div w:id="255213108">
      <w:bodyDiv w:val="1"/>
      <w:marLeft w:val="0"/>
      <w:marRight w:val="0"/>
      <w:marTop w:val="0"/>
      <w:marBottom w:val="0"/>
      <w:divBdr>
        <w:top w:val="none" w:sz="0" w:space="0" w:color="auto"/>
        <w:left w:val="none" w:sz="0" w:space="0" w:color="auto"/>
        <w:bottom w:val="none" w:sz="0" w:space="0" w:color="auto"/>
        <w:right w:val="none" w:sz="0" w:space="0" w:color="auto"/>
      </w:divBdr>
      <w:divsChild>
        <w:div w:id="512495070">
          <w:marLeft w:val="1080"/>
          <w:marRight w:val="0"/>
          <w:marTop w:val="40"/>
          <w:marBottom w:val="80"/>
          <w:divBdr>
            <w:top w:val="none" w:sz="0" w:space="0" w:color="auto"/>
            <w:left w:val="none" w:sz="0" w:space="0" w:color="auto"/>
            <w:bottom w:val="none" w:sz="0" w:space="0" w:color="auto"/>
            <w:right w:val="none" w:sz="0" w:space="0" w:color="auto"/>
          </w:divBdr>
        </w:div>
        <w:div w:id="1560632889">
          <w:marLeft w:val="1080"/>
          <w:marRight w:val="0"/>
          <w:marTop w:val="40"/>
          <w:marBottom w:val="80"/>
          <w:divBdr>
            <w:top w:val="none" w:sz="0" w:space="0" w:color="auto"/>
            <w:left w:val="none" w:sz="0" w:space="0" w:color="auto"/>
            <w:bottom w:val="none" w:sz="0" w:space="0" w:color="auto"/>
            <w:right w:val="none" w:sz="0" w:space="0" w:color="auto"/>
          </w:divBdr>
        </w:div>
        <w:div w:id="1934124840">
          <w:marLeft w:val="1080"/>
          <w:marRight w:val="0"/>
          <w:marTop w:val="40"/>
          <w:marBottom w:val="80"/>
          <w:divBdr>
            <w:top w:val="none" w:sz="0" w:space="0" w:color="auto"/>
            <w:left w:val="none" w:sz="0" w:space="0" w:color="auto"/>
            <w:bottom w:val="none" w:sz="0" w:space="0" w:color="auto"/>
            <w:right w:val="none" w:sz="0" w:space="0" w:color="auto"/>
          </w:divBdr>
        </w:div>
      </w:divsChild>
    </w:div>
    <w:div w:id="256789440">
      <w:bodyDiv w:val="1"/>
      <w:marLeft w:val="0"/>
      <w:marRight w:val="0"/>
      <w:marTop w:val="0"/>
      <w:marBottom w:val="0"/>
      <w:divBdr>
        <w:top w:val="none" w:sz="0" w:space="0" w:color="auto"/>
        <w:left w:val="none" w:sz="0" w:space="0" w:color="auto"/>
        <w:bottom w:val="none" w:sz="0" w:space="0" w:color="auto"/>
        <w:right w:val="none" w:sz="0" w:space="0" w:color="auto"/>
      </w:divBdr>
      <w:divsChild>
        <w:div w:id="816843512">
          <w:marLeft w:val="1195"/>
          <w:marRight w:val="0"/>
          <w:marTop w:val="40"/>
          <w:marBottom w:val="80"/>
          <w:divBdr>
            <w:top w:val="none" w:sz="0" w:space="0" w:color="auto"/>
            <w:left w:val="none" w:sz="0" w:space="0" w:color="auto"/>
            <w:bottom w:val="none" w:sz="0" w:space="0" w:color="auto"/>
            <w:right w:val="none" w:sz="0" w:space="0" w:color="auto"/>
          </w:divBdr>
        </w:div>
        <w:div w:id="1209298981">
          <w:marLeft w:val="1195"/>
          <w:marRight w:val="0"/>
          <w:marTop w:val="40"/>
          <w:marBottom w:val="80"/>
          <w:divBdr>
            <w:top w:val="none" w:sz="0" w:space="0" w:color="auto"/>
            <w:left w:val="none" w:sz="0" w:space="0" w:color="auto"/>
            <w:bottom w:val="none" w:sz="0" w:space="0" w:color="auto"/>
            <w:right w:val="none" w:sz="0" w:space="0" w:color="auto"/>
          </w:divBdr>
        </w:div>
        <w:div w:id="1500802837">
          <w:marLeft w:val="1195"/>
          <w:marRight w:val="0"/>
          <w:marTop w:val="40"/>
          <w:marBottom w:val="80"/>
          <w:divBdr>
            <w:top w:val="none" w:sz="0" w:space="0" w:color="auto"/>
            <w:left w:val="none" w:sz="0" w:space="0" w:color="auto"/>
            <w:bottom w:val="none" w:sz="0" w:space="0" w:color="auto"/>
            <w:right w:val="none" w:sz="0" w:space="0" w:color="auto"/>
          </w:divBdr>
        </w:div>
      </w:divsChild>
    </w:div>
    <w:div w:id="257452080">
      <w:bodyDiv w:val="1"/>
      <w:marLeft w:val="0"/>
      <w:marRight w:val="0"/>
      <w:marTop w:val="0"/>
      <w:marBottom w:val="0"/>
      <w:divBdr>
        <w:top w:val="none" w:sz="0" w:space="0" w:color="auto"/>
        <w:left w:val="none" w:sz="0" w:space="0" w:color="auto"/>
        <w:bottom w:val="none" w:sz="0" w:space="0" w:color="auto"/>
        <w:right w:val="none" w:sz="0" w:space="0" w:color="auto"/>
      </w:divBdr>
      <w:divsChild>
        <w:div w:id="345254672">
          <w:marLeft w:val="1080"/>
          <w:marRight w:val="0"/>
          <w:marTop w:val="100"/>
          <w:marBottom w:val="0"/>
          <w:divBdr>
            <w:top w:val="none" w:sz="0" w:space="0" w:color="auto"/>
            <w:left w:val="none" w:sz="0" w:space="0" w:color="auto"/>
            <w:bottom w:val="none" w:sz="0" w:space="0" w:color="auto"/>
            <w:right w:val="none" w:sz="0" w:space="0" w:color="auto"/>
          </w:divBdr>
        </w:div>
      </w:divsChild>
    </w:div>
    <w:div w:id="257835907">
      <w:bodyDiv w:val="1"/>
      <w:marLeft w:val="0"/>
      <w:marRight w:val="0"/>
      <w:marTop w:val="0"/>
      <w:marBottom w:val="0"/>
      <w:divBdr>
        <w:top w:val="none" w:sz="0" w:space="0" w:color="auto"/>
        <w:left w:val="none" w:sz="0" w:space="0" w:color="auto"/>
        <w:bottom w:val="none" w:sz="0" w:space="0" w:color="auto"/>
        <w:right w:val="none" w:sz="0" w:space="0" w:color="auto"/>
      </w:divBdr>
      <w:divsChild>
        <w:div w:id="458228376">
          <w:marLeft w:val="1080"/>
          <w:marRight w:val="0"/>
          <w:marTop w:val="40"/>
          <w:marBottom w:val="80"/>
          <w:divBdr>
            <w:top w:val="none" w:sz="0" w:space="0" w:color="auto"/>
            <w:left w:val="none" w:sz="0" w:space="0" w:color="auto"/>
            <w:bottom w:val="none" w:sz="0" w:space="0" w:color="auto"/>
            <w:right w:val="none" w:sz="0" w:space="0" w:color="auto"/>
          </w:divBdr>
        </w:div>
      </w:divsChild>
    </w:div>
    <w:div w:id="257981875">
      <w:bodyDiv w:val="1"/>
      <w:marLeft w:val="0"/>
      <w:marRight w:val="0"/>
      <w:marTop w:val="0"/>
      <w:marBottom w:val="0"/>
      <w:divBdr>
        <w:top w:val="none" w:sz="0" w:space="0" w:color="auto"/>
        <w:left w:val="none" w:sz="0" w:space="0" w:color="auto"/>
        <w:bottom w:val="none" w:sz="0" w:space="0" w:color="auto"/>
        <w:right w:val="none" w:sz="0" w:space="0" w:color="auto"/>
      </w:divBdr>
      <w:divsChild>
        <w:div w:id="1465201302">
          <w:marLeft w:val="1080"/>
          <w:marRight w:val="0"/>
          <w:marTop w:val="40"/>
          <w:marBottom w:val="80"/>
          <w:divBdr>
            <w:top w:val="none" w:sz="0" w:space="0" w:color="auto"/>
            <w:left w:val="none" w:sz="0" w:space="0" w:color="auto"/>
            <w:bottom w:val="none" w:sz="0" w:space="0" w:color="auto"/>
            <w:right w:val="none" w:sz="0" w:space="0" w:color="auto"/>
          </w:divBdr>
        </w:div>
        <w:div w:id="704064917">
          <w:marLeft w:val="1080"/>
          <w:marRight w:val="0"/>
          <w:marTop w:val="40"/>
          <w:marBottom w:val="80"/>
          <w:divBdr>
            <w:top w:val="none" w:sz="0" w:space="0" w:color="auto"/>
            <w:left w:val="none" w:sz="0" w:space="0" w:color="auto"/>
            <w:bottom w:val="none" w:sz="0" w:space="0" w:color="auto"/>
            <w:right w:val="none" w:sz="0" w:space="0" w:color="auto"/>
          </w:divBdr>
        </w:div>
        <w:div w:id="1050958838">
          <w:marLeft w:val="1080"/>
          <w:marRight w:val="0"/>
          <w:marTop w:val="40"/>
          <w:marBottom w:val="80"/>
          <w:divBdr>
            <w:top w:val="none" w:sz="0" w:space="0" w:color="auto"/>
            <w:left w:val="none" w:sz="0" w:space="0" w:color="auto"/>
            <w:bottom w:val="none" w:sz="0" w:space="0" w:color="auto"/>
            <w:right w:val="none" w:sz="0" w:space="0" w:color="auto"/>
          </w:divBdr>
        </w:div>
      </w:divsChild>
    </w:div>
    <w:div w:id="258946910">
      <w:bodyDiv w:val="1"/>
      <w:marLeft w:val="0"/>
      <w:marRight w:val="0"/>
      <w:marTop w:val="0"/>
      <w:marBottom w:val="0"/>
      <w:divBdr>
        <w:top w:val="none" w:sz="0" w:space="0" w:color="auto"/>
        <w:left w:val="none" w:sz="0" w:space="0" w:color="auto"/>
        <w:bottom w:val="none" w:sz="0" w:space="0" w:color="auto"/>
        <w:right w:val="none" w:sz="0" w:space="0" w:color="auto"/>
      </w:divBdr>
      <w:divsChild>
        <w:div w:id="1346595177">
          <w:marLeft w:val="1080"/>
          <w:marRight w:val="0"/>
          <w:marTop w:val="40"/>
          <w:marBottom w:val="80"/>
          <w:divBdr>
            <w:top w:val="none" w:sz="0" w:space="0" w:color="auto"/>
            <w:left w:val="none" w:sz="0" w:space="0" w:color="auto"/>
            <w:bottom w:val="none" w:sz="0" w:space="0" w:color="auto"/>
            <w:right w:val="none" w:sz="0" w:space="0" w:color="auto"/>
          </w:divBdr>
        </w:div>
        <w:div w:id="259918936">
          <w:marLeft w:val="1080"/>
          <w:marRight w:val="0"/>
          <w:marTop w:val="40"/>
          <w:marBottom w:val="80"/>
          <w:divBdr>
            <w:top w:val="none" w:sz="0" w:space="0" w:color="auto"/>
            <w:left w:val="none" w:sz="0" w:space="0" w:color="auto"/>
            <w:bottom w:val="none" w:sz="0" w:space="0" w:color="auto"/>
            <w:right w:val="none" w:sz="0" w:space="0" w:color="auto"/>
          </w:divBdr>
        </w:div>
      </w:divsChild>
    </w:div>
    <w:div w:id="260071631">
      <w:bodyDiv w:val="1"/>
      <w:marLeft w:val="0"/>
      <w:marRight w:val="0"/>
      <w:marTop w:val="0"/>
      <w:marBottom w:val="0"/>
      <w:divBdr>
        <w:top w:val="none" w:sz="0" w:space="0" w:color="auto"/>
        <w:left w:val="none" w:sz="0" w:space="0" w:color="auto"/>
        <w:bottom w:val="none" w:sz="0" w:space="0" w:color="auto"/>
        <w:right w:val="none" w:sz="0" w:space="0" w:color="auto"/>
      </w:divBdr>
      <w:divsChild>
        <w:div w:id="1120339368">
          <w:marLeft w:val="533"/>
          <w:marRight w:val="0"/>
          <w:marTop w:val="40"/>
          <w:marBottom w:val="80"/>
          <w:divBdr>
            <w:top w:val="none" w:sz="0" w:space="0" w:color="auto"/>
            <w:left w:val="none" w:sz="0" w:space="0" w:color="auto"/>
            <w:bottom w:val="none" w:sz="0" w:space="0" w:color="auto"/>
            <w:right w:val="none" w:sz="0" w:space="0" w:color="auto"/>
          </w:divBdr>
        </w:div>
      </w:divsChild>
    </w:div>
    <w:div w:id="260915755">
      <w:bodyDiv w:val="1"/>
      <w:marLeft w:val="0"/>
      <w:marRight w:val="0"/>
      <w:marTop w:val="0"/>
      <w:marBottom w:val="0"/>
      <w:divBdr>
        <w:top w:val="none" w:sz="0" w:space="0" w:color="auto"/>
        <w:left w:val="none" w:sz="0" w:space="0" w:color="auto"/>
        <w:bottom w:val="none" w:sz="0" w:space="0" w:color="auto"/>
        <w:right w:val="none" w:sz="0" w:space="0" w:color="auto"/>
      </w:divBdr>
      <w:divsChild>
        <w:div w:id="886843892">
          <w:marLeft w:val="1080"/>
          <w:marRight w:val="0"/>
          <w:marTop w:val="40"/>
          <w:marBottom w:val="80"/>
          <w:divBdr>
            <w:top w:val="none" w:sz="0" w:space="0" w:color="auto"/>
            <w:left w:val="none" w:sz="0" w:space="0" w:color="auto"/>
            <w:bottom w:val="none" w:sz="0" w:space="0" w:color="auto"/>
            <w:right w:val="none" w:sz="0" w:space="0" w:color="auto"/>
          </w:divBdr>
        </w:div>
        <w:div w:id="1866870823">
          <w:marLeft w:val="1368"/>
          <w:marRight w:val="0"/>
          <w:marTop w:val="40"/>
          <w:marBottom w:val="80"/>
          <w:divBdr>
            <w:top w:val="none" w:sz="0" w:space="0" w:color="auto"/>
            <w:left w:val="none" w:sz="0" w:space="0" w:color="auto"/>
            <w:bottom w:val="none" w:sz="0" w:space="0" w:color="auto"/>
            <w:right w:val="none" w:sz="0" w:space="0" w:color="auto"/>
          </w:divBdr>
        </w:div>
        <w:div w:id="2003241114">
          <w:marLeft w:val="1368"/>
          <w:marRight w:val="0"/>
          <w:marTop w:val="40"/>
          <w:marBottom w:val="80"/>
          <w:divBdr>
            <w:top w:val="none" w:sz="0" w:space="0" w:color="auto"/>
            <w:left w:val="none" w:sz="0" w:space="0" w:color="auto"/>
            <w:bottom w:val="none" w:sz="0" w:space="0" w:color="auto"/>
            <w:right w:val="none" w:sz="0" w:space="0" w:color="auto"/>
          </w:divBdr>
        </w:div>
      </w:divsChild>
    </w:div>
    <w:div w:id="267080476">
      <w:bodyDiv w:val="1"/>
      <w:marLeft w:val="0"/>
      <w:marRight w:val="0"/>
      <w:marTop w:val="0"/>
      <w:marBottom w:val="0"/>
      <w:divBdr>
        <w:top w:val="none" w:sz="0" w:space="0" w:color="auto"/>
        <w:left w:val="none" w:sz="0" w:space="0" w:color="auto"/>
        <w:bottom w:val="none" w:sz="0" w:space="0" w:color="auto"/>
        <w:right w:val="none" w:sz="0" w:space="0" w:color="auto"/>
      </w:divBdr>
      <w:divsChild>
        <w:div w:id="584070478">
          <w:marLeft w:val="1080"/>
          <w:marRight w:val="0"/>
          <w:marTop w:val="100"/>
          <w:marBottom w:val="0"/>
          <w:divBdr>
            <w:top w:val="none" w:sz="0" w:space="0" w:color="auto"/>
            <w:left w:val="none" w:sz="0" w:space="0" w:color="auto"/>
            <w:bottom w:val="none" w:sz="0" w:space="0" w:color="auto"/>
            <w:right w:val="none" w:sz="0" w:space="0" w:color="auto"/>
          </w:divBdr>
        </w:div>
      </w:divsChild>
    </w:div>
    <w:div w:id="267081275">
      <w:bodyDiv w:val="1"/>
      <w:marLeft w:val="0"/>
      <w:marRight w:val="0"/>
      <w:marTop w:val="0"/>
      <w:marBottom w:val="0"/>
      <w:divBdr>
        <w:top w:val="none" w:sz="0" w:space="0" w:color="auto"/>
        <w:left w:val="none" w:sz="0" w:space="0" w:color="auto"/>
        <w:bottom w:val="none" w:sz="0" w:space="0" w:color="auto"/>
        <w:right w:val="none" w:sz="0" w:space="0" w:color="auto"/>
      </w:divBdr>
      <w:divsChild>
        <w:div w:id="239095130">
          <w:marLeft w:val="1080"/>
          <w:marRight w:val="0"/>
          <w:marTop w:val="40"/>
          <w:marBottom w:val="80"/>
          <w:divBdr>
            <w:top w:val="none" w:sz="0" w:space="0" w:color="auto"/>
            <w:left w:val="none" w:sz="0" w:space="0" w:color="auto"/>
            <w:bottom w:val="none" w:sz="0" w:space="0" w:color="auto"/>
            <w:right w:val="none" w:sz="0" w:space="0" w:color="auto"/>
          </w:divBdr>
        </w:div>
      </w:divsChild>
    </w:div>
    <w:div w:id="269317879">
      <w:bodyDiv w:val="1"/>
      <w:marLeft w:val="0"/>
      <w:marRight w:val="0"/>
      <w:marTop w:val="0"/>
      <w:marBottom w:val="0"/>
      <w:divBdr>
        <w:top w:val="none" w:sz="0" w:space="0" w:color="auto"/>
        <w:left w:val="none" w:sz="0" w:space="0" w:color="auto"/>
        <w:bottom w:val="none" w:sz="0" w:space="0" w:color="auto"/>
        <w:right w:val="none" w:sz="0" w:space="0" w:color="auto"/>
      </w:divBdr>
      <w:divsChild>
        <w:div w:id="1450198992">
          <w:marLeft w:val="1080"/>
          <w:marRight w:val="0"/>
          <w:marTop w:val="40"/>
          <w:marBottom w:val="80"/>
          <w:divBdr>
            <w:top w:val="none" w:sz="0" w:space="0" w:color="auto"/>
            <w:left w:val="none" w:sz="0" w:space="0" w:color="auto"/>
            <w:bottom w:val="none" w:sz="0" w:space="0" w:color="auto"/>
            <w:right w:val="none" w:sz="0" w:space="0" w:color="auto"/>
          </w:divBdr>
        </w:div>
      </w:divsChild>
    </w:div>
    <w:div w:id="274603540">
      <w:bodyDiv w:val="1"/>
      <w:marLeft w:val="0"/>
      <w:marRight w:val="0"/>
      <w:marTop w:val="0"/>
      <w:marBottom w:val="0"/>
      <w:divBdr>
        <w:top w:val="none" w:sz="0" w:space="0" w:color="auto"/>
        <w:left w:val="none" w:sz="0" w:space="0" w:color="auto"/>
        <w:bottom w:val="none" w:sz="0" w:space="0" w:color="auto"/>
        <w:right w:val="none" w:sz="0" w:space="0" w:color="auto"/>
      </w:divBdr>
      <w:divsChild>
        <w:div w:id="961813652">
          <w:marLeft w:val="1080"/>
          <w:marRight w:val="0"/>
          <w:marTop w:val="40"/>
          <w:marBottom w:val="80"/>
          <w:divBdr>
            <w:top w:val="none" w:sz="0" w:space="0" w:color="auto"/>
            <w:left w:val="none" w:sz="0" w:space="0" w:color="auto"/>
            <w:bottom w:val="none" w:sz="0" w:space="0" w:color="auto"/>
            <w:right w:val="none" w:sz="0" w:space="0" w:color="auto"/>
          </w:divBdr>
        </w:div>
        <w:div w:id="1673996084">
          <w:marLeft w:val="1080"/>
          <w:marRight w:val="0"/>
          <w:marTop w:val="40"/>
          <w:marBottom w:val="80"/>
          <w:divBdr>
            <w:top w:val="none" w:sz="0" w:space="0" w:color="auto"/>
            <w:left w:val="none" w:sz="0" w:space="0" w:color="auto"/>
            <w:bottom w:val="none" w:sz="0" w:space="0" w:color="auto"/>
            <w:right w:val="none" w:sz="0" w:space="0" w:color="auto"/>
          </w:divBdr>
        </w:div>
      </w:divsChild>
    </w:div>
    <w:div w:id="277955547">
      <w:bodyDiv w:val="1"/>
      <w:marLeft w:val="0"/>
      <w:marRight w:val="0"/>
      <w:marTop w:val="0"/>
      <w:marBottom w:val="0"/>
      <w:divBdr>
        <w:top w:val="none" w:sz="0" w:space="0" w:color="auto"/>
        <w:left w:val="none" w:sz="0" w:space="0" w:color="auto"/>
        <w:bottom w:val="none" w:sz="0" w:space="0" w:color="auto"/>
        <w:right w:val="none" w:sz="0" w:space="0" w:color="auto"/>
      </w:divBdr>
      <w:divsChild>
        <w:div w:id="214244401">
          <w:marLeft w:val="1080"/>
          <w:marRight w:val="0"/>
          <w:marTop w:val="40"/>
          <w:marBottom w:val="80"/>
          <w:divBdr>
            <w:top w:val="none" w:sz="0" w:space="0" w:color="auto"/>
            <w:left w:val="none" w:sz="0" w:space="0" w:color="auto"/>
            <w:bottom w:val="none" w:sz="0" w:space="0" w:color="auto"/>
            <w:right w:val="none" w:sz="0" w:space="0" w:color="auto"/>
          </w:divBdr>
        </w:div>
      </w:divsChild>
    </w:div>
    <w:div w:id="278069845">
      <w:bodyDiv w:val="1"/>
      <w:marLeft w:val="0"/>
      <w:marRight w:val="0"/>
      <w:marTop w:val="0"/>
      <w:marBottom w:val="0"/>
      <w:divBdr>
        <w:top w:val="none" w:sz="0" w:space="0" w:color="auto"/>
        <w:left w:val="none" w:sz="0" w:space="0" w:color="auto"/>
        <w:bottom w:val="none" w:sz="0" w:space="0" w:color="auto"/>
        <w:right w:val="none" w:sz="0" w:space="0" w:color="auto"/>
      </w:divBdr>
      <w:divsChild>
        <w:div w:id="1787196014">
          <w:marLeft w:val="907"/>
          <w:marRight w:val="0"/>
          <w:marTop w:val="40"/>
          <w:marBottom w:val="80"/>
          <w:divBdr>
            <w:top w:val="none" w:sz="0" w:space="0" w:color="auto"/>
            <w:left w:val="none" w:sz="0" w:space="0" w:color="auto"/>
            <w:bottom w:val="none" w:sz="0" w:space="0" w:color="auto"/>
            <w:right w:val="none" w:sz="0" w:space="0" w:color="auto"/>
          </w:divBdr>
        </w:div>
        <w:div w:id="1989747261">
          <w:marLeft w:val="907"/>
          <w:marRight w:val="0"/>
          <w:marTop w:val="40"/>
          <w:marBottom w:val="80"/>
          <w:divBdr>
            <w:top w:val="none" w:sz="0" w:space="0" w:color="auto"/>
            <w:left w:val="none" w:sz="0" w:space="0" w:color="auto"/>
            <w:bottom w:val="none" w:sz="0" w:space="0" w:color="auto"/>
            <w:right w:val="none" w:sz="0" w:space="0" w:color="auto"/>
          </w:divBdr>
        </w:div>
      </w:divsChild>
    </w:div>
    <w:div w:id="279073531">
      <w:bodyDiv w:val="1"/>
      <w:marLeft w:val="0"/>
      <w:marRight w:val="0"/>
      <w:marTop w:val="0"/>
      <w:marBottom w:val="0"/>
      <w:divBdr>
        <w:top w:val="none" w:sz="0" w:space="0" w:color="auto"/>
        <w:left w:val="none" w:sz="0" w:space="0" w:color="auto"/>
        <w:bottom w:val="none" w:sz="0" w:space="0" w:color="auto"/>
        <w:right w:val="none" w:sz="0" w:space="0" w:color="auto"/>
      </w:divBdr>
      <w:divsChild>
        <w:div w:id="461196348">
          <w:marLeft w:val="1080"/>
          <w:marRight w:val="0"/>
          <w:marTop w:val="40"/>
          <w:marBottom w:val="80"/>
          <w:divBdr>
            <w:top w:val="none" w:sz="0" w:space="0" w:color="auto"/>
            <w:left w:val="none" w:sz="0" w:space="0" w:color="auto"/>
            <w:bottom w:val="none" w:sz="0" w:space="0" w:color="auto"/>
            <w:right w:val="none" w:sz="0" w:space="0" w:color="auto"/>
          </w:divBdr>
        </w:div>
        <w:div w:id="2002657540">
          <w:marLeft w:val="1080"/>
          <w:marRight w:val="0"/>
          <w:marTop w:val="40"/>
          <w:marBottom w:val="80"/>
          <w:divBdr>
            <w:top w:val="none" w:sz="0" w:space="0" w:color="auto"/>
            <w:left w:val="none" w:sz="0" w:space="0" w:color="auto"/>
            <w:bottom w:val="none" w:sz="0" w:space="0" w:color="auto"/>
            <w:right w:val="none" w:sz="0" w:space="0" w:color="auto"/>
          </w:divBdr>
        </w:div>
        <w:div w:id="212083912">
          <w:marLeft w:val="1080"/>
          <w:marRight w:val="0"/>
          <w:marTop w:val="40"/>
          <w:marBottom w:val="80"/>
          <w:divBdr>
            <w:top w:val="none" w:sz="0" w:space="0" w:color="auto"/>
            <w:left w:val="none" w:sz="0" w:space="0" w:color="auto"/>
            <w:bottom w:val="none" w:sz="0" w:space="0" w:color="auto"/>
            <w:right w:val="none" w:sz="0" w:space="0" w:color="auto"/>
          </w:divBdr>
        </w:div>
      </w:divsChild>
    </w:div>
    <w:div w:id="280502915">
      <w:bodyDiv w:val="1"/>
      <w:marLeft w:val="0"/>
      <w:marRight w:val="0"/>
      <w:marTop w:val="0"/>
      <w:marBottom w:val="0"/>
      <w:divBdr>
        <w:top w:val="none" w:sz="0" w:space="0" w:color="auto"/>
        <w:left w:val="none" w:sz="0" w:space="0" w:color="auto"/>
        <w:bottom w:val="none" w:sz="0" w:space="0" w:color="auto"/>
        <w:right w:val="none" w:sz="0" w:space="0" w:color="auto"/>
      </w:divBdr>
      <w:divsChild>
        <w:div w:id="53739883">
          <w:marLeft w:val="1080"/>
          <w:marRight w:val="0"/>
          <w:marTop w:val="40"/>
          <w:marBottom w:val="80"/>
          <w:divBdr>
            <w:top w:val="none" w:sz="0" w:space="0" w:color="auto"/>
            <w:left w:val="none" w:sz="0" w:space="0" w:color="auto"/>
            <w:bottom w:val="none" w:sz="0" w:space="0" w:color="auto"/>
            <w:right w:val="none" w:sz="0" w:space="0" w:color="auto"/>
          </w:divBdr>
        </w:div>
        <w:div w:id="1433621604">
          <w:marLeft w:val="1368"/>
          <w:marRight w:val="0"/>
          <w:marTop w:val="40"/>
          <w:marBottom w:val="80"/>
          <w:divBdr>
            <w:top w:val="none" w:sz="0" w:space="0" w:color="auto"/>
            <w:left w:val="none" w:sz="0" w:space="0" w:color="auto"/>
            <w:bottom w:val="none" w:sz="0" w:space="0" w:color="auto"/>
            <w:right w:val="none" w:sz="0" w:space="0" w:color="auto"/>
          </w:divBdr>
        </w:div>
      </w:divsChild>
    </w:div>
    <w:div w:id="281109265">
      <w:bodyDiv w:val="1"/>
      <w:marLeft w:val="0"/>
      <w:marRight w:val="0"/>
      <w:marTop w:val="0"/>
      <w:marBottom w:val="0"/>
      <w:divBdr>
        <w:top w:val="none" w:sz="0" w:space="0" w:color="auto"/>
        <w:left w:val="none" w:sz="0" w:space="0" w:color="auto"/>
        <w:bottom w:val="none" w:sz="0" w:space="0" w:color="auto"/>
        <w:right w:val="none" w:sz="0" w:space="0" w:color="auto"/>
      </w:divBdr>
      <w:divsChild>
        <w:div w:id="1682780210">
          <w:marLeft w:val="1080"/>
          <w:marRight w:val="0"/>
          <w:marTop w:val="40"/>
          <w:marBottom w:val="80"/>
          <w:divBdr>
            <w:top w:val="none" w:sz="0" w:space="0" w:color="auto"/>
            <w:left w:val="none" w:sz="0" w:space="0" w:color="auto"/>
            <w:bottom w:val="none" w:sz="0" w:space="0" w:color="auto"/>
            <w:right w:val="none" w:sz="0" w:space="0" w:color="auto"/>
          </w:divBdr>
        </w:div>
        <w:div w:id="2010674347">
          <w:marLeft w:val="1080"/>
          <w:marRight w:val="0"/>
          <w:marTop w:val="40"/>
          <w:marBottom w:val="80"/>
          <w:divBdr>
            <w:top w:val="none" w:sz="0" w:space="0" w:color="auto"/>
            <w:left w:val="none" w:sz="0" w:space="0" w:color="auto"/>
            <w:bottom w:val="none" w:sz="0" w:space="0" w:color="auto"/>
            <w:right w:val="none" w:sz="0" w:space="0" w:color="auto"/>
          </w:divBdr>
        </w:div>
        <w:div w:id="1627735108">
          <w:marLeft w:val="1080"/>
          <w:marRight w:val="0"/>
          <w:marTop w:val="40"/>
          <w:marBottom w:val="80"/>
          <w:divBdr>
            <w:top w:val="none" w:sz="0" w:space="0" w:color="auto"/>
            <w:left w:val="none" w:sz="0" w:space="0" w:color="auto"/>
            <w:bottom w:val="none" w:sz="0" w:space="0" w:color="auto"/>
            <w:right w:val="none" w:sz="0" w:space="0" w:color="auto"/>
          </w:divBdr>
        </w:div>
      </w:divsChild>
    </w:div>
    <w:div w:id="282468228">
      <w:bodyDiv w:val="1"/>
      <w:marLeft w:val="0"/>
      <w:marRight w:val="0"/>
      <w:marTop w:val="0"/>
      <w:marBottom w:val="0"/>
      <w:divBdr>
        <w:top w:val="none" w:sz="0" w:space="0" w:color="auto"/>
        <w:left w:val="none" w:sz="0" w:space="0" w:color="auto"/>
        <w:bottom w:val="none" w:sz="0" w:space="0" w:color="auto"/>
        <w:right w:val="none" w:sz="0" w:space="0" w:color="auto"/>
      </w:divBdr>
      <w:divsChild>
        <w:div w:id="2059551189">
          <w:marLeft w:val="1800"/>
          <w:marRight w:val="0"/>
          <w:marTop w:val="100"/>
          <w:marBottom w:val="0"/>
          <w:divBdr>
            <w:top w:val="none" w:sz="0" w:space="0" w:color="auto"/>
            <w:left w:val="none" w:sz="0" w:space="0" w:color="auto"/>
            <w:bottom w:val="none" w:sz="0" w:space="0" w:color="auto"/>
            <w:right w:val="none" w:sz="0" w:space="0" w:color="auto"/>
          </w:divBdr>
        </w:div>
      </w:divsChild>
    </w:div>
    <w:div w:id="282856816">
      <w:bodyDiv w:val="1"/>
      <w:marLeft w:val="0"/>
      <w:marRight w:val="0"/>
      <w:marTop w:val="0"/>
      <w:marBottom w:val="0"/>
      <w:divBdr>
        <w:top w:val="none" w:sz="0" w:space="0" w:color="auto"/>
        <w:left w:val="none" w:sz="0" w:space="0" w:color="auto"/>
        <w:bottom w:val="none" w:sz="0" w:space="0" w:color="auto"/>
        <w:right w:val="none" w:sz="0" w:space="0" w:color="auto"/>
      </w:divBdr>
      <w:divsChild>
        <w:div w:id="1650087532">
          <w:marLeft w:val="1080"/>
          <w:marRight w:val="0"/>
          <w:marTop w:val="40"/>
          <w:marBottom w:val="80"/>
          <w:divBdr>
            <w:top w:val="none" w:sz="0" w:space="0" w:color="auto"/>
            <w:left w:val="none" w:sz="0" w:space="0" w:color="auto"/>
            <w:bottom w:val="none" w:sz="0" w:space="0" w:color="auto"/>
            <w:right w:val="none" w:sz="0" w:space="0" w:color="auto"/>
          </w:divBdr>
        </w:div>
      </w:divsChild>
    </w:div>
    <w:div w:id="283537956">
      <w:bodyDiv w:val="1"/>
      <w:marLeft w:val="0"/>
      <w:marRight w:val="0"/>
      <w:marTop w:val="0"/>
      <w:marBottom w:val="0"/>
      <w:divBdr>
        <w:top w:val="none" w:sz="0" w:space="0" w:color="auto"/>
        <w:left w:val="none" w:sz="0" w:space="0" w:color="auto"/>
        <w:bottom w:val="none" w:sz="0" w:space="0" w:color="auto"/>
        <w:right w:val="none" w:sz="0" w:space="0" w:color="auto"/>
      </w:divBdr>
      <w:divsChild>
        <w:div w:id="1379010449">
          <w:marLeft w:val="907"/>
          <w:marRight w:val="0"/>
          <w:marTop w:val="40"/>
          <w:marBottom w:val="80"/>
          <w:divBdr>
            <w:top w:val="none" w:sz="0" w:space="0" w:color="auto"/>
            <w:left w:val="none" w:sz="0" w:space="0" w:color="auto"/>
            <w:bottom w:val="none" w:sz="0" w:space="0" w:color="auto"/>
            <w:right w:val="none" w:sz="0" w:space="0" w:color="auto"/>
          </w:divBdr>
        </w:div>
        <w:div w:id="738673529">
          <w:marLeft w:val="907"/>
          <w:marRight w:val="0"/>
          <w:marTop w:val="40"/>
          <w:marBottom w:val="80"/>
          <w:divBdr>
            <w:top w:val="none" w:sz="0" w:space="0" w:color="auto"/>
            <w:left w:val="none" w:sz="0" w:space="0" w:color="auto"/>
            <w:bottom w:val="none" w:sz="0" w:space="0" w:color="auto"/>
            <w:right w:val="none" w:sz="0" w:space="0" w:color="auto"/>
          </w:divBdr>
        </w:div>
      </w:divsChild>
    </w:div>
    <w:div w:id="284240953">
      <w:bodyDiv w:val="1"/>
      <w:marLeft w:val="0"/>
      <w:marRight w:val="0"/>
      <w:marTop w:val="0"/>
      <w:marBottom w:val="0"/>
      <w:divBdr>
        <w:top w:val="none" w:sz="0" w:space="0" w:color="auto"/>
        <w:left w:val="none" w:sz="0" w:space="0" w:color="auto"/>
        <w:bottom w:val="none" w:sz="0" w:space="0" w:color="auto"/>
        <w:right w:val="none" w:sz="0" w:space="0" w:color="auto"/>
      </w:divBdr>
      <w:divsChild>
        <w:div w:id="1066608903">
          <w:marLeft w:val="1080"/>
          <w:marRight w:val="0"/>
          <w:marTop w:val="40"/>
          <w:marBottom w:val="80"/>
          <w:divBdr>
            <w:top w:val="none" w:sz="0" w:space="0" w:color="auto"/>
            <w:left w:val="none" w:sz="0" w:space="0" w:color="auto"/>
            <w:bottom w:val="none" w:sz="0" w:space="0" w:color="auto"/>
            <w:right w:val="none" w:sz="0" w:space="0" w:color="auto"/>
          </w:divBdr>
        </w:div>
        <w:div w:id="1390837389">
          <w:marLeft w:val="1080"/>
          <w:marRight w:val="0"/>
          <w:marTop w:val="40"/>
          <w:marBottom w:val="80"/>
          <w:divBdr>
            <w:top w:val="none" w:sz="0" w:space="0" w:color="auto"/>
            <w:left w:val="none" w:sz="0" w:space="0" w:color="auto"/>
            <w:bottom w:val="none" w:sz="0" w:space="0" w:color="auto"/>
            <w:right w:val="none" w:sz="0" w:space="0" w:color="auto"/>
          </w:divBdr>
        </w:div>
      </w:divsChild>
    </w:div>
    <w:div w:id="286088122">
      <w:bodyDiv w:val="1"/>
      <w:marLeft w:val="0"/>
      <w:marRight w:val="0"/>
      <w:marTop w:val="0"/>
      <w:marBottom w:val="0"/>
      <w:divBdr>
        <w:top w:val="none" w:sz="0" w:space="0" w:color="auto"/>
        <w:left w:val="none" w:sz="0" w:space="0" w:color="auto"/>
        <w:bottom w:val="none" w:sz="0" w:space="0" w:color="auto"/>
        <w:right w:val="none" w:sz="0" w:space="0" w:color="auto"/>
      </w:divBdr>
      <w:divsChild>
        <w:div w:id="1957784634">
          <w:marLeft w:val="1080"/>
          <w:marRight w:val="0"/>
          <w:marTop w:val="40"/>
          <w:marBottom w:val="80"/>
          <w:divBdr>
            <w:top w:val="none" w:sz="0" w:space="0" w:color="auto"/>
            <w:left w:val="none" w:sz="0" w:space="0" w:color="auto"/>
            <w:bottom w:val="none" w:sz="0" w:space="0" w:color="auto"/>
            <w:right w:val="none" w:sz="0" w:space="0" w:color="auto"/>
          </w:divBdr>
        </w:div>
        <w:div w:id="2125422739">
          <w:marLeft w:val="1368"/>
          <w:marRight w:val="0"/>
          <w:marTop w:val="40"/>
          <w:marBottom w:val="80"/>
          <w:divBdr>
            <w:top w:val="none" w:sz="0" w:space="0" w:color="auto"/>
            <w:left w:val="none" w:sz="0" w:space="0" w:color="auto"/>
            <w:bottom w:val="none" w:sz="0" w:space="0" w:color="auto"/>
            <w:right w:val="none" w:sz="0" w:space="0" w:color="auto"/>
          </w:divBdr>
        </w:div>
        <w:div w:id="1782338623">
          <w:marLeft w:val="1368"/>
          <w:marRight w:val="0"/>
          <w:marTop w:val="40"/>
          <w:marBottom w:val="80"/>
          <w:divBdr>
            <w:top w:val="none" w:sz="0" w:space="0" w:color="auto"/>
            <w:left w:val="none" w:sz="0" w:space="0" w:color="auto"/>
            <w:bottom w:val="none" w:sz="0" w:space="0" w:color="auto"/>
            <w:right w:val="none" w:sz="0" w:space="0" w:color="auto"/>
          </w:divBdr>
        </w:div>
        <w:div w:id="131604816">
          <w:marLeft w:val="1368"/>
          <w:marRight w:val="0"/>
          <w:marTop w:val="40"/>
          <w:marBottom w:val="80"/>
          <w:divBdr>
            <w:top w:val="none" w:sz="0" w:space="0" w:color="auto"/>
            <w:left w:val="none" w:sz="0" w:space="0" w:color="auto"/>
            <w:bottom w:val="none" w:sz="0" w:space="0" w:color="auto"/>
            <w:right w:val="none" w:sz="0" w:space="0" w:color="auto"/>
          </w:divBdr>
        </w:div>
      </w:divsChild>
    </w:div>
    <w:div w:id="287276777">
      <w:bodyDiv w:val="1"/>
      <w:marLeft w:val="0"/>
      <w:marRight w:val="0"/>
      <w:marTop w:val="0"/>
      <w:marBottom w:val="0"/>
      <w:divBdr>
        <w:top w:val="none" w:sz="0" w:space="0" w:color="auto"/>
        <w:left w:val="none" w:sz="0" w:space="0" w:color="auto"/>
        <w:bottom w:val="none" w:sz="0" w:space="0" w:color="auto"/>
        <w:right w:val="none" w:sz="0" w:space="0" w:color="auto"/>
      </w:divBdr>
      <w:divsChild>
        <w:div w:id="1972664409">
          <w:marLeft w:val="533"/>
          <w:marRight w:val="0"/>
          <w:marTop w:val="40"/>
          <w:marBottom w:val="80"/>
          <w:divBdr>
            <w:top w:val="none" w:sz="0" w:space="0" w:color="auto"/>
            <w:left w:val="none" w:sz="0" w:space="0" w:color="auto"/>
            <w:bottom w:val="none" w:sz="0" w:space="0" w:color="auto"/>
            <w:right w:val="none" w:sz="0" w:space="0" w:color="auto"/>
          </w:divBdr>
        </w:div>
      </w:divsChild>
    </w:div>
    <w:div w:id="288126102">
      <w:bodyDiv w:val="1"/>
      <w:marLeft w:val="0"/>
      <w:marRight w:val="0"/>
      <w:marTop w:val="0"/>
      <w:marBottom w:val="0"/>
      <w:divBdr>
        <w:top w:val="none" w:sz="0" w:space="0" w:color="auto"/>
        <w:left w:val="none" w:sz="0" w:space="0" w:color="auto"/>
        <w:bottom w:val="none" w:sz="0" w:space="0" w:color="auto"/>
        <w:right w:val="none" w:sz="0" w:space="0" w:color="auto"/>
      </w:divBdr>
      <w:divsChild>
        <w:div w:id="394282279">
          <w:marLeft w:val="1080"/>
          <w:marRight w:val="0"/>
          <w:marTop w:val="40"/>
          <w:marBottom w:val="80"/>
          <w:divBdr>
            <w:top w:val="none" w:sz="0" w:space="0" w:color="auto"/>
            <w:left w:val="none" w:sz="0" w:space="0" w:color="auto"/>
            <w:bottom w:val="none" w:sz="0" w:space="0" w:color="auto"/>
            <w:right w:val="none" w:sz="0" w:space="0" w:color="auto"/>
          </w:divBdr>
        </w:div>
        <w:div w:id="380522112">
          <w:marLeft w:val="1080"/>
          <w:marRight w:val="0"/>
          <w:marTop w:val="40"/>
          <w:marBottom w:val="80"/>
          <w:divBdr>
            <w:top w:val="none" w:sz="0" w:space="0" w:color="auto"/>
            <w:left w:val="none" w:sz="0" w:space="0" w:color="auto"/>
            <w:bottom w:val="none" w:sz="0" w:space="0" w:color="auto"/>
            <w:right w:val="none" w:sz="0" w:space="0" w:color="auto"/>
          </w:divBdr>
        </w:div>
      </w:divsChild>
    </w:div>
    <w:div w:id="288778488">
      <w:bodyDiv w:val="1"/>
      <w:marLeft w:val="0"/>
      <w:marRight w:val="0"/>
      <w:marTop w:val="0"/>
      <w:marBottom w:val="0"/>
      <w:divBdr>
        <w:top w:val="none" w:sz="0" w:space="0" w:color="auto"/>
        <w:left w:val="none" w:sz="0" w:space="0" w:color="auto"/>
        <w:bottom w:val="none" w:sz="0" w:space="0" w:color="auto"/>
        <w:right w:val="none" w:sz="0" w:space="0" w:color="auto"/>
      </w:divBdr>
      <w:divsChild>
        <w:div w:id="1099183163">
          <w:marLeft w:val="1080"/>
          <w:marRight w:val="0"/>
          <w:marTop w:val="40"/>
          <w:marBottom w:val="80"/>
          <w:divBdr>
            <w:top w:val="none" w:sz="0" w:space="0" w:color="auto"/>
            <w:left w:val="none" w:sz="0" w:space="0" w:color="auto"/>
            <w:bottom w:val="none" w:sz="0" w:space="0" w:color="auto"/>
            <w:right w:val="none" w:sz="0" w:space="0" w:color="auto"/>
          </w:divBdr>
        </w:div>
        <w:div w:id="2014146458">
          <w:marLeft w:val="1080"/>
          <w:marRight w:val="0"/>
          <w:marTop w:val="40"/>
          <w:marBottom w:val="80"/>
          <w:divBdr>
            <w:top w:val="none" w:sz="0" w:space="0" w:color="auto"/>
            <w:left w:val="none" w:sz="0" w:space="0" w:color="auto"/>
            <w:bottom w:val="none" w:sz="0" w:space="0" w:color="auto"/>
            <w:right w:val="none" w:sz="0" w:space="0" w:color="auto"/>
          </w:divBdr>
        </w:div>
      </w:divsChild>
    </w:div>
    <w:div w:id="288823166">
      <w:bodyDiv w:val="1"/>
      <w:marLeft w:val="0"/>
      <w:marRight w:val="0"/>
      <w:marTop w:val="0"/>
      <w:marBottom w:val="0"/>
      <w:divBdr>
        <w:top w:val="none" w:sz="0" w:space="0" w:color="auto"/>
        <w:left w:val="none" w:sz="0" w:space="0" w:color="auto"/>
        <w:bottom w:val="none" w:sz="0" w:space="0" w:color="auto"/>
        <w:right w:val="none" w:sz="0" w:space="0" w:color="auto"/>
      </w:divBdr>
      <w:divsChild>
        <w:div w:id="289089496">
          <w:marLeft w:val="1080"/>
          <w:marRight w:val="0"/>
          <w:marTop w:val="40"/>
          <w:marBottom w:val="80"/>
          <w:divBdr>
            <w:top w:val="none" w:sz="0" w:space="0" w:color="auto"/>
            <w:left w:val="none" w:sz="0" w:space="0" w:color="auto"/>
            <w:bottom w:val="none" w:sz="0" w:space="0" w:color="auto"/>
            <w:right w:val="none" w:sz="0" w:space="0" w:color="auto"/>
          </w:divBdr>
        </w:div>
        <w:div w:id="844629110">
          <w:marLeft w:val="1368"/>
          <w:marRight w:val="0"/>
          <w:marTop w:val="40"/>
          <w:marBottom w:val="80"/>
          <w:divBdr>
            <w:top w:val="none" w:sz="0" w:space="0" w:color="auto"/>
            <w:left w:val="none" w:sz="0" w:space="0" w:color="auto"/>
            <w:bottom w:val="none" w:sz="0" w:space="0" w:color="auto"/>
            <w:right w:val="none" w:sz="0" w:space="0" w:color="auto"/>
          </w:divBdr>
        </w:div>
        <w:div w:id="424228168">
          <w:marLeft w:val="1368"/>
          <w:marRight w:val="0"/>
          <w:marTop w:val="40"/>
          <w:marBottom w:val="80"/>
          <w:divBdr>
            <w:top w:val="none" w:sz="0" w:space="0" w:color="auto"/>
            <w:left w:val="none" w:sz="0" w:space="0" w:color="auto"/>
            <w:bottom w:val="none" w:sz="0" w:space="0" w:color="auto"/>
            <w:right w:val="none" w:sz="0" w:space="0" w:color="auto"/>
          </w:divBdr>
        </w:div>
      </w:divsChild>
    </w:div>
    <w:div w:id="288828995">
      <w:bodyDiv w:val="1"/>
      <w:marLeft w:val="0"/>
      <w:marRight w:val="0"/>
      <w:marTop w:val="0"/>
      <w:marBottom w:val="0"/>
      <w:divBdr>
        <w:top w:val="none" w:sz="0" w:space="0" w:color="auto"/>
        <w:left w:val="none" w:sz="0" w:space="0" w:color="auto"/>
        <w:bottom w:val="none" w:sz="0" w:space="0" w:color="auto"/>
        <w:right w:val="none" w:sz="0" w:space="0" w:color="auto"/>
      </w:divBdr>
      <w:divsChild>
        <w:div w:id="1998654143">
          <w:marLeft w:val="1080"/>
          <w:marRight w:val="0"/>
          <w:marTop w:val="40"/>
          <w:marBottom w:val="80"/>
          <w:divBdr>
            <w:top w:val="none" w:sz="0" w:space="0" w:color="auto"/>
            <w:left w:val="none" w:sz="0" w:space="0" w:color="auto"/>
            <w:bottom w:val="none" w:sz="0" w:space="0" w:color="auto"/>
            <w:right w:val="none" w:sz="0" w:space="0" w:color="auto"/>
          </w:divBdr>
        </w:div>
        <w:div w:id="1953397933">
          <w:marLeft w:val="1368"/>
          <w:marRight w:val="0"/>
          <w:marTop w:val="40"/>
          <w:marBottom w:val="80"/>
          <w:divBdr>
            <w:top w:val="none" w:sz="0" w:space="0" w:color="auto"/>
            <w:left w:val="none" w:sz="0" w:space="0" w:color="auto"/>
            <w:bottom w:val="none" w:sz="0" w:space="0" w:color="auto"/>
            <w:right w:val="none" w:sz="0" w:space="0" w:color="auto"/>
          </w:divBdr>
        </w:div>
        <w:div w:id="530461383">
          <w:marLeft w:val="1368"/>
          <w:marRight w:val="0"/>
          <w:marTop w:val="40"/>
          <w:marBottom w:val="80"/>
          <w:divBdr>
            <w:top w:val="none" w:sz="0" w:space="0" w:color="auto"/>
            <w:left w:val="none" w:sz="0" w:space="0" w:color="auto"/>
            <w:bottom w:val="none" w:sz="0" w:space="0" w:color="auto"/>
            <w:right w:val="none" w:sz="0" w:space="0" w:color="auto"/>
          </w:divBdr>
        </w:div>
        <w:div w:id="655695267">
          <w:marLeft w:val="1368"/>
          <w:marRight w:val="0"/>
          <w:marTop w:val="40"/>
          <w:marBottom w:val="80"/>
          <w:divBdr>
            <w:top w:val="none" w:sz="0" w:space="0" w:color="auto"/>
            <w:left w:val="none" w:sz="0" w:space="0" w:color="auto"/>
            <w:bottom w:val="none" w:sz="0" w:space="0" w:color="auto"/>
            <w:right w:val="none" w:sz="0" w:space="0" w:color="auto"/>
          </w:divBdr>
        </w:div>
        <w:div w:id="389160175">
          <w:marLeft w:val="1368"/>
          <w:marRight w:val="0"/>
          <w:marTop w:val="40"/>
          <w:marBottom w:val="80"/>
          <w:divBdr>
            <w:top w:val="none" w:sz="0" w:space="0" w:color="auto"/>
            <w:left w:val="none" w:sz="0" w:space="0" w:color="auto"/>
            <w:bottom w:val="none" w:sz="0" w:space="0" w:color="auto"/>
            <w:right w:val="none" w:sz="0" w:space="0" w:color="auto"/>
          </w:divBdr>
        </w:div>
        <w:div w:id="932590056">
          <w:marLeft w:val="1080"/>
          <w:marRight w:val="0"/>
          <w:marTop w:val="40"/>
          <w:marBottom w:val="80"/>
          <w:divBdr>
            <w:top w:val="none" w:sz="0" w:space="0" w:color="auto"/>
            <w:left w:val="none" w:sz="0" w:space="0" w:color="auto"/>
            <w:bottom w:val="none" w:sz="0" w:space="0" w:color="auto"/>
            <w:right w:val="none" w:sz="0" w:space="0" w:color="auto"/>
          </w:divBdr>
        </w:div>
        <w:div w:id="1258363669">
          <w:marLeft w:val="1080"/>
          <w:marRight w:val="0"/>
          <w:marTop w:val="40"/>
          <w:marBottom w:val="80"/>
          <w:divBdr>
            <w:top w:val="none" w:sz="0" w:space="0" w:color="auto"/>
            <w:left w:val="none" w:sz="0" w:space="0" w:color="auto"/>
            <w:bottom w:val="none" w:sz="0" w:space="0" w:color="auto"/>
            <w:right w:val="none" w:sz="0" w:space="0" w:color="auto"/>
          </w:divBdr>
        </w:div>
      </w:divsChild>
    </w:div>
    <w:div w:id="289215391">
      <w:bodyDiv w:val="1"/>
      <w:marLeft w:val="0"/>
      <w:marRight w:val="0"/>
      <w:marTop w:val="0"/>
      <w:marBottom w:val="0"/>
      <w:divBdr>
        <w:top w:val="none" w:sz="0" w:space="0" w:color="auto"/>
        <w:left w:val="none" w:sz="0" w:space="0" w:color="auto"/>
        <w:bottom w:val="none" w:sz="0" w:space="0" w:color="auto"/>
        <w:right w:val="none" w:sz="0" w:space="0" w:color="auto"/>
      </w:divBdr>
      <w:divsChild>
        <w:div w:id="1976324514">
          <w:marLeft w:val="907"/>
          <w:marRight w:val="0"/>
          <w:marTop w:val="40"/>
          <w:marBottom w:val="80"/>
          <w:divBdr>
            <w:top w:val="none" w:sz="0" w:space="0" w:color="auto"/>
            <w:left w:val="none" w:sz="0" w:space="0" w:color="auto"/>
            <w:bottom w:val="none" w:sz="0" w:space="0" w:color="auto"/>
            <w:right w:val="none" w:sz="0" w:space="0" w:color="auto"/>
          </w:divBdr>
        </w:div>
        <w:div w:id="1968123976">
          <w:marLeft w:val="1195"/>
          <w:marRight w:val="0"/>
          <w:marTop w:val="40"/>
          <w:marBottom w:val="80"/>
          <w:divBdr>
            <w:top w:val="none" w:sz="0" w:space="0" w:color="auto"/>
            <w:left w:val="none" w:sz="0" w:space="0" w:color="auto"/>
            <w:bottom w:val="none" w:sz="0" w:space="0" w:color="auto"/>
            <w:right w:val="none" w:sz="0" w:space="0" w:color="auto"/>
          </w:divBdr>
        </w:div>
        <w:div w:id="1161510068">
          <w:marLeft w:val="1195"/>
          <w:marRight w:val="0"/>
          <w:marTop w:val="40"/>
          <w:marBottom w:val="80"/>
          <w:divBdr>
            <w:top w:val="none" w:sz="0" w:space="0" w:color="auto"/>
            <w:left w:val="none" w:sz="0" w:space="0" w:color="auto"/>
            <w:bottom w:val="none" w:sz="0" w:space="0" w:color="auto"/>
            <w:right w:val="none" w:sz="0" w:space="0" w:color="auto"/>
          </w:divBdr>
        </w:div>
        <w:div w:id="477766115">
          <w:marLeft w:val="1195"/>
          <w:marRight w:val="0"/>
          <w:marTop w:val="40"/>
          <w:marBottom w:val="80"/>
          <w:divBdr>
            <w:top w:val="none" w:sz="0" w:space="0" w:color="auto"/>
            <w:left w:val="none" w:sz="0" w:space="0" w:color="auto"/>
            <w:bottom w:val="none" w:sz="0" w:space="0" w:color="auto"/>
            <w:right w:val="none" w:sz="0" w:space="0" w:color="auto"/>
          </w:divBdr>
        </w:div>
      </w:divsChild>
    </w:div>
    <w:div w:id="291135291">
      <w:bodyDiv w:val="1"/>
      <w:marLeft w:val="0"/>
      <w:marRight w:val="0"/>
      <w:marTop w:val="0"/>
      <w:marBottom w:val="0"/>
      <w:divBdr>
        <w:top w:val="none" w:sz="0" w:space="0" w:color="auto"/>
        <w:left w:val="none" w:sz="0" w:space="0" w:color="auto"/>
        <w:bottom w:val="none" w:sz="0" w:space="0" w:color="auto"/>
        <w:right w:val="none" w:sz="0" w:space="0" w:color="auto"/>
      </w:divBdr>
      <w:divsChild>
        <w:div w:id="2001619498">
          <w:marLeft w:val="1080"/>
          <w:marRight w:val="0"/>
          <w:marTop w:val="40"/>
          <w:marBottom w:val="80"/>
          <w:divBdr>
            <w:top w:val="none" w:sz="0" w:space="0" w:color="auto"/>
            <w:left w:val="none" w:sz="0" w:space="0" w:color="auto"/>
            <w:bottom w:val="none" w:sz="0" w:space="0" w:color="auto"/>
            <w:right w:val="none" w:sz="0" w:space="0" w:color="auto"/>
          </w:divBdr>
        </w:div>
        <w:div w:id="979188961">
          <w:marLeft w:val="1080"/>
          <w:marRight w:val="0"/>
          <w:marTop w:val="40"/>
          <w:marBottom w:val="80"/>
          <w:divBdr>
            <w:top w:val="none" w:sz="0" w:space="0" w:color="auto"/>
            <w:left w:val="none" w:sz="0" w:space="0" w:color="auto"/>
            <w:bottom w:val="none" w:sz="0" w:space="0" w:color="auto"/>
            <w:right w:val="none" w:sz="0" w:space="0" w:color="auto"/>
          </w:divBdr>
        </w:div>
      </w:divsChild>
    </w:div>
    <w:div w:id="294719833">
      <w:bodyDiv w:val="1"/>
      <w:marLeft w:val="0"/>
      <w:marRight w:val="0"/>
      <w:marTop w:val="0"/>
      <w:marBottom w:val="0"/>
      <w:divBdr>
        <w:top w:val="none" w:sz="0" w:space="0" w:color="auto"/>
        <w:left w:val="none" w:sz="0" w:space="0" w:color="auto"/>
        <w:bottom w:val="none" w:sz="0" w:space="0" w:color="auto"/>
        <w:right w:val="none" w:sz="0" w:space="0" w:color="auto"/>
      </w:divBdr>
      <w:divsChild>
        <w:div w:id="822965917">
          <w:marLeft w:val="1080"/>
          <w:marRight w:val="0"/>
          <w:marTop w:val="40"/>
          <w:marBottom w:val="80"/>
          <w:divBdr>
            <w:top w:val="none" w:sz="0" w:space="0" w:color="auto"/>
            <w:left w:val="none" w:sz="0" w:space="0" w:color="auto"/>
            <w:bottom w:val="none" w:sz="0" w:space="0" w:color="auto"/>
            <w:right w:val="none" w:sz="0" w:space="0" w:color="auto"/>
          </w:divBdr>
        </w:div>
        <w:div w:id="234511604">
          <w:marLeft w:val="1253"/>
          <w:marRight w:val="0"/>
          <w:marTop w:val="40"/>
          <w:marBottom w:val="80"/>
          <w:divBdr>
            <w:top w:val="none" w:sz="0" w:space="0" w:color="auto"/>
            <w:left w:val="none" w:sz="0" w:space="0" w:color="auto"/>
            <w:bottom w:val="none" w:sz="0" w:space="0" w:color="auto"/>
            <w:right w:val="none" w:sz="0" w:space="0" w:color="auto"/>
          </w:divBdr>
        </w:div>
      </w:divsChild>
    </w:div>
    <w:div w:id="297104190">
      <w:bodyDiv w:val="1"/>
      <w:marLeft w:val="0"/>
      <w:marRight w:val="0"/>
      <w:marTop w:val="0"/>
      <w:marBottom w:val="0"/>
      <w:divBdr>
        <w:top w:val="none" w:sz="0" w:space="0" w:color="auto"/>
        <w:left w:val="none" w:sz="0" w:space="0" w:color="auto"/>
        <w:bottom w:val="none" w:sz="0" w:space="0" w:color="auto"/>
        <w:right w:val="none" w:sz="0" w:space="0" w:color="auto"/>
      </w:divBdr>
      <w:divsChild>
        <w:div w:id="999041615">
          <w:marLeft w:val="907"/>
          <w:marRight w:val="0"/>
          <w:marTop w:val="40"/>
          <w:marBottom w:val="80"/>
          <w:divBdr>
            <w:top w:val="none" w:sz="0" w:space="0" w:color="auto"/>
            <w:left w:val="none" w:sz="0" w:space="0" w:color="auto"/>
            <w:bottom w:val="none" w:sz="0" w:space="0" w:color="auto"/>
            <w:right w:val="none" w:sz="0" w:space="0" w:color="auto"/>
          </w:divBdr>
        </w:div>
        <w:div w:id="1610115211">
          <w:marLeft w:val="907"/>
          <w:marRight w:val="0"/>
          <w:marTop w:val="40"/>
          <w:marBottom w:val="80"/>
          <w:divBdr>
            <w:top w:val="none" w:sz="0" w:space="0" w:color="auto"/>
            <w:left w:val="none" w:sz="0" w:space="0" w:color="auto"/>
            <w:bottom w:val="none" w:sz="0" w:space="0" w:color="auto"/>
            <w:right w:val="none" w:sz="0" w:space="0" w:color="auto"/>
          </w:divBdr>
        </w:div>
        <w:div w:id="1840927994">
          <w:marLeft w:val="907"/>
          <w:marRight w:val="0"/>
          <w:marTop w:val="40"/>
          <w:marBottom w:val="80"/>
          <w:divBdr>
            <w:top w:val="none" w:sz="0" w:space="0" w:color="auto"/>
            <w:left w:val="none" w:sz="0" w:space="0" w:color="auto"/>
            <w:bottom w:val="none" w:sz="0" w:space="0" w:color="auto"/>
            <w:right w:val="none" w:sz="0" w:space="0" w:color="auto"/>
          </w:divBdr>
        </w:div>
      </w:divsChild>
    </w:div>
    <w:div w:id="301736475">
      <w:bodyDiv w:val="1"/>
      <w:marLeft w:val="0"/>
      <w:marRight w:val="0"/>
      <w:marTop w:val="0"/>
      <w:marBottom w:val="0"/>
      <w:divBdr>
        <w:top w:val="none" w:sz="0" w:space="0" w:color="auto"/>
        <w:left w:val="none" w:sz="0" w:space="0" w:color="auto"/>
        <w:bottom w:val="none" w:sz="0" w:space="0" w:color="auto"/>
        <w:right w:val="none" w:sz="0" w:space="0" w:color="auto"/>
      </w:divBdr>
      <w:divsChild>
        <w:div w:id="1219975331">
          <w:marLeft w:val="1080"/>
          <w:marRight w:val="0"/>
          <w:marTop w:val="100"/>
          <w:marBottom w:val="0"/>
          <w:divBdr>
            <w:top w:val="none" w:sz="0" w:space="0" w:color="auto"/>
            <w:left w:val="none" w:sz="0" w:space="0" w:color="auto"/>
            <w:bottom w:val="none" w:sz="0" w:space="0" w:color="auto"/>
            <w:right w:val="none" w:sz="0" w:space="0" w:color="auto"/>
          </w:divBdr>
        </w:div>
      </w:divsChild>
    </w:div>
    <w:div w:id="302199225">
      <w:bodyDiv w:val="1"/>
      <w:marLeft w:val="0"/>
      <w:marRight w:val="0"/>
      <w:marTop w:val="0"/>
      <w:marBottom w:val="0"/>
      <w:divBdr>
        <w:top w:val="none" w:sz="0" w:space="0" w:color="auto"/>
        <w:left w:val="none" w:sz="0" w:space="0" w:color="auto"/>
        <w:bottom w:val="none" w:sz="0" w:space="0" w:color="auto"/>
        <w:right w:val="none" w:sz="0" w:space="0" w:color="auto"/>
      </w:divBdr>
    </w:div>
    <w:div w:id="302588494">
      <w:bodyDiv w:val="1"/>
      <w:marLeft w:val="0"/>
      <w:marRight w:val="0"/>
      <w:marTop w:val="0"/>
      <w:marBottom w:val="0"/>
      <w:divBdr>
        <w:top w:val="none" w:sz="0" w:space="0" w:color="auto"/>
        <w:left w:val="none" w:sz="0" w:space="0" w:color="auto"/>
        <w:bottom w:val="none" w:sz="0" w:space="0" w:color="auto"/>
        <w:right w:val="none" w:sz="0" w:space="0" w:color="auto"/>
      </w:divBdr>
      <w:divsChild>
        <w:div w:id="1892961806">
          <w:marLeft w:val="907"/>
          <w:marRight w:val="0"/>
          <w:marTop w:val="40"/>
          <w:marBottom w:val="80"/>
          <w:divBdr>
            <w:top w:val="none" w:sz="0" w:space="0" w:color="auto"/>
            <w:left w:val="none" w:sz="0" w:space="0" w:color="auto"/>
            <w:bottom w:val="none" w:sz="0" w:space="0" w:color="auto"/>
            <w:right w:val="none" w:sz="0" w:space="0" w:color="auto"/>
          </w:divBdr>
        </w:div>
      </w:divsChild>
    </w:div>
    <w:div w:id="303316665">
      <w:bodyDiv w:val="1"/>
      <w:marLeft w:val="0"/>
      <w:marRight w:val="0"/>
      <w:marTop w:val="0"/>
      <w:marBottom w:val="0"/>
      <w:divBdr>
        <w:top w:val="none" w:sz="0" w:space="0" w:color="auto"/>
        <w:left w:val="none" w:sz="0" w:space="0" w:color="auto"/>
        <w:bottom w:val="none" w:sz="0" w:space="0" w:color="auto"/>
        <w:right w:val="none" w:sz="0" w:space="0" w:color="auto"/>
      </w:divBdr>
      <w:divsChild>
        <w:div w:id="221184464">
          <w:marLeft w:val="1800"/>
          <w:marRight w:val="0"/>
          <w:marTop w:val="100"/>
          <w:marBottom w:val="0"/>
          <w:divBdr>
            <w:top w:val="none" w:sz="0" w:space="0" w:color="auto"/>
            <w:left w:val="none" w:sz="0" w:space="0" w:color="auto"/>
            <w:bottom w:val="none" w:sz="0" w:space="0" w:color="auto"/>
            <w:right w:val="none" w:sz="0" w:space="0" w:color="auto"/>
          </w:divBdr>
        </w:div>
      </w:divsChild>
    </w:div>
    <w:div w:id="308369603">
      <w:bodyDiv w:val="1"/>
      <w:marLeft w:val="0"/>
      <w:marRight w:val="0"/>
      <w:marTop w:val="0"/>
      <w:marBottom w:val="0"/>
      <w:divBdr>
        <w:top w:val="none" w:sz="0" w:space="0" w:color="auto"/>
        <w:left w:val="none" w:sz="0" w:space="0" w:color="auto"/>
        <w:bottom w:val="none" w:sz="0" w:space="0" w:color="auto"/>
        <w:right w:val="none" w:sz="0" w:space="0" w:color="auto"/>
      </w:divBdr>
      <w:divsChild>
        <w:div w:id="1759015784">
          <w:marLeft w:val="1253"/>
          <w:marRight w:val="0"/>
          <w:marTop w:val="40"/>
          <w:marBottom w:val="80"/>
          <w:divBdr>
            <w:top w:val="none" w:sz="0" w:space="0" w:color="auto"/>
            <w:left w:val="none" w:sz="0" w:space="0" w:color="auto"/>
            <w:bottom w:val="none" w:sz="0" w:space="0" w:color="auto"/>
            <w:right w:val="none" w:sz="0" w:space="0" w:color="auto"/>
          </w:divBdr>
        </w:div>
      </w:divsChild>
    </w:div>
    <w:div w:id="308748529">
      <w:bodyDiv w:val="1"/>
      <w:marLeft w:val="0"/>
      <w:marRight w:val="0"/>
      <w:marTop w:val="0"/>
      <w:marBottom w:val="0"/>
      <w:divBdr>
        <w:top w:val="none" w:sz="0" w:space="0" w:color="auto"/>
        <w:left w:val="none" w:sz="0" w:space="0" w:color="auto"/>
        <w:bottom w:val="none" w:sz="0" w:space="0" w:color="auto"/>
        <w:right w:val="none" w:sz="0" w:space="0" w:color="auto"/>
      </w:divBdr>
      <w:divsChild>
        <w:div w:id="1011492322">
          <w:marLeft w:val="533"/>
          <w:marRight w:val="0"/>
          <w:marTop w:val="40"/>
          <w:marBottom w:val="80"/>
          <w:divBdr>
            <w:top w:val="none" w:sz="0" w:space="0" w:color="auto"/>
            <w:left w:val="none" w:sz="0" w:space="0" w:color="auto"/>
            <w:bottom w:val="none" w:sz="0" w:space="0" w:color="auto"/>
            <w:right w:val="none" w:sz="0" w:space="0" w:color="auto"/>
          </w:divBdr>
        </w:div>
        <w:div w:id="1200817225">
          <w:marLeft w:val="533"/>
          <w:marRight w:val="0"/>
          <w:marTop w:val="40"/>
          <w:marBottom w:val="80"/>
          <w:divBdr>
            <w:top w:val="none" w:sz="0" w:space="0" w:color="auto"/>
            <w:left w:val="none" w:sz="0" w:space="0" w:color="auto"/>
            <w:bottom w:val="none" w:sz="0" w:space="0" w:color="auto"/>
            <w:right w:val="none" w:sz="0" w:space="0" w:color="auto"/>
          </w:divBdr>
        </w:div>
        <w:div w:id="681131005">
          <w:marLeft w:val="893"/>
          <w:marRight w:val="0"/>
          <w:marTop w:val="40"/>
          <w:marBottom w:val="80"/>
          <w:divBdr>
            <w:top w:val="none" w:sz="0" w:space="0" w:color="auto"/>
            <w:left w:val="none" w:sz="0" w:space="0" w:color="auto"/>
            <w:bottom w:val="none" w:sz="0" w:space="0" w:color="auto"/>
            <w:right w:val="none" w:sz="0" w:space="0" w:color="auto"/>
          </w:divBdr>
        </w:div>
        <w:div w:id="446970517">
          <w:marLeft w:val="893"/>
          <w:marRight w:val="0"/>
          <w:marTop w:val="40"/>
          <w:marBottom w:val="80"/>
          <w:divBdr>
            <w:top w:val="none" w:sz="0" w:space="0" w:color="auto"/>
            <w:left w:val="none" w:sz="0" w:space="0" w:color="auto"/>
            <w:bottom w:val="none" w:sz="0" w:space="0" w:color="auto"/>
            <w:right w:val="none" w:sz="0" w:space="0" w:color="auto"/>
          </w:divBdr>
        </w:div>
      </w:divsChild>
    </w:div>
    <w:div w:id="309141061">
      <w:bodyDiv w:val="1"/>
      <w:marLeft w:val="0"/>
      <w:marRight w:val="0"/>
      <w:marTop w:val="0"/>
      <w:marBottom w:val="0"/>
      <w:divBdr>
        <w:top w:val="none" w:sz="0" w:space="0" w:color="auto"/>
        <w:left w:val="none" w:sz="0" w:space="0" w:color="auto"/>
        <w:bottom w:val="none" w:sz="0" w:space="0" w:color="auto"/>
        <w:right w:val="none" w:sz="0" w:space="0" w:color="auto"/>
      </w:divBdr>
      <w:divsChild>
        <w:div w:id="1905291376">
          <w:marLeft w:val="1800"/>
          <w:marRight w:val="0"/>
          <w:marTop w:val="115"/>
          <w:marBottom w:val="0"/>
          <w:divBdr>
            <w:top w:val="none" w:sz="0" w:space="0" w:color="auto"/>
            <w:left w:val="none" w:sz="0" w:space="0" w:color="auto"/>
            <w:bottom w:val="none" w:sz="0" w:space="0" w:color="auto"/>
            <w:right w:val="none" w:sz="0" w:space="0" w:color="auto"/>
          </w:divBdr>
        </w:div>
      </w:divsChild>
    </w:div>
    <w:div w:id="310602029">
      <w:bodyDiv w:val="1"/>
      <w:marLeft w:val="0"/>
      <w:marRight w:val="0"/>
      <w:marTop w:val="0"/>
      <w:marBottom w:val="0"/>
      <w:divBdr>
        <w:top w:val="none" w:sz="0" w:space="0" w:color="auto"/>
        <w:left w:val="none" w:sz="0" w:space="0" w:color="auto"/>
        <w:bottom w:val="none" w:sz="0" w:space="0" w:color="auto"/>
        <w:right w:val="none" w:sz="0" w:space="0" w:color="auto"/>
      </w:divBdr>
      <w:divsChild>
        <w:div w:id="998966819">
          <w:marLeft w:val="907"/>
          <w:marRight w:val="0"/>
          <w:marTop w:val="40"/>
          <w:marBottom w:val="80"/>
          <w:divBdr>
            <w:top w:val="none" w:sz="0" w:space="0" w:color="auto"/>
            <w:left w:val="none" w:sz="0" w:space="0" w:color="auto"/>
            <w:bottom w:val="none" w:sz="0" w:space="0" w:color="auto"/>
            <w:right w:val="none" w:sz="0" w:space="0" w:color="auto"/>
          </w:divBdr>
        </w:div>
        <w:div w:id="2133863527">
          <w:marLeft w:val="907"/>
          <w:marRight w:val="0"/>
          <w:marTop w:val="40"/>
          <w:marBottom w:val="80"/>
          <w:divBdr>
            <w:top w:val="none" w:sz="0" w:space="0" w:color="auto"/>
            <w:left w:val="none" w:sz="0" w:space="0" w:color="auto"/>
            <w:bottom w:val="none" w:sz="0" w:space="0" w:color="auto"/>
            <w:right w:val="none" w:sz="0" w:space="0" w:color="auto"/>
          </w:divBdr>
        </w:div>
      </w:divsChild>
    </w:div>
    <w:div w:id="311103813">
      <w:bodyDiv w:val="1"/>
      <w:marLeft w:val="0"/>
      <w:marRight w:val="0"/>
      <w:marTop w:val="0"/>
      <w:marBottom w:val="0"/>
      <w:divBdr>
        <w:top w:val="none" w:sz="0" w:space="0" w:color="auto"/>
        <w:left w:val="none" w:sz="0" w:space="0" w:color="auto"/>
        <w:bottom w:val="none" w:sz="0" w:space="0" w:color="auto"/>
        <w:right w:val="none" w:sz="0" w:space="0" w:color="auto"/>
      </w:divBdr>
      <w:divsChild>
        <w:div w:id="1436360679">
          <w:marLeft w:val="1080"/>
          <w:marRight w:val="0"/>
          <w:marTop w:val="40"/>
          <w:marBottom w:val="80"/>
          <w:divBdr>
            <w:top w:val="none" w:sz="0" w:space="0" w:color="auto"/>
            <w:left w:val="none" w:sz="0" w:space="0" w:color="auto"/>
            <w:bottom w:val="none" w:sz="0" w:space="0" w:color="auto"/>
            <w:right w:val="none" w:sz="0" w:space="0" w:color="auto"/>
          </w:divBdr>
        </w:div>
        <w:div w:id="893544046">
          <w:marLeft w:val="1368"/>
          <w:marRight w:val="0"/>
          <w:marTop w:val="40"/>
          <w:marBottom w:val="80"/>
          <w:divBdr>
            <w:top w:val="none" w:sz="0" w:space="0" w:color="auto"/>
            <w:left w:val="none" w:sz="0" w:space="0" w:color="auto"/>
            <w:bottom w:val="none" w:sz="0" w:space="0" w:color="auto"/>
            <w:right w:val="none" w:sz="0" w:space="0" w:color="auto"/>
          </w:divBdr>
        </w:div>
        <w:div w:id="355426457">
          <w:marLeft w:val="1368"/>
          <w:marRight w:val="0"/>
          <w:marTop w:val="40"/>
          <w:marBottom w:val="80"/>
          <w:divBdr>
            <w:top w:val="none" w:sz="0" w:space="0" w:color="auto"/>
            <w:left w:val="none" w:sz="0" w:space="0" w:color="auto"/>
            <w:bottom w:val="none" w:sz="0" w:space="0" w:color="auto"/>
            <w:right w:val="none" w:sz="0" w:space="0" w:color="auto"/>
          </w:divBdr>
        </w:div>
        <w:div w:id="870071817">
          <w:marLeft w:val="1368"/>
          <w:marRight w:val="0"/>
          <w:marTop w:val="40"/>
          <w:marBottom w:val="80"/>
          <w:divBdr>
            <w:top w:val="none" w:sz="0" w:space="0" w:color="auto"/>
            <w:left w:val="none" w:sz="0" w:space="0" w:color="auto"/>
            <w:bottom w:val="none" w:sz="0" w:space="0" w:color="auto"/>
            <w:right w:val="none" w:sz="0" w:space="0" w:color="auto"/>
          </w:divBdr>
        </w:div>
        <w:div w:id="2094618861">
          <w:marLeft w:val="1080"/>
          <w:marRight w:val="0"/>
          <w:marTop w:val="40"/>
          <w:marBottom w:val="80"/>
          <w:divBdr>
            <w:top w:val="none" w:sz="0" w:space="0" w:color="auto"/>
            <w:left w:val="none" w:sz="0" w:space="0" w:color="auto"/>
            <w:bottom w:val="none" w:sz="0" w:space="0" w:color="auto"/>
            <w:right w:val="none" w:sz="0" w:space="0" w:color="auto"/>
          </w:divBdr>
        </w:div>
      </w:divsChild>
    </w:div>
    <w:div w:id="311258986">
      <w:bodyDiv w:val="1"/>
      <w:marLeft w:val="0"/>
      <w:marRight w:val="0"/>
      <w:marTop w:val="0"/>
      <w:marBottom w:val="0"/>
      <w:divBdr>
        <w:top w:val="none" w:sz="0" w:space="0" w:color="auto"/>
        <w:left w:val="none" w:sz="0" w:space="0" w:color="auto"/>
        <w:bottom w:val="none" w:sz="0" w:space="0" w:color="auto"/>
        <w:right w:val="none" w:sz="0" w:space="0" w:color="auto"/>
      </w:divBdr>
    </w:div>
    <w:div w:id="312024632">
      <w:bodyDiv w:val="1"/>
      <w:marLeft w:val="0"/>
      <w:marRight w:val="0"/>
      <w:marTop w:val="0"/>
      <w:marBottom w:val="0"/>
      <w:divBdr>
        <w:top w:val="none" w:sz="0" w:space="0" w:color="auto"/>
        <w:left w:val="none" w:sz="0" w:space="0" w:color="auto"/>
        <w:bottom w:val="none" w:sz="0" w:space="0" w:color="auto"/>
        <w:right w:val="none" w:sz="0" w:space="0" w:color="auto"/>
      </w:divBdr>
      <w:divsChild>
        <w:div w:id="1249583972">
          <w:marLeft w:val="1080"/>
          <w:marRight w:val="0"/>
          <w:marTop w:val="40"/>
          <w:marBottom w:val="80"/>
          <w:divBdr>
            <w:top w:val="none" w:sz="0" w:space="0" w:color="auto"/>
            <w:left w:val="none" w:sz="0" w:space="0" w:color="auto"/>
            <w:bottom w:val="none" w:sz="0" w:space="0" w:color="auto"/>
            <w:right w:val="none" w:sz="0" w:space="0" w:color="auto"/>
          </w:divBdr>
        </w:div>
        <w:div w:id="530994839">
          <w:marLeft w:val="1080"/>
          <w:marRight w:val="0"/>
          <w:marTop w:val="40"/>
          <w:marBottom w:val="80"/>
          <w:divBdr>
            <w:top w:val="none" w:sz="0" w:space="0" w:color="auto"/>
            <w:left w:val="none" w:sz="0" w:space="0" w:color="auto"/>
            <w:bottom w:val="none" w:sz="0" w:space="0" w:color="auto"/>
            <w:right w:val="none" w:sz="0" w:space="0" w:color="auto"/>
          </w:divBdr>
        </w:div>
      </w:divsChild>
    </w:div>
    <w:div w:id="312610415">
      <w:bodyDiv w:val="1"/>
      <w:marLeft w:val="0"/>
      <w:marRight w:val="0"/>
      <w:marTop w:val="0"/>
      <w:marBottom w:val="0"/>
      <w:divBdr>
        <w:top w:val="none" w:sz="0" w:space="0" w:color="auto"/>
        <w:left w:val="none" w:sz="0" w:space="0" w:color="auto"/>
        <w:bottom w:val="none" w:sz="0" w:space="0" w:color="auto"/>
        <w:right w:val="none" w:sz="0" w:space="0" w:color="auto"/>
      </w:divBdr>
      <w:divsChild>
        <w:div w:id="977420277">
          <w:marLeft w:val="1368"/>
          <w:marRight w:val="0"/>
          <w:marTop w:val="40"/>
          <w:marBottom w:val="80"/>
          <w:divBdr>
            <w:top w:val="none" w:sz="0" w:space="0" w:color="auto"/>
            <w:left w:val="none" w:sz="0" w:space="0" w:color="auto"/>
            <w:bottom w:val="none" w:sz="0" w:space="0" w:color="auto"/>
            <w:right w:val="none" w:sz="0" w:space="0" w:color="auto"/>
          </w:divBdr>
        </w:div>
        <w:div w:id="21513137">
          <w:marLeft w:val="1368"/>
          <w:marRight w:val="0"/>
          <w:marTop w:val="40"/>
          <w:marBottom w:val="80"/>
          <w:divBdr>
            <w:top w:val="none" w:sz="0" w:space="0" w:color="auto"/>
            <w:left w:val="none" w:sz="0" w:space="0" w:color="auto"/>
            <w:bottom w:val="none" w:sz="0" w:space="0" w:color="auto"/>
            <w:right w:val="none" w:sz="0" w:space="0" w:color="auto"/>
          </w:divBdr>
        </w:div>
        <w:div w:id="1437672171">
          <w:marLeft w:val="1368"/>
          <w:marRight w:val="0"/>
          <w:marTop w:val="40"/>
          <w:marBottom w:val="80"/>
          <w:divBdr>
            <w:top w:val="none" w:sz="0" w:space="0" w:color="auto"/>
            <w:left w:val="none" w:sz="0" w:space="0" w:color="auto"/>
            <w:bottom w:val="none" w:sz="0" w:space="0" w:color="auto"/>
            <w:right w:val="none" w:sz="0" w:space="0" w:color="auto"/>
          </w:divBdr>
        </w:div>
      </w:divsChild>
    </w:div>
    <w:div w:id="315450343">
      <w:bodyDiv w:val="1"/>
      <w:marLeft w:val="0"/>
      <w:marRight w:val="0"/>
      <w:marTop w:val="0"/>
      <w:marBottom w:val="0"/>
      <w:divBdr>
        <w:top w:val="none" w:sz="0" w:space="0" w:color="auto"/>
        <w:left w:val="none" w:sz="0" w:space="0" w:color="auto"/>
        <w:bottom w:val="none" w:sz="0" w:space="0" w:color="auto"/>
        <w:right w:val="none" w:sz="0" w:space="0" w:color="auto"/>
      </w:divBdr>
      <w:divsChild>
        <w:div w:id="134682484">
          <w:marLeft w:val="1080"/>
          <w:marRight w:val="0"/>
          <w:marTop w:val="40"/>
          <w:marBottom w:val="80"/>
          <w:divBdr>
            <w:top w:val="none" w:sz="0" w:space="0" w:color="auto"/>
            <w:left w:val="none" w:sz="0" w:space="0" w:color="auto"/>
            <w:bottom w:val="none" w:sz="0" w:space="0" w:color="auto"/>
            <w:right w:val="none" w:sz="0" w:space="0" w:color="auto"/>
          </w:divBdr>
        </w:div>
        <w:div w:id="1841919465">
          <w:marLeft w:val="1080"/>
          <w:marRight w:val="0"/>
          <w:marTop w:val="40"/>
          <w:marBottom w:val="80"/>
          <w:divBdr>
            <w:top w:val="none" w:sz="0" w:space="0" w:color="auto"/>
            <w:left w:val="none" w:sz="0" w:space="0" w:color="auto"/>
            <w:bottom w:val="none" w:sz="0" w:space="0" w:color="auto"/>
            <w:right w:val="none" w:sz="0" w:space="0" w:color="auto"/>
          </w:divBdr>
        </w:div>
      </w:divsChild>
    </w:div>
    <w:div w:id="316228371">
      <w:bodyDiv w:val="1"/>
      <w:marLeft w:val="0"/>
      <w:marRight w:val="0"/>
      <w:marTop w:val="0"/>
      <w:marBottom w:val="0"/>
      <w:divBdr>
        <w:top w:val="none" w:sz="0" w:space="0" w:color="auto"/>
        <w:left w:val="none" w:sz="0" w:space="0" w:color="auto"/>
        <w:bottom w:val="none" w:sz="0" w:space="0" w:color="auto"/>
        <w:right w:val="none" w:sz="0" w:space="0" w:color="auto"/>
      </w:divBdr>
      <w:divsChild>
        <w:div w:id="1280724316">
          <w:marLeft w:val="533"/>
          <w:marRight w:val="0"/>
          <w:marTop w:val="40"/>
          <w:marBottom w:val="80"/>
          <w:divBdr>
            <w:top w:val="none" w:sz="0" w:space="0" w:color="auto"/>
            <w:left w:val="none" w:sz="0" w:space="0" w:color="auto"/>
            <w:bottom w:val="none" w:sz="0" w:space="0" w:color="auto"/>
            <w:right w:val="none" w:sz="0" w:space="0" w:color="auto"/>
          </w:divBdr>
        </w:div>
        <w:div w:id="580213256">
          <w:marLeft w:val="533"/>
          <w:marRight w:val="0"/>
          <w:marTop w:val="40"/>
          <w:marBottom w:val="80"/>
          <w:divBdr>
            <w:top w:val="none" w:sz="0" w:space="0" w:color="auto"/>
            <w:left w:val="none" w:sz="0" w:space="0" w:color="auto"/>
            <w:bottom w:val="none" w:sz="0" w:space="0" w:color="auto"/>
            <w:right w:val="none" w:sz="0" w:space="0" w:color="auto"/>
          </w:divBdr>
        </w:div>
        <w:div w:id="1154180020">
          <w:marLeft w:val="533"/>
          <w:marRight w:val="0"/>
          <w:marTop w:val="40"/>
          <w:marBottom w:val="80"/>
          <w:divBdr>
            <w:top w:val="none" w:sz="0" w:space="0" w:color="auto"/>
            <w:left w:val="none" w:sz="0" w:space="0" w:color="auto"/>
            <w:bottom w:val="none" w:sz="0" w:space="0" w:color="auto"/>
            <w:right w:val="none" w:sz="0" w:space="0" w:color="auto"/>
          </w:divBdr>
        </w:div>
      </w:divsChild>
    </w:div>
    <w:div w:id="319627255">
      <w:bodyDiv w:val="1"/>
      <w:marLeft w:val="0"/>
      <w:marRight w:val="0"/>
      <w:marTop w:val="0"/>
      <w:marBottom w:val="0"/>
      <w:divBdr>
        <w:top w:val="none" w:sz="0" w:space="0" w:color="auto"/>
        <w:left w:val="none" w:sz="0" w:space="0" w:color="auto"/>
        <w:bottom w:val="none" w:sz="0" w:space="0" w:color="auto"/>
        <w:right w:val="none" w:sz="0" w:space="0" w:color="auto"/>
      </w:divBdr>
      <w:divsChild>
        <w:div w:id="1331757443">
          <w:marLeft w:val="1080"/>
          <w:marRight w:val="0"/>
          <w:marTop w:val="40"/>
          <w:marBottom w:val="80"/>
          <w:divBdr>
            <w:top w:val="none" w:sz="0" w:space="0" w:color="auto"/>
            <w:left w:val="none" w:sz="0" w:space="0" w:color="auto"/>
            <w:bottom w:val="none" w:sz="0" w:space="0" w:color="auto"/>
            <w:right w:val="none" w:sz="0" w:space="0" w:color="auto"/>
          </w:divBdr>
        </w:div>
      </w:divsChild>
    </w:div>
    <w:div w:id="319778104">
      <w:bodyDiv w:val="1"/>
      <w:marLeft w:val="0"/>
      <w:marRight w:val="0"/>
      <w:marTop w:val="0"/>
      <w:marBottom w:val="0"/>
      <w:divBdr>
        <w:top w:val="none" w:sz="0" w:space="0" w:color="auto"/>
        <w:left w:val="none" w:sz="0" w:space="0" w:color="auto"/>
        <w:bottom w:val="none" w:sz="0" w:space="0" w:color="auto"/>
        <w:right w:val="none" w:sz="0" w:space="0" w:color="auto"/>
      </w:divBdr>
      <w:divsChild>
        <w:div w:id="101849063">
          <w:marLeft w:val="1253"/>
          <w:marRight w:val="0"/>
          <w:marTop w:val="40"/>
          <w:marBottom w:val="80"/>
          <w:divBdr>
            <w:top w:val="none" w:sz="0" w:space="0" w:color="auto"/>
            <w:left w:val="none" w:sz="0" w:space="0" w:color="auto"/>
            <w:bottom w:val="none" w:sz="0" w:space="0" w:color="auto"/>
            <w:right w:val="none" w:sz="0" w:space="0" w:color="auto"/>
          </w:divBdr>
        </w:div>
      </w:divsChild>
    </w:div>
    <w:div w:id="320351170">
      <w:bodyDiv w:val="1"/>
      <w:marLeft w:val="0"/>
      <w:marRight w:val="0"/>
      <w:marTop w:val="0"/>
      <w:marBottom w:val="0"/>
      <w:divBdr>
        <w:top w:val="none" w:sz="0" w:space="0" w:color="auto"/>
        <w:left w:val="none" w:sz="0" w:space="0" w:color="auto"/>
        <w:bottom w:val="none" w:sz="0" w:space="0" w:color="auto"/>
        <w:right w:val="none" w:sz="0" w:space="0" w:color="auto"/>
      </w:divBdr>
      <w:divsChild>
        <w:div w:id="1929583124">
          <w:marLeft w:val="1080"/>
          <w:marRight w:val="0"/>
          <w:marTop w:val="40"/>
          <w:marBottom w:val="80"/>
          <w:divBdr>
            <w:top w:val="none" w:sz="0" w:space="0" w:color="auto"/>
            <w:left w:val="none" w:sz="0" w:space="0" w:color="auto"/>
            <w:bottom w:val="none" w:sz="0" w:space="0" w:color="auto"/>
            <w:right w:val="none" w:sz="0" w:space="0" w:color="auto"/>
          </w:divBdr>
        </w:div>
      </w:divsChild>
    </w:div>
    <w:div w:id="321811002">
      <w:bodyDiv w:val="1"/>
      <w:marLeft w:val="0"/>
      <w:marRight w:val="0"/>
      <w:marTop w:val="0"/>
      <w:marBottom w:val="0"/>
      <w:divBdr>
        <w:top w:val="none" w:sz="0" w:space="0" w:color="auto"/>
        <w:left w:val="none" w:sz="0" w:space="0" w:color="auto"/>
        <w:bottom w:val="none" w:sz="0" w:space="0" w:color="auto"/>
        <w:right w:val="none" w:sz="0" w:space="0" w:color="auto"/>
      </w:divBdr>
      <w:divsChild>
        <w:div w:id="726222353">
          <w:marLeft w:val="1080"/>
          <w:marRight w:val="0"/>
          <w:marTop w:val="40"/>
          <w:marBottom w:val="80"/>
          <w:divBdr>
            <w:top w:val="none" w:sz="0" w:space="0" w:color="auto"/>
            <w:left w:val="none" w:sz="0" w:space="0" w:color="auto"/>
            <w:bottom w:val="none" w:sz="0" w:space="0" w:color="auto"/>
            <w:right w:val="none" w:sz="0" w:space="0" w:color="auto"/>
          </w:divBdr>
        </w:div>
      </w:divsChild>
    </w:div>
    <w:div w:id="323316326">
      <w:bodyDiv w:val="1"/>
      <w:marLeft w:val="0"/>
      <w:marRight w:val="0"/>
      <w:marTop w:val="0"/>
      <w:marBottom w:val="0"/>
      <w:divBdr>
        <w:top w:val="none" w:sz="0" w:space="0" w:color="auto"/>
        <w:left w:val="none" w:sz="0" w:space="0" w:color="auto"/>
        <w:bottom w:val="none" w:sz="0" w:space="0" w:color="auto"/>
        <w:right w:val="none" w:sz="0" w:space="0" w:color="auto"/>
      </w:divBdr>
      <w:divsChild>
        <w:div w:id="162206250">
          <w:marLeft w:val="1080"/>
          <w:marRight w:val="0"/>
          <w:marTop w:val="40"/>
          <w:marBottom w:val="80"/>
          <w:divBdr>
            <w:top w:val="none" w:sz="0" w:space="0" w:color="auto"/>
            <w:left w:val="none" w:sz="0" w:space="0" w:color="auto"/>
            <w:bottom w:val="none" w:sz="0" w:space="0" w:color="auto"/>
            <w:right w:val="none" w:sz="0" w:space="0" w:color="auto"/>
          </w:divBdr>
        </w:div>
        <w:div w:id="1448236709">
          <w:marLeft w:val="1080"/>
          <w:marRight w:val="0"/>
          <w:marTop w:val="40"/>
          <w:marBottom w:val="80"/>
          <w:divBdr>
            <w:top w:val="none" w:sz="0" w:space="0" w:color="auto"/>
            <w:left w:val="none" w:sz="0" w:space="0" w:color="auto"/>
            <w:bottom w:val="none" w:sz="0" w:space="0" w:color="auto"/>
            <w:right w:val="none" w:sz="0" w:space="0" w:color="auto"/>
          </w:divBdr>
        </w:div>
      </w:divsChild>
    </w:div>
    <w:div w:id="323896161">
      <w:bodyDiv w:val="1"/>
      <w:marLeft w:val="0"/>
      <w:marRight w:val="0"/>
      <w:marTop w:val="0"/>
      <w:marBottom w:val="0"/>
      <w:divBdr>
        <w:top w:val="none" w:sz="0" w:space="0" w:color="auto"/>
        <w:left w:val="none" w:sz="0" w:space="0" w:color="auto"/>
        <w:bottom w:val="none" w:sz="0" w:space="0" w:color="auto"/>
        <w:right w:val="none" w:sz="0" w:space="0" w:color="auto"/>
      </w:divBdr>
      <w:divsChild>
        <w:div w:id="2017994411">
          <w:marLeft w:val="1368"/>
          <w:marRight w:val="0"/>
          <w:marTop w:val="40"/>
          <w:marBottom w:val="80"/>
          <w:divBdr>
            <w:top w:val="none" w:sz="0" w:space="0" w:color="auto"/>
            <w:left w:val="none" w:sz="0" w:space="0" w:color="auto"/>
            <w:bottom w:val="none" w:sz="0" w:space="0" w:color="auto"/>
            <w:right w:val="none" w:sz="0" w:space="0" w:color="auto"/>
          </w:divBdr>
        </w:div>
      </w:divsChild>
    </w:div>
    <w:div w:id="324867924">
      <w:bodyDiv w:val="1"/>
      <w:marLeft w:val="0"/>
      <w:marRight w:val="0"/>
      <w:marTop w:val="0"/>
      <w:marBottom w:val="0"/>
      <w:divBdr>
        <w:top w:val="none" w:sz="0" w:space="0" w:color="auto"/>
        <w:left w:val="none" w:sz="0" w:space="0" w:color="auto"/>
        <w:bottom w:val="none" w:sz="0" w:space="0" w:color="auto"/>
        <w:right w:val="none" w:sz="0" w:space="0" w:color="auto"/>
      </w:divBdr>
      <w:divsChild>
        <w:div w:id="1735280220">
          <w:marLeft w:val="1080"/>
          <w:marRight w:val="0"/>
          <w:marTop w:val="40"/>
          <w:marBottom w:val="80"/>
          <w:divBdr>
            <w:top w:val="none" w:sz="0" w:space="0" w:color="auto"/>
            <w:left w:val="none" w:sz="0" w:space="0" w:color="auto"/>
            <w:bottom w:val="none" w:sz="0" w:space="0" w:color="auto"/>
            <w:right w:val="none" w:sz="0" w:space="0" w:color="auto"/>
          </w:divBdr>
        </w:div>
        <w:div w:id="440610246">
          <w:marLeft w:val="1080"/>
          <w:marRight w:val="0"/>
          <w:marTop w:val="40"/>
          <w:marBottom w:val="80"/>
          <w:divBdr>
            <w:top w:val="none" w:sz="0" w:space="0" w:color="auto"/>
            <w:left w:val="none" w:sz="0" w:space="0" w:color="auto"/>
            <w:bottom w:val="none" w:sz="0" w:space="0" w:color="auto"/>
            <w:right w:val="none" w:sz="0" w:space="0" w:color="auto"/>
          </w:divBdr>
        </w:div>
      </w:divsChild>
    </w:div>
    <w:div w:id="327027593">
      <w:bodyDiv w:val="1"/>
      <w:marLeft w:val="0"/>
      <w:marRight w:val="0"/>
      <w:marTop w:val="0"/>
      <w:marBottom w:val="0"/>
      <w:divBdr>
        <w:top w:val="none" w:sz="0" w:space="0" w:color="auto"/>
        <w:left w:val="none" w:sz="0" w:space="0" w:color="auto"/>
        <w:bottom w:val="none" w:sz="0" w:space="0" w:color="auto"/>
        <w:right w:val="none" w:sz="0" w:space="0" w:color="auto"/>
      </w:divBdr>
      <w:divsChild>
        <w:div w:id="872308893">
          <w:marLeft w:val="1080"/>
          <w:marRight w:val="0"/>
          <w:marTop w:val="40"/>
          <w:marBottom w:val="80"/>
          <w:divBdr>
            <w:top w:val="none" w:sz="0" w:space="0" w:color="auto"/>
            <w:left w:val="none" w:sz="0" w:space="0" w:color="auto"/>
            <w:bottom w:val="none" w:sz="0" w:space="0" w:color="auto"/>
            <w:right w:val="none" w:sz="0" w:space="0" w:color="auto"/>
          </w:divBdr>
        </w:div>
      </w:divsChild>
    </w:div>
    <w:div w:id="328408511">
      <w:bodyDiv w:val="1"/>
      <w:marLeft w:val="0"/>
      <w:marRight w:val="0"/>
      <w:marTop w:val="0"/>
      <w:marBottom w:val="0"/>
      <w:divBdr>
        <w:top w:val="none" w:sz="0" w:space="0" w:color="auto"/>
        <w:left w:val="none" w:sz="0" w:space="0" w:color="auto"/>
        <w:bottom w:val="none" w:sz="0" w:space="0" w:color="auto"/>
        <w:right w:val="none" w:sz="0" w:space="0" w:color="auto"/>
      </w:divBdr>
      <w:divsChild>
        <w:div w:id="1956054829">
          <w:marLeft w:val="1166"/>
          <w:marRight w:val="0"/>
          <w:marTop w:val="115"/>
          <w:marBottom w:val="0"/>
          <w:divBdr>
            <w:top w:val="none" w:sz="0" w:space="0" w:color="auto"/>
            <w:left w:val="none" w:sz="0" w:space="0" w:color="auto"/>
            <w:bottom w:val="none" w:sz="0" w:space="0" w:color="auto"/>
            <w:right w:val="none" w:sz="0" w:space="0" w:color="auto"/>
          </w:divBdr>
        </w:div>
        <w:div w:id="1995059560">
          <w:marLeft w:val="1800"/>
          <w:marRight w:val="0"/>
          <w:marTop w:val="115"/>
          <w:marBottom w:val="0"/>
          <w:divBdr>
            <w:top w:val="none" w:sz="0" w:space="0" w:color="auto"/>
            <w:left w:val="none" w:sz="0" w:space="0" w:color="auto"/>
            <w:bottom w:val="none" w:sz="0" w:space="0" w:color="auto"/>
            <w:right w:val="none" w:sz="0" w:space="0" w:color="auto"/>
          </w:divBdr>
        </w:div>
        <w:div w:id="1404376219">
          <w:marLeft w:val="1800"/>
          <w:marRight w:val="0"/>
          <w:marTop w:val="115"/>
          <w:marBottom w:val="0"/>
          <w:divBdr>
            <w:top w:val="none" w:sz="0" w:space="0" w:color="auto"/>
            <w:left w:val="none" w:sz="0" w:space="0" w:color="auto"/>
            <w:bottom w:val="none" w:sz="0" w:space="0" w:color="auto"/>
            <w:right w:val="none" w:sz="0" w:space="0" w:color="auto"/>
          </w:divBdr>
        </w:div>
        <w:div w:id="759721252">
          <w:marLeft w:val="1800"/>
          <w:marRight w:val="0"/>
          <w:marTop w:val="115"/>
          <w:marBottom w:val="0"/>
          <w:divBdr>
            <w:top w:val="none" w:sz="0" w:space="0" w:color="auto"/>
            <w:left w:val="none" w:sz="0" w:space="0" w:color="auto"/>
            <w:bottom w:val="none" w:sz="0" w:space="0" w:color="auto"/>
            <w:right w:val="none" w:sz="0" w:space="0" w:color="auto"/>
          </w:divBdr>
        </w:div>
      </w:divsChild>
    </w:div>
    <w:div w:id="329455043">
      <w:bodyDiv w:val="1"/>
      <w:marLeft w:val="0"/>
      <w:marRight w:val="0"/>
      <w:marTop w:val="0"/>
      <w:marBottom w:val="0"/>
      <w:divBdr>
        <w:top w:val="none" w:sz="0" w:space="0" w:color="auto"/>
        <w:left w:val="none" w:sz="0" w:space="0" w:color="auto"/>
        <w:bottom w:val="none" w:sz="0" w:space="0" w:color="auto"/>
        <w:right w:val="none" w:sz="0" w:space="0" w:color="auto"/>
      </w:divBdr>
      <w:divsChild>
        <w:div w:id="766923285">
          <w:marLeft w:val="1080"/>
          <w:marRight w:val="0"/>
          <w:marTop w:val="40"/>
          <w:marBottom w:val="80"/>
          <w:divBdr>
            <w:top w:val="none" w:sz="0" w:space="0" w:color="auto"/>
            <w:left w:val="none" w:sz="0" w:space="0" w:color="auto"/>
            <w:bottom w:val="none" w:sz="0" w:space="0" w:color="auto"/>
            <w:right w:val="none" w:sz="0" w:space="0" w:color="auto"/>
          </w:divBdr>
        </w:div>
        <w:div w:id="1104811944">
          <w:marLeft w:val="1080"/>
          <w:marRight w:val="0"/>
          <w:marTop w:val="40"/>
          <w:marBottom w:val="80"/>
          <w:divBdr>
            <w:top w:val="none" w:sz="0" w:space="0" w:color="auto"/>
            <w:left w:val="none" w:sz="0" w:space="0" w:color="auto"/>
            <w:bottom w:val="none" w:sz="0" w:space="0" w:color="auto"/>
            <w:right w:val="none" w:sz="0" w:space="0" w:color="auto"/>
          </w:divBdr>
        </w:div>
      </w:divsChild>
    </w:div>
    <w:div w:id="329597965">
      <w:bodyDiv w:val="1"/>
      <w:marLeft w:val="0"/>
      <w:marRight w:val="0"/>
      <w:marTop w:val="0"/>
      <w:marBottom w:val="0"/>
      <w:divBdr>
        <w:top w:val="none" w:sz="0" w:space="0" w:color="auto"/>
        <w:left w:val="none" w:sz="0" w:space="0" w:color="auto"/>
        <w:bottom w:val="none" w:sz="0" w:space="0" w:color="auto"/>
        <w:right w:val="none" w:sz="0" w:space="0" w:color="auto"/>
      </w:divBdr>
      <w:divsChild>
        <w:div w:id="1413041359">
          <w:marLeft w:val="1080"/>
          <w:marRight w:val="0"/>
          <w:marTop w:val="40"/>
          <w:marBottom w:val="80"/>
          <w:divBdr>
            <w:top w:val="none" w:sz="0" w:space="0" w:color="auto"/>
            <w:left w:val="none" w:sz="0" w:space="0" w:color="auto"/>
            <w:bottom w:val="none" w:sz="0" w:space="0" w:color="auto"/>
            <w:right w:val="none" w:sz="0" w:space="0" w:color="auto"/>
          </w:divBdr>
        </w:div>
        <w:div w:id="183633933">
          <w:marLeft w:val="1368"/>
          <w:marRight w:val="0"/>
          <w:marTop w:val="40"/>
          <w:marBottom w:val="80"/>
          <w:divBdr>
            <w:top w:val="none" w:sz="0" w:space="0" w:color="auto"/>
            <w:left w:val="none" w:sz="0" w:space="0" w:color="auto"/>
            <w:bottom w:val="none" w:sz="0" w:space="0" w:color="auto"/>
            <w:right w:val="none" w:sz="0" w:space="0" w:color="auto"/>
          </w:divBdr>
        </w:div>
        <w:div w:id="610405898">
          <w:marLeft w:val="1368"/>
          <w:marRight w:val="0"/>
          <w:marTop w:val="40"/>
          <w:marBottom w:val="80"/>
          <w:divBdr>
            <w:top w:val="none" w:sz="0" w:space="0" w:color="auto"/>
            <w:left w:val="none" w:sz="0" w:space="0" w:color="auto"/>
            <w:bottom w:val="none" w:sz="0" w:space="0" w:color="auto"/>
            <w:right w:val="none" w:sz="0" w:space="0" w:color="auto"/>
          </w:divBdr>
        </w:div>
      </w:divsChild>
    </w:div>
    <w:div w:id="330763936">
      <w:bodyDiv w:val="1"/>
      <w:marLeft w:val="0"/>
      <w:marRight w:val="0"/>
      <w:marTop w:val="0"/>
      <w:marBottom w:val="0"/>
      <w:divBdr>
        <w:top w:val="none" w:sz="0" w:space="0" w:color="auto"/>
        <w:left w:val="none" w:sz="0" w:space="0" w:color="auto"/>
        <w:bottom w:val="none" w:sz="0" w:space="0" w:color="auto"/>
        <w:right w:val="none" w:sz="0" w:space="0" w:color="auto"/>
      </w:divBdr>
      <w:divsChild>
        <w:div w:id="1069957232">
          <w:marLeft w:val="1368"/>
          <w:marRight w:val="0"/>
          <w:marTop w:val="40"/>
          <w:marBottom w:val="80"/>
          <w:divBdr>
            <w:top w:val="none" w:sz="0" w:space="0" w:color="auto"/>
            <w:left w:val="none" w:sz="0" w:space="0" w:color="auto"/>
            <w:bottom w:val="none" w:sz="0" w:space="0" w:color="auto"/>
            <w:right w:val="none" w:sz="0" w:space="0" w:color="auto"/>
          </w:divBdr>
        </w:div>
      </w:divsChild>
    </w:div>
    <w:div w:id="331184390">
      <w:bodyDiv w:val="1"/>
      <w:marLeft w:val="0"/>
      <w:marRight w:val="0"/>
      <w:marTop w:val="0"/>
      <w:marBottom w:val="0"/>
      <w:divBdr>
        <w:top w:val="none" w:sz="0" w:space="0" w:color="auto"/>
        <w:left w:val="none" w:sz="0" w:space="0" w:color="auto"/>
        <w:bottom w:val="none" w:sz="0" w:space="0" w:color="auto"/>
        <w:right w:val="none" w:sz="0" w:space="0" w:color="auto"/>
      </w:divBdr>
      <w:divsChild>
        <w:div w:id="1537741870">
          <w:marLeft w:val="1080"/>
          <w:marRight w:val="0"/>
          <w:marTop w:val="40"/>
          <w:marBottom w:val="80"/>
          <w:divBdr>
            <w:top w:val="none" w:sz="0" w:space="0" w:color="auto"/>
            <w:left w:val="none" w:sz="0" w:space="0" w:color="auto"/>
            <w:bottom w:val="none" w:sz="0" w:space="0" w:color="auto"/>
            <w:right w:val="none" w:sz="0" w:space="0" w:color="auto"/>
          </w:divBdr>
        </w:div>
        <w:div w:id="1058088072">
          <w:marLeft w:val="1368"/>
          <w:marRight w:val="0"/>
          <w:marTop w:val="40"/>
          <w:marBottom w:val="80"/>
          <w:divBdr>
            <w:top w:val="none" w:sz="0" w:space="0" w:color="auto"/>
            <w:left w:val="none" w:sz="0" w:space="0" w:color="auto"/>
            <w:bottom w:val="none" w:sz="0" w:space="0" w:color="auto"/>
            <w:right w:val="none" w:sz="0" w:space="0" w:color="auto"/>
          </w:divBdr>
        </w:div>
        <w:div w:id="1582519716">
          <w:marLeft w:val="1368"/>
          <w:marRight w:val="0"/>
          <w:marTop w:val="40"/>
          <w:marBottom w:val="80"/>
          <w:divBdr>
            <w:top w:val="none" w:sz="0" w:space="0" w:color="auto"/>
            <w:left w:val="none" w:sz="0" w:space="0" w:color="auto"/>
            <w:bottom w:val="none" w:sz="0" w:space="0" w:color="auto"/>
            <w:right w:val="none" w:sz="0" w:space="0" w:color="auto"/>
          </w:divBdr>
        </w:div>
        <w:div w:id="514806326">
          <w:marLeft w:val="1368"/>
          <w:marRight w:val="0"/>
          <w:marTop w:val="40"/>
          <w:marBottom w:val="80"/>
          <w:divBdr>
            <w:top w:val="none" w:sz="0" w:space="0" w:color="auto"/>
            <w:left w:val="none" w:sz="0" w:space="0" w:color="auto"/>
            <w:bottom w:val="none" w:sz="0" w:space="0" w:color="auto"/>
            <w:right w:val="none" w:sz="0" w:space="0" w:color="auto"/>
          </w:divBdr>
        </w:div>
        <w:div w:id="341666208">
          <w:marLeft w:val="1368"/>
          <w:marRight w:val="0"/>
          <w:marTop w:val="40"/>
          <w:marBottom w:val="80"/>
          <w:divBdr>
            <w:top w:val="none" w:sz="0" w:space="0" w:color="auto"/>
            <w:left w:val="none" w:sz="0" w:space="0" w:color="auto"/>
            <w:bottom w:val="none" w:sz="0" w:space="0" w:color="auto"/>
            <w:right w:val="none" w:sz="0" w:space="0" w:color="auto"/>
          </w:divBdr>
        </w:div>
        <w:div w:id="2082369614">
          <w:marLeft w:val="1368"/>
          <w:marRight w:val="0"/>
          <w:marTop w:val="40"/>
          <w:marBottom w:val="80"/>
          <w:divBdr>
            <w:top w:val="none" w:sz="0" w:space="0" w:color="auto"/>
            <w:left w:val="none" w:sz="0" w:space="0" w:color="auto"/>
            <w:bottom w:val="none" w:sz="0" w:space="0" w:color="auto"/>
            <w:right w:val="none" w:sz="0" w:space="0" w:color="auto"/>
          </w:divBdr>
        </w:div>
      </w:divsChild>
    </w:div>
    <w:div w:id="332268026">
      <w:bodyDiv w:val="1"/>
      <w:marLeft w:val="0"/>
      <w:marRight w:val="0"/>
      <w:marTop w:val="0"/>
      <w:marBottom w:val="0"/>
      <w:divBdr>
        <w:top w:val="none" w:sz="0" w:space="0" w:color="auto"/>
        <w:left w:val="none" w:sz="0" w:space="0" w:color="auto"/>
        <w:bottom w:val="none" w:sz="0" w:space="0" w:color="auto"/>
        <w:right w:val="none" w:sz="0" w:space="0" w:color="auto"/>
      </w:divBdr>
      <w:divsChild>
        <w:div w:id="240335933">
          <w:marLeft w:val="1354"/>
          <w:marRight w:val="0"/>
          <w:marTop w:val="40"/>
          <w:marBottom w:val="80"/>
          <w:divBdr>
            <w:top w:val="none" w:sz="0" w:space="0" w:color="auto"/>
            <w:left w:val="none" w:sz="0" w:space="0" w:color="auto"/>
            <w:bottom w:val="none" w:sz="0" w:space="0" w:color="auto"/>
            <w:right w:val="none" w:sz="0" w:space="0" w:color="auto"/>
          </w:divBdr>
        </w:div>
      </w:divsChild>
    </w:div>
    <w:div w:id="333413425">
      <w:bodyDiv w:val="1"/>
      <w:marLeft w:val="0"/>
      <w:marRight w:val="0"/>
      <w:marTop w:val="0"/>
      <w:marBottom w:val="0"/>
      <w:divBdr>
        <w:top w:val="none" w:sz="0" w:space="0" w:color="auto"/>
        <w:left w:val="none" w:sz="0" w:space="0" w:color="auto"/>
        <w:bottom w:val="none" w:sz="0" w:space="0" w:color="auto"/>
        <w:right w:val="none" w:sz="0" w:space="0" w:color="auto"/>
      </w:divBdr>
      <w:divsChild>
        <w:div w:id="1274899072">
          <w:marLeft w:val="1080"/>
          <w:marRight w:val="0"/>
          <w:marTop w:val="40"/>
          <w:marBottom w:val="80"/>
          <w:divBdr>
            <w:top w:val="none" w:sz="0" w:space="0" w:color="auto"/>
            <w:left w:val="none" w:sz="0" w:space="0" w:color="auto"/>
            <w:bottom w:val="none" w:sz="0" w:space="0" w:color="auto"/>
            <w:right w:val="none" w:sz="0" w:space="0" w:color="auto"/>
          </w:divBdr>
        </w:div>
        <w:div w:id="617298092">
          <w:marLeft w:val="1080"/>
          <w:marRight w:val="0"/>
          <w:marTop w:val="40"/>
          <w:marBottom w:val="80"/>
          <w:divBdr>
            <w:top w:val="none" w:sz="0" w:space="0" w:color="auto"/>
            <w:left w:val="none" w:sz="0" w:space="0" w:color="auto"/>
            <w:bottom w:val="none" w:sz="0" w:space="0" w:color="auto"/>
            <w:right w:val="none" w:sz="0" w:space="0" w:color="auto"/>
          </w:divBdr>
        </w:div>
        <w:div w:id="1870683250">
          <w:marLeft w:val="1080"/>
          <w:marRight w:val="0"/>
          <w:marTop w:val="40"/>
          <w:marBottom w:val="80"/>
          <w:divBdr>
            <w:top w:val="none" w:sz="0" w:space="0" w:color="auto"/>
            <w:left w:val="none" w:sz="0" w:space="0" w:color="auto"/>
            <w:bottom w:val="none" w:sz="0" w:space="0" w:color="auto"/>
            <w:right w:val="none" w:sz="0" w:space="0" w:color="auto"/>
          </w:divBdr>
        </w:div>
      </w:divsChild>
    </w:div>
    <w:div w:id="334915895">
      <w:bodyDiv w:val="1"/>
      <w:marLeft w:val="0"/>
      <w:marRight w:val="0"/>
      <w:marTop w:val="0"/>
      <w:marBottom w:val="0"/>
      <w:divBdr>
        <w:top w:val="none" w:sz="0" w:space="0" w:color="auto"/>
        <w:left w:val="none" w:sz="0" w:space="0" w:color="auto"/>
        <w:bottom w:val="none" w:sz="0" w:space="0" w:color="auto"/>
        <w:right w:val="none" w:sz="0" w:space="0" w:color="auto"/>
      </w:divBdr>
      <w:divsChild>
        <w:div w:id="288364829">
          <w:marLeft w:val="1080"/>
          <w:marRight w:val="0"/>
          <w:marTop w:val="40"/>
          <w:marBottom w:val="80"/>
          <w:divBdr>
            <w:top w:val="none" w:sz="0" w:space="0" w:color="auto"/>
            <w:left w:val="none" w:sz="0" w:space="0" w:color="auto"/>
            <w:bottom w:val="none" w:sz="0" w:space="0" w:color="auto"/>
            <w:right w:val="none" w:sz="0" w:space="0" w:color="auto"/>
          </w:divBdr>
        </w:div>
        <w:div w:id="420298786">
          <w:marLeft w:val="1080"/>
          <w:marRight w:val="0"/>
          <w:marTop w:val="40"/>
          <w:marBottom w:val="80"/>
          <w:divBdr>
            <w:top w:val="none" w:sz="0" w:space="0" w:color="auto"/>
            <w:left w:val="none" w:sz="0" w:space="0" w:color="auto"/>
            <w:bottom w:val="none" w:sz="0" w:space="0" w:color="auto"/>
            <w:right w:val="none" w:sz="0" w:space="0" w:color="auto"/>
          </w:divBdr>
        </w:div>
        <w:div w:id="2036156207">
          <w:marLeft w:val="1368"/>
          <w:marRight w:val="0"/>
          <w:marTop w:val="40"/>
          <w:marBottom w:val="80"/>
          <w:divBdr>
            <w:top w:val="none" w:sz="0" w:space="0" w:color="auto"/>
            <w:left w:val="none" w:sz="0" w:space="0" w:color="auto"/>
            <w:bottom w:val="none" w:sz="0" w:space="0" w:color="auto"/>
            <w:right w:val="none" w:sz="0" w:space="0" w:color="auto"/>
          </w:divBdr>
        </w:div>
        <w:div w:id="1877503900">
          <w:marLeft w:val="1368"/>
          <w:marRight w:val="0"/>
          <w:marTop w:val="40"/>
          <w:marBottom w:val="80"/>
          <w:divBdr>
            <w:top w:val="none" w:sz="0" w:space="0" w:color="auto"/>
            <w:left w:val="none" w:sz="0" w:space="0" w:color="auto"/>
            <w:bottom w:val="none" w:sz="0" w:space="0" w:color="auto"/>
            <w:right w:val="none" w:sz="0" w:space="0" w:color="auto"/>
          </w:divBdr>
        </w:div>
        <w:div w:id="37172562">
          <w:marLeft w:val="1368"/>
          <w:marRight w:val="0"/>
          <w:marTop w:val="40"/>
          <w:marBottom w:val="80"/>
          <w:divBdr>
            <w:top w:val="none" w:sz="0" w:space="0" w:color="auto"/>
            <w:left w:val="none" w:sz="0" w:space="0" w:color="auto"/>
            <w:bottom w:val="none" w:sz="0" w:space="0" w:color="auto"/>
            <w:right w:val="none" w:sz="0" w:space="0" w:color="auto"/>
          </w:divBdr>
        </w:div>
      </w:divsChild>
    </w:div>
    <w:div w:id="336344428">
      <w:bodyDiv w:val="1"/>
      <w:marLeft w:val="0"/>
      <w:marRight w:val="0"/>
      <w:marTop w:val="0"/>
      <w:marBottom w:val="0"/>
      <w:divBdr>
        <w:top w:val="none" w:sz="0" w:space="0" w:color="auto"/>
        <w:left w:val="none" w:sz="0" w:space="0" w:color="auto"/>
        <w:bottom w:val="none" w:sz="0" w:space="0" w:color="auto"/>
        <w:right w:val="none" w:sz="0" w:space="0" w:color="auto"/>
      </w:divBdr>
      <w:divsChild>
        <w:div w:id="1618441795">
          <w:marLeft w:val="1080"/>
          <w:marRight w:val="0"/>
          <w:marTop w:val="40"/>
          <w:marBottom w:val="80"/>
          <w:divBdr>
            <w:top w:val="none" w:sz="0" w:space="0" w:color="auto"/>
            <w:left w:val="none" w:sz="0" w:space="0" w:color="auto"/>
            <w:bottom w:val="none" w:sz="0" w:space="0" w:color="auto"/>
            <w:right w:val="none" w:sz="0" w:space="0" w:color="auto"/>
          </w:divBdr>
        </w:div>
      </w:divsChild>
    </w:div>
    <w:div w:id="338778862">
      <w:bodyDiv w:val="1"/>
      <w:marLeft w:val="0"/>
      <w:marRight w:val="0"/>
      <w:marTop w:val="0"/>
      <w:marBottom w:val="0"/>
      <w:divBdr>
        <w:top w:val="none" w:sz="0" w:space="0" w:color="auto"/>
        <w:left w:val="none" w:sz="0" w:space="0" w:color="auto"/>
        <w:bottom w:val="none" w:sz="0" w:space="0" w:color="auto"/>
        <w:right w:val="none" w:sz="0" w:space="0" w:color="auto"/>
      </w:divBdr>
      <w:divsChild>
        <w:div w:id="984965802">
          <w:marLeft w:val="907"/>
          <w:marRight w:val="0"/>
          <w:marTop w:val="40"/>
          <w:marBottom w:val="80"/>
          <w:divBdr>
            <w:top w:val="none" w:sz="0" w:space="0" w:color="auto"/>
            <w:left w:val="none" w:sz="0" w:space="0" w:color="auto"/>
            <w:bottom w:val="none" w:sz="0" w:space="0" w:color="auto"/>
            <w:right w:val="none" w:sz="0" w:space="0" w:color="auto"/>
          </w:divBdr>
        </w:div>
        <w:div w:id="1602563429">
          <w:marLeft w:val="1195"/>
          <w:marRight w:val="0"/>
          <w:marTop w:val="40"/>
          <w:marBottom w:val="80"/>
          <w:divBdr>
            <w:top w:val="none" w:sz="0" w:space="0" w:color="auto"/>
            <w:left w:val="none" w:sz="0" w:space="0" w:color="auto"/>
            <w:bottom w:val="none" w:sz="0" w:space="0" w:color="auto"/>
            <w:right w:val="none" w:sz="0" w:space="0" w:color="auto"/>
          </w:divBdr>
        </w:div>
        <w:div w:id="1478061727">
          <w:marLeft w:val="1195"/>
          <w:marRight w:val="0"/>
          <w:marTop w:val="40"/>
          <w:marBottom w:val="80"/>
          <w:divBdr>
            <w:top w:val="none" w:sz="0" w:space="0" w:color="auto"/>
            <w:left w:val="none" w:sz="0" w:space="0" w:color="auto"/>
            <w:bottom w:val="none" w:sz="0" w:space="0" w:color="auto"/>
            <w:right w:val="none" w:sz="0" w:space="0" w:color="auto"/>
          </w:divBdr>
        </w:div>
        <w:div w:id="526792942">
          <w:marLeft w:val="1195"/>
          <w:marRight w:val="0"/>
          <w:marTop w:val="40"/>
          <w:marBottom w:val="80"/>
          <w:divBdr>
            <w:top w:val="none" w:sz="0" w:space="0" w:color="auto"/>
            <w:left w:val="none" w:sz="0" w:space="0" w:color="auto"/>
            <w:bottom w:val="none" w:sz="0" w:space="0" w:color="auto"/>
            <w:right w:val="none" w:sz="0" w:space="0" w:color="auto"/>
          </w:divBdr>
        </w:div>
      </w:divsChild>
    </w:div>
    <w:div w:id="340159849">
      <w:bodyDiv w:val="1"/>
      <w:marLeft w:val="0"/>
      <w:marRight w:val="0"/>
      <w:marTop w:val="0"/>
      <w:marBottom w:val="0"/>
      <w:divBdr>
        <w:top w:val="none" w:sz="0" w:space="0" w:color="auto"/>
        <w:left w:val="none" w:sz="0" w:space="0" w:color="auto"/>
        <w:bottom w:val="none" w:sz="0" w:space="0" w:color="auto"/>
        <w:right w:val="none" w:sz="0" w:space="0" w:color="auto"/>
      </w:divBdr>
      <w:divsChild>
        <w:div w:id="1673027821">
          <w:marLeft w:val="1080"/>
          <w:marRight w:val="0"/>
          <w:marTop w:val="40"/>
          <w:marBottom w:val="80"/>
          <w:divBdr>
            <w:top w:val="none" w:sz="0" w:space="0" w:color="auto"/>
            <w:left w:val="none" w:sz="0" w:space="0" w:color="auto"/>
            <w:bottom w:val="none" w:sz="0" w:space="0" w:color="auto"/>
            <w:right w:val="none" w:sz="0" w:space="0" w:color="auto"/>
          </w:divBdr>
        </w:div>
      </w:divsChild>
    </w:div>
    <w:div w:id="340663766">
      <w:bodyDiv w:val="1"/>
      <w:marLeft w:val="0"/>
      <w:marRight w:val="0"/>
      <w:marTop w:val="0"/>
      <w:marBottom w:val="0"/>
      <w:divBdr>
        <w:top w:val="none" w:sz="0" w:space="0" w:color="auto"/>
        <w:left w:val="none" w:sz="0" w:space="0" w:color="auto"/>
        <w:bottom w:val="none" w:sz="0" w:space="0" w:color="auto"/>
        <w:right w:val="none" w:sz="0" w:space="0" w:color="auto"/>
      </w:divBdr>
      <w:divsChild>
        <w:div w:id="1724257354">
          <w:marLeft w:val="1080"/>
          <w:marRight w:val="0"/>
          <w:marTop w:val="40"/>
          <w:marBottom w:val="80"/>
          <w:divBdr>
            <w:top w:val="none" w:sz="0" w:space="0" w:color="auto"/>
            <w:left w:val="none" w:sz="0" w:space="0" w:color="auto"/>
            <w:bottom w:val="none" w:sz="0" w:space="0" w:color="auto"/>
            <w:right w:val="none" w:sz="0" w:space="0" w:color="auto"/>
          </w:divBdr>
        </w:div>
        <w:div w:id="1576016347">
          <w:marLeft w:val="1080"/>
          <w:marRight w:val="0"/>
          <w:marTop w:val="40"/>
          <w:marBottom w:val="80"/>
          <w:divBdr>
            <w:top w:val="none" w:sz="0" w:space="0" w:color="auto"/>
            <w:left w:val="none" w:sz="0" w:space="0" w:color="auto"/>
            <w:bottom w:val="none" w:sz="0" w:space="0" w:color="auto"/>
            <w:right w:val="none" w:sz="0" w:space="0" w:color="auto"/>
          </w:divBdr>
        </w:div>
        <w:div w:id="501092690">
          <w:marLeft w:val="1080"/>
          <w:marRight w:val="0"/>
          <w:marTop w:val="40"/>
          <w:marBottom w:val="80"/>
          <w:divBdr>
            <w:top w:val="none" w:sz="0" w:space="0" w:color="auto"/>
            <w:left w:val="none" w:sz="0" w:space="0" w:color="auto"/>
            <w:bottom w:val="none" w:sz="0" w:space="0" w:color="auto"/>
            <w:right w:val="none" w:sz="0" w:space="0" w:color="auto"/>
          </w:divBdr>
        </w:div>
      </w:divsChild>
    </w:div>
    <w:div w:id="343172336">
      <w:bodyDiv w:val="1"/>
      <w:marLeft w:val="0"/>
      <w:marRight w:val="0"/>
      <w:marTop w:val="0"/>
      <w:marBottom w:val="0"/>
      <w:divBdr>
        <w:top w:val="none" w:sz="0" w:space="0" w:color="auto"/>
        <w:left w:val="none" w:sz="0" w:space="0" w:color="auto"/>
        <w:bottom w:val="none" w:sz="0" w:space="0" w:color="auto"/>
        <w:right w:val="none" w:sz="0" w:space="0" w:color="auto"/>
      </w:divBdr>
      <w:divsChild>
        <w:div w:id="795683893">
          <w:marLeft w:val="1195"/>
          <w:marRight w:val="0"/>
          <w:marTop w:val="40"/>
          <w:marBottom w:val="80"/>
          <w:divBdr>
            <w:top w:val="none" w:sz="0" w:space="0" w:color="auto"/>
            <w:left w:val="none" w:sz="0" w:space="0" w:color="auto"/>
            <w:bottom w:val="none" w:sz="0" w:space="0" w:color="auto"/>
            <w:right w:val="none" w:sz="0" w:space="0" w:color="auto"/>
          </w:divBdr>
        </w:div>
      </w:divsChild>
    </w:div>
    <w:div w:id="345330775">
      <w:bodyDiv w:val="1"/>
      <w:marLeft w:val="0"/>
      <w:marRight w:val="0"/>
      <w:marTop w:val="0"/>
      <w:marBottom w:val="0"/>
      <w:divBdr>
        <w:top w:val="none" w:sz="0" w:space="0" w:color="auto"/>
        <w:left w:val="none" w:sz="0" w:space="0" w:color="auto"/>
        <w:bottom w:val="none" w:sz="0" w:space="0" w:color="auto"/>
        <w:right w:val="none" w:sz="0" w:space="0" w:color="auto"/>
      </w:divBdr>
      <w:divsChild>
        <w:div w:id="1572039141">
          <w:marLeft w:val="1800"/>
          <w:marRight w:val="0"/>
          <w:marTop w:val="115"/>
          <w:marBottom w:val="0"/>
          <w:divBdr>
            <w:top w:val="none" w:sz="0" w:space="0" w:color="auto"/>
            <w:left w:val="none" w:sz="0" w:space="0" w:color="auto"/>
            <w:bottom w:val="none" w:sz="0" w:space="0" w:color="auto"/>
            <w:right w:val="none" w:sz="0" w:space="0" w:color="auto"/>
          </w:divBdr>
        </w:div>
      </w:divsChild>
    </w:div>
    <w:div w:id="347680759">
      <w:bodyDiv w:val="1"/>
      <w:marLeft w:val="0"/>
      <w:marRight w:val="0"/>
      <w:marTop w:val="0"/>
      <w:marBottom w:val="0"/>
      <w:divBdr>
        <w:top w:val="none" w:sz="0" w:space="0" w:color="auto"/>
        <w:left w:val="none" w:sz="0" w:space="0" w:color="auto"/>
        <w:bottom w:val="none" w:sz="0" w:space="0" w:color="auto"/>
        <w:right w:val="none" w:sz="0" w:space="0" w:color="auto"/>
      </w:divBdr>
      <w:divsChild>
        <w:div w:id="2039429131">
          <w:marLeft w:val="1253"/>
          <w:marRight w:val="0"/>
          <w:marTop w:val="40"/>
          <w:marBottom w:val="80"/>
          <w:divBdr>
            <w:top w:val="none" w:sz="0" w:space="0" w:color="auto"/>
            <w:left w:val="none" w:sz="0" w:space="0" w:color="auto"/>
            <w:bottom w:val="none" w:sz="0" w:space="0" w:color="auto"/>
            <w:right w:val="none" w:sz="0" w:space="0" w:color="auto"/>
          </w:divBdr>
        </w:div>
      </w:divsChild>
    </w:div>
    <w:div w:id="348483594">
      <w:bodyDiv w:val="1"/>
      <w:marLeft w:val="0"/>
      <w:marRight w:val="0"/>
      <w:marTop w:val="0"/>
      <w:marBottom w:val="0"/>
      <w:divBdr>
        <w:top w:val="none" w:sz="0" w:space="0" w:color="auto"/>
        <w:left w:val="none" w:sz="0" w:space="0" w:color="auto"/>
        <w:bottom w:val="none" w:sz="0" w:space="0" w:color="auto"/>
        <w:right w:val="none" w:sz="0" w:space="0" w:color="auto"/>
      </w:divBdr>
      <w:divsChild>
        <w:div w:id="2114203715">
          <w:marLeft w:val="1080"/>
          <w:marRight w:val="0"/>
          <w:marTop w:val="40"/>
          <w:marBottom w:val="80"/>
          <w:divBdr>
            <w:top w:val="none" w:sz="0" w:space="0" w:color="auto"/>
            <w:left w:val="none" w:sz="0" w:space="0" w:color="auto"/>
            <w:bottom w:val="none" w:sz="0" w:space="0" w:color="auto"/>
            <w:right w:val="none" w:sz="0" w:space="0" w:color="auto"/>
          </w:divBdr>
        </w:div>
        <w:div w:id="1397514688">
          <w:marLeft w:val="1080"/>
          <w:marRight w:val="0"/>
          <w:marTop w:val="40"/>
          <w:marBottom w:val="80"/>
          <w:divBdr>
            <w:top w:val="none" w:sz="0" w:space="0" w:color="auto"/>
            <w:left w:val="none" w:sz="0" w:space="0" w:color="auto"/>
            <w:bottom w:val="none" w:sz="0" w:space="0" w:color="auto"/>
            <w:right w:val="none" w:sz="0" w:space="0" w:color="auto"/>
          </w:divBdr>
        </w:div>
        <w:div w:id="1446465263">
          <w:marLeft w:val="1080"/>
          <w:marRight w:val="0"/>
          <w:marTop w:val="40"/>
          <w:marBottom w:val="80"/>
          <w:divBdr>
            <w:top w:val="none" w:sz="0" w:space="0" w:color="auto"/>
            <w:left w:val="none" w:sz="0" w:space="0" w:color="auto"/>
            <w:bottom w:val="none" w:sz="0" w:space="0" w:color="auto"/>
            <w:right w:val="none" w:sz="0" w:space="0" w:color="auto"/>
          </w:divBdr>
        </w:div>
        <w:div w:id="1665278128">
          <w:marLeft w:val="1080"/>
          <w:marRight w:val="0"/>
          <w:marTop w:val="40"/>
          <w:marBottom w:val="80"/>
          <w:divBdr>
            <w:top w:val="none" w:sz="0" w:space="0" w:color="auto"/>
            <w:left w:val="none" w:sz="0" w:space="0" w:color="auto"/>
            <w:bottom w:val="none" w:sz="0" w:space="0" w:color="auto"/>
            <w:right w:val="none" w:sz="0" w:space="0" w:color="auto"/>
          </w:divBdr>
        </w:div>
      </w:divsChild>
    </w:div>
    <w:div w:id="349064017">
      <w:bodyDiv w:val="1"/>
      <w:marLeft w:val="0"/>
      <w:marRight w:val="0"/>
      <w:marTop w:val="0"/>
      <w:marBottom w:val="0"/>
      <w:divBdr>
        <w:top w:val="none" w:sz="0" w:space="0" w:color="auto"/>
        <w:left w:val="none" w:sz="0" w:space="0" w:color="auto"/>
        <w:bottom w:val="none" w:sz="0" w:space="0" w:color="auto"/>
        <w:right w:val="none" w:sz="0" w:space="0" w:color="auto"/>
      </w:divBdr>
      <w:divsChild>
        <w:div w:id="585462007">
          <w:marLeft w:val="1080"/>
          <w:marRight w:val="0"/>
          <w:marTop w:val="40"/>
          <w:marBottom w:val="80"/>
          <w:divBdr>
            <w:top w:val="none" w:sz="0" w:space="0" w:color="auto"/>
            <w:left w:val="none" w:sz="0" w:space="0" w:color="auto"/>
            <w:bottom w:val="none" w:sz="0" w:space="0" w:color="auto"/>
            <w:right w:val="none" w:sz="0" w:space="0" w:color="auto"/>
          </w:divBdr>
        </w:div>
        <w:div w:id="1607301434">
          <w:marLeft w:val="1080"/>
          <w:marRight w:val="0"/>
          <w:marTop w:val="40"/>
          <w:marBottom w:val="80"/>
          <w:divBdr>
            <w:top w:val="none" w:sz="0" w:space="0" w:color="auto"/>
            <w:left w:val="none" w:sz="0" w:space="0" w:color="auto"/>
            <w:bottom w:val="none" w:sz="0" w:space="0" w:color="auto"/>
            <w:right w:val="none" w:sz="0" w:space="0" w:color="auto"/>
          </w:divBdr>
        </w:div>
        <w:div w:id="730690081">
          <w:marLeft w:val="1080"/>
          <w:marRight w:val="0"/>
          <w:marTop w:val="40"/>
          <w:marBottom w:val="80"/>
          <w:divBdr>
            <w:top w:val="none" w:sz="0" w:space="0" w:color="auto"/>
            <w:left w:val="none" w:sz="0" w:space="0" w:color="auto"/>
            <w:bottom w:val="none" w:sz="0" w:space="0" w:color="auto"/>
            <w:right w:val="none" w:sz="0" w:space="0" w:color="auto"/>
          </w:divBdr>
        </w:div>
      </w:divsChild>
    </w:div>
    <w:div w:id="352269185">
      <w:bodyDiv w:val="1"/>
      <w:marLeft w:val="0"/>
      <w:marRight w:val="0"/>
      <w:marTop w:val="0"/>
      <w:marBottom w:val="0"/>
      <w:divBdr>
        <w:top w:val="none" w:sz="0" w:space="0" w:color="auto"/>
        <w:left w:val="none" w:sz="0" w:space="0" w:color="auto"/>
        <w:bottom w:val="none" w:sz="0" w:space="0" w:color="auto"/>
        <w:right w:val="none" w:sz="0" w:space="0" w:color="auto"/>
      </w:divBdr>
      <w:divsChild>
        <w:div w:id="1433745296">
          <w:marLeft w:val="907"/>
          <w:marRight w:val="0"/>
          <w:marTop w:val="40"/>
          <w:marBottom w:val="80"/>
          <w:divBdr>
            <w:top w:val="none" w:sz="0" w:space="0" w:color="auto"/>
            <w:left w:val="none" w:sz="0" w:space="0" w:color="auto"/>
            <w:bottom w:val="none" w:sz="0" w:space="0" w:color="auto"/>
            <w:right w:val="none" w:sz="0" w:space="0" w:color="auto"/>
          </w:divBdr>
        </w:div>
      </w:divsChild>
    </w:div>
    <w:div w:id="364447406">
      <w:bodyDiv w:val="1"/>
      <w:marLeft w:val="0"/>
      <w:marRight w:val="0"/>
      <w:marTop w:val="0"/>
      <w:marBottom w:val="0"/>
      <w:divBdr>
        <w:top w:val="none" w:sz="0" w:space="0" w:color="auto"/>
        <w:left w:val="none" w:sz="0" w:space="0" w:color="auto"/>
        <w:bottom w:val="none" w:sz="0" w:space="0" w:color="auto"/>
        <w:right w:val="none" w:sz="0" w:space="0" w:color="auto"/>
      </w:divBdr>
      <w:divsChild>
        <w:div w:id="640228346">
          <w:marLeft w:val="1080"/>
          <w:marRight w:val="0"/>
          <w:marTop w:val="40"/>
          <w:marBottom w:val="80"/>
          <w:divBdr>
            <w:top w:val="none" w:sz="0" w:space="0" w:color="auto"/>
            <w:left w:val="none" w:sz="0" w:space="0" w:color="auto"/>
            <w:bottom w:val="none" w:sz="0" w:space="0" w:color="auto"/>
            <w:right w:val="none" w:sz="0" w:space="0" w:color="auto"/>
          </w:divBdr>
        </w:div>
        <w:div w:id="1740441248">
          <w:marLeft w:val="1368"/>
          <w:marRight w:val="0"/>
          <w:marTop w:val="40"/>
          <w:marBottom w:val="80"/>
          <w:divBdr>
            <w:top w:val="none" w:sz="0" w:space="0" w:color="auto"/>
            <w:left w:val="none" w:sz="0" w:space="0" w:color="auto"/>
            <w:bottom w:val="none" w:sz="0" w:space="0" w:color="auto"/>
            <w:right w:val="none" w:sz="0" w:space="0" w:color="auto"/>
          </w:divBdr>
        </w:div>
        <w:div w:id="294262837">
          <w:marLeft w:val="1368"/>
          <w:marRight w:val="0"/>
          <w:marTop w:val="40"/>
          <w:marBottom w:val="80"/>
          <w:divBdr>
            <w:top w:val="none" w:sz="0" w:space="0" w:color="auto"/>
            <w:left w:val="none" w:sz="0" w:space="0" w:color="auto"/>
            <w:bottom w:val="none" w:sz="0" w:space="0" w:color="auto"/>
            <w:right w:val="none" w:sz="0" w:space="0" w:color="auto"/>
          </w:divBdr>
        </w:div>
        <w:div w:id="1227569999">
          <w:marLeft w:val="1368"/>
          <w:marRight w:val="0"/>
          <w:marTop w:val="40"/>
          <w:marBottom w:val="80"/>
          <w:divBdr>
            <w:top w:val="none" w:sz="0" w:space="0" w:color="auto"/>
            <w:left w:val="none" w:sz="0" w:space="0" w:color="auto"/>
            <w:bottom w:val="none" w:sz="0" w:space="0" w:color="auto"/>
            <w:right w:val="none" w:sz="0" w:space="0" w:color="auto"/>
          </w:divBdr>
        </w:div>
        <w:div w:id="42142182">
          <w:marLeft w:val="1368"/>
          <w:marRight w:val="0"/>
          <w:marTop w:val="40"/>
          <w:marBottom w:val="80"/>
          <w:divBdr>
            <w:top w:val="none" w:sz="0" w:space="0" w:color="auto"/>
            <w:left w:val="none" w:sz="0" w:space="0" w:color="auto"/>
            <w:bottom w:val="none" w:sz="0" w:space="0" w:color="auto"/>
            <w:right w:val="none" w:sz="0" w:space="0" w:color="auto"/>
          </w:divBdr>
        </w:div>
        <w:div w:id="971329282">
          <w:marLeft w:val="1368"/>
          <w:marRight w:val="0"/>
          <w:marTop w:val="40"/>
          <w:marBottom w:val="80"/>
          <w:divBdr>
            <w:top w:val="none" w:sz="0" w:space="0" w:color="auto"/>
            <w:left w:val="none" w:sz="0" w:space="0" w:color="auto"/>
            <w:bottom w:val="none" w:sz="0" w:space="0" w:color="auto"/>
            <w:right w:val="none" w:sz="0" w:space="0" w:color="auto"/>
          </w:divBdr>
        </w:div>
      </w:divsChild>
    </w:div>
    <w:div w:id="364909364">
      <w:bodyDiv w:val="1"/>
      <w:marLeft w:val="0"/>
      <w:marRight w:val="0"/>
      <w:marTop w:val="0"/>
      <w:marBottom w:val="0"/>
      <w:divBdr>
        <w:top w:val="none" w:sz="0" w:space="0" w:color="auto"/>
        <w:left w:val="none" w:sz="0" w:space="0" w:color="auto"/>
        <w:bottom w:val="none" w:sz="0" w:space="0" w:color="auto"/>
        <w:right w:val="none" w:sz="0" w:space="0" w:color="auto"/>
      </w:divBdr>
      <w:divsChild>
        <w:div w:id="1232235698">
          <w:marLeft w:val="1253"/>
          <w:marRight w:val="0"/>
          <w:marTop w:val="40"/>
          <w:marBottom w:val="80"/>
          <w:divBdr>
            <w:top w:val="none" w:sz="0" w:space="0" w:color="auto"/>
            <w:left w:val="none" w:sz="0" w:space="0" w:color="auto"/>
            <w:bottom w:val="none" w:sz="0" w:space="0" w:color="auto"/>
            <w:right w:val="none" w:sz="0" w:space="0" w:color="auto"/>
          </w:divBdr>
        </w:div>
      </w:divsChild>
    </w:div>
    <w:div w:id="367026057">
      <w:bodyDiv w:val="1"/>
      <w:marLeft w:val="0"/>
      <w:marRight w:val="0"/>
      <w:marTop w:val="0"/>
      <w:marBottom w:val="0"/>
      <w:divBdr>
        <w:top w:val="none" w:sz="0" w:space="0" w:color="auto"/>
        <w:left w:val="none" w:sz="0" w:space="0" w:color="auto"/>
        <w:bottom w:val="none" w:sz="0" w:space="0" w:color="auto"/>
        <w:right w:val="none" w:sz="0" w:space="0" w:color="auto"/>
      </w:divBdr>
      <w:divsChild>
        <w:div w:id="1502160492">
          <w:marLeft w:val="907"/>
          <w:marRight w:val="0"/>
          <w:marTop w:val="40"/>
          <w:marBottom w:val="80"/>
          <w:divBdr>
            <w:top w:val="none" w:sz="0" w:space="0" w:color="auto"/>
            <w:left w:val="none" w:sz="0" w:space="0" w:color="auto"/>
            <w:bottom w:val="none" w:sz="0" w:space="0" w:color="auto"/>
            <w:right w:val="none" w:sz="0" w:space="0" w:color="auto"/>
          </w:divBdr>
        </w:div>
      </w:divsChild>
    </w:div>
    <w:div w:id="367724296">
      <w:bodyDiv w:val="1"/>
      <w:marLeft w:val="0"/>
      <w:marRight w:val="0"/>
      <w:marTop w:val="0"/>
      <w:marBottom w:val="0"/>
      <w:divBdr>
        <w:top w:val="none" w:sz="0" w:space="0" w:color="auto"/>
        <w:left w:val="none" w:sz="0" w:space="0" w:color="auto"/>
        <w:bottom w:val="none" w:sz="0" w:space="0" w:color="auto"/>
        <w:right w:val="none" w:sz="0" w:space="0" w:color="auto"/>
      </w:divBdr>
      <w:divsChild>
        <w:div w:id="1289973718">
          <w:marLeft w:val="1080"/>
          <w:marRight w:val="0"/>
          <w:marTop w:val="40"/>
          <w:marBottom w:val="80"/>
          <w:divBdr>
            <w:top w:val="none" w:sz="0" w:space="0" w:color="auto"/>
            <w:left w:val="none" w:sz="0" w:space="0" w:color="auto"/>
            <w:bottom w:val="none" w:sz="0" w:space="0" w:color="auto"/>
            <w:right w:val="none" w:sz="0" w:space="0" w:color="auto"/>
          </w:divBdr>
        </w:div>
      </w:divsChild>
    </w:div>
    <w:div w:id="368531456">
      <w:bodyDiv w:val="1"/>
      <w:marLeft w:val="0"/>
      <w:marRight w:val="0"/>
      <w:marTop w:val="0"/>
      <w:marBottom w:val="0"/>
      <w:divBdr>
        <w:top w:val="none" w:sz="0" w:space="0" w:color="auto"/>
        <w:left w:val="none" w:sz="0" w:space="0" w:color="auto"/>
        <w:bottom w:val="none" w:sz="0" w:space="0" w:color="auto"/>
        <w:right w:val="none" w:sz="0" w:space="0" w:color="auto"/>
      </w:divBdr>
      <w:divsChild>
        <w:div w:id="1021861549">
          <w:marLeft w:val="1195"/>
          <w:marRight w:val="0"/>
          <w:marTop w:val="40"/>
          <w:marBottom w:val="80"/>
          <w:divBdr>
            <w:top w:val="none" w:sz="0" w:space="0" w:color="auto"/>
            <w:left w:val="none" w:sz="0" w:space="0" w:color="auto"/>
            <w:bottom w:val="none" w:sz="0" w:space="0" w:color="auto"/>
            <w:right w:val="none" w:sz="0" w:space="0" w:color="auto"/>
          </w:divBdr>
        </w:div>
        <w:div w:id="2090731774">
          <w:marLeft w:val="1195"/>
          <w:marRight w:val="0"/>
          <w:marTop w:val="40"/>
          <w:marBottom w:val="80"/>
          <w:divBdr>
            <w:top w:val="none" w:sz="0" w:space="0" w:color="auto"/>
            <w:left w:val="none" w:sz="0" w:space="0" w:color="auto"/>
            <w:bottom w:val="none" w:sz="0" w:space="0" w:color="auto"/>
            <w:right w:val="none" w:sz="0" w:space="0" w:color="auto"/>
          </w:divBdr>
        </w:div>
      </w:divsChild>
    </w:div>
    <w:div w:id="372313316">
      <w:bodyDiv w:val="1"/>
      <w:marLeft w:val="0"/>
      <w:marRight w:val="0"/>
      <w:marTop w:val="0"/>
      <w:marBottom w:val="0"/>
      <w:divBdr>
        <w:top w:val="none" w:sz="0" w:space="0" w:color="auto"/>
        <w:left w:val="none" w:sz="0" w:space="0" w:color="auto"/>
        <w:bottom w:val="none" w:sz="0" w:space="0" w:color="auto"/>
        <w:right w:val="none" w:sz="0" w:space="0" w:color="auto"/>
      </w:divBdr>
      <w:divsChild>
        <w:div w:id="1742674589">
          <w:marLeft w:val="1080"/>
          <w:marRight w:val="0"/>
          <w:marTop w:val="40"/>
          <w:marBottom w:val="80"/>
          <w:divBdr>
            <w:top w:val="none" w:sz="0" w:space="0" w:color="auto"/>
            <w:left w:val="none" w:sz="0" w:space="0" w:color="auto"/>
            <w:bottom w:val="none" w:sz="0" w:space="0" w:color="auto"/>
            <w:right w:val="none" w:sz="0" w:space="0" w:color="auto"/>
          </w:divBdr>
        </w:div>
      </w:divsChild>
    </w:div>
    <w:div w:id="378475499">
      <w:bodyDiv w:val="1"/>
      <w:marLeft w:val="0"/>
      <w:marRight w:val="0"/>
      <w:marTop w:val="0"/>
      <w:marBottom w:val="0"/>
      <w:divBdr>
        <w:top w:val="none" w:sz="0" w:space="0" w:color="auto"/>
        <w:left w:val="none" w:sz="0" w:space="0" w:color="auto"/>
        <w:bottom w:val="none" w:sz="0" w:space="0" w:color="auto"/>
        <w:right w:val="none" w:sz="0" w:space="0" w:color="auto"/>
      </w:divBdr>
      <w:divsChild>
        <w:div w:id="1582986144">
          <w:marLeft w:val="1080"/>
          <w:marRight w:val="0"/>
          <w:marTop w:val="40"/>
          <w:marBottom w:val="80"/>
          <w:divBdr>
            <w:top w:val="none" w:sz="0" w:space="0" w:color="auto"/>
            <w:left w:val="none" w:sz="0" w:space="0" w:color="auto"/>
            <w:bottom w:val="none" w:sz="0" w:space="0" w:color="auto"/>
            <w:right w:val="none" w:sz="0" w:space="0" w:color="auto"/>
          </w:divBdr>
        </w:div>
        <w:div w:id="1245456010">
          <w:marLeft w:val="1080"/>
          <w:marRight w:val="0"/>
          <w:marTop w:val="40"/>
          <w:marBottom w:val="80"/>
          <w:divBdr>
            <w:top w:val="none" w:sz="0" w:space="0" w:color="auto"/>
            <w:left w:val="none" w:sz="0" w:space="0" w:color="auto"/>
            <w:bottom w:val="none" w:sz="0" w:space="0" w:color="auto"/>
            <w:right w:val="none" w:sz="0" w:space="0" w:color="auto"/>
          </w:divBdr>
        </w:div>
        <w:div w:id="1474757292">
          <w:marLeft w:val="1080"/>
          <w:marRight w:val="0"/>
          <w:marTop w:val="40"/>
          <w:marBottom w:val="80"/>
          <w:divBdr>
            <w:top w:val="none" w:sz="0" w:space="0" w:color="auto"/>
            <w:left w:val="none" w:sz="0" w:space="0" w:color="auto"/>
            <w:bottom w:val="none" w:sz="0" w:space="0" w:color="auto"/>
            <w:right w:val="none" w:sz="0" w:space="0" w:color="auto"/>
          </w:divBdr>
        </w:div>
      </w:divsChild>
    </w:div>
    <w:div w:id="379284468">
      <w:bodyDiv w:val="1"/>
      <w:marLeft w:val="0"/>
      <w:marRight w:val="0"/>
      <w:marTop w:val="0"/>
      <w:marBottom w:val="0"/>
      <w:divBdr>
        <w:top w:val="none" w:sz="0" w:space="0" w:color="auto"/>
        <w:left w:val="none" w:sz="0" w:space="0" w:color="auto"/>
        <w:bottom w:val="none" w:sz="0" w:space="0" w:color="auto"/>
        <w:right w:val="none" w:sz="0" w:space="0" w:color="auto"/>
      </w:divBdr>
      <w:divsChild>
        <w:div w:id="308051213">
          <w:marLeft w:val="1080"/>
          <w:marRight w:val="0"/>
          <w:marTop w:val="40"/>
          <w:marBottom w:val="80"/>
          <w:divBdr>
            <w:top w:val="none" w:sz="0" w:space="0" w:color="auto"/>
            <w:left w:val="none" w:sz="0" w:space="0" w:color="auto"/>
            <w:bottom w:val="none" w:sz="0" w:space="0" w:color="auto"/>
            <w:right w:val="none" w:sz="0" w:space="0" w:color="auto"/>
          </w:divBdr>
        </w:div>
      </w:divsChild>
    </w:div>
    <w:div w:id="379327447">
      <w:bodyDiv w:val="1"/>
      <w:marLeft w:val="0"/>
      <w:marRight w:val="0"/>
      <w:marTop w:val="0"/>
      <w:marBottom w:val="0"/>
      <w:divBdr>
        <w:top w:val="none" w:sz="0" w:space="0" w:color="auto"/>
        <w:left w:val="none" w:sz="0" w:space="0" w:color="auto"/>
        <w:bottom w:val="none" w:sz="0" w:space="0" w:color="auto"/>
        <w:right w:val="none" w:sz="0" w:space="0" w:color="auto"/>
      </w:divBdr>
      <w:divsChild>
        <w:div w:id="625741503">
          <w:marLeft w:val="1080"/>
          <w:marRight w:val="0"/>
          <w:marTop w:val="40"/>
          <w:marBottom w:val="80"/>
          <w:divBdr>
            <w:top w:val="none" w:sz="0" w:space="0" w:color="auto"/>
            <w:left w:val="none" w:sz="0" w:space="0" w:color="auto"/>
            <w:bottom w:val="none" w:sz="0" w:space="0" w:color="auto"/>
            <w:right w:val="none" w:sz="0" w:space="0" w:color="auto"/>
          </w:divBdr>
        </w:div>
        <w:div w:id="1134130456">
          <w:marLeft w:val="1368"/>
          <w:marRight w:val="0"/>
          <w:marTop w:val="40"/>
          <w:marBottom w:val="80"/>
          <w:divBdr>
            <w:top w:val="none" w:sz="0" w:space="0" w:color="auto"/>
            <w:left w:val="none" w:sz="0" w:space="0" w:color="auto"/>
            <w:bottom w:val="none" w:sz="0" w:space="0" w:color="auto"/>
            <w:right w:val="none" w:sz="0" w:space="0" w:color="auto"/>
          </w:divBdr>
        </w:div>
        <w:div w:id="576593671">
          <w:marLeft w:val="1368"/>
          <w:marRight w:val="0"/>
          <w:marTop w:val="40"/>
          <w:marBottom w:val="80"/>
          <w:divBdr>
            <w:top w:val="none" w:sz="0" w:space="0" w:color="auto"/>
            <w:left w:val="none" w:sz="0" w:space="0" w:color="auto"/>
            <w:bottom w:val="none" w:sz="0" w:space="0" w:color="auto"/>
            <w:right w:val="none" w:sz="0" w:space="0" w:color="auto"/>
          </w:divBdr>
        </w:div>
        <w:div w:id="732656155">
          <w:marLeft w:val="1368"/>
          <w:marRight w:val="0"/>
          <w:marTop w:val="40"/>
          <w:marBottom w:val="80"/>
          <w:divBdr>
            <w:top w:val="none" w:sz="0" w:space="0" w:color="auto"/>
            <w:left w:val="none" w:sz="0" w:space="0" w:color="auto"/>
            <w:bottom w:val="none" w:sz="0" w:space="0" w:color="auto"/>
            <w:right w:val="none" w:sz="0" w:space="0" w:color="auto"/>
          </w:divBdr>
        </w:div>
      </w:divsChild>
    </w:div>
    <w:div w:id="380328578">
      <w:bodyDiv w:val="1"/>
      <w:marLeft w:val="0"/>
      <w:marRight w:val="0"/>
      <w:marTop w:val="0"/>
      <w:marBottom w:val="0"/>
      <w:divBdr>
        <w:top w:val="none" w:sz="0" w:space="0" w:color="auto"/>
        <w:left w:val="none" w:sz="0" w:space="0" w:color="auto"/>
        <w:bottom w:val="none" w:sz="0" w:space="0" w:color="auto"/>
        <w:right w:val="none" w:sz="0" w:space="0" w:color="auto"/>
      </w:divBdr>
      <w:divsChild>
        <w:div w:id="531309883">
          <w:marLeft w:val="1080"/>
          <w:marRight w:val="0"/>
          <w:marTop w:val="40"/>
          <w:marBottom w:val="80"/>
          <w:divBdr>
            <w:top w:val="none" w:sz="0" w:space="0" w:color="auto"/>
            <w:left w:val="none" w:sz="0" w:space="0" w:color="auto"/>
            <w:bottom w:val="none" w:sz="0" w:space="0" w:color="auto"/>
            <w:right w:val="none" w:sz="0" w:space="0" w:color="auto"/>
          </w:divBdr>
        </w:div>
        <w:div w:id="672030867">
          <w:marLeft w:val="1080"/>
          <w:marRight w:val="0"/>
          <w:marTop w:val="40"/>
          <w:marBottom w:val="80"/>
          <w:divBdr>
            <w:top w:val="none" w:sz="0" w:space="0" w:color="auto"/>
            <w:left w:val="none" w:sz="0" w:space="0" w:color="auto"/>
            <w:bottom w:val="none" w:sz="0" w:space="0" w:color="auto"/>
            <w:right w:val="none" w:sz="0" w:space="0" w:color="auto"/>
          </w:divBdr>
        </w:div>
      </w:divsChild>
    </w:div>
    <w:div w:id="381633046">
      <w:bodyDiv w:val="1"/>
      <w:marLeft w:val="0"/>
      <w:marRight w:val="0"/>
      <w:marTop w:val="0"/>
      <w:marBottom w:val="0"/>
      <w:divBdr>
        <w:top w:val="none" w:sz="0" w:space="0" w:color="auto"/>
        <w:left w:val="none" w:sz="0" w:space="0" w:color="auto"/>
        <w:bottom w:val="none" w:sz="0" w:space="0" w:color="auto"/>
        <w:right w:val="none" w:sz="0" w:space="0" w:color="auto"/>
      </w:divBdr>
      <w:divsChild>
        <w:div w:id="469782412">
          <w:marLeft w:val="1080"/>
          <w:marRight w:val="0"/>
          <w:marTop w:val="40"/>
          <w:marBottom w:val="80"/>
          <w:divBdr>
            <w:top w:val="none" w:sz="0" w:space="0" w:color="auto"/>
            <w:left w:val="none" w:sz="0" w:space="0" w:color="auto"/>
            <w:bottom w:val="none" w:sz="0" w:space="0" w:color="auto"/>
            <w:right w:val="none" w:sz="0" w:space="0" w:color="auto"/>
          </w:divBdr>
        </w:div>
        <w:div w:id="90128730">
          <w:marLeft w:val="1080"/>
          <w:marRight w:val="0"/>
          <w:marTop w:val="40"/>
          <w:marBottom w:val="80"/>
          <w:divBdr>
            <w:top w:val="none" w:sz="0" w:space="0" w:color="auto"/>
            <w:left w:val="none" w:sz="0" w:space="0" w:color="auto"/>
            <w:bottom w:val="none" w:sz="0" w:space="0" w:color="auto"/>
            <w:right w:val="none" w:sz="0" w:space="0" w:color="auto"/>
          </w:divBdr>
        </w:div>
        <w:div w:id="1347057099">
          <w:marLeft w:val="1080"/>
          <w:marRight w:val="0"/>
          <w:marTop w:val="40"/>
          <w:marBottom w:val="80"/>
          <w:divBdr>
            <w:top w:val="none" w:sz="0" w:space="0" w:color="auto"/>
            <w:left w:val="none" w:sz="0" w:space="0" w:color="auto"/>
            <w:bottom w:val="none" w:sz="0" w:space="0" w:color="auto"/>
            <w:right w:val="none" w:sz="0" w:space="0" w:color="auto"/>
          </w:divBdr>
        </w:div>
      </w:divsChild>
    </w:div>
    <w:div w:id="383603966">
      <w:bodyDiv w:val="1"/>
      <w:marLeft w:val="0"/>
      <w:marRight w:val="0"/>
      <w:marTop w:val="0"/>
      <w:marBottom w:val="0"/>
      <w:divBdr>
        <w:top w:val="none" w:sz="0" w:space="0" w:color="auto"/>
        <w:left w:val="none" w:sz="0" w:space="0" w:color="auto"/>
        <w:bottom w:val="none" w:sz="0" w:space="0" w:color="auto"/>
        <w:right w:val="none" w:sz="0" w:space="0" w:color="auto"/>
      </w:divBdr>
      <w:divsChild>
        <w:div w:id="248971655">
          <w:marLeft w:val="1080"/>
          <w:marRight w:val="0"/>
          <w:marTop w:val="40"/>
          <w:marBottom w:val="80"/>
          <w:divBdr>
            <w:top w:val="none" w:sz="0" w:space="0" w:color="auto"/>
            <w:left w:val="none" w:sz="0" w:space="0" w:color="auto"/>
            <w:bottom w:val="none" w:sz="0" w:space="0" w:color="auto"/>
            <w:right w:val="none" w:sz="0" w:space="0" w:color="auto"/>
          </w:divBdr>
        </w:div>
      </w:divsChild>
    </w:div>
    <w:div w:id="384183393">
      <w:bodyDiv w:val="1"/>
      <w:marLeft w:val="0"/>
      <w:marRight w:val="0"/>
      <w:marTop w:val="0"/>
      <w:marBottom w:val="0"/>
      <w:divBdr>
        <w:top w:val="none" w:sz="0" w:space="0" w:color="auto"/>
        <w:left w:val="none" w:sz="0" w:space="0" w:color="auto"/>
        <w:bottom w:val="none" w:sz="0" w:space="0" w:color="auto"/>
        <w:right w:val="none" w:sz="0" w:space="0" w:color="auto"/>
      </w:divBdr>
    </w:div>
    <w:div w:id="385879613">
      <w:bodyDiv w:val="1"/>
      <w:marLeft w:val="0"/>
      <w:marRight w:val="0"/>
      <w:marTop w:val="0"/>
      <w:marBottom w:val="0"/>
      <w:divBdr>
        <w:top w:val="none" w:sz="0" w:space="0" w:color="auto"/>
        <w:left w:val="none" w:sz="0" w:space="0" w:color="auto"/>
        <w:bottom w:val="none" w:sz="0" w:space="0" w:color="auto"/>
        <w:right w:val="none" w:sz="0" w:space="0" w:color="auto"/>
      </w:divBdr>
    </w:div>
    <w:div w:id="387190361">
      <w:bodyDiv w:val="1"/>
      <w:marLeft w:val="0"/>
      <w:marRight w:val="0"/>
      <w:marTop w:val="0"/>
      <w:marBottom w:val="0"/>
      <w:divBdr>
        <w:top w:val="none" w:sz="0" w:space="0" w:color="auto"/>
        <w:left w:val="none" w:sz="0" w:space="0" w:color="auto"/>
        <w:bottom w:val="none" w:sz="0" w:space="0" w:color="auto"/>
        <w:right w:val="none" w:sz="0" w:space="0" w:color="auto"/>
      </w:divBdr>
      <w:divsChild>
        <w:div w:id="1495955315">
          <w:marLeft w:val="1080"/>
          <w:marRight w:val="0"/>
          <w:marTop w:val="40"/>
          <w:marBottom w:val="80"/>
          <w:divBdr>
            <w:top w:val="none" w:sz="0" w:space="0" w:color="auto"/>
            <w:left w:val="none" w:sz="0" w:space="0" w:color="auto"/>
            <w:bottom w:val="none" w:sz="0" w:space="0" w:color="auto"/>
            <w:right w:val="none" w:sz="0" w:space="0" w:color="auto"/>
          </w:divBdr>
        </w:div>
        <w:div w:id="1532762441">
          <w:marLeft w:val="1080"/>
          <w:marRight w:val="0"/>
          <w:marTop w:val="40"/>
          <w:marBottom w:val="80"/>
          <w:divBdr>
            <w:top w:val="none" w:sz="0" w:space="0" w:color="auto"/>
            <w:left w:val="none" w:sz="0" w:space="0" w:color="auto"/>
            <w:bottom w:val="none" w:sz="0" w:space="0" w:color="auto"/>
            <w:right w:val="none" w:sz="0" w:space="0" w:color="auto"/>
          </w:divBdr>
        </w:div>
        <w:div w:id="465589782">
          <w:marLeft w:val="1368"/>
          <w:marRight w:val="0"/>
          <w:marTop w:val="40"/>
          <w:marBottom w:val="80"/>
          <w:divBdr>
            <w:top w:val="none" w:sz="0" w:space="0" w:color="auto"/>
            <w:left w:val="none" w:sz="0" w:space="0" w:color="auto"/>
            <w:bottom w:val="none" w:sz="0" w:space="0" w:color="auto"/>
            <w:right w:val="none" w:sz="0" w:space="0" w:color="auto"/>
          </w:divBdr>
        </w:div>
        <w:div w:id="1898976922">
          <w:marLeft w:val="1368"/>
          <w:marRight w:val="0"/>
          <w:marTop w:val="40"/>
          <w:marBottom w:val="80"/>
          <w:divBdr>
            <w:top w:val="none" w:sz="0" w:space="0" w:color="auto"/>
            <w:left w:val="none" w:sz="0" w:space="0" w:color="auto"/>
            <w:bottom w:val="none" w:sz="0" w:space="0" w:color="auto"/>
            <w:right w:val="none" w:sz="0" w:space="0" w:color="auto"/>
          </w:divBdr>
        </w:div>
      </w:divsChild>
    </w:div>
    <w:div w:id="387336607">
      <w:bodyDiv w:val="1"/>
      <w:marLeft w:val="0"/>
      <w:marRight w:val="0"/>
      <w:marTop w:val="0"/>
      <w:marBottom w:val="0"/>
      <w:divBdr>
        <w:top w:val="none" w:sz="0" w:space="0" w:color="auto"/>
        <w:left w:val="none" w:sz="0" w:space="0" w:color="auto"/>
        <w:bottom w:val="none" w:sz="0" w:space="0" w:color="auto"/>
        <w:right w:val="none" w:sz="0" w:space="0" w:color="auto"/>
      </w:divBdr>
      <w:divsChild>
        <w:div w:id="1295714880">
          <w:marLeft w:val="1080"/>
          <w:marRight w:val="0"/>
          <w:marTop w:val="40"/>
          <w:marBottom w:val="80"/>
          <w:divBdr>
            <w:top w:val="none" w:sz="0" w:space="0" w:color="auto"/>
            <w:left w:val="none" w:sz="0" w:space="0" w:color="auto"/>
            <w:bottom w:val="none" w:sz="0" w:space="0" w:color="auto"/>
            <w:right w:val="none" w:sz="0" w:space="0" w:color="auto"/>
          </w:divBdr>
        </w:div>
        <w:div w:id="1728603514">
          <w:marLeft w:val="1080"/>
          <w:marRight w:val="0"/>
          <w:marTop w:val="40"/>
          <w:marBottom w:val="80"/>
          <w:divBdr>
            <w:top w:val="none" w:sz="0" w:space="0" w:color="auto"/>
            <w:left w:val="none" w:sz="0" w:space="0" w:color="auto"/>
            <w:bottom w:val="none" w:sz="0" w:space="0" w:color="auto"/>
            <w:right w:val="none" w:sz="0" w:space="0" w:color="auto"/>
          </w:divBdr>
        </w:div>
        <w:div w:id="1253516258">
          <w:marLeft w:val="1080"/>
          <w:marRight w:val="0"/>
          <w:marTop w:val="40"/>
          <w:marBottom w:val="80"/>
          <w:divBdr>
            <w:top w:val="none" w:sz="0" w:space="0" w:color="auto"/>
            <w:left w:val="none" w:sz="0" w:space="0" w:color="auto"/>
            <w:bottom w:val="none" w:sz="0" w:space="0" w:color="auto"/>
            <w:right w:val="none" w:sz="0" w:space="0" w:color="auto"/>
          </w:divBdr>
        </w:div>
      </w:divsChild>
    </w:div>
    <w:div w:id="388505622">
      <w:bodyDiv w:val="1"/>
      <w:marLeft w:val="0"/>
      <w:marRight w:val="0"/>
      <w:marTop w:val="0"/>
      <w:marBottom w:val="0"/>
      <w:divBdr>
        <w:top w:val="none" w:sz="0" w:space="0" w:color="auto"/>
        <w:left w:val="none" w:sz="0" w:space="0" w:color="auto"/>
        <w:bottom w:val="none" w:sz="0" w:space="0" w:color="auto"/>
        <w:right w:val="none" w:sz="0" w:space="0" w:color="auto"/>
      </w:divBdr>
      <w:divsChild>
        <w:div w:id="625234425">
          <w:marLeft w:val="1080"/>
          <w:marRight w:val="0"/>
          <w:marTop w:val="40"/>
          <w:marBottom w:val="80"/>
          <w:divBdr>
            <w:top w:val="none" w:sz="0" w:space="0" w:color="auto"/>
            <w:left w:val="none" w:sz="0" w:space="0" w:color="auto"/>
            <w:bottom w:val="none" w:sz="0" w:space="0" w:color="auto"/>
            <w:right w:val="none" w:sz="0" w:space="0" w:color="auto"/>
          </w:divBdr>
        </w:div>
        <w:div w:id="908154729">
          <w:marLeft w:val="1080"/>
          <w:marRight w:val="0"/>
          <w:marTop w:val="40"/>
          <w:marBottom w:val="80"/>
          <w:divBdr>
            <w:top w:val="none" w:sz="0" w:space="0" w:color="auto"/>
            <w:left w:val="none" w:sz="0" w:space="0" w:color="auto"/>
            <w:bottom w:val="none" w:sz="0" w:space="0" w:color="auto"/>
            <w:right w:val="none" w:sz="0" w:space="0" w:color="auto"/>
          </w:divBdr>
        </w:div>
        <w:div w:id="1150753497">
          <w:marLeft w:val="1080"/>
          <w:marRight w:val="0"/>
          <w:marTop w:val="40"/>
          <w:marBottom w:val="80"/>
          <w:divBdr>
            <w:top w:val="none" w:sz="0" w:space="0" w:color="auto"/>
            <w:left w:val="none" w:sz="0" w:space="0" w:color="auto"/>
            <w:bottom w:val="none" w:sz="0" w:space="0" w:color="auto"/>
            <w:right w:val="none" w:sz="0" w:space="0" w:color="auto"/>
          </w:divBdr>
        </w:div>
      </w:divsChild>
    </w:div>
    <w:div w:id="388967730">
      <w:bodyDiv w:val="1"/>
      <w:marLeft w:val="0"/>
      <w:marRight w:val="0"/>
      <w:marTop w:val="0"/>
      <w:marBottom w:val="0"/>
      <w:divBdr>
        <w:top w:val="none" w:sz="0" w:space="0" w:color="auto"/>
        <w:left w:val="none" w:sz="0" w:space="0" w:color="auto"/>
        <w:bottom w:val="none" w:sz="0" w:space="0" w:color="auto"/>
        <w:right w:val="none" w:sz="0" w:space="0" w:color="auto"/>
      </w:divBdr>
      <w:divsChild>
        <w:div w:id="1709259790">
          <w:marLeft w:val="907"/>
          <w:marRight w:val="0"/>
          <w:marTop w:val="40"/>
          <w:marBottom w:val="80"/>
          <w:divBdr>
            <w:top w:val="none" w:sz="0" w:space="0" w:color="auto"/>
            <w:left w:val="none" w:sz="0" w:space="0" w:color="auto"/>
            <w:bottom w:val="none" w:sz="0" w:space="0" w:color="auto"/>
            <w:right w:val="none" w:sz="0" w:space="0" w:color="auto"/>
          </w:divBdr>
        </w:div>
        <w:div w:id="756248070">
          <w:marLeft w:val="907"/>
          <w:marRight w:val="0"/>
          <w:marTop w:val="40"/>
          <w:marBottom w:val="80"/>
          <w:divBdr>
            <w:top w:val="none" w:sz="0" w:space="0" w:color="auto"/>
            <w:left w:val="none" w:sz="0" w:space="0" w:color="auto"/>
            <w:bottom w:val="none" w:sz="0" w:space="0" w:color="auto"/>
            <w:right w:val="none" w:sz="0" w:space="0" w:color="auto"/>
          </w:divBdr>
        </w:div>
      </w:divsChild>
    </w:div>
    <w:div w:id="389575668">
      <w:bodyDiv w:val="1"/>
      <w:marLeft w:val="0"/>
      <w:marRight w:val="0"/>
      <w:marTop w:val="0"/>
      <w:marBottom w:val="0"/>
      <w:divBdr>
        <w:top w:val="none" w:sz="0" w:space="0" w:color="auto"/>
        <w:left w:val="none" w:sz="0" w:space="0" w:color="auto"/>
        <w:bottom w:val="none" w:sz="0" w:space="0" w:color="auto"/>
        <w:right w:val="none" w:sz="0" w:space="0" w:color="auto"/>
      </w:divBdr>
    </w:div>
    <w:div w:id="390541198">
      <w:bodyDiv w:val="1"/>
      <w:marLeft w:val="0"/>
      <w:marRight w:val="0"/>
      <w:marTop w:val="0"/>
      <w:marBottom w:val="0"/>
      <w:divBdr>
        <w:top w:val="none" w:sz="0" w:space="0" w:color="auto"/>
        <w:left w:val="none" w:sz="0" w:space="0" w:color="auto"/>
        <w:bottom w:val="none" w:sz="0" w:space="0" w:color="auto"/>
        <w:right w:val="none" w:sz="0" w:space="0" w:color="auto"/>
      </w:divBdr>
      <w:divsChild>
        <w:div w:id="1571109662">
          <w:marLeft w:val="1253"/>
          <w:marRight w:val="0"/>
          <w:marTop w:val="40"/>
          <w:marBottom w:val="80"/>
          <w:divBdr>
            <w:top w:val="none" w:sz="0" w:space="0" w:color="auto"/>
            <w:left w:val="none" w:sz="0" w:space="0" w:color="auto"/>
            <w:bottom w:val="none" w:sz="0" w:space="0" w:color="auto"/>
            <w:right w:val="none" w:sz="0" w:space="0" w:color="auto"/>
          </w:divBdr>
        </w:div>
        <w:div w:id="1243487562">
          <w:marLeft w:val="1253"/>
          <w:marRight w:val="0"/>
          <w:marTop w:val="40"/>
          <w:marBottom w:val="80"/>
          <w:divBdr>
            <w:top w:val="none" w:sz="0" w:space="0" w:color="auto"/>
            <w:left w:val="none" w:sz="0" w:space="0" w:color="auto"/>
            <w:bottom w:val="none" w:sz="0" w:space="0" w:color="auto"/>
            <w:right w:val="none" w:sz="0" w:space="0" w:color="auto"/>
          </w:divBdr>
        </w:div>
        <w:div w:id="580992304">
          <w:marLeft w:val="1253"/>
          <w:marRight w:val="0"/>
          <w:marTop w:val="40"/>
          <w:marBottom w:val="80"/>
          <w:divBdr>
            <w:top w:val="none" w:sz="0" w:space="0" w:color="auto"/>
            <w:left w:val="none" w:sz="0" w:space="0" w:color="auto"/>
            <w:bottom w:val="none" w:sz="0" w:space="0" w:color="auto"/>
            <w:right w:val="none" w:sz="0" w:space="0" w:color="auto"/>
          </w:divBdr>
        </w:div>
        <w:div w:id="1475441449">
          <w:marLeft w:val="1253"/>
          <w:marRight w:val="0"/>
          <w:marTop w:val="40"/>
          <w:marBottom w:val="80"/>
          <w:divBdr>
            <w:top w:val="none" w:sz="0" w:space="0" w:color="auto"/>
            <w:left w:val="none" w:sz="0" w:space="0" w:color="auto"/>
            <w:bottom w:val="none" w:sz="0" w:space="0" w:color="auto"/>
            <w:right w:val="none" w:sz="0" w:space="0" w:color="auto"/>
          </w:divBdr>
        </w:div>
        <w:div w:id="1353654951">
          <w:marLeft w:val="1253"/>
          <w:marRight w:val="0"/>
          <w:marTop w:val="40"/>
          <w:marBottom w:val="80"/>
          <w:divBdr>
            <w:top w:val="none" w:sz="0" w:space="0" w:color="auto"/>
            <w:left w:val="none" w:sz="0" w:space="0" w:color="auto"/>
            <w:bottom w:val="none" w:sz="0" w:space="0" w:color="auto"/>
            <w:right w:val="none" w:sz="0" w:space="0" w:color="auto"/>
          </w:divBdr>
        </w:div>
        <w:div w:id="2032795769">
          <w:marLeft w:val="1253"/>
          <w:marRight w:val="0"/>
          <w:marTop w:val="40"/>
          <w:marBottom w:val="80"/>
          <w:divBdr>
            <w:top w:val="none" w:sz="0" w:space="0" w:color="auto"/>
            <w:left w:val="none" w:sz="0" w:space="0" w:color="auto"/>
            <w:bottom w:val="none" w:sz="0" w:space="0" w:color="auto"/>
            <w:right w:val="none" w:sz="0" w:space="0" w:color="auto"/>
          </w:divBdr>
        </w:div>
      </w:divsChild>
    </w:div>
    <w:div w:id="390739845">
      <w:bodyDiv w:val="1"/>
      <w:marLeft w:val="0"/>
      <w:marRight w:val="0"/>
      <w:marTop w:val="0"/>
      <w:marBottom w:val="0"/>
      <w:divBdr>
        <w:top w:val="none" w:sz="0" w:space="0" w:color="auto"/>
        <w:left w:val="none" w:sz="0" w:space="0" w:color="auto"/>
        <w:bottom w:val="none" w:sz="0" w:space="0" w:color="auto"/>
        <w:right w:val="none" w:sz="0" w:space="0" w:color="auto"/>
      </w:divBdr>
      <w:divsChild>
        <w:div w:id="249655621">
          <w:marLeft w:val="1080"/>
          <w:marRight w:val="0"/>
          <w:marTop w:val="40"/>
          <w:marBottom w:val="80"/>
          <w:divBdr>
            <w:top w:val="none" w:sz="0" w:space="0" w:color="auto"/>
            <w:left w:val="none" w:sz="0" w:space="0" w:color="auto"/>
            <w:bottom w:val="none" w:sz="0" w:space="0" w:color="auto"/>
            <w:right w:val="none" w:sz="0" w:space="0" w:color="auto"/>
          </w:divBdr>
        </w:div>
        <w:div w:id="1095244716">
          <w:marLeft w:val="1080"/>
          <w:marRight w:val="0"/>
          <w:marTop w:val="40"/>
          <w:marBottom w:val="80"/>
          <w:divBdr>
            <w:top w:val="none" w:sz="0" w:space="0" w:color="auto"/>
            <w:left w:val="none" w:sz="0" w:space="0" w:color="auto"/>
            <w:bottom w:val="none" w:sz="0" w:space="0" w:color="auto"/>
            <w:right w:val="none" w:sz="0" w:space="0" w:color="auto"/>
          </w:divBdr>
        </w:div>
      </w:divsChild>
    </w:div>
    <w:div w:id="390810123">
      <w:bodyDiv w:val="1"/>
      <w:marLeft w:val="0"/>
      <w:marRight w:val="0"/>
      <w:marTop w:val="0"/>
      <w:marBottom w:val="0"/>
      <w:divBdr>
        <w:top w:val="none" w:sz="0" w:space="0" w:color="auto"/>
        <w:left w:val="none" w:sz="0" w:space="0" w:color="auto"/>
        <w:bottom w:val="none" w:sz="0" w:space="0" w:color="auto"/>
        <w:right w:val="none" w:sz="0" w:space="0" w:color="auto"/>
      </w:divBdr>
      <w:divsChild>
        <w:div w:id="1781488235">
          <w:marLeft w:val="907"/>
          <w:marRight w:val="0"/>
          <w:marTop w:val="40"/>
          <w:marBottom w:val="80"/>
          <w:divBdr>
            <w:top w:val="none" w:sz="0" w:space="0" w:color="auto"/>
            <w:left w:val="none" w:sz="0" w:space="0" w:color="auto"/>
            <w:bottom w:val="none" w:sz="0" w:space="0" w:color="auto"/>
            <w:right w:val="none" w:sz="0" w:space="0" w:color="auto"/>
          </w:divBdr>
        </w:div>
        <w:div w:id="472334296">
          <w:marLeft w:val="1195"/>
          <w:marRight w:val="0"/>
          <w:marTop w:val="40"/>
          <w:marBottom w:val="80"/>
          <w:divBdr>
            <w:top w:val="none" w:sz="0" w:space="0" w:color="auto"/>
            <w:left w:val="none" w:sz="0" w:space="0" w:color="auto"/>
            <w:bottom w:val="none" w:sz="0" w:space="0" w:color="auto"/>
            <w:right w:val="none" w:sz="0" w:space="0" w:color="auto"/>
          </w:divBdr>
        </w:div>
        <w:div w:id="1606423266">
          <w:marLeft w:val="1195"/>
          <w:marRight w:val="0"/>
          <w:marTop w:val="40"/>
          <w:marBottom w:val="80"/>
          <w:divBdr>
            <w:top w:val="none" w:sz="0" w:space="0" w:color="auto"/>
            <w:left w:val="none" w:sz="0" w:space="0" w:color="auto"/>
            <w:bottom w:val="none" w:sz="0" w:space="0" w:color="auto"/>
            <w:right w:val="none" w:sz="0" w:space="0" w:color="auto"/>
          </w:divBdr>
        </w:div>
        <w:div w:id="1879194133">
          <w:marLeft w:val="1195"/>
          <w:marRight w:val="0"/>
          <w:marTop w:val="40"/>
          <w:marBottom w:val="80"/>
          <w:divBdr>
            <w:top w:val="none" w:sz="0" w:space="0" w:color="auto"/>
            <w:left w:val="none" w:sz="0" w:space="0" w:color="auto"/>
            <w:bottom w:val="none" w:sz="0" w:space="0" w:color="auto"/>
            <w:right w:val="none" w:sz="0" w:space="0" w:color="auto"/>
          </w:divBdr>
        </w:div>
        <w:div w:id="1808929544">
          <w:marLeft w:val="1195"/>
          <w:marRight w:val="0"/>
          <w:marTop w:val="40"/>
          <w:marBottom w:val="80"/>
          <w:divBdr>
            <w:top w:val="none" w:sz="0" w:space="0" w:color="auto"/>
            <w:left w:val="none" w:sz="0" w:space="0" w:color="auto"/>
            <w:bottom w:val="none" w:sz="0" w:space="0" w:color="auto"/>
            <w:right w:val="none" w:sz="0" w:space="0" w:color="auto"/>
          </w:divBdr>
        </w:div>
      </w:divsChild>
    </w:div>
    <w:div w:id="393430367">
      <w:bodyDiv w:val="1"/>
      <w:marLeft w:val="0"/>
      <w:marRight w:val="0"/>
      <w:marTop w:val="0"/>
      <w:marBottom w:val="0"/>
      <w:divBdr>
        <w:top w:val="none" w:sz="0" w:space="0" w:color="auto"/>
        <w:left w:val="none" w:sz="0" w:space="0" w:color="auto"/>
        <w:bottom w:val="none" w:sz="0" w:space="0" w:color="auto"/>
        <w:right w:val="none" w:sz="0" w:space="0" w:color="auto"/>
      </w:divBdr>
    </w:div>
    <w:div w:id="393939476">
      <w:bodyDiv w:val="1"/>
      <w:marLeft w:val="0"/>
      <w:marRight w:val="0"/>
      <w:marTop w:val="0"/>
      <w:marBottom w:val="0"/>
      <w:divBdr>
        <w:top w:val="none" w:sz="0" w:space="0" w:color="auto"/>
        <w:left w:val="none" w:sz="0" w:space="0" w:color="auto"/>
        <w:bottom w:val="none" w:sz="0" w:space="0" w:color="auto"/>
        <w:right w:val="none" w:sz="0" w:space="0" w:color="auto"/>
      </w:divBdr>
      <w:divsChild>
        <w:div w:id="2020768260">
          <w:marLeft w:val="1253"/>
          <w:marRight w:val="0"/>
          <w:marTop w:val="40"/>
          <w:marBottom w:val="80"/>
          <w:divBdr>
            <w:top w:val="none" w:sz="0" w:space="0" w:color="auto"/>
            <w:left w:val="none" w:sz="0" w:space="0" w:color="auto"/>
            <w:bottom w:val="none" w:sz="0" w:space="0" w:color="auto"/>
            <w:right w:val="none" w:sz="0" w:space="0" w:color="auto"/>
          </w:divBdr>
        </w:div>
      </w:divsChild>
    </w:div>
    <w:div w:id="395514351">
      <w:bodyDiv w:val="1"/>
      <w:marLeft w:val="0"/>
      <w:marRight w:val="0"/>
      <w:marTop w:val="0"/>
      <w:marBottom w:val="0"/>
      <w:divBdr>
        <w:top w:val="none" w:sz="0" w:space="0" w:color="auto"/>
        <w:left w:val="none" w:sz="0" w:space="0" w:color="auto"/>
        <w:bottom w:val="none" w:sz="0" w:space="0" w:color="auto"/>
        <w:right w:val="none" w:sz="0" w:space="0" w:color="auto"/>
      </w:divBdr>
      <w:divsChild>
        <w:div w:id="1493372202">
          <w:marLeft w:val="1080"/>
          <w:marRight w:val="0"/>
          <w:marTop w:val="40"/>
          <w:marBottom w:val="80"/>
          <w:divBdr>
            <w:top w:val="none" w:sz="0" w:space="0" w:color="auto"/>
            <w:left w:val="none" w:sz="0" w:space="0" w:color="auto"/>
            <w:bottom w:val="none" w:sz="0" w:space="0" w:color="auto"/>
            <w:right w:val="none" w:sz="0" w:space="0" w:color="auto"/>
          </w:divBdr>
        </w:div>
        <w:div w:id="623080493">
          <w:marLeft w:val="1080"/>
          <w:marRight w:val="0"/>
          <w:marTop w:val="40"/>
          <w:marBottom w:val="80"/>
          <w:divBdr>
            <w:top w:val="none" w:sz="0" w:space="0" w:color="auto"/>
            <w:left w:val="none" w:sz="0" w:space="0" w:color="auto"/>
            <w:bottom w:val="none" w:sz="0" w:space="0" w:color="auto"/>
            <w:right w:val="none" w:sz="0" w:space="0" w:color="auto"/>
          </w:divBdr>
        </w:div>
      </w:divsChild>
    </w:div>
    <w:div w:id="395858390">
      <w:bodyDiv w:val="1"/>
      <w:marLeft w:val="0"/>
      <w:marRight w:val="0"/>
      <w:marTop w:val="0"/>
      <w:marBottom w:val="0"/>
      <w:divBdr>
        <w:top w:val="none" w:sz="0" w:space="0" w:color="auto"/>
        <w:left w:val="none" w:sz="0" w:space="0" w:color="auto"/>
        <w:bottom w:val="none" w:sz="0" w:space="0" w:color="auto"/>
        <w:right w:val="none" w:sz="0" w:space="0" w:color="auto"/>
      </w:divBdr>
      <w:divsChild>
        <w:div w:id="1357730164">
          <w:marLeft w:val="1080"/>
          <w:marRight w:val="0"/>
          <w:marTop w:val="40"/>
          <w:marBottom w:val="80"/>
          <w:divBdr>
            <w:top w:val="none" w:sz="0" w:space="0" w:color="auto"/>
            <w:left w:val="none" w:sz="0" w:space="0" w:color="auto"/>
            <w:bottom w:val="none" w:sz="0" w:space="0" w:color="auto"/>
            <w:right w:val="none" w:sz="0" w:space="0" w:color="auto"/>
          </w:divBdr>
        </w:div>
        <w:div w:id="1413625133">
          <w:marLeft w:val="1080"/>
          <w:marRight w:val="0"/>
          <w:marTop w:val="40"/>
          <w:marBottom w:val="80"/>
          <w:divBdr>
            <w:top w:val="none" w:sz="0" w:space="0" w:color="auto"/>
            <w:left w:val="none" w:sz="0" w:space="0" w:color="auto"/>
            <w:bottom w:val="none" w:sz="0" w:space="0" w:color="auto"/>
            <w:right w:val="none" w:sz="0" w:space="0" w:color="auto"/>
          </w:divBdr>
        </w:div>
      </w:divsChild>
    </w:div>
    <w:div w:id="397941507">
      <w:bodyDiv w:val="1"/>
      <w:marLeft w:val="0"/>
      <w:marRight w:val="0"/>
      <w:marTop w:val="0"/>
      <w:marBottom w:val="0"/>
      <w:divBdr>
        <w:top w:val="none" w:sz="0" w:space="0" w:color="auto"/>
        <w:left w:val="none" w:sz="0" w:space="0" w:color="auto"/>
        <w:bottom w:val="none" w:sz="0" w:space="0" w:color="auto"/>
        <w:right w:val="none" w:sz="0" w:space="0" w:color="auto"/>
      </w:divBdr>
      <w:divsChild>
        <w:div w:id="253439293">
          <w:marLeft w:val="907"/>
          <w:marRight w:val="0"/>
          <w:marTop w:val="40"/>
          <w:marBottom w:val="80"/>
          <w:divBdr>
            <w:top w:val="none" w:sz="0" w:space="0" w:color="auto"/>
            <w:left w:val="none" w:sz="0" w:space="0" w:color="auto"/>
            <w:bottom w:val="none" w:sz="0" w:space="0" w:color="auto"/>
            <w:right w:val="none" w:sz="0" w:space="0" w:color="auto"/>
          </w:divBdr>
        </w:div>
      </w:divsChild>
    </w:div>
    <w:div w:id="401373805">
      <w:bodyDiv w:val="1"/>
      <w:marLeft w:val="0"/>
      <w:marRight w:val="0"/>
      <w:marTop w:val="0"/>
      <w:marBottom w:val="0"/>
      <w:divBdr>
        <w:top w:val="none" w:sz="0" w:space="0" w:color="auto"/>
        <w:left w:val="none" w:sz="0" w:space="0" w:color="auto"/>
        <w:bottom w:val="none" w:sz="0" w:space="0" w:color="auto"/>
        <w:right w:val="none" w:sz="0" w:space="0" w:color="auto"/>
      </w:divBdr>
      <w:divsChild>
        <w:div w:id="1207833899">
          <w:marLeft w:val="1368"/>
          <w:marRight w:val="0"/>
          <w:marTop w:val="40"/>
          <w:marBottom w:val="80"/>
          <w:divBdr>
            <w:top w:val="none" w:sz="0" w:space="0" w:color="auto"/>
            <w:left w:val="none" w:sz="0" w:space="0" w:color="auto"/>
            <w:bottom w:val="none" w:sz="0" w:space="0" w:color="auto"/>
            <w:right w:val="none" w:sz="0" w:space="0" w:color="auto"/>
          </w:divBdr>
        </w:div>
      </w:divsChild>
    </w:div>
    <w:div w:id="401408465">
      <w:bodyDiv w:val="1"/>
      <w:marLeft w:val="0"/>
      <w:marRight w:val="0"/>
      <w:marTop w:val="0"/>
      <w:marBottom w:val="0"/>
      <w:divBdr>
        <w:top w:val="none" w:sz="0" w:space="0" w:color="auto"/>
        <w:left w:val="none" w:sz="0" w:space="0" w:color="auto"/>
        <w:bottom w:val="none" w:sz="0" w:space="0" w:color="auto"/>
        <w:right w:val="none" w:sz="0" w:space="0" w:color="auto"/>
      </w:divBdr>
      <w:divsChild>
        <w:div w:id="309795413">
          <w:marLeft w:val="1080"/>
          <w:marRight w:val="0"/>
          <w:marTop w:val="40"/>
          <w:marBottom w:val="80"/>
          <w:divBdr>
            <w:top w:val="none" w:sz="0" w:space="0" w:color="auto"/>
            <w:left w:val="none" w:sz="0" w:space="0" w:color="auto"/>
            <w:bottom w:val="none" w:sz="0" w:space="0" w:color="auto"/>
            <w:right w:val="none" w:sz="0" w:space="0" w:color="auto"/>
          </w:divBdr>
        </w:div>
        <w:div w:id="402605063">
          <w:marLeft w:val="1080"/>
          <w:marRight w:val="0"/>
          <w:marTop w:val="40"/>
          <w:marBottom w:val="80"/>
          <w:divBdr>
            <w:top w:val="none" w:sz="0" w:space="0" w:color="auto"/>
            <w:left w:val="none" w:sz="0" w:space="0" w:color="auto"/>
            <w:bottom w:val="none" w:sz="0" w:space="0" w:color="auto"/>
            <w:right w:val="none" w:sz="0" w:space="0" w:color="auto"/>
          </w:divBdr>
        </w:div>
        <w:div w:id="155847735">
          <w:marLeft w:val="1080"/>
          <w:marRight w:val="0"/>
          <w:marTop w:val="40"/>
          <w:marBottom w:val="80"/>
          <w:divBdr>
            <w:top w:val="none" w:sz="0" w:space="0" w:color="auto"/>
            <w:left w:val="none" w:sz="0" w:space="0" w:color="auto"/>
            <w:bottom w:val="none" w:sz="0" w:space="0" w:color="auto"/>
            <w:right w:val="none" w:sz="0" w:space="0" w:color="auto"/>
          </w:divBdr>
        </w:div>
      </w:divsChild>
    </w:div>
    <w:div w:id="402802624">
      <w:bodyDiv w:val="1"/>
      <w:marLeft w:val="0"/>
      <w:marRight w:val="0"/>
      <w:marTop w:val="0"/>
      <w:marBottom w:val="0"/>
      <w:divBdr>
        <w:top w:val="none" w:sz="0" w:space="0" w:color="auto"/>
        <w:left w:val="none" w:sz="0" w:space="0" w:color="auto"/>
        <w:bottom w:val="none" w:sz="0" w:space="0" w:color="auto"/>
        <w:right w:val="none" w:sz="0" w:space="0" w:color="auto"/>
      </w:divBdr>
      <w:divsChild>
        <w:div w:id="2030134646">
          <w:marLeft w:val="1080"/>
          <w:marRight w:val="0"/>
          <w:marTop w:val="40"/>
          <w:marBottom w:val="80"/>
          <w:divBdr>
            <w:top w:val="none" w:sz="0" w:space="0" w:color="auto"/>
            <w:left w:val="none" w:sz="0" w:space="0" w:color="auto"/>
            <w:bottom w:val="none" w:sz="0" w:space="0" w:color="auto"/>
            <w:right w:val="none" w:sz="0" w:space="0" w:color="auto"/>
          </w:divBdr>
        </w:div>
      </w:divsChild>
    </w:div>
    <w:div w:id="403529111">
      <w:bodyDiv w:val="1"/>
      <w:marLeft w:val="0"/>
      <w:marRight w:val="0"/>
      <w:marTop w:val="0"/>
      <w:marBottom w:val="0"/>
      <w:divBdr>
        <w:top w:val="none" w:sz="0" w:space="0" w:color="auto"/>
        <w:left w:val="none" w:sz="0" w:space="0" w:color="auto"/>
        <w:bottom w:val="none" w:sz="0" w:space="0" w:color="auto"/>
        <w:right w:val="none" w:sz="0" w:space="0" w:color="auto"/>
      </w:divBdr>
      <w:divsChild>
        <w:div w:id="793792480">
          <w:marLeft w:val="1195"/>
          <w:marRight w:val="0"/>
          <w:marTop w:val="40"/>
          <w:marBottom w:val="80"/>
          <w:divBdr>
            <w:top w:val="none" w:sz="0" w:space="0" w:color="auto"/>
            <w:left w:val="none" w:sz="0" w:space="0" w:color="auto"/>
            <w:bottom w:val="none" w:sz="0" w:space="0" w:color="auto"/>
            <w:right w:val="none" w:sz="0" w:space="0" w:color="auto"/>
          </w:divBdr>
        </w:div>
        <w:div w:id="832382025">
          <w:marLeft w:val="1195"/>
          <w:marRight w:val="0"/>
          <w:marTop w:val="40"/>
          <w:marBottom w:val="80"/>
          <w:divBdr>
            <w:top w:val="none" w:sz="0" w:space="0" w:color="auto"/>
            <w:left w:val="none" w:sz="0" w:space="0" w:color="auto"/>
            <w:bottom w:val="none" w:sz="0" w:space="0" w:color="auto"/>
            <w:right w:val="none" w:sz="0" w:space="0" w:color="auto"/>
          </w:divBdr>
        </w:div>
      </w:divsChild>
    </w:div>
    <w:div w:id="403913402">
      <w:bodyDiv w:val="1"/>
      <w:marLeft w:val="0"/>
      <w:marRight w:val="0"/>
      <w:marTop w:val="0"/>
      <w:marBottom w:val="0"/>
      <w:divBdr>
        <w:top w:val="none" w:sz="0" w:space="0" w:color="auto"/>
        <w:left w:val="none" w:sz="0" w:space="0" w:color="auto"/>
        <w:bottom w:val="none" w:sz="0" w:space="0" w:color="auto"/>
        <w:right w:val="none" w:sz="0" w:space="0" w:color="auto"/>
      </w:divBdr>
      <w:divsChild>
        <w:div w:id="478961566">
          <w:marLeft w:val="907"/>
          <w:marRight w:val="0"/>
          <w:marTop w:val="40"/>
          <w:marBottom w:val="80"/>
          <w:divBdr>
            <w:top w:val="none" w:sz="0" w:space="0" w:color="auto"/>
            <w:left w:val="none" w:sz="0" w:space="0" w:color="auto"/>
            <w:bottom w:val="none" w:sz="0" w:space="0" w:color="auto"/>
            <w:right w:val="none" w:sz="0" w:space="0" w:color="auto"/>
          </w:divBdr>
        </w:div>
        <w:div w:id="628169815">
          <w:marLeft w:val="907"/>
          <w:marRight w:val="0"/>
          <w:marTop w:val="40"/>
          <w:marBottom w:val="80"/>
          <w:divBdr>
            <w:top w:val="none" w:sz="0" w:space="0" w:color="auto"/>
            <w:left w:val="none" w:sz="0" w:space="0" w:color="auto"/>
            <w:bottom w:val="none" w:sz="0" w:space="0" w:color="auto"/>
            <w:right w:val="none" w:sz="0" w:space="0" w:color="auto"/>
          </w:divBdr>
        </w:div>
        <w:div w:id="456024718">
          <w:marLeft w:val="907"/>
          <w:marRight w:val="0"/>
          <w:marTop w:val="40"/>
          <w:marBottom w:val="80"/>
          <w:divBdr>
            <w:top w:val="none" w:sz="0" w:space="0" w:color="auto"/>
            <w:left w:val="none" w:sz="0" w:space="0" w:color="auto"/>
            <w:bottom w:val="none" w:sz="0" w:space="0" w:color="auto"/>
            <w:right w:val="none" w:sz="0" w:space="0" w:color="auto"/>
          </w:divBdr>
        </w:div>
      </w:divsChild>
    </w:div>
    <w:div w:id="404572787">
      <w:bodyDiv w:val="1"/>
      <w:marLeft w:val="0"/>
      <w:marRight w:val="0"/>
      <w:marTop w:val="0"/>
      <w:marBottom w:val="0"/>
      <w:divBdr>
        <w:top w:val="none" w:sz="0" w:space="0" w:color="auto"/>
        <w:left w:val="none" w:sz="0" w:space="0" w:color="auto"/>
        <w:bottom w:val="none" w:sz="0" w:space="0" w:color="auto"/>
        <w:right w:val="none" w:sz="0" w:space="0" w:color="auto"/>
      </w:divBdr>
      <w:divsChild>
        <w:div w:id="1578903678">
          <w:marLeft w:val="1080"/>
          <w:marRight w:val="0"/>
          <w:marTop w:val="40"/>
          <w:marBottom w:val="80"/>
          <w:divBdr>
            <w:top w:val="none" w:sz="0" w:space="0" w:color="auto"/>
            <w:left w:val="none" w:sz="0" w:space="0" w:color="auto"/>
            <w:bottom w:val="none" w:sz="0" w:space="0" w:color="auto"/>
            <w:right w:val="none" w:sz="0" w:space="0" w:color="auto"/>
          </w:divBdr>
        </w:div>
        <w:div w:id="1765032738">
          <w:marLeft w:val="1080"/>
          <w:marRight w:val="0"/>
          <w:marTop w:val="40"/>
          <w:marBottom w:val="80"/>
          <w:divBdr>
            <w:top w:val="none" w:sz="0" w:space="0" w:color="auto"/>
            <w:left w:val="none" w:sz="0" w:space="0" w:color="auto"/>
            <w:bottom w:val="none" w:sz="0" w:space="0" w:color="auto"/>
            <w:right w:val="none" w:sz="0" w:space="0" w:color="auto"/>
          </w:divBdr>
        </w:div>
        <w:div w:id="1043292113">
          <w:marLeft w:val="1368"/>
          <w:marRight w:val="0"/>
          <w:marTop w:val="40"/>
          <w:marBottom w:val="80"/>
          <w:divBdr>
            <w:top w:val="none" w:sz="0" w:space="0" w:color="auto"/>
            <w:left w:val="none" w:sz="0" w:space="0" w:color="auto"/>
            <w:bottom w:val="none" w:sz="0" w:space="0" w:color="auto"/>
            <w:right w:val="none" w:sz="0" w:space="0" w:color="auto"/>
          </w:divBdr>
        </w:div>
        <w:div w:id="963576789">
          <w:marLeft w:val="1368"/>
          <w:marRight w:val="0"/>
          <w:marTop w:val="40"/>
          <w:marBottom w:val="80"/>
          <w:divBdr>
            <w:top w:val="none" w:sz="0" w:space="0" w:color="auto"/>
            <w:left w:val="none" w:sz="0" w:space="0" w:color="auto"/>
            <w:bottom w:val="none" w:sz="0" w:space="0" w:color="auto"/>
            <w:right w:val="none" w:sz="0" w:space="0" w:color="auto"/>
          </w:divBdr>
        </w:div>
        <w:div w:id="388571811">
          <w:marLeft w:val="1368"/>
          <w:marRight w:val="0"/>
          <w:marTop w:val="40"/>
          <w:marBottom w:val="80"/>
          <w:divBdr>
            <w:top w:val="none" w:sz="0" w:space="0" w:color="auto"/>
            <w:left w:val="none" w:sz="0" w:space="0" w:color="auto"/>
            <w:bottom w:val="none" w:sz="0" w:space="0" w:color="auto"/>
            <w:right w:val="none" w:sz="0" w:space="0" w:color="auto"/>
          </w:divBdr>
        </w:div>
        <w:div w:id="613439922">
          <w:marLeft w:val="1368"/>
          <w:marRight w:val="0"/>
          <w:marTop w:val="40"/>
          <w:marBottom w:val="80"/>
          <w:divBdr>
            <w:top w:val="none" w:sz="0" w:space="0" w:color="auto"/>
            <w:left w:val="none" w:sz="0" w:space="0" w:color="auto"/>
            <w:bottom w:val="none" w:sz="0" w:space="0" w:color="auto"/>
            <w:right w:val="none" w:sz="0" w:space="0" w:color="auto"/>
          </w:divBdr>
        </w:div>
      </w:divsChild>
    </w:div>
    <w:div w:id="405760648">
      <w:bodyDiv w:val="1"/>
      <w:marLeft w:val="0"/>
      <w:marRight w:val="0"/>
      <w:marTop w:val="0"/>
      <w:marBottom w:val="0"/>
      <w:divBdr>
        <w:top w:val="none" w:sz="0" w:space="0" w:color="auto"/>
        <w:left w:val="none" w:sz="0" w:space="0" w:color="auto"/>
        <w:bottom w:val="none" w:sz="0" w:space="0" w:color="auto"/>
        <w:right w:val="none" w:sz="0" w:space="0" w:color="auto"/>
      </w:divBdr>
      <w:divsChild>
        <w:div w:id="328024978">
          <w:marLeft w:val="907"/>
          <w:marRight w:val="0"/>
          <w:marTop w:val="40"/>
          <w:marBottom w:val="80"/>
          <w:divBdr>
            <w:top w:val="none" w:sz="0" w:space="0" w:color="auto"/>
            <w:left w:val="none" w:sz="0" w:space="0" w:color="auto"/>
            <w:bottom w:val="none" w:sz="0" w:space="0" w:color="auto"/>
            <w:right w:val="none" w:sz="0" w:space="0" w:color="auto"/>
          </w:divBdr>
        </w:div>
        <w:div w:id="717900631">
          <w:marLeft w:val="907"/>
          <w:marRight w:val="0"/>
          <w:marTop w:val="40"/>
          <w:marBottom w:val="80"/>
          <w:divBdr>
            <w:top w:val="none" w:sz="0" w:space="0" w:color="auto"/>
            <w:left w:val="none" w:sz="0" w:space="0" w:color="auto"/>
            <w:bottom w:val="none" w:sz="0" w:space="0" w:color="auto"/>
            <w:right w:val="none" w:sz="0" w:space="0" w:color="auto"/>
          </w:divBdr>
        </w:div>
        <w:div w:id="1914310224">
          <w:marLeft w:val="907"/>
          <w:marRight w:val="0"/>
          <w:marTop w:val="40"/>
          <w:marBottom w:val="80"/>
          <w:divBdr>
            <w:top w:val="none" w:sz="0" w:space="0" w:color="auto"/>
            <w:left w:val="none" w:sz="0" w:space="0" w:color="auto"/>
            <w:bottom w:val="none" w:sz="0" w:space="0" w:color="auto"/>
            <w:right w:val="none" w:sz="0" w:space="0" w:color="auto"/>
          </w:divBdr>
        </w:div>
      </w:divsChild>
    </w:div>
    <w:div w:id="408188482">
      <w:bodyDiv w:val="1"/>
      <w:marLeft w:val="0"/>
      <w:marRight w:val="0"/>
      <w:marTop w:val="0"/>
      <w:marBottom w:val="0"/>
      <w:divBdr>
        <w:top w:val="none" w:sz="0" w:space="0" w:color="auto"/>
        <w:left w:val="none" w:sz="0" w:space="0" w:color="auto"/>
        <w:bottom w:val="none" w:sz="0" w:space="0" w:color="auto"/>
        <w:right w:val="none" w:sz="0" w:space="0" w:color="auto"/>
      </w:divBdr>
      <w:divsChild>
        <w:div w:id="1782341431">
          <w:marLeft w:val="1080"/>
          <w:marRight w:val="0"/>
          <w:marTop w:val="40"/>
          <w:marBottom w:val="80"/>
          <w:divBdr>
            <w:top w:val="none" w:sz="0" w:space="0" w:color="auto"/>
            <w:left w:val="none" w:sz="0" w:space="0" w:color="auto"/>
            <w:bottom w:val="none" w:sz="0" w:space="0" w:color="auto"/>
            <w:right w:val="none" w:sz="0" w:space="0" w:color="auto"/>
          </w:divBdr>
        </w:div>
        <w:div w:id="160047701">
          <w:marLeft w:val="1368"/>
          <w:marRight w:val="0"/>
          <w:marTop w:val="40"/>
          <w:marBottom w:val="80"/>
          <w:divBdr>
            <w:top w:val="none" w:sz="0" w:space="0" w:color="auto"/>
            <w:left w:val="none" w:sz="0" w:space="0" w:color="auto"/>
            <w:bottom w:val="none" w:sz="0" w:space="0" w:color="auto"/>
            <w:right w:val="none" w:sz="0" w:space="0" w:color="auto"/>
          </w:divBdr>
        </w:div>
      </w:divsChild>
    </w:div>
    <w:div w:id="408311980">
      <w:bodyDiv w:val="1"/>
      <w:marLeft w:val="0"/>
      <w:marRight w:val="0"/>
      <w:marTop w:val="0"/>
      <w:marBottom w:val="0"/>
      <w:divBdr>
        <w:top w:val="none" w:sz="0" w:space="0" w:color="auto"/>
        <w:left w:val="none" w:sz="0" w:space="0" w:color="auto"/>
        <w:bottom w:val="none" w:sz="0" w:space="0" w:color="auto"/>
        <w:right w:val="none" w:sz="0" w:space="0" w:color="auto"/>
      </w:divBdr>
      <w:divsChild>
        <w:div w:id="1211453158">
          <w:marLeft w:val="1080"/>
          <w:marRight w:val="0"/>
          <w:marTop w:val="40"/>
          <w:marBottom w:val="80"/>
          <w:divBdr>
            <w:top w:val="none" w:sz="0" w:space="0" w:color="auto"/>
            <w:left w:val="none" w:sz="0" w:space="0" w:color="auto"/>
            <w:bottom w:val="none" w:sz="0" w:space="0" w:color="auto"/>
            <w:right w:val="none" w:sz="0" w:space="0" w:color="auto"/>
          </w:divBdr>
        </w:div>
        <w:div w:id="1462765399">
          <w:marLeft w:val="1080"/>
          <w:marRight w:val="0"/>
          <w:marTop w:val="40"/>
          <w:marBottom w:val="80"/>
          <w:divBdr>
            <w:top w:val="none" w:sz="0" w:space="0" w:color="auto"/>
            <w:left w:val="none" w:sz="0" w:space="0" w:color="auto"/>
            <w:bottom w:val="none" w:sz="0" w:space="0" w:color="auto"/>
            <w:right w:val="none" w:sz="0" w:space="0" w:color="auto"/>
          </w:divBdr>
        </w:div>
      </w:divsChild>
    </w:div>
    <w:div w:id="408813662">
      <w:bodyDiv w:val="1"/>
      <w:marLeft w:val="0"/>
      <w:marRight w:val="0"/>
      <w:marTop w:val="0"/>
      <w:marBottom w:val="0"/>
      <w:divBdr>
        <w:top w:val="none" w:sz="0" w:space="0" w:color="auto"/>
        <w:left w:val="none" w:sz="0" w:space="0" w:color="auto"/>
        <w:bottom w:val="none" w:sz="0" w:space="0" w:color="auto"/>
        <w:right w:val="none" w:sz="0" w:space="0" w:color="auto"/>
      </w:divBdr>
      <w:divsChild>
        <w:div w:id="1108427835">
          <w:marLeft w:val="1080"/>
          <w:marRight w:val="0"/>
          <w:marTop w:val="40"/>
          <w:marBottom w:val="80"/>
          <w:divBdr>
            <w:top w:val="none" w:sz="0" w:space="0" w:color="auto"/>
            <w:left w:val="none" w:sz="0" w:space="0" w:color="auto"/>
            <w:bottom w:val="none" w:sz="0" w:space="0" w:color="auto"/>
            <w:right w:val="none" w:sz="0" w:space="0" w:color="auto"/>
          </w:divBdr>
        </w:div>
      </w:divsChild>
    </w:div>
    <w:div w:id="409892123">
      <w:bodyDiv w:val="1"/>
      <w:marLeft w:val="0"/>
      <w:marRight w:val="0"/>
      <w:marTop w:val="0"/>
      <w:marBottom w:val="0"/>
      <w:divBdr>
        <w:top w:val="none" w:sz="0" w:space="0" w:color="auto"/>
        <w:left w:val="none" w:sz="0" w:space="0" w:color="auto"/>
        <w:bottom w:val="none" w:sz="0" w:space="0" w:color="auto"/>
        <w:right w:val="none" w:sz="0" w:space="0" w:color="auto"/>
      </w:divBdr>
      <w:divsChild>
        <w:div w:id="1419868880">
          <w:marLeft w:val="1195"/>
          <w:marRight w:val="0"/>
          <w:marTop w:val="40"/>
          <w:marBottom w:val="80"/>
          <w:divBdr>
            <w:top w:val="none" w:sz="0" w:space="0" w:color="auto"/>
            <w:left w:val="none" w:sz="0" w:space="0" w:color="auto"/>
            <w:bottom w:val="none" w:sz="0" w:space="0" w:color="auto"/>
            <w:right w:val="none" w:sz="0" w:space="0" w:color="auto"/>
          </w:divBdr>
        </w:div>
      </w:divsChild>
    </w:div>
    <w:div w:id="410006557">
      <w:bodyDiv w:val="1"/>
      <w:marLeft w:val="0"/>
      <w:marRight w:val="0"/>
      <w:marTop w:val="0"/>
      <w:marBottom w:val="0"/>
      <w:divBdr>
        <w:top w:val="none" w:sz="0" w:space="0" w:color="auto"/>
        <w:left w:val="none" w:sz="0" w:space="0" w:color="auto"/>
        <w:bottom w:val="none" w:sz="0" w:space="0" w:color="auto"/>
        <w:right w:val="none" w:sz="0" w:space="0" w:color="auto"/>
      </w:divBdr>
      <w:divsChild>
        <w:div w:id="2078478605">
          <w:marLeft w:val="1195"/>
          <w:marRight w:val="0"/>
          <w:marTop w:val="40"/>
          <w:marBottom w:val="80"/>
          <w:divBdr>
            <w:top w:val="none" w:sz="0" w:space="0" w:color="auto"/>
            <w:left w:val="none" w:sz="0" w:space="0" w:color="auto"/>
            <w:bottom w:val="none" w:sz="0" w:space="0" w:color="auto"/>
            <w:right w:val="none" w:sz="0" w:space="0" w:color="auto"/>
          </w:divBdr>
        </w:div>
        <w:div w:id="1698457835">
          <w:marLeft w:val="1195"/>
          <w:marRight w:val="0"/>
          <w:marTop w:val="40"/>
          <w:marBottom w:val="80"/>
          <w:divBdr>
            <w:top w:val="none" w:sz="0" w:space="0" w:color="auto"/>
            <w:left w:val="none" w:sz="0" w:space="0" w:color="auto"/>
            <w:bottom w:val="none" w:sz="0" w:space="0" w:color="auto"/>
            <w:right w:val="none" w:sz="0" w:space="0" w:color="auto"/>
          </w:divBdr>
        </w:div>
      </w:divsChild>
    </w:div>
    <w:div w:id="410782383">
      <w:bodyDiv w:val="1"/>
      <w:marLeft w:val="0"/>
      <w:marRight w:val="0"/>
      <w:marTop w:val="0"/>
      <w:marBottom w:val="0"/>
      <w:divBdr>
        <w:top w:val="none" w:sz="0" w:space="0" w:color="auto"/>
        <w:left w:val="none" w:sz="0" w:space="0" w:color="auto"/>
        <w:bottom w:val="none" w:sz="0" w:space="0" w:color="auto"/>
        <w:right w:val="none" w:sz="0" w:space="0" w:color="auto"/>
      </w:divBdr>
      <w:divsChild>
        <w:div w:id="2114668553">
          <w:marLeft w:val="1195"/>
          <w:marRight w:val="0"/>
          <w:marTop w:val="40"/>
          <w:marBottom w:val="80"/>
          <w:divBdr>
            <w:top w:val="none" w:sz="0" w:space="0" w:color="auto"/>
            <w:left w:val="none" w:sz="0" w:space="0" w:color="auto"/>
            <w:bottom w:val="none" w:sz="0" w:space="0" w:color="auto"/>
            <w:right w:val="none" w:sz="0" w:space="0" w:color="auto"/>
          </w:divBdr>
        </w:div>
      </w:divsChild>
    </w:div>
    <w:div w:id="411780072">
      <w:bodyDiv w:val="1"/>
      <w:marLeft w:val="0"/>
      <w:marRight w:val="0"/>
      <w:marTop w:val="0"/>
      <w:marBottom w:val="0"/>
      <w:divBdr>
        <w:top w:val="none" w:sz="0" w:space="0" w:color="auto"/>
        <w:left w:val="none" w:sz="0" w:space="0" w:color="auto"/>
        <w:bottom w:val="none" w:sz="0" w:space="0" w:color="auto"/>
        <w:right w:val="none" w:sz="0" w:space="0" w:color="auto"/>
      </w:divBdr>
    </w:div>
    <w:div w:id="411900651">
      <w:bodyDiv w:val="1"/>
      <w:marLeft w:val="0"/>
      <w:marRight w:val="0"/>
      <w:marTop w:val="0"/>
      <w:marBottom w:val="0"/>
      <w:divBdr>
        <w:top w:val="none" w:sz="0" w:space="0" w:color="auto"/>
        <w:left w:val="none" w:sz="0" w:space="0" w:color="auto"/>
        <w:bottom w:val="none" w:sz="0" w:space="0" w:color="auto"/>
        <w:right w:val="none" w:sz="0" w:space="0" w:color="auto"/>
      </w:divBdr>
      <w:divsChild>
        <w:div w:id="1253053282">
          <w:marLeft w:val="1368"/>
          <w:marRight w:val="0"/>
          <w:marTop w:val="40"/>
          <w:marBottom w:val="80"/>
          <w:divBdr>
            <w:top w:val="none" w:sz="0" w:space="0" w:color="auto"/>
            <w:left w:val="none" w:sz="0" w:space="0" w:color="auto"/>
            <w:bottom w:val="none" w:sz="0" w:space="0" w:color="auto"/>
            <w:right w:val="none" w:sz="0" w:space="0" w:color="auto"/>
          </w:divBdr>
        </w:div>
      </w:divsChild>
    </w:div>
    <w:div w:id="413016923">
      <w:bodyDiv w:val="1"/>
      <w:marLeft w:val="0"/>
      <w:marRight w:val="0"/>
      <w:marTop w:val="0"/>
      <w:marBottom w:val="0"/>
      <w:divBdr>
        <w:top w:val="none" w:sz="0" w:space="0" w:color="auto"/>
        <w:left w:val="none" w:sz="0" w:space="0" w:color="auto"/>
        <w:bottom w:val="none" w:sz="0" w:space="0" w:color="auto"/>
        <w:right w:val="none" w:sz="0" w:space="0" w:color="auto"/>
      </w:divBdr>
      <w:divsChild>
        <w:div w:id="941035011">
          <w:marLeft w:val="907"/>
          <w:marRight w:val="0"/>
          <w:marTop w:val="40"/>
          <w:marBottom w:val="80"/>
          <w:divBdr>
            <w:top w:val="none" w:sz="0" w:space="0" w:color="auto"/>
            <w:left w:val="none" w:sz="0" w:space="0" w:color="auto"/>
            <w:bottom w:val="none" w:sz="0" w:space="0" w:color="auto"/>
            <w:right w:val="none" w:sz="0" w:space="0" w:color="auto"/>
          </w:divBdr>
        </w:div>
      </w:divsChild>
    </w:div>
    <w:div w:id="413205855">
      <w:bodyDiv w:val="1"/>
      <w:marLeft w:val="0"/>
      <w:marRight w:val="0"/>
      <w:marTop w:val="0"/>
      <w:marBottom w:val="0"/>
      <w:divBdr>
        <w:top w:val="none" w:sz="0" w:space="0" w:color="auto"/>
        <w:left w:val="none" w:sz="0" w:space="0" w:color="auto"/>
        <w:bottom w:val="none" w:sz="0" w:space="0" w:color="auto"/>
        <w:right w:val="none" w:sz="0" w:space="0" w:color="auto"/>
      </w:divBdr>
      <w:divsChild>
        <w:div w:id="247227500">
          <w:marLeft w:val="1368"/>
          <w:marRight w:val="0"/>
          <w:marTop w:val="40"/>
          <w:marBottom w:val="80"/>
          <w:divBdr>
            <w:top w:val="none" w:sz="0" w:space="0" w:color="auto"/>
            <w:left w:val="none" w:sz="0" w:space="0" w:color="auto"/>
            <w:bottom w:val="none" w:sz="0" w:space="0" w:color="auto"/>
            <w:right w:val="none" w:sz="0" w:space="0" w:color="auto"/>
          </w:divBdr>
        </w:div>
      </w:divsChild>
    </w:div>
    <w:div w:id="413671875">
      <w:bodyDiv w:val="1"/>
      <w:marLeft w:val="0"/>
      <w:marRight w:val="0"/>
      <w:marTop w:val="0"/>
      <w:marBottom w:val="0"/>
      <w:divBdr>
        <w:top w:val="none" w:sz="0" w:space="0" w:color="auto"/>
        <w:left w:val="none" w:sz="0" w:space="0" w:color="auto"/>
        <w:bottom w:val="none" w:sz="0" w:space="0" w:color="auto"/>
        <w:right w:val="none" w:sz="0" w:space="0" w:color="auto"/>
      </w:divBdr>
      <w:divsChild>
        <w:div w:id="1703363049">
          <w:marLeft w:val="1080"/>
          <w:marRight w:val="0"/>
          <w:marTop w:val="40"/>
          <w:marBottom w:val="80"/>
          <w:divBdr>
            <w:top w:val="none" w:sz="0" w:space="0" w:color="auto"/>
            <w:left w:val="none" w:sz="0" w:space="0" w:color="auto"/>
            <w:bottom w:val="none" w:sz="0" w:space="0" w:color="auto"/>
            <w:right w:val="none" w:sz="0" w:space="0" w:color="auto"/>
          </w:divBdr>
        </w:div>
      </w:divsChild>
    </w:div>
    <w:div w:id="414059729">
      <w:bodyDiv w:val="1"/>
      <w:marLeft w:val="0"/>
      <w:marRight w:val="0"/>
      <w:marTop w:val="0"/>
      <w:marBottom w:val="0"/>
      <w:divBdr>
        <w:top w:val="none" w:sz="0" w:space="0" w:color="auto"/>
        <w:left w:val="none" w:sz="0" w:space="0" w:color="auto"/>
        <w:bottom w:val="none" w:sz="0" w:space="0" w:color="auto"/>
        <w:right w:val="none" w:sz="0" w:space="0" w:color="auto"/>
      </w:divBdr>
      <w:divsChild>
        <w:div w:id="171800949">
          <w:marLeft w:val="1080"/>
          <w:marRight w:val="0"/>
          <w:marTop w:val="40"/>
          <w:marBottom w:val="80"/>
          <w:divBdr>
            <w:top w:val="none" w:sz="0" w:space="0" w:color="auto"/>
            <w:left w:val="none" w:sz="0" w:space="0" w:color="auto"/>
            <w:bottom w:val="none" w:sz="0" w:space="0" w:color="auto"/>
            <w:right w:val="none" w:sz="0" w:space="0" w:color="auto"/>
          </w:divBdr>
        </w:div>
        <w:div w:id="1842231527">
          <w:marLeft w:val="1080"/>
          <w:marRight w:val="0"/>
          <w:marTop w:val="40"/>
          <w:marBottom w:val="80"/>
          <w:divBdr>
            <w:top w:val="none" w:sz="0" w:space="0" w:color="auto"/>
            <w:left w:val="none" w:sz="0" w:space="0" w:color="auto"/>
            <w:bottom w:val="none" w:sz="0" w:space="0" w:color="auto"/>
            <w:right w:val="none" w:sz="0" w:space="0" w:color="auto"/>
          </w:divBdr>
        </w:div>
      </w:divsChild>
    </w:div>
    <w:div w:id="417019281">
      <w:bodyDiv w:val="1"/>
      <w:marLeft w:val="0"/>
      <w:marRight w:val="0"/>
      <w:marTop w:val="0"/>
      <w:marBottom w:val="0"/>
      <w:divBdr>
        <w:top w:val="none" w:sz="0" w:space="0" w:color="auto"/>
        <w:left w:val="none" w:sz="0" w:space="0" w:color="auto"/>
        <w:bottom w:val="none" w:sz="0" w:space="0" w:color="auto"/>
        <w:right w:val="none" w:sz="0" w:space="0" w:color="auto"/>
      </w:divBdr>
      <w:divsChild>
        <w:div w:id="1017851442">
          <w:marLeft w:val="1080"/>
          <w:marRight w:val="0"/>
          <w:marTop w:val="40"/>
          <w:marBottom w:val="80"/>
          <w:divBdr>
            <w:top w:val="none" w:sz="0" w:space="0" w:color="auto"/>
            <w:left w:val="none" w:sz="0" w:space="0" w:color="auto"/>
            <w:bottom w:val="none" w:sz="0" w:space="0" w:color="auto"/>
            <w:right w:val="none" w:sz="0" w:space="0" w:color="auto"/>
          </w:divBdr>
        </w:div>
        <w:div w:id="1051659339">
          <w:marLeft w:val="1080"/>
          <w:marRight w:val="0"/>
          <w:marTop w:val="40"/>
          <w:marBottom w:val="80"/>
          <w:divBdr>
            <w:top w:val="none" w:sz="0" w:space="0" w:color="auto"/>
            <w:left w:val="none" w:sz="0" w:space="0" w:color="auto"/>
            <w:bottom w:val="none" w:sz="0" w:space="0" w:color="auto"/>
            <w:right w:val="none" w:sz="0" w:space="0" w:color="auto"/>
          </w:divBdr>
        </w:div>
      </w:divsChild>
    </w:div>
    <w:div w:id="417944717">
      <w:bodyDiv w:val="1"/>
      <w:marLeft w:val="0"/>
      <w:marRight w:val="0"/>
      <w:marTop w:val="0"/>
      <w:marBottom w:val="0"/>
      <w:divBdr>
        <w:top w:val="none" w:sz="0" w:space="0" w:color="auto"/>
        <w:left w:val="none" w:sz="0" w:space="0" w:color="auto"/>
        <w:bottom w:val="none" w:sz="0" w:space="0" w:color="auto"/>
        <w:right w:val="none" w:sz="0" w:space="0" w:color="auto"/>
      </w:divBdr>
      <w:divsChild>
        <w:div w:id="1945725189">
          <w:marLeft w:val="907"/>
          <w:marRight w:val="0"/>
          <w:marTop w:val="40"/>
          <w:marBottom w:val="80"/>
          <w:divBdr>
            <w:top w:val="none" w:sz="0" w:space="0" w:color="auto"/>
            <w:left w:val="none" w:sz="0" w:space="0" w:color="auto"/>
            <w:bottom w:val="none" w:sz="0" w:space="0" w:color="auto"/>
            <w:right w:val="none" w:sz="0" w:space="0" w:color="auto"/>
          </w:divBdr>
        </w:div>
        <w:div w:id="29260398">
          <w:marLeft w:val="1541"/>
          <w:marRight w:val="0"/>
          <w:marTop w:val="40"/>
          <w:marBottom w:val="80"/>
          <w:divBdr>
            <w:top w:val="none" w:sz="0" w:space="0" w:color="auto"/>
            <w:left w:val="none" w:sz="0" w:space="0" w:color="auto"/>
            <w:bottom w:val="none" w:sz="0" w:space="0" w:color="auto"/>
            <w:right w:val="none" w:sz="0" w:space="0" w:color="auto"/>
          </w:divBdr>
        </w:div>
        <w:div w:id="500003434">
          <w:marLeft w:val="1541"/>
          <w:marRight w:val="0"/>
          <w:marTop w:val="40"/>
          <w:marBottom w:val="80"/>
          <w:divBdr>
            <w:top w:val="none" w:sz="0" w:space="0" w:color="auto"/>
            <w:left w:val="none" w:sz="0" w:space="0" w:color="auto"/>
            <w:bottom w:val="none" w:sz="0" w:space="0" w:color="auto"/>
            <w:right w:val="none" w:sz="0" w:space="0" w:color="auto"/>
          </w:divBdr>
        </w:div>
        <w:div w:id="789321474">
          <w:marLeft w:val="1541"/>
          <w:marRight w:val="0"/>
          <w:marTop w:val="40"/>
          <w:marBottom w:val="80"/>
          <w:divBdr>
            <w:top w:val="none" w:sz="0" w:space="0" w:color="auto"/>
            <w:left w:val="none" w:sz="0" w:space="0" w:color="auto"/>
            <w:bottom w:val="none" w:sz="0" w:space="0" w:color="auto"/>
            <w:right w:val="none" w:sz="0" w:space="0" w:color="auto"/>
          </w:divBdr>
        </w:div>
        <w:div w:id="88233510">
          <w:marLeft w:val="1541"/>
          <w:marRight w:val="0"/>
          <w:marTop w:val="40"/>
          <w:marBottom w:val="80"/>
          <w:divBdr>
            <w:top w:val="none" w:sz="0" w:space="0" w:color="auto"/>
            <w:left w:val="none" w:sz="0" w:space="0" w:color="auto"/>
            <w:bottom w:val="none" w:sz="0" w:space="0" w:color="auto"/>
            <w:right w:val="none" w:sz="0" w:space="0" w:color="auto"/>
          </w:divBdr>
        </w:div>
      </w:divsChild>
    </w:div>
    <w:div w:id="418604408">
      <w:bodyDiv w:val="1"/>
      <w:marLeft w:val="0"/>
      <w:marRight w:val="0"/>
      <w:marTop w:val="0"/>
      <w:marBottom w:val="0"/>
      <w:divBdr>
        <w:top w:val="none" w:sz="0" w:space="0" w:color="auto"/>
        <w:left w:val="none" w:sz="0" w:space="0" w:color="auto"/>
        <w:bottom w:val="none" w:sz="0" w:space="0" w:color="auto"/>
        <w:right w:val="none" w:sz="0" w:space="0" w:color="auto"/>
      </w:divBdr>
      <w:divsChild>
        <w:div w:id="549222286">
          <w:marLeft w:val="1080"/>
          <w:marRight w:val="0"/>
          <w:marTop w:val="40"/>
          <w:marBottom w:val="80"/>
          <w:divBdr>
            <w:top w:val="none" w:sz="0" w:space="0" w:color="auto"/>
            <w:left w:val="none" w:sz="0" w:space="0" w:color="auto"/>
            <w:bottom w:val="none" w:sz="0" w:space="0" w:color="auto"/>
            <w:right w:val="none" w:sz="0" w:space="0" w:color="auto"/>
          </w:divBdr>
        </w:div>
        <w:div w:id="1735617713">
          <w:marLeft w:val="1368"/>
          <w:marRight w:val="0"/>
          <w:marTop w:val="40"/>
          <w:marBottom w:val="80"/>
          <w:divBdr>
            <w:top w:val="none" w:sz="0" w:space="0" w:color="auto"/>
            <w:left w:val="none" w:sz="0" w:space="0" w:color="auto"/>
            <w:bottom w:val="none" w:sz="0" w:space="0" w:color="auto"/>
            <w:right w:val="none" w:sz="0" w:space="0" w:color="auto"/>
          </w:divBdr>
        </w:div>
        <w:div w:id="476607307">
          <w:marLeft w:val="1368"/>
          <w:marRight w:val="0"/>
          <w:marTop w:val="40"/>
          <w:marBottom w:val="80"/>
          <w:divBdr>
            <w:top w:val="none" w:sz="0" w:space="0" w:color="auto"/>
            <w:left w:val="none" w:sz="0" w:space="0" w:color="auto"/>
            <w:bottom w:val="none" w:sz="0" w:space="0" w:color="auto"/>
            <w:right w:val="none" w:sz="0" w:space="0" w:color="auto"/>
          </w:divBdr>
        </w:div>
        <w:div w:id="2118714235">
          <w:marLeft w:val="1368"/>
          <w:marRight w:val="0"/>
          <w:marTop w:val="40"/>
          <w:marBottom w:val="80"/>
          <w:divBdr>
            <w:top w:val="none" w:sz="0" w:space="0" w:color="auto"/>
            <w:left w:val="none" w:sz="0" w:space="0" w:color="auto"/>
            <w:bottom w:val="none" w:sz="0" w:space="0" w:color="auto"/>
            <w:right w:val="none" w:sz="0" w:space="0" w:color="auto"/>
          </w:divBdr>
        </w:div>
      </w:divsChild>
    </w:div>
    <w:div w:id="419717606">
      <w:bodyDiv w:val="1"/>
      <w:marLeft w:val="0"/>
      <w:marRight w:val="0"/>
      <w:marTop w:val="0"/>
      <w:marBottom w:val="0"/>
      <w:divBdr>
        <w:top w:val="none" w:sz="0" w:space="0" w:color="auto"/>
        <w:left w:val="none" w:sz="0" w:space="0" w:color="auto"/>
        <w:bottom w:val="none" w:sz="0" w:space="0" w:color="auto"/>
        <w:right w:val="none" w:sz="0" w:space="0" w:color="auto"/>
      </w:divBdr>
      <w:divsChild>
        <w:div w:id="607157543">
          <w:marLeft w:val="1080"/>
          <w:marRight w:val="0"/>
          <w:marTop w:val="40"/>
          <w:marBottom w:val="80"/>
          <w:divBdr>
            <w:top w:val="none" w:sz="0" w:space="0" w:color="auto"/>
            <w:left w:val="none" w:sz="0" w:space="0" w:color="auto"/>
            <w:bottom w:val="none" w:sz="0" w:space="0" w:color="auto"/>
            <w:right w:val="none" w:sz="0" w:space="0" w:color="auto"/>
          </w:divBdr>
        </w:div>
        <w:div w:id="1129128442">
          <w:marLeft w:val="1080"/>
          <w:marRight w:val="0"/>
          <w:marTop w:val="40"/>
          <w:marBottom w:val="80"/>
          <w:divBdr>
            <w:top w:val="none" w:sz="0" w:space="0" w:color="auto"/>
            <w:left w:val="none" w:sz="0" w:space="0" w:color="auto"/>
            <w:bottom w:val="none" w:sz="0" w:space="0" w:color="auto"/>
            <w:right w:val="none" w:sz="0" w:space="0" w:color="auto"/>
          </w:divBdr>
        </w:div>
      </w:divsChild>
    </w:div>
    <w:div w:id="421100292">
      <w:bodyDiv w:val="1"/>
      <w:marLeft w:val="0"/>
      <w:marRight w:val="0"/>
      <w:marTop w:val="0"/>
      <w:marBottom w:val="0"/>
      <w:divBdr>
        <w:top w:val="none" w:sz="0" w:space="0" w:color="auto"/>
        <w:left w:val="none" w:sz="0" w:space="0" w:color="auto"/>
        <w:bottom w:val="none" w:sz="0" w:space="0" w:color="auto"/>
        <w:right w:val="none" w:sz="0" w:space="0" w:color="auto"/>
      </w:divBdr>
      <w:divsChild>
        <w:div w:id="162016934">
          <w:marLeft w:val="1368"/>
          <w:marRight w:val="0"/>
          <w:marTop w:val="40"/>
          <w:marBottom w:val="80"/>
          <w:divBdr>
            <w:top w:val="none" w:sz="0" w:space="0" w:color="auto"/>
            <w:left w:val="none" w:sz="0" w:space="0" w:color="auto"/>
            <w:bottom w:val="none" w:sz="0" w:space="0" w:color="auto"/>
            <w:right w:val="none" w:sz="0" w:space="0" w:color="auto"/>
          </w:divBdr>
        </w:div>
        <w:div w:id="1799643293">
          <w:marLeft w:val="1656"/>
          <w:marRight w:val="0"/>
          <w:marTop w:val="40"/>
          <w:marBottom w:val="80"/>
          <w:divBdr>
            <w:top w:val="none" w:sz="0" w:space="0" w:color="auto"/>
            <w:left w:val="none" w:sz="0" w:space="0" w:color="auto"/>
            <w:bottom w:val="none" w:sz="0" w:space="0" w:color="auto"/>
            <w:right w:val="none" w:sz="0" w:space="0" w:color="auto"/>
          </w:divBdr>
        </w:div>
        <w:div w:id="1014725442">
          <w:marLeft w:val="1656"/>
          <w:marRight w:val="0"/>
          <w:marTop w:val="40"/>
          <w:marBottom w:val="80"/>
          <w:divBdr>
            <w:top w:val="none" w:sz="0" w:space="0" w:color="auto"/>
            <w:left w:val="none" w:sz="0" w:space="0" w:color="auto"/>
            <w:bottom w:val="none" w:sz="0" w:space="0" w:color="auto"/>
            <w:right w:val="none" w:sz="0" w:space="0" w:color="auto"/>
          </w:divBdr>
        </w:div>
        <w:div w:id="490603524">
          <w:marLeft w:val="1656"/>
          <w:marRight w:val="0"/>
          <w:marTop w:val="40"/>
          <w:marBottom w:val="80"/>
          <w:divBdr>
            <w:top w:val="none" w:sz="0" w:space="0" w:color="auto"/>
            <w:left w:val="none" w:sz="0" w:space="0" w:color="auto"/>
            <w:bottom w:val="none" w:sz="0" w:space="0" w:color="auto"/>
            <w:right w:val="none" w:sz="0" w:space="0" w:color="auto"/>
          </w:divBdr>
        </w:div>
        <w:div w:id="1496258976">
          <w:marLeft w:val="1656"/>
          <w:marRight w:val="0"/>
          <w:marTop w:val="40"/>
          <w:marBottom w:val="80"/>
          <w:divBdr>
            <w:top w:val="none" w:sz="0" w:space="0" w:color="auto"/>
            <w:left w:val="none" w:sz="0" w:space="0" w:color="auto"/>
            <w:bottom w:val="none" w:sz="0" w:space="0" w:color="auto"/>
            <w:right w:val="none" w:sz="0" w:space="0" w:color="auto"/>
          </w:divBdr>
        </w:div>
      </w:divsChild>
    </w:div>
    <w:div w:id="421146719">
      <w:bodyDiv w:val="1"/>
      <w:marLeft w:val="0"/>
      <w:marRight w:val="0"/>
      <w:marTop w:val="0"/>
      <w:marBottom w:val="0"/>
      <w:divBdr>
        <w:top w:val="none" w:sz="0" w:space="0" w:color="auto"/>
        <w:left w:val="none" w:sz="0" w:space="0" w:color="auto"/>
        <w:bottom w:val="none" w:sz="0" w:space="0" w:color="auto"/>
        <w:right w:val="none" w:sz="0" w:space="0" w:color="auto"/>
      </w:divBdr>
      <w:divsChild>
        <w:div w:id="817960412">
          <w:marLeft w:val="1080"/>
          <w:marRight w:val="0"/>
          <w:marTop w:val="40"/>
          <w:marBottom w:val="80"/>
          <w:divBdr>
            <w:top w:val="none" w:sz="0" w:space="0" w:color="auto"/>
            <w:left w:val="none" w:sz="0" w:space="0" w:color="auto"/>
            <w:bottom w:val="none" w:sz="0" w:space="0" w:color="auto"/>
            <w:right w:val="none" w:sz="0" w:space="0" w:color="auto"/>
          </w:divBdr>
        </w:div>
      </w:divsChild>
    </w:div>
    <w:div w:id="421338636">
      <w:bodyDiv w:val="1"/>
      <w:marLeft w:val="0"/>
      <w:marRight w:val="0"/>
      <w:marTop w:val="0"/>
      <w:marBottom w:val="0"/>
      <w:divBdr>
        <w:top w:val="none" w:sz="0" w:space="0" w:color="auto"/>
        <w:left w:val="none" w:sz="0" w:space="0" w:color="auto"/>
        <w:bottom w:val="none" w:sz="0" w:space="0" w:color="auto"/>
        <w:right w:val="none" w:sz="0" w:space="0" w:color="auto"/>
      </w:divBdr>
      <w:divsChild>
        <w:div w:id="1973633221">
          <w:marLeft w:val="1080"/>
          <w:marRight w:val="0"/>
          <w:marTop w:val="40"/>
          <w:marBottom w:val="80"/>
          <w:divBdr>
            <w:top w:val="none" w:sz="0" w:space="0" w:color="auto"/>
            <w:left w:val="none" w:sz="0" w:space="0" w:color="auto"/>
            <w:bottom w:val="none" w:sz="0" w:space="0" w:color="auto"/>
            <w:right w:val="none" w:sz="0" w:space="0" w:color="auto"/>
          </w:divBdr>
        </w:div>
        <w:div w:id="943221745">
          <w:marLeft w:val="1080"/>
          <w:marRight w:val="0"/>
          <w:marTop w:val="40"/>
          <w:marBottom w:val="80"/>
          <w:divBdr>
            <w:top w:val="none" w:sz="0" w:space="0" w:color="auto"/>
            <w:left w:val="none" w:sz="0" w:space="0" w:color="auto"/>
            <w:bottom w:val="none" w:sz="0" w:space="0" w:color="auto"/>
            <w:right w:val="none" w:sz="0" w:space="0" w:color="auto"/>
          </w:divBdr>
        </w:div>
      </w:divsChild>
    </w:div>
    <w:div w:id="424038685">
      <w:bodyDiv w:val="1"/>
      <w:marLeft w:val="0"/>
      <w:marRight w:val="0"/>
      <w:marTop w:val="0"/>
      <w:marBottom w:val="0"/>
      <w:divBdr>
        <w:top w:val="none" w:sz="0" w:space="0" w:color="auto"/>
        <w:left w:val="none" w:sz="0" w:space="0" w:color="auto"/>
        <w:bottom w:val="none" w:sz="0" w:space="0" w:color="auto"/>
        <w:right w:val="none" w:sz="0" w:space="0" w:color="auto"/>
      </w:divBdr>
      <w:divsChild>
        <w:div w:id="978996704">
          <w:marLeft w:val="1080"/>
          <w:marRight w:val="0"/>
          <w:marTop w:val="40"/>
          <w:marBottom w:val="80"/>
          <w:divBdr>
            <w:top w:val="none" w:sz="0" w:space="0" w:color="auto"/>
            <w:left w:val="none" w:sz="0" w:space="0" w:color="auto"/>
            <w:bottom w:val="none" w:sz="0" w:space="0" w:color="auto"/>
            <w:right w:val="none" w:sz="0" w:space="0" w:color="auto"/>
          </w:divBdr>
        </w:div>
      </w:divsChild>
    </w:div>
    <w:div w:id="424620487">
      <w:bodyDiv w:val="1"/>
      <w:marLeft w:val="0"/>
      <w:marRight w:val="0"/>
      <w:marTop w:val="0"/>
      <w:marBottom w:val="0"/>
      <w:divBdr>
        <w:top w:val="none" w:sz="0" w:space="0" w:color="auto"/>
        <w:left w:val="none" w:sz="0" w:space="0" w:color="auto"/>
        <w:bottom w:val="none" w:sz="0" w:space="0" w:color="auto"/>
        <w:right w:val="none" w:sz="0" w:space="0" w:color="auto"/>
      </w:divBdr>
      <w:divsChild>
        <w:div w:id="1577936847">
          <w:marLeft w:val="1080"/>
          <w:marRight w:val="0"/>
          <w:marTop w:val="100"/>
          <w:marBottom w:val="0"/>
          <w:divBdr>
            <w:top w:val="none" w:sz="0" w:space="0" w:color="auto"/>
            <w:left w:val="none" w:sz="0" w:space="0" w:color="auto"/>
            <w:bottom w:val="none" w:sz="0" w:space="0" w:color="auto"/>
            <w:right w:val="none" w:sz="0" w:space="0" w:color="auto"/>
          </w:divBdr>
        </w:div>
      </w:divsChild>
    </w:div>
    <w:div w:id="426578387">
      <w:bodyDiv w:val="1"/>
      <w:marLeft w:val="0"/>
      <w:marRight w:val="0"/>
      <w:marTop w:val="0"/>
      <w:marBottom w:val="0"/>
      <w:divBdr>
        <w:top w:val="none" w:sz="0" w:space="0" w:color="auto"/>
        <w:left w:val="none" w:sz="0" w:space="0" w:color="auto"/>
        <w:bottom w:val="none" w:sz="0" w:space="0" w:color="auto"/>
        <w:right w:val="none" w:sz="0" w:space="0" w:color="auto"/>
      </w:divBdr>
      <w:divsChild>
        <w:div w:id="2115859201">
          <w:marLeft w:val="1253"/>
          <w:marRight w:val="0"/>
          <w:marTop w:val="40"/>
          <w:marBottom w:val="80"/>
          <w:divBdr>
            <w:top w:val="none" w:sz="0" w:space="0" w:color="auto"/>
            <w:left w:val="none" w:sz="0" w:space="0" w:color="auto"/>
            <w:bottom w:val="none" w:sz="0" w:space="0" w:color="auto"/>
            <w:right w:val="none" w:sz="0" w:space="0" w:color="auto"/>
          </w:divBdr>
        </w:div>
      </w:divsChild>
    </w:div>
    <w:div w:id="428238743">
      <w:bodyDiv w:val="1"/>
      <w:marLeft w:val="0"/>
      <w:marRight w:val="0"/>
      <w:marTop w:val="0"/>
      <w:marBottom w:val="0"/>
      <w:divBdr>
        <w:top w:val="none" w:sz="0" w:space="0" w:color="auto"/>
        <w:left w:val="none" w:sz="0" w:space="0" w:color="auto"/>
        <w:bottom w:val="none" w:sz="0" w:space="0" w:color="auto"/>
        <w:right w:val="none" w:sz="0" w:space="0" w:color="auto"/>
      </w:divBdr>
      <w:divsChild>
        <w:div w:id="1461073184">
          <w:marLeft w:val="1080"/>
          <w:marRight w:val="0"/>
          <w:marTop w:val="40"/>
          <w:marBottom w:val="80"/>
          <w:divBdr>
            <w:top w:val="none" w:sz="0" w:space="0" w:color="auto"/>
            <w:left w:val="none" w:sz="0" w:space="0" w:color="auto"/>
            <w:bottom w:val="none" w:sz="0" w:space="0" w:color="auto"/>
            <w:right w:val="none" w:sz="0" w:space="0" w:color="auto"/>
          </w:divBdr>
        </w:div>
      </w:divsChild>
    </w:div>
    <w:div w:id="428239991">
      <w:bodyDiv w:val="1"/>
      <w:marLeft w:val="0"/>
      <w:marRight w:val="0"/>
      <w:marTop w:val="0"/>
      <w:marBottom w:val="0"/>
      <w:divBdr>
        <w:top w:val="none" w:sz="0" w:space="0" w:color="auto"/>
        <w:left w:val="none" w:sz="0" w:space="0" w:color="auto"/>
        <w:bottom w:val="none" w:sz="0" w:space="0" w:color="auto"/>
        <w:right w:val="none" w:sz="0" w:space="0" w:color="auto"/>
      </w:divBdr>
      <w:divsChild>
        <w:div w:id="1394889722">
          <w:marLeft w:val="907"/>
          <w:marRight w:val="0"/>
          <w:marTop w:val="40"/>
          <w:marBottom w:val="80"/>
          <w:divBdr>
            <w:top w:val="none" w:sz="0" w:space="0" w:color="auto"/>
            <w:left w:val="none" w:sz="0" w:space="0" w:color="auto"/>
            <w:bottom w:val="none" w:sz="0" w:space="0" w:color="auto"/>
            <w:right w:val="none" w:sz="0" w:space="0" w:color="auto"/>
          </w:divBdr>
        </w:div>
        <w:div w:id="700516125">
          <w:marLeft w:val="1195"/>
          <w:marRight w:val="0"/>
          <w:marTop w:val="40"/>
          <w:marBottom w:val="80"/>
          <w:divBdr>
            <w:top w:val="none" w:sz="0" w:space="0" w:color="auto"/>
            <w:left w:val="none" w:sz="0" w:space="0" w:color="auto"/>
            <w:bottom w:val="none" w:sz="0" w:space="0" w:color="auto"/>
            <w:right w:val="none" w:sz="0" w:space="0" w:color="auto"/>
          </w:divBdr>
        </w:div>
        <w:div w:id="27680919">
          <w:marLeft w:val="1195"/>
          <w:marRight w:val="0"/>
          <w:marTop w:val="40"/>
          <w:marBottom w:val="80"/>
          <w:divBdr>
            <w:top w:val="none" w:sz="0" w:space="0" w:color="auto"/>
            <w:left w:val="none" w:sz="0" w:space="0" w:color="auto"/>
            <w:bottom w:val="none" w:sz="0" w:space="0" w:color="auto"/>
            <w:right w:val="none" w:sz="0" w:space="0" w:color="auto"/>
          </w:divBdr>
        </w:div>
        <w:div w:id="1540817857">
          <w:marLeft w:val="1195"/>
          <w:marRight w:val="0"/>
          <w:marTop w:val="40"/>
          <w:marBottom w:val="80"/>
          <w:divBdr>
            <w:top w:val="none" w:sz="0" w:space="0" w:color="auto"/>
            <w:left w:val="none" w:sz="0" w:space="0" w:color="auto"/>
            <w:bottom w:val="none" w:sz="0" w:space="0" w:color="auto"/>
            <w:right w:val="none" w:sz="0" w:space="0" w:color="auto"/>
          </w:divBdr>
        </w:div>
      </w:divsChild>
    </w:div>
    <w:div w:id="429544282">
      <w:bodyDiv w:val="1"/>
      <w:marLeft w:val="0"/>
      <w:marRight w:val="0"/>
      <w:marTop w:val="0"/>
      <w:marBottom w:val="0"/>
      <w:divBdr>
        <w:top w:val="none" w:sz="0" w:space="0" w:color="auto"/>
        <w:left w:val="none" w:sz="0" w:space="0" w:color="auto"/>
        <w:bottom w:val="none" w:sz="0" w:space="0" w:color="auto"/>
        <w:right w:val="none" w:sz="0" w:space="0" w:color="auto"/>
      </w:divBdr>
      <w:divsChild>
        <w:div w:id="438376305">
          <w:marLeft w:val="1080"/>
          <w:marRight w:val="0"/>
          <w:marTop w:val="40"/>
          <w:marBottom w:val="80"/>
          <w:divBdr>
            <w:top w:val="none" w:sz="0" w:space="0" w:color="auto"/>
            <w:left w:val="none" w:sz="0" w:space="0" w:color="auto"/>
            <w:bottom w:val="none" w:sz="0" w:space="0" w:color="auto"/>
            <w:right w:val="none" w:sz="0" w:space="0" w:color="auto"/>
          </w:divBdr>
        </w:div>
        <w:div w:id="1351957389">
          <w:marLeft w:val="1080"/>
          <w:marRight w:val="0"/>
          <w:marTop w:val="40"/>
          <w:marBottom w:val="80"/>
          <w:divBdr>
            <w:top w:val="none" w:sz="0" w:space="0" w:color="auto"/>
            <w:left w:val="none" w:sz="0" w:space="0" w:color="auto"/>
            <w:bottom w:val="none" w:sz="0" w:space="0" w:color="auto"/>
            <w:right w:val="none" w:sz="0" w:space="0" w:color="auto"/>
          </w:divBdr>
        </w:div>
      </w:divsChild>
    </w:div>
    <w:div w:id="431359184">
      <w:bodyDiv w:val="1"/>
      <w:marLeft w:val="0"/>
      <w:marRight w:val="0"/>
      <w:marTop w:val="0"/>
      <w:marBottom w:val="0"/>
      <w:divBdr>
        <w:top w:val="none" w:sz="0" w:space="0" w:color="auto"/>
        <w:left w:val="none" w:sz="0" w:space="0" w:color="auto"/>
        <w:bottom w:val="none" w:sz="0" w:space="0" w:color="auto"/>
        <w:right w:val="none" w:sz="0" w:space="0" w:color="auto"/>
      </w:divBdr>
      <w:divsChild>
        <w:div w:id="672151191">
          <w:marLeft w:val="1080"/>
          <w:marRight w:val="0"/>
          <w:marTop w:val="40"/>
          <w:marBottom w:val="80"/>
          <w:divBdr>
            <w:top w:val="none" w:sz="0" w:space="0" w:color="auto"/>
            <w:left w:val="none" w:sz="0" w:space="0" w:color="auto"/>
            <w:bottom w:val="none" w:sz="0" w:space="0" w:color="auto"/>
            <w:right w:val="none" w:sz="0" w:space="0" w:color="auto"/>
          </w:divBdr>
        </w:div>
        <w:div w:id="1891260716">
          <w:marLeft w:val="1080"/>
          <w:marRight w:val="0"/>
          <w:marTop w:val="40"/>
          <w:marBottom w:val="80"/>
          <w:divBdr>
            <w:top w:val="none" w:sz="0" w:space="0" w:color="auto"/>
            <w:left w:val="none" w:sz="0" w:space="0" w:color="auto"/>
            <w:bottom w:val="none" w:sz="0" w:space="0" w:color="auto"/>
            <w:right w:val="none" w:sz="0" w:space="0" w:color="auto"/>
          </w:divBdr>
        </w:div>
      </w:divsChild>
    </w:div>
    <w:div w:id="431439633">
      <w:bodyDiv w:val="1"/>
      <w:marLeft w:val="0"/>
      <w:marRight w:val="0"/>
      <w:marTop w:val="0"/>
      <w:marBottom w:val="0"/>
      <w:divBdr>
        <w:top w:val="none" w:sz="0" w:space="0" w:color="auto"/>
        <w:left w:val="none" w:sz="0" w:space="0" w:color="auto"/>
        <w:bottom w:val="none" w:sz="0" w:space="0" w:color="auto"/>
        <w:right w:val="none" w:sz="0" w:space="0" w:color="auto"/>
      </w:divBdr>
      <w:divsChild>
        <w:div w:id="376587149">
          <w:marLeft w:val="1080"/>
          <w:marRight w:val="0"/>
          <w:marTop w:val="40"/>
          <w:marBottom w:val="80"/>
          <w:divBdr>
            <w:top w:val="none" w:sz="0" w:space="0" w:color="auto"/>
            <w:left w:val="none" w:sz="0" w:space="0" w:color="auto"/>
            <w:bottom w:val="none" w:sz="0" w:space="0" w:color="auto"/>
            <w:right w:val="none" w:sz="0" w:space="0" w:color="auto"/>
          </w:divBdr>
        </w:div>
      </w:divsChild>
    </w:div>
    <w:div w:id="431702423">
      <w:bodyDiv w:val="1"/>
      <w:marLeft w:val="0"/>
      <w:marRight w:val="0"/>
      <w:marTop w:val="0"/>
      <w:marBottom w:val="0"/>
      <w:divBdr>
        <w:top w:val="none" w:sz="0" w:space="0" w:color="auto"/>
        <w:left w:val="none" w:sz="0" w:space="0" w:color="auto"/>
        <w:bottom w:val="none" w:sz="0" w:space="0" w:color="auto"/>
        <w:right w:val="none" w:sz="0" w:space="0" w:color="auto"/>
      </w:divBdr>
      <w:divsChild>
        <w:div w:id="1811705828">
          <w:marLeft w:val="1253"/>
          <w:marRight w:val="0"/>
          <w:marTop w:val="40"/>
          <w:marBottom w:val="80"/>
          <w:divBdr>
            <w:top w:val="none" w:sz="0" w:space="0" w:color="auto"/>
            <w:left w:val="none" w:sz="0" w:space="0" w:color="auto"/>
            <w:bottom w:val="none" w:sz="0" w:space="0" w:color="auto"/>
            <w:right w:val="none" w:sz="0" w:space="0" w:color="auto"/>
          </w:divBdr>
        </w:div>
        <w:div w:id="2146001970">
          <w:marLeft w:val="1541"/>
          <w:marRight w:val="0"/>
          <w:marTop w:val="40"/>
          <w:marBottom w:val="80"/>
          <w:divBdr>
            <w:top w:val="none" w:sz="0" w:space="0" w:color="auto"/>
            <w:left w:val="none" w:sz="0" w:space="0" w:color="auto"/>
            <w:bottom w:val="none" w:sz="0" w:space="0" w:color="auto"/>
            <w:right w:val="none" w:sz="0" w:space="0" w:color="auto"/>
          </w:divBdr>
        </w:div>
        <w:div w:id="309747779">
          <w:marLeft w:val="1541"/>
          <w:marRight w:val="0"/>
          <w:marTop w:val="40"/>
          <w:marBottom w:val="80"/>
          <w:divBdr>
            <w:top w:val="none" w:sz="0" w:space="0" w:color="auto"/>
            <w:left w:val="none" w:sz="0" w:space="0" w:color="auto"/>
            <w:bottom w:val="none" w:sz="0" w:space="0" w:color="auto"/>
            <w:right w:val="none" w:sz="0" w:space="0" w:color="auto"/>
          </w:divBdr>
        </w:div>
      </w:divsChild>
    </w:div>
    <w:div w:id="432896056">
      <w:bodyDiv w:val="1"/>
      <w:marLeft w:val="0"/>
      <w:marRight w:val="0"/>
      <w:marTop w:val="0"/>
      <w:marBottom w:val="0"/>
      <w:divBdr>
        <w:top w:val="none" w:sz="0" w:space="0" w:color="auto"/>
        <w:left w:val="none" w:sz="0" w:space="0" w:color="auto"/>
        <w:bottom w:val="none" w:sz="0" w:space="0" w:color="auto"/>
        <w:right w:val="none" w:sz="0" w:space="0" w:color="auto"/>
      </w:divBdr>
      <w:divsChild>
        <w:div w:id="1739471550">
          <w:marLeft w:val="1080"/>
          <w:marRight w:val="0"/>
          <w:marTop w:val="40"/>
          <w:marBottom w:val="80"/>
          <w:divBdr>
            <w:top w:val="none" w:sz="0" w:space="0" w:color="auto"/>
            <w:left w:val="none" w:sz="0" w:space="0" w:color="auto"/>
            <w:bottom w:val="none" w:sz="0" w:space="0" w:color="auto"/>
            <w:right w:val="none" w:sz="0" w:space="0" w:color="auto"/>
          </w:divBdr>
        </w:div>
      </w:divsChild>
    </w:div>
    <w:div w:id="433672249">
      <w:bodyDiv w:val="1"/>
      <w:marLeft w:val="0"/>
      <w:marRight w:val="0"/>
      <w:marTop w:val="0"/>
      <w:marBottom w:val="0"/>
      <w:divBdr>
        <w:top w:val="none" w:sz="0" w:space="0" w:color="auto"/>
        <w:left w:val="none" w:sz="0" w:space="0" w:color="auto"/>
        <w:bottom w:val="none" w:sz="0" w:space="0" w:color="auto"/>
        <w:right w:val="none" w:sz="0" w:space="0" w:color="auto"/>
      </w:divBdr>
      <w:divsChild>
        <w:div w:id="530648131">
          <w:marLeft w:val="1800"/>
          <w:marRight w:val="0"/>
          <w:marTop w:val="100"/>
          <w:marBottom w:val="0"/>
          <w:divBdr>
            <w:top w:val="none" w:sz="0" w:space="0" w:color="auto"/>
            <w:left w:val="none" w:sz="0" w:space="0" w:color="auto"/>
            <w:bottom w:val="none" w:sz="0" w:space="0" w:color="auto"/>
            <w:right w:val="none" w:sz="0" w:space="0" w:color="auto"/>
          </w:divBdr>
        </w:div>
        <w:div w:id="321592388">
          <w:marLeft w:val="1800"/>
          <w:marRight w:val="0"/>
          <w:marTop w:val="100"/>
          <w:marBottom w:val="0"/>
          <w:divBdr>
            <w:top w:val="none" w:sz="0" w:space="0" w:color="auto"/>
            <w:left w:val="none" w:sz="0" w:space="0" w:color="auto"/>
            <w:bottom w:val="none" w:sz="0" w:space="0" w:color="auto"/>
            <w:right w:val="none" w:sz="0" w:space="0" w:color="auto"/>
          </w:divBdr>
        </w:div>
        <w:div w:id="1271821391">
          <w:marLeft w:val="1800"/>
          <w:marRight w:val="0"/>
          <w:marTop w:val="100"/>
          <w:marBottom w:val="0"/>
          <w:divBdr>
            <w:top w:val="none" w:sz="0" w:space="0" w:color="auto"/>
            <w:left w:val="none" w:sz="0" w:space="0" w:color="auto"/>
            <w:bottom w:val="none" w:sz="0" w:space="0" w:color="auto"/>
            <w:right w:val="none" w:sz="0" w:space="0" w:color="auto"/>
          </w:divBdr>
        </w:div>
      </w:divsChild>
    </w:div>
    <w:div w:id="434595325">
      <w:bodyDiv w:val="1"/>
      <w:marLeft w:val="0"/>
      <w:marRight w:val="0"/>
      <w:marTop w:val="0"/>
      <w:marBottom w:val="0"/>
      <w:divBdr>
        <w:top w:val="none" w:sz="0" w:space="0" w:color="auto"/>
        <w:left w:val="none" w:sz="0" w:space="0" w:color="auto"/>
        <w:bottom w:val="none" w:sz="0" w:space="0" w:color="auto"/>
        <w:right w:val="none" w:sz="0" w:space="0" w:color="auto"/>
      </w:divBdr>
      <w:divsChild>
        <w:div w:id="389498684">
          <w:marLeft w:val="907"/>
          <w:marRight w:val="0"/>
          <w:marTop w:val="40"/>
          <w:marBottom w:val="80"/>
          <w:divBdr>
            <w:top w:val="none" w:sz="0" w:space="0" w:color="auto"/>
            <w:left w:val="none" w:sz="0" w:space="0" w:color="auto"/>
            <w:bottom w:val="none" w:sz="0" w:space="0" w:color="auto"/>
            <w:right w:val="none" w:sz="0" w:space="0" w:color="auto"/>
          </w:divBdr>
        </w:div>
        <w:div w:id="829829193">
          <w:marLeft w:val="907"/>
          <w:marRight w:val="0"/>
          <w:marTop w:val="40"/>
          <w:marBottom w:val="80"/>
          <w:divBdr>
            <w:top w:val="none" w:sz="0" w:space="0" w:color="auto"/>
            <w:left w:val="none" w:sz="0" w:space="0" w:color="auto"/>
            <w:bottom w:val="none" w:sz="0" w:space="0" w:color="auto"/>
            <w:right w:val="none" w:sz="0" w:space="0" w:color="auto"/>
          </w:divBdr>
        </w:div>
        <w:div w:id="783427198">
          <w:marLeft w:val="907"/>
          <w:marRight w:val="0"/>
          <w:marTop w:val="40"/>
          <w:marBottom w:val="80"/>
          <w:divBdr>
            <w:top w:val="none" w:sz="0" w:space="0" w:color="auto"/>
            <w:left w:val="none" w:sz="0" w:space="0" w:color="auto"/>
            <w:bottom w:val="none" w:sz="0" w:space="0" w:color="auto"/>
            <w:right w:val="none" w:sz="0" w:space="0" w:color="auto"/>
          </w:divBdr>
        </w:div>
        <w:div w:id="1116406346">
          <w:marLeft w:val="907"/>
          <w:marRight w:val="0"/>
          <w:marTop w:val="40"/>
          <w:marBottom w:val="80"/>
          <w:divBdr>
            <w:top w:val="none" w:sz="0" w:space="0" w:color="auto"/>
            <w:left w:val="none" w:sz="0" w:space="0" w:color="auto"/>
            <w:bottom w:val="none" w:sz="0" w:space="0" w:color="auto"/>
            <w:right w:val="none" w:sz="0" w:space="0" w:color="auto"/>
          </w:divBdr>
        </w:div>
        <w:div w:id="832990379">
          <w:marLeft w:val="907"/>
          <w:marRight w:val="0"/>
          <w:marTop w:val="40"/>
          <w:marBottom w:val="80"/>
          <w:divBdr>
            <w:top w:val="none" w:sz="0" w:space="0" w:color="auto"/>
            <w:left w:val="none" w:sz="0" w:space="0" w:color="auto"/>
            <w:bottom w:val="none" w:sz="0" w:space="0" w:color="auto"/>
            <w:right w:val="none" w:sz="0" w:space="0" w:color="auto"/>
          </w:divBdr>
        </w:div>
        <w:div w:id="593241982">
          <w:marLeft w:val="907"/>
          <w:marRight w:val="0"/>
          <w:marTop w:val="40"/>
          <w:marBottom w:val="80"/>
          <w:divBdr>
            <w:top w:val="none" w:sz="0" w:space="0" w:color="auto"/>
            <w:left w:val="none" w:sz="0" w:space="0" w:color="auto"/>
            <w:bottom w:val="none" w:sz="0" w:space="0" w:color="auto"/>
            <w:right w:val="none" w:sz="0" w:space="0" w:color="auto"/>
          </w:divBdr>
        </w:div>
        <w:div w:id="1320845195">
          <w:marLeft w:val="907"/>
          <w:marRight w:val="0"/>
          <w:marTop w:val="40"/>
          <w:marBottom w:val="80"/>
          <w:divBdr>
            <w:top w:val="none" w:sz="0" w:space="0" w:color="auto"/>
            <w:left w:val="none" w:sz="0" w:space="0" w:color="auto"/>
            <w:bottom w:val="none" w:sz="0" w:space="0" w:color="auto"/>
            <w:right w:val="none" w:sz="0" w:space="0" w:color="auto"/>
          </w:divBdr>
        </w:div>
      </w:divsChild>
    </w:div>
    <w:div w:id="434786811">
      <w:bodyDiv w:val="1"/>
      <w:marLeft w:val="0"/>
      <w:marRight w:val="0"/>
      <w:marTop w:val="0"/>
      <w:marBottom w:val="0"/>
      <w:divBdr>
        <w:top w:val="none" w:sz="0" w:space="0" w:color="auto"/>
        <w:left w:val="none" w:sz="0" w:space="0" w:color="auto"/>
        <w:bottom w:val="none" w:sz="0" w:space="0" w:color="auto"/>
        <w:right w:val="none" w:sz="0" w:space="0" w:color="auto"/>
      </w:divBdr>
      <w:divsChild>
        <w:div w:id="145559443">
          <w:marLeft w:val="1195"/>
          <w:marRight w:val="0"/>
          <w:marTop w:val="40"/>
          <w:marBottom w:val="80"/>
          <w:divBdr>
            <w:top w:val="none" w:sz="0" w:space="0" w:color="auto"/>
            <w:left w:val="none" w:sz="0" w:space="0" w:color="auto"/>
            <w:bottom w:val="none" w:sz="0" w:space="0" w:color="auto"/>
            <w:right w:val="none" w:sz="0" w:space="0" w:color="auto"/>
          </w:divBdr>
        </w:div>
      </w:divsChild>
    </w:div>
    <w:div w:id="436871290">
      <w:bodyDiv w:val="1"/>
      <w:marLeft w:val="0"/>
      <w:marRight w:val="0"/>
      <w:marTop w:val="0"/>
      <w:marBottom w:val="0"/>
      <w:divBdr>
        <w:top w:val="none" w:sz="0" w:space="0" w:color="auto"/>
        <w:left w:val="none" w:sz="0" w:space="0" w:color="auto"/>
        <w:bottom w:val="none" w:sz="0" w:space="0" w:color="auto"/>
        <w:right w:val="none" w:sz="0" w:space="0" w:color="auto"/>
      </w:divBdr>
      <w:divsChild>
        <w:div w:id="114563304">
          <w:marLeft w:val="1080"/>
          <w:marRight w:val="0"/>
          <w:marTop w:val="40"/>
          <w:marBottom w:val="80"/>
          <w:divBdr>
            <w:top w:val="none" w:sz="0" w:space="0" w:color="auto"/>
            <w:left w:val="none" w:sz="0" w:space="0" w:color="auto"/>
            <w:bottom w:val="none" w:sz="0" w:space="0" w:color="auto"/>
            <w:right w:val="none" w:sz="0" w:space="0" w:color="auto"/>
          </w:divBdr>
        </w:div>
        <w:div w:id="389957517">
          <w:marLeft w:val="1080"/>
          <w:marRight w:val="0"/>
          <w:marTop w:val="40"/>
          <w:marBottom w:val="80"/>
          <w:divBdr>
            <w:top w:val="none" w:sz="0" w:space="0" w:color="auto"/>
            <w:left w:val="none" w:sz="0" w:space="0" w:color="auto"/>
            <w:bottom w:val="none" w:sz="0" w:space="0" w:color="auto"/>
            <w:right w:val="none" w:sz="0" w:space="0" w:color="auto"/>
          </w:divBdr>
        </w:div>
      </w:divsChild>
    </w:div>
    <w:div w:id="436946097">
      <w:bodyDiv w:val="1"/>
      <w:marLeft w:val="0"/>
      <w:marRight w:val="0"/>
      <w:marTop w:val="0"/>
      <w:marBottom w:val="0"/>
      <w:divBdr>
        <w:top w:val="none" w:sz="0" w:space="0" w:color="auto"/>
        <w:left w:val="none" w:sz="0" w:space="0" w:color="auto"/>
        <w:bottom w:val="none" w:sz="0" w:space="0" w:color="auto"/>
        <w:right w:val="none" w:sz="0" w:space="0" w:color="auto"/>
      </w:divBdr>
      <w:divsChild>
        <w:div w:id="1991403261">
          <w:marLeft w:val="1080"/>
          <w:marRight w:val="0"/>
          <w:marTop w:val="40"/>
          <w:marBottom w:val="80"/>
          <w:divBdr>
            <w:top w:val="none" w:sz="0" w:space="0" w:color="auto"/>
            <w:left w:val="none" w:sz="0" w:space="0" w:color="auto"/>
            <w:bottom w:val="none" w:sz="0" w:space="0" w:color="auto"/>
            <w:right w:val="none" w:sz="0" w:space="0" w:color="auto"/>
          </w:divBdr>
        </w:div>
        <w:div w:id="1896888029">
          <w:marLeft w:val="1080"/>
          <w:marRight w:val="0"/>
          <w:marTop w:val="40"/>
          <w:marBottom w:val="80"/>
          <w:divBdr>
            <w:top w:val="none" w:sz="0" w:space="0" w:color="auto"/>
            <w:left w:val="none" w:sz="0" w:space="0" w:color="auto"/>
            <w:bottom w:val="none" w:sz="0" w:space="0" w:color="auto"/>
            <w:right w:val="none" w:sz="0" w:space="0" w:color="auto"/>
          </w:divBdr>
        </w:div>
        <w:div w:id="646129554">
          <w:marLeft w:val="1368"/>
          <w:marRight w:val="0"/>
          <w:marTop w:val="40"/>
          <w:marBottom w:val="80"/>
          <w:divBdr>
            <w:top w:val="none" w:sz="0" w:space="0" w:color="auto"/>
            <w:left w:val="none" w:sz="0" w:space="0" w:color="auto"/>
            <w:bottom w:val="none" w:sz="0" w:space="0" w:color="auto"/>
            <w:right w:val="none" w:sz="0" w:space="0" w:color="auto"/>
          </w:divBdr>
        </w:div>
        <w:div w:id="936407525">
          <w:marLeft w:val="1368"/>
          <w:marRight w:val="0"/>
          <w:marTop w:val="40"/>
          <w:marBottom w:val="80"/>
          <w:divBdr>
            <w:top w:val="none" w:sz="0" w:space="0" w:color="auto"/>
            <w:left w:val="none" w:sz="0" w:space="0" w:color="auto"/>
            <w:bottom w:val="none" w:sz="0" w:space="0" w:color="auto"/>
            <w:right w:val="none" w:sz="0" w:space="0" w:color="auto"/>
          </w:divBdr>
        </w:div>
      </w:divsChild>
    </w:div>
    <w:div w:id="438373472">
      <w:bodyDiv w:val="1"/>
      <w:marLeft w:val="0"/>
      <w:marRight w:val="0"/>
      <w:marTop w:val="0"/>
      <w:marBottom w:val="0"/>
      <w:divBdr>
        <w:top w:val="none" w:sz="0" w:space="0" w:color="auto"/>
        <w:left w:val="none" w:sz="0" w:space="0" w:color="auto"/>
        <w:bottom w:val="none" w:sz="0" w:space="0" w:color="auto"/>
        <w:right w:val="none" w:sz="0" w:space="0" w:color="auto"/>
      </w:divBdr>
      <w:divsChild>
        <w:div w:id="8338754">
          <w:marLeft w:val="1368"/>
          <w:marRight w:val="0"/>
          <w:marTop w:val="40"/>
          <w:marBottom w:val="80"/>
          <w:divBdr>
            <w:top w:val="none" w:sz="0" w:space="0" w:color="auto"/>
            <w:left w:val="none" w:sz="0" w:space="0" w:color="auto"/>
            <w:bottom w:val="none" w:sz="0" w:space="0" w:color="auto"/>
            <w:right w:val="none" w:sz="0" w:space="0" w:color="auto"/>
          </w:divBdr>
        </w:div>
        <w:div w:id="55055405">
          <w:marLeft w:val="1656"/>
          <w:marRight w:val="0"/>
          <w:marTop w:val="40"/>
          <w:marBottom w:val="80"/>
          <w:divBdr>
            <w:top w:val="none" w:sz="0" w:space="0" w:color="auto"/>
            <w:left w:val="none" w:sz="0" w:space="0" w:color="auto"/>
            <w:bottom w:val="none" w:sz="0" w:space="0" w:color="auto"/>
            <w:right w:val="none" w:sz="0" w:space="0" w:color="auto"/>
          </w:divBdr>
        </w:div>
      </w:divsChild>
    </w:div>
    <w:div w:id="439029736">
      <w:bodyDiv w:val="1"/>
      <w:marLeft w:val="0"/>
      <w:marRight w:val="0"/>
      <w:marTop w:val="0"/>
      <w:marBottom w:val="0"/>
      <w:divBdr>
        <w:top w:val="none" w:sz="0" w:space="0" w:color="auto"/>
        <w:left w:val="none" w:sz="0" w:space="0" w:color="auto"/>
        <w:bottom w:val="none" w:sz="0" w:space="0" w:color="auto"/>
        <w:right w:val="none" w:sz="0" w:space="0" w:color="auto"/>
      </w:divBdr>
    </w:div>
    <w:div w:id="439302027">
      <w:bodyDiv w:val="1"/>
      <w:marLeft w:val="0"/>
      <w:marRight w:val="0"/>
      <w:marTop w:val="0"/>
      <w:marBottom w:val="0"/>
      <w:divBdr>
        <w:top w:val="none" w:sz="0" w:space="0" w:color="auto"/>
        <w:left w:val="none" w:sz="0" w:space="0" w:color="auto"/>
        <w:bottom w:val="none" w:sz="0" w:space="0" w:color="auto"/>
        <w:right w:val="none" w:sz="0" w:space="0" w:color="auto"/>
      </w:divBdr>
      <w:divsChild>
        <w:div w:id="2015575000">
          <w:marLeft w:val="1080"/>
          <w:marRight w:val="0"/>
          <w:marTop w:val="40"/>
          <w:marBottom w:val="80"/>
          <w:divBdr>
            <w:top w:val="none" w:sz="0" w:space="0" w:color="auto"/>
            <w:left w:val="none" w:sz="0" w:space="0" w:color="auto"/>
            <w:bottom w:val="none" w:sz="0" w:space="0" w:color="auto"/>
            <w:right w:val="none" w:sz="0" w:space="0" w:color="auto"/>
          </w:divBdr>
        </w:div>
        <w:div w:id="926309406">
          <w:marLeft w:val="1368"/>
          <w:marRight w:val="0"/>
          <w:marTop w:val="40"/>
          <w:marBottom w:val="80"/>
          <w:divBdr>
            <w:top w:val="none" w:sz="0" w:space="0" w:color="auto"/>
            <w:left w:val="none" w:sz="0" w:space="0" w:color="auto"/>
            <w:bottom w:val="none" w:sz="0" w:space="0" w:color="auto"/>
            <w:right w:val="none" w:sz="0" w:space="0" w:color="auto"/>
          </w:divBdr>
        </w:div>
        <w:div w:id="237054025">
          <w:marLeft w:val="1368"/>
          <w:marRight w:val="0"/>
          <w:marTop w:val="40"/>
          <w:marBottom w:val="80"/>
          <w:divBdr>
            <w:top w:val="none" w:sz="0" w:space="0" w:color="auto"/>
            <w:left w:val="none" w:sz="0" w:space="0" w:color="auto"/>
            <w:bottom w:val="none" w:sz="0" w:space="0" w:color="auto"/>
            <w:right w:val="none" w:sz="0" w:space="0" w:color="auto"/>
          </w:divBdr>
        </w:div>
        <w:div w:id="2055034351">
          <w:marLeft w:val="1368"/>
          <w:marRight w:val="0"/>
          <w:marTop w:val="40"/>
          <w:marBottom w:val="80"/>
          <w:divBdr>
            <w:top w:val="none" w:sz="0" w:space="0" w:color="auto"/>
            <w:left w:val="none" w:sz="0" w:space="0" w:color="auto"/>
            <w:bottom w:val="none" w:sz="0" w:space="0" w:color="auto"/>
            <w:right w:val="none" w:sz="0" w:space="0" w:color="auto"/>
          </w:divBdr>
        </w:div>
        <w:div w:id="1010839229">
          <w:marLeft w:val="1368"/>
          <w:marRight w:val="0"/>
          <w:marTop w:val="40"/>
          <w:marBottom w:val="80"/>
          <w:divBdr>
            <w:top w:val="none" w:sz="0" w:space="0" w:color="auto"/>
            <w:left w:val="none" w:sz="0" w:space="0" w:color="auto"/>
            <w:bottom w:val="none" w:sz="0" w:space="0" w:color="auto"/>
            <w:right w:val="none" w:sz="0" w:space="0" w:color="auto"/>
          </w:divBdr>
        </w:div>
        <w:div w:id="1769689551">
          <w:marLeft w:val="1368"/>
          <w:marRight w:val="0"/>
          <w:marTop w:val="40"/>
          <w:marBottom w:val="80"/>
          <w:divBdr>
            <w:top w:val="none" w:sz="0" w:space="0" w:color="auto"/>
            <w:left w:val="none" w:sz="0" w:space="0" w:color="auto"/>
            <w:bottom w:val="none" w:sz="0" w:space="0" w:color="auto"/>
            <w:right w:val="none" w:sz="0" w:space="0" w:color="auto"/>
          </w:divBdr>
        </w:div>
      </w:divsChild>
    </w:div>
    <w:div w:id="440611225">
      <w:bodyDiv w:val="1"/>
      <w:marLeft w:val="0"/>
      <w:marRight w:val="0"/>
      <w:marTop w:val="0"/>
      <w:marBottom w:val="0"/>
      <w:divBdr>
        <w:top w:val="none" w:sz="0" w:space="0" w:color="auto"/>
        <w:left w:val="none" w:sz="0" w:space="0" w:color="auto"/>
        <w:bottom w:val="none" w:sz="0" w:space="0" w:color="auto"/>
        <w:right w:val="none" w:sz="0" w:space="0" w:color="auto"/>
      </w:divBdr>
      <w:divsChild>
        <w:div w:id="1524049808">
          <w:marLeft w:val="1080"/>
          <w:marRight w:val="0"/>
          <w:marTop w:val="40"/>
          <w:marBottom w:val="80"/>
          <w:divBdr>
            <w:top w:val="none" w:sz="0" w:space="0" w:color="auto"/>
            <w:left w:val="none" w:sz="0" w:space="0" w:color="auto"/>
            <w:bottom w:val="none" w:sz="0" w:space="0" w:color="auto"/>
            <w:right w:val="none" w:sz="0" w:space="0" w:color="auto"/>
          </w:divBdr>
        </w:div>
        <w:div w:id="366219765">
          <w:marLeft w:val="1080"/>
          <w:marRight w:val="0"/>
          <w:marTop w:val="40"/>
          <w:marBottom w:val="80"/>
          <w:divBdr>
            <w:top w:val="none" w:sz="0" w:space="0" w:color="auto"/>
            <w:left w:val="none" w:sz="0" w:space="0" w:color="auto"/>
            <w:bottom w:val="none" w:sz="0" w:space="0" w:color="auto"/>
            <w:right w:val="none" w:sz="0" w:space="0" w:color="auto"/>
          </w:divBdr>
        </w:div>
        <w:div w:id="1040394851">
          <w:marLeft w:val="1080"/>
          <w:marRight w:val="0"/>
          <w:marTop w:val="40"/>
          <w:marBottom w:val="80"/>
          <w:divBdr>
            <w:top w:val="none" w:sz="0" w:space="0" w:color="auto"/>
            <w:left w:val="none" w:sz="0" w:space="0" w:color="auto"/>
            <w:bottom w:val="none" w:sz="0" w:space="0" w:color="auto"/>
            <w:right w:val="none" w:sz="0" w:space="0" w:color="auto"/>
          </w:divBdr>
        </w:div>
      </w:divsChild>
    </w:div>
    <w:div w:id="441001489">
      <w:bodyDiv w:val="1"/>
      <w:marLeft w:val="0"/>
      <w:marRight w:val="0"/>
      <w:marTop w:val="0"/>
      <w:marBottom w:val="0"/>
      <w:divBdr>
        <w:top w:val="none" w:sz="0" w:space="0" w:color="auto"/>
        <w:left w:val="none" w:sz="0" w:space="0" w:color="auto"/>
        <w:bottom w:val="none" w:sz="0" w:space="0" w:color="auto"/>
        <w:right w:val="none" w:sz="0" w:space="0" w:color="auto"/>
      </w:divBdr>
      <w:divsChild>
        <w:div w:id="1159812756">
          <w:marLeft w:val="1080"/>
          <w:marRight w:val="0"/>
          <w:marTop w:val="40"/>
          <w:marBottom w:val="80"/>
          <w:divBdr>
            <w:top w:val="none" w:sz="0" w:space="0" w:color="auto"/>
            <w:left w:val="none" w:sz="0" w:space="0" w:color="auto"/>
            <w:bottom w:val="none" w:sz="0" w:space="0" w:color="auto"/>
            <w:right w:val="none" w:sz="0" w:space="0" w:color="auto"/>
          </w:divBdr>
        </w:div>
      </w:divsChild>
    </w:div>
    <w:div w:id="441732731">
      <w:bodyDiv w:val="1"/>
      <w:marLeft w:val="0"/>
      <w:marRight w:val="0"/>
      <w:marTop w:val="0"/>
      <w:marBottom w:val="0"/>
      <w:divBdr>
        <w:top w:val="none" w:sz="0" w:space="0" w:color="auto"/>
        <w:left w:val="none" w:sz="0" w:space="0" w:color="auto"/>
        <w:bottom w:val="none" w:sz="0" w:space="0" w:color="auto"/>
        <w:right w:val="none" w:sz="0" w:space="0" w:color="auto"/>
      </w:divBdr>
      <w:divsChild>
        <w:div w:id="259871091">
          <w:marLeft w:val="533"/>
          <w:marRight w:val="0"/>
          <w:marTop w:val="40"/>
          <w:marBottom w:val="80"/>
          <w:divBdr>
            <w:top w:val="none" w:sz="0" w:space="0" w:color="auto"/>
            <w:left w:val="none" w:sz="0" w:space="0" w:color="auto"/>
            <w:bottom w:val="none" w:sz="0" w:space="0" w:color="auto"/>
            <w:right w:val="none" w:sz="0" w:space="0" w:color="auto"/>
          </w:divBdr>
        </w:div>
        <w:div w:id="715853047">
          <w:marLeft w:val="907"/>
          <w:marRight w:val="0"/>
          <w:marTop w:val="40"/>
          <w:marBottom w:val="80"/>
          <w:divBdr>
            <w:top w:val="none" w:sz="0" w:space="0" w:color="auto"/>
            <w:left w:val="none" w:sz="0" w:space="0" w:color="auto"/>
            <w:bottom w:val="none" w:sz="0" w:space="0" w:color="auto"/>
            <w:right w:val="none" w:sz="0" w:space="0" w:color="auto"/>
          </w:divBdr>
        </w:div>
        <w:div w:id="483014543">
          <w:marLeft w:val="907"/>
          <w:marRight w:val="0"/>
          <w:marTop w:val="40"/>
          <w:marBottom w:val="80"/>
          <w:divBdr>
            <w:top w:val="none" w:sz="0" w:space="0" w:color="auto"/>
            <w:left w:val="none" w:sz="0" w:space="0" w:color="auto"/>
            <w:bottom w:val="none" w:sz="0" w:space="0" w:color="auto"/>
            <w:right w:val="none" w:sz="0" w:space="0" w:color="auto"/>
          </w:divBdr>
        </w:div>
        <w:div w:id="1284724559">
          <w:marLeft w:val="907"/>
          <w:marRight w:val="0"/>
          <w:marTop w:val="40"/>
          <w:marBottom w:val="80"/>
          <w:divBdr>
            <w:top w:val="none" w:sz="0" w:space="0" w:color="auto"/>
            <w:left w:val="none" w:sz="0" w:space="0" w:color="auto"/>
            <w:bottom w:val="none" w:sz="0" w:space="0" w:color="auto"/>
            <w:right w:val="none" w:sz="0" w:space="0" w:color="auto"/>
          </w:divBdr>
        </w:div>
      </w:divsChild>
    </w:div>
    <w:div w:id="444085546">
      <w:bodyDiv w:val="1"/>
      <w:marLeft w:val="0"/>
      <w:marRight w:val="0"/>
      <w:marTop w:val="0"/>
      <w:marBottom w:val="0"/>
      <w:divBdr>
        <w:top w:val="none" w:sz="0" w:space="0" w:color="auto"/>
        <w:left w:val="none" w:sz="0" w:space="0" w:color="auto"/>
        <w:bottom w:val="none" w:sz="0" w:space="0" w:color="auto"/>
        <w:right w:val="none" w:sz="0" w:space="0" w:color="auto"/>
      </w:divBdr>
      <w:divsChild>
        <w:div w:id="1739090498">
          <w:marLeft w:val="907"/>
          <w:marRight w:val="0"/>
          <w:marTop w:val="40"/>
          <w:marBottom w:val="80"/>
          <w:divBdr>
            <w:top w:val="none" w:sz="0" w:space="0" w:color="auto"/>
            <w:left w:val="none" w:sz="0" w:space="0" w:color="auto"/>
            <w:bottom w:val="none" w:sz="0" w:space="0" w:color="auto"/>
            <w:right w:val="none" w:sz="0" w:space="0" w:color="auto"/>
          </w:divBdr>
        </w:div>
        <w:div w:id="1006706737">
          <w:marLeft w:val="907"/>
          <w:marRight w:val="0"/>
          <w:marTop w:val="40"/>
          <w:marBottom w:val="80"/>
          <w:divBdr>
            <w:top w:val="none" w:sz="0" w:space="0" w:color="auto"/>
            <w:left w:val="none" w:sz="0" w:space="0" w:color="auto"/>
            <w:bottom w:val="none" w:sz="0" w:space="0" w:color="auto"/>
            <w:right w:val="none" w:sz="0" w:space="0" w:color="auto"/>
          </w:divBdr>
        </w:div>
      </w:divsChild>
    </w:div>
    <w:div w:id="444662379">
      <w:bodyDiv w:val="1"/>
      <w:marLeft w:val="0"/>
      <w:marRight w:val="0"/>
      <w:marTop w:val="0"/>
      <w:marBottom w:val="0"/>
      <w:divBdr>
        <w:top w:val="none" w:sz="0" w:space="0" w:color="auto"/>
        <w:left w:val="none" w:sz="0" w:space="0" w:color="auto"/>
        <w:bottom w:val="none" w:sz="0" w:space="0" w:color="auto"/>
        <w:right w:val="none" w:sz="0" w:space="0" w:color="auto"/>
      </w:divBdr>
      <w:divsChild>
        <w:div w:id="806975253">
          <w:marLeft w:val="907"/>
          <w:marRight w:val="0"/>
          <w:marTop w:val="40"/>
          <w:marBottom w:val="80"/>
          <w:divBdr>
            <w:top w:val="none" w:sz="0" w:space="0" w:color="auto"/>
            <w:left w:val="none" w:sz="0" w:space="0" w:color="auto"/>
            <w:bottom w:val="none" w:sz="0" w:space="0" w:color="auto"/>
            <w:right w:val="none" w:sz="0" w:space="0" w:color="auto"/>
          </w:divBdr>
        </w:div>
        <w:div w:id="265890943">
          <w:marLeft w:val="907"/>
          <w:marRight w:val="0"/>
          <w:marTop w:val="40"/>
          <w:marBottom w:val="80"/>
          <w:divBdr>
            <w:top w:val="none" w:sz="0" w:space="0" w:color="auto"/>
            <w:left w:val="none" w:sz="0" w:space="0" w:color="auto"/>
            <w:bottom w:val="none" w:sz="0" w:space="0" w:color="auto"/>
            <w:right w:val="none" w:sz="0" w:space="0" w:color="auto"/>
          </w:divBdr>
        </w:div>
      </w:divsChild>
    </w:div>
    <w:div w:id="445126055">
      <w:bodyDiv w:val="1"/>
      <w:marLeft w:val="0"/>
      <w:marRight w:val="0"/>
      <w:marTop w:val="0"/>
      <w:marBottom w:val="0"/>
      <w:divBdr>
        <w:top w:val="none" w:sz="0" w:space="0" w:color="auto"/>
        <w:left w:val="none" w:sz="0" w:space="0" w:color="auto"/>
        <w:bottom w:val="none" w:sz="0" w:space="0" w:color="auto"/>
        <w:right w:val="none" w:sz="0" w:space="0" w:color="auto"/>
      </w:divBdr>
      <w:divsChild>
        <w:div w:id="280305649">
          <w:marLeft w:val="1080"/>
          <w:marRight w:val="0"/>
          <w:marTop w:val="40"/>
          <w:marBottom w:val="80"/>
          <w:divBdr>
            <w:top w:val="none" w:sz="0" w:space="0" w:color="auto"/>
            <w:left w:val="none" w:sz="0" w:space="0" w:color="auto"/>
            <w:bottom w:val="none" w:sz="0" w:space="0" w:color="auto"/>
            <w:right w:val="none" w:sz="0" w:space="0" w:color="auto"/>
          </w:divBdr>
        </w:div>
        <w:div w:id="329529783">
          <w:marLeft w:val="1368"/>
          <w:marRight w:val="0"/>
          <w:marTop w:val="40"/>
          <w:marBottom w:val="80"/>
          <w:divBdr>
            <w:top w:val="none" w:sz="0" w:space="0" w:color="auto"/>
            <w:left w:val="none" w:sz="0" w:space="0" w:color="auto"/>
            <w:bottom w:val="none" w:sz="0" w:space="0" w:color="auto"/>
            <w:right w:val="none" w:sz="0" w:space="0" w:color="auto"/>
          </w:divBdr>
        </w:div>
        <w:div w:id="155614000">
          <w:marLeft w:val="1368"/>
          <w:marRight w:val="0"/>
          <w:marTop w:val="40"/>
          <w:marBottom w:val="80"/>
          <w:divBdr>
            <w:top w:val="none" w:sz="0" w:space="0" w:color="auto"/>
            <w:left w:val="none" w:sz="0" w:space="0" w:color="auto"/>
            <w:bottom w:val="none" w:sz="0" w:space="0" w:color="auto"/>
            <w:right w:val="none" w:sz="0" w:space="0" w:color="auto"/>
          </w:divBdr>
        </w:div>
      </w:divsChild>
    </w:div>
    <w:div w:id="447093397">
      <w:bodyDiv w:val="1"/>
      <w:marLeft w:val="0"/>
      <w:marRight w:val="0"/>
      <w:marTop w:val="0"/>
      <w:marBottom w:val="0"/>
      <w:divBdr>
        <w:top w:val="none" w:sz="0" w:space="0" w:color="auto"/>
        <w:left w:val="none" w:sz="0" w:space="0" w:color="auto"/>
        <w:bottom w:val="none" w:sz="0" w:space="0" w:color="auto"/>
        <w:right w:val="none" w:sz="0" w:space="0" w:color="auto"/>
      </w:divBdr>
      <w:divsChild>
        <w:div w:id="894312327">
          <w:marLeft w:val="1166"/>
          <w:marRight w:val="0"/>
          <w:marTop w:val="115"/>
          <w:marBottom w:val="0"/>
          <w:divBdr>
            <w:top w:val="none" w:sz="0" w:space="0" w:color="auto"/>
            <w:left w:val="none" w:sz="0" w:space="0" w:color="auto"/>
            <w:bottom w:val="none" w:sz="0" w:space="0" w:color="auto"/>
            <w:right w:val="none" w:sz="0" w:space="0" w:color="auto"/>
          </w:divBdr>
        </w:div>
        <w:div w:id="1240403709">
          <w:marLeft w:val="1800"/>
          <w:marRight w:val="0"/>
          <w:marTop w:val="115"/>
          <w:marBottom w:val="0"/>
          <w:divBdr>
            <w:top w:val="none" w:sz="0" w:space="0" w:color="auto"/>
            <w:left w:val="none" w:sz="0" w:space="0" w:color="auto"/>
            <w:bottom w:val="none" w:sz="0" w:space="0" w:color="auto"/>
            <w:right w:val="none" w:sz="0" w:space="0" w:color="auto"/>
          </w:divBdr>
        </w:div>
      </w:divsChild>
    </w:div>
    <w:div w:id="447966549">
      <w:bodyDiv w:val="1"/>
      <w:marLeft w:val="0"/>
      <w:marRight w:val="0"/>
      <w:marTop w:val="0"/>
      <w:marBottom w:val="0"/>
      <w:divBdr>
        <w:top w:val="none" w:sz="0" w:space="0" w:color="auto"/>
        <w:left w:val="none" w:sz="0" w:space="0" w:color="auto"/>
        <w:bottom w:val="none" w:sz="0" w:space="0" w:color="auto"/>
        <w:right w:val="none" w:sz="0" w:space="0" w:color="auto"/>
      </w:divBdr>
      <w:divsChild>
        <w:div w:id="241523005">
          <w:marLeft w:val="1541"/>
          <w:marRight w:val="0"/>
          <w:marTop w:val="40"/>
          <w:marBottom w:val="80"/>
          <w:divBdr>
            <w:top w:val="none" w:sz="0" w:space="0" w:color="auto"/>
            <w:left w:val="none" w:sz="0" w:space="0" w:color="auto"/>
            <w:bottom w:val="none" w:sz="0" w:space="0" w:color="auto"/>
            <w:right w:val="none" w:sz="0" w:space="0" w:color="auto"/>
          </w:divBdr>
        </w:div>
      </w:divsChild>
    </w:div>
    <w:div w:id="449130783">
      <w:bodyDiv w:val="1"/>
      <w:marLeft w:val="0"/>
      <w:marRight w:val="0"/>
      <w:marTop w:val="0"/>
      <w:marBottom w:val="0"/>
      <w:divBdr>
        <w:top w:val="none" w:sz="0" w:space="0" w:color="auto"/>
        <w:left w:val="none" w:sz="0" w:space="0" w:color="auto"/>
        <w:bottom w:val="none" w:sz="0" w:space="0" w:color="auto"/>
        <w:right w:val="none" w:sz="0" w:space="0" w:color="auto"/>
      </w:divBdr>
      <w:divsChild>
        <w:div w:id="1856572524">
          <w:marLeft w:val="1080"/>
          <w:marRight w:val="0"/>
          <w:marTop w:val="100"/>
          <w:marBottom w:val="0"/>
          <w:divBdr>
            <w:top w:val="none" w:sz="0" w:space="0" w:color="auto"/>
            <w:left w:val="none" w:sz="0" w:space="0" w:color="auto"/>
            <w:bottom w:val="none" w:sz="0" w:space="0" w:color="auto"/>
            <w:right w:val="none" w:sz="0" w:space="0" w:color="auto"/>
          </w:divBdr>
        </w:div>
      </w:divsChild>
    </w:div>
    <w:div w:id="449979306">
      <w:bodyDiv w:val="1"/>
      <w:marLeft w:val="0"/>
      <w:marRight w:val="0"/>
      <w:marTop w:val="0"/>
      <w:marBottom w:val="0"/>
      <w:divBdr>
        <w:top w:val="none" w:sz="0" w:space="0" w:color="auto"/>
        <w:left w:val="none" w:sz="0" w:space="0" w:color="auto"/>
        <w:bottom w:val="none" w:sz="0" w:space="0" w:color="auto"/>
        <w:right w:val="none" w:sz="0" w:space="0" w:color="auto"/>
      </w:divBdr>
      <w:divsChild>
        <w:div w:id="1613240896">
          <w:marLeft w:val="1080"/>
          <w:marRight w:val="0"/>
          <w:marTop w:val="40"/>
          <w:marBottom w:val="80"/>
          <w:divBdr>
            <w:top w:val="none" w:sz="0" w:space="0" w:color="auto"/>
            <w:left w:val="none" w:sz="0" w:space="0" w:color="auto"/>
            <w:bottom w:val="none" w:sz="0" w:space="0" w:color="auto"/>
            <w:right w:val="none" w:sz="0" w:space="0" w:color="auto"/>
          </w:divBdr>
        </w:div>
      </w:divsChild>
    </w:div>
    <w:div w:id="453865254">
      <w:bodyDiv w:val="1"/>
      <w:marLeft w:val="0"/>
      <w:marRight w:val="0"/>
      <w:marTop w:val="0"/>
      <w:marBottom w:val="0"/>
      <w:divBdr>
        <w:top w:val="none" w:sz="0" w:space="0" w:color="auto"/>
        <w:left w:val="none" w:sz="0" w:space="0" w:color="auto"/>
        <w:bottom w:val="none" w:sz="0" w:space="0" w:color="auto"/>
        <w:right w:val="none" w:sz="0" w:space="0" w:color="auto"/>
      </w:divBdr>
      <w:divsChild>
        <w:div w:id="846679720">
          <w:marLeft w:val="1253"/>
          <w:marRight w:val="0"/>
          <w:marTop w:val="40"/>
          <w:marBottom w:val="80"/>
          <w:divBdr>
            <w:top w:val="none" w:sz="0" w:space="0" w:color="auto"/>
            <w:left w:val="none" w:sz="0" w:space="0" w:color="auto"/>
            <w:bottom w:val="none" w:sz="0" w:space="0" w:color="auto"/>
            <w:right w:val="none" w:sz="0" w:space="0" w:color="auto"/>
          </w:divBdr>
        </w:div>
      </w:divsChild>
    </w:div>
    <w:div w:id="454913729">
      <w:bodyDiv w:val="1"/>
      <w:marLeft w:val="0"/>
      <w:marRight w:val="0"/>
      <w:marTop w:val="0"/>
      <w:marBottom w:val="0"/>
      <w:divBdr>
        <w:top w:val="none" w:sz="0" w:space="0" w:color="auto"/>
        <w:left w:val="none" w:sz="0" w:space="0" w:color="auto"/>
        <w:bottom w:val="none" w:sz="0" w:space="0" w:color="auto"/>
        <w:right w:val="none" w:sz="0" w:space="0" w:color="auto"/>
      </w:divBdr>
      <w:divsChild>
        <w:div w:id="1221091842">
          <w:marLeft w:val="907"/>
          <w:marRight w:val="0"/>
          <w:marTop w:val="40"/>
          <w:marBottom w:val="80"/>
          <w:divBdr>
            <w:top w:val="none" w:sz="0" w:space="0" w:color="auto"/>
            <w:left w:val="none" w:sz="0" w:space="0" w:color="auto"/>
            <w:bottom w:val="none" w:sz="0" w:space="0" w:color="auto"/>
            <w:right w:val="none" w:sz="0" w:space="0" w:color="auto"/>
          </w:divBdr>
        </w:div>
        <w:div w:id="1170412479">
          <w:marLeft w:val="907"/>
          <w:marRight w:val="0"/>
          <w:marTop w:val="40"/>
          <w:marBottom w:val="80"/>
          <w:divBdr>
            <w:top w:val="none" w:sz="0" w:space="0" w:color="auto"/>
            <w:left w:val="none" w:sz="0" w:space="0" w:color="auto"/>
            <w:bottom w:val="none" w:sz="0" w:space="0" w:color="auto"/>
            <w:right w:val="none" w:sz="0" w:space="0" w:color="auto"/>
          </w:divBdr>
        </w:div>
        <w:div w:id="493224293">
          <w:marLeft w:val="907"/>
          <w:marRight w:val="0"/>
          <w:marTop w:val="40"/>
          <w:marBottom w:val="80"/>
          <w:divBdr>
            <w:top w:val="none" w:sz="0" w:space="0" w:color="auto"/>
            <w:left w:val="none" w:sz="0" w:space="0" w:color="auto"/>
            <w:bottom w:val="none" w:sz="0" w:space="0" w:color="auto"/>
            <w:right w:val="none" w:sz="0" w:space="0" w:color="auto"/>
          </w:divBdr>
        </w:div>
      </w:divsChild>
    </w:div>
    <w:div w:id="458037927">
      <w:bodyDiv w:val="1"/>
      <w:marLeft w:val="0"/>
      <w:marRight w:val="0"/>
      <w:marTop w:val="0"/>
      <w:marBottom w:val="0"/>
      <w:divBdr>
        <w:top w:val="none" w:sz="0" w:space="0" w:color="auto"/>
        <w:left w:val="none" w:sz="0" w:space="0" w:color="auto"/>
        <w:bottom w:val="none" w:sz="0" w:space="0" w:color="auto"/>
        <w:right w:val="none" w:sz="0" w:space="0" w:color="auto"/>
      </w:divBdr>
      <w:divsChild>
        <w:div w:id="246889778">
          <w:marLeft w:val="1080"/>
          <w:marRight w:val="0"/>
          <w:marTop w:val="40"/>
          <w:marBottom w:val="80"/>
          <w:divBdr>
            <w:top w:val="none" w:sz="0" w:space="0" w:color="auto"/>
            <w:left w:val="none" w:sz="0" w:space="0" w:color="auto"/>
            <w:bottom w:val="none" w:sz="0" w:space="0" w:color="auto"/>
            <w:right w:val="none" w:sz="0" w:space="0" w:color="auto"/>
          </w:divBdr>
        </w:div>
        <w:div w:id="346366509">
          <w:marLeft w:val="1080"/>
          <w:marRight w:val="0"/>
          <w:marTop w:val="40"/>
          <w:marBottom w:val="80"/>
          <w:divBdr>
            <w:top w:val="none" w:sz="0" w:space="0" w:color="auto"/>
            <w:left w:val="none" w:sz="0" w:space="0" w:color="auto"/>
            <w:bottom w:val="none" w:sz="0" w:space="0" w:color="auto"/>
            <w:right w:val="none" w:sz="0" w:space="0" w:color="auto"/>
          </w:divBdr>
        </w:div>
      </w:divsChild>
    </w:div>
    <w:div w:id="461391202">
      <w:bodyDiv w:val="1"/>
      <w:marLeft w:val="0"/>
      <w:marRight w:val="0"/>
      <w:marTop w:val="0"/>
      <w:marBottom w:val="0"/>
      <w:divBdr>
        <w:top w:val="none" w:sz="0" w:space="0" w:color="auto"/>
        <w:left w:val="none" w:sz="0" w:space="0" w:color="auto"/>
        <w:bottom w:val="none" w:sz="0" w:space="0" w:color="auto"/>
        <w:right w:val="none" w:sz="0" w:space="0" w:color="auto"/>
      </w:divBdr>
      <w:divsChild>
        <w:div w:id="1187140375">
          <w:marLeft w:val="1080"/>
          <w:marRight w:val="0"/>
          <w:marTop w:val="40"/>
          <w:marBottom w:val="80"/>
          <w:divBdr>
            <w:top w:val="none" w:sz="0" w:space="0" w:color="auto"/>
            <w:left w:val="none" w:sz="0" w:space="0" w:color="auto"/>
            <w:bottom w:val="none" w:sz="0" w:space="0" w:color="auto"/>
            <w:right w:val="none" w:sz="0" w:space="0" w:color="auto"/>
          </w:divBdr>
        </w:div>
        <w:div w:id="1711419662">
          <w:marLeft w:val="1080"/>
          <w:marRight w:val="0"/>
          <w:marTop w:val="40"/>
          <w:marBottom w:val="80"/>
          <w:divBdr>
            <w:top w:val="none" w:sz="0" w:space="0" w:color="auto"/>
            <w:left w:val="none" w:sz="0" w:space="0" w:color="auto"/>
            <w:bottom w:val="none" w:sz="0" w:space="0" w:color="auto"/>
            <w:right w:val="none" w:sz="0" w:space="0" w:color="auto"/>
          </w:divBdr>
        </w:div>
        <w:div w:id="1629044985">
          <w:marLeft w:val="1080"/>
          <w:marRight w:val="0"/>
          <w:marTop w:val="40"/>
          <w:marBottom w:val="80"/>
          <w:divBdr>
            <w:top w:val="none" w:sz="0" w:space="0" w:color="auto"/>
            <w:left w:val="none" w:sz="0" w:space="0" w:color="auto"/>
            <w:bottom w:val="none" w:sz="0" w:space="0" w:color="auto"/>
            <w:right w:val="none" w:sz="0" w:space="0" w:color="auto"/>
          </w:divBdr>
        </w:div>
        <w:div w:id="1452481518">
          <w:marLeft w:val="1080"/>
          <w:marRight w:val="0"/>
          <w:marTop w:val="40"/>
          <w:marBottom w:val="80"/>
          <w:divBdr>
            <w:top w:val="none" w:sz="0" w:space="0" w:color="auto"/>
            <w:left w:val="none" w:sz="0" w:space="0" w:color="auto"/>
            <w:bottom w:val="none" w:sz="0" w:space="0" w:color="auto"/>
            <w:right w:val="none" w:sz="0" w:space="0" w:color="auto"/>
          </w:divBdr>
        </w:div>
      </w:divsChild>
    </w:div>
    <w:div w:id="462889555">
      <w:bodyDiv w:val="1"/>
      <w:marLeft w:val="0"/>
      <w:marRight w:val="0"/>
      <w:marTop w:val="0"/>
      <w:marBottom w:val="0"/>
      <w:divBdr>
        <w:top w:val="none" w:sz="0" w:space="0" w:color="auto"/>
        <w:left w:val="none" w:sz="0" w:space="0" w:color="auto"/>
        <w:bottom w:val="none" w:sz="0" w:space="0" w:color="auto"/>
        <w:right w:val="none" w:sz="0" w:space="0" w:color="auto"/>
      </w:divBdr>
      <w:divsChild>
        <w:div w:id="499660639">
          <w:marLeft w:val="1080"/>
          <w:marRight w:val="0"/>
          <w:marTop w:val="40"/>
          <w:marBottom w:val="80"/>
          <w:divBdr>
            <w:top w:val="none" w:sz="0" w:space="0" w:color="auto"/>
            <w:left w:val="none" w:sz="0" w:space="0" w:color="auto"/>
            <w:bottom w:val="none" w:sz="0" w:space="0" w:color="auto"/>
            <w:right w:val="none" w:sz="0" w:space="0" w:color="auto"/>
          </w:divBdr>
        </w:div>
        <w:div w:id="829950973">
          <w:marLeft w:val="1368"/>
          <w:marRight w:val="0"/>
          <w:marTop w:val="40"/>
          <w:marBottom w:val="80"/>
          <w:divBdr>
            <w:top w:val="none" w:sz="0" w:space="0" w:color="auto"/>
            <w:left w:val="none" w:sz="0" w:space="0" w:color="auto"/>
            <w:bottom w:val="none" w:sz="0" w:space="0" w:color="auto"/>
            <w:right w:val="none" w:sz="0" w:space="0" w:color="auto"/>
          </w:divBdr>
        </w:div>
        <w:div w:id="1680307417">
          <w:marLeft w:val="1368"/>
          <w:marRight w:val="0"/>
          <w:marTop w:val="40"/>
          <w:marBottom w:val="80"/>
          <w:divBdr>
            <w:top w:val="none" w:sz="0" w:space="0" w:color="auto"/>
            <w:left w:val="none" w:sz="0" w:space="0" w:color="auto"/>
            <w:bottom w:val="none" w:sz="0" w:space="0" w:color="auto"/>
            <w:right w:val="none" w:sz="0" w:space="0" w:color="auto"/>
          </w:divBdr>
        </w:div>
        <w:div w:id="1295064917">
          <w:marLeft w:val="1368"/>
          <w:marRight w:val="0"/>
          <w:marTop w:val="40"/>
          <w:marBottom w:val="80"/>
          <w:divBdr>
            <w:top w:val="none" w:sz="0" w:space="0" w:color="auto"/>
            <w:left w:val="none" w:sz="0" w:space="0" w:color="auto"/>
            <w:bottom w:val="none" w:sz="0" w:space="0" w:color="auto"/>
            <w:right w:val="none" w:sz="0" w:space="0" w:color="auto"/>
          </w:divBdr>
        </w:div>
        <w:div w:id="1445953054">
          <w:marLeft w:val="1368"/>
          <w:marRight w:val="0"/>
          <w:marTop w:val="40"/>
          <w:marBottom w:val="80"/>
          <w:divBdr>
            <w:top w:val="none" w:sz="0" w:space="0" w:color="auto"/>
            <w:left w:val="none" w:sz="0" w:space="0" w:color="auto"/>
            <w:bottom w:val="none" w:sz="0" w:space="0" w:color="auto"/>
            <w:right w:val="none" w:sz="0" w:space="0" w:color="auto"/>
          </w:divBdr>
        </w:div>
        <w:div w:id="1974287776">
          <w:marLeft w:val="1368"/>
          <w:marRight w:val="0"/>
          <w:marTop w:val="40"/>
          <w:marBottom w:val="80"/>
          <w:divBdr>
            <w:top w:val="none" w:sz="0" w:space="0" w:color="auto"/>
            <w:left w:val="none" w:sz="0" w:space="0" w:color="auto"/>
            <w:bottom w:val="none" w:sz="0" w:space="0" w:color="auto"/>
            <w:right w:val="none" w:sz="0" w:space="0" w:color="auto"/>
          </w:divBdr>
        </w:div>
        <w:div w:id="1072777324">
          <w:marLeft w:val="1368"/>
          <w:marRight w:val="0"/>
          <w:marTop w:val="40"/>
          <w:marBottom w:val="80"/>
          <w:divBdr>
            <w:top w:val="none" w:sz="0" w:space="0" w:color="auto"/>
            <w:left w:val="none" w:sz="0" w:space="0" w:color="auto"/>
            <w:bottom w:val="none" w:sz="0" w:space="0" w:color="auto"/>
            <w:right w:val="none" w:sz="0" w:space="0" w:color="auto"/>
          </w:divBdr>
        </w:div>
        <w:div w:id="2136676091">
          <w:marLeft w:val="1080"/>
          <w:marRight w:val="0"/>
          <w:marTop w:val="40"/>
          <w:marBottom w:val="80"/>
          <w:divBdr>
            <w:top w:val="none" w:sz="0" w:space="0" w:color="auto"/>
            <w:left w:val="none" w:sz="0" w:space="0" w:color="auto"/>
            <w:bottom w:val="none" w:sz="0" w:space="0" w:color="auto"/>
            <w:right w:val="none" w:sz="0" w:space="0" w:color="auto"/>
          </w:divBdr>
        </w:div>
      </w:divsChild>
    </w:div>
    <w:div w:id="468019007">
      <w:bodyDiv w:val="1"/>
      <w:marLeft w:val="0"/>
      <w:marRight w:val="0"/>
      <w:marTop w:val="0"/>
      <w:marBottom w:val="0"/>
      <w:divBdr>
        <w:top w:val="none" w:sz="0" w:space="0" w:color="auto"/>
        <w:left w:val="none" w:sz="0" w:space="0" w:color="auto"/>
        <w:bottom w:val="none" w:sz="0" w:space="0" w:color="auto"/>
        <w:right w:val="none" w:sz="0" w:space="0" w:color="auto"/>
      </w:divBdr>
      <w:divsChild>
        <w:div w:id="691419634">
          <w:marLeft w:val="1166"/>
          <w:marRight w:val="0"/>
          <w:marTop w:val="115"/>
          <w:marBottom w:val="0"/>
          <w:divBdr>
            <w:top w:val="none" w:sz="0" w:space="0" w:color="auto"/>
            <w:left w:val="none" w:sz="0" w:space="0" w:color="auto"/>
            <w:bottom w:val="none" w:sz="0" w:space="0" w:color="auto"/>
            <w:right w:val="none" w:sz="0" w:space="0" w:color="auto"/>
          </w:divBdr>
        </w:div>
      </w:divsChild>
    </w:div>
    <w:div w:id="468670038">
      <w:bodyDiv w:val="1"/>
      <w:marLeft w:val="0"/>
      <w:marRight w:val="0"/>
      <w:marTop w:val="0"/>
      <w:marBottom w:val="0"/>
      <w:divBdr>
        <w:top w:val="none" w:sz="0" w:space="0" w:color="auto"/>
        <w:left w:val="none" w:sz="0" w:space="0" w:color="auto"/>
        <w:bottom w:val="none" w:sz="0" w:space="0" w:color="auto"/>
        <w:right w:val="none" w:sz="0" w:space="0" w:color="auto"/>
      </w:divBdr>
      <w:divsChild>
        <w:div w:id="889221747">
          <w:marLeft w:val="1080"/>
          <w:marRight w:val="0"/>
          <w:marTop w:val="40"/>
          <w:marBottom w:val="80"/>
          <w:divBdr>
            <w:top w:val="none" w:sz="0" w:space="0" w:color="auto"/>
            <w:left w:val="none" w:sz="0" w:space="0" w:color="auto"/>
            <w:bottom w:val="none" w:sz="0" w:space="0" w:color="auto"/>
            <w:right w:val="none" w:sz="0" w:space="0" w:color="auto"/>
          </w:divBdr>
        </w:div>
        <w:div w:id="730268973">
          <w:marLeft w:val="1080"/>
          <w:marRight w:val="0"/>
          <w:marTop w:val="40"/>
          <w:marBottom w:val="80"/>
          <w:divBdr>
            <w:top w:val="none" w:sz="0" w:space="0" w:color="auto"/>
            <w:left w:val="none" w:sz="0" w:space="0" w:color="auto"/>
            <w:bottom w:val="none" w:sz="0" w:space="0" w:color="auto"/>
            <w:right w:val="none" w:sz="0" w:space="0" w:color="auto"/>
          </w:divBdr>
        </w:div>
      </w:divsChild>
    </w:div>
    <w:div w:id="469981201">
      <w:bodyDiv w:val="1"/>
      <w:marLeft w:val="0"/>
      <w:marRight w:val="0"/>
      <w:marTop w:val="0"/>
      <w:marBottom w:val="0"/>
      <w:divBdr>
        <w:top w:val="none" w:sz="0" w:space="0" w:color="auto"/>
        <w:left w:val="none" w:sz="0" w:space="0" w:color="auto"/>
        <w:bottom w:val="none" w:sz="0" w:space="0" w:color="auto"/>
        <w:right w:val="none" w:sz="0" w:space="0" w:color="auto"/>
      </w:divBdr>
      <w:divsChild>
        <w:div w:id="1808861689">
          <w:marLeft w:val="1080"/>
          <w:marRight w:val="0"/>
          <w:marTop w:val="40"/>
          <w:marBottom w:val="80"/>
          <w:divBdr>
            <w:top w:val="none" w:sz="0" w:space="0" w:color="auto"/>
            <w:left w:val="none" w:sz="0" w:space="0" w:color="auto"/>
            <w:bottom w:val="none" w:sz="0" w:space="0" w:color="auto"/>
            <w:right w:val="none" w:sz="0" w:space="0" w:color="auto"/>
          </w:divBdr>
        </w:div>
        <w:div w:id="1852066462">
          <w:marLeft w:val="1080"/>
          <w:marRight w:val="0"/>
          <w:marTop w:val="40"/>
          <w:marBottom w:val="80"/>
          <w:divBdr>
            <w:top w:val="none" w:sz="0" w:space="0" w:color="auto"/>
            <w:left w:val="none" w:sz="0" w:space="0" w:color="auto"/>
            <w:bottom w:val="none" w:sz="0" w:space="0" w:color="auto"/>
            <w:right w:val="none" w:sz="0" w:space="0" w:color="auto"/>
          </w:divBdr>
        </w:div>
        <w:div w:id="1130050224">
          <w:marLeft w:val="1080"/>
          <w:marRight w:val="0"/>
          <w:marTop w:val="40"/>
          <w:marBottom w:val="80"/>
          <w:divBdr>
            <w:top w:val="none" w:sz="0" w:space="0" w:color="auto"/>
            <w:left w:val="none" w:sz="0" w:space="0" w:color="auto"/>
            <w:bottom w:val="none" w:sz="0" w:space="0" w:color="auto"/>
            <w:right w:val="none" w:sz="0" w:space="0" w:color="auto"/>
          </w:divBdr>
        </w:div>
      </w:divsChild>
    </w:div>
    <w:div w:id="470639111">
      <w:bodyDiv w:val="1"/>
      <w:marLeft w:val="0"/>
      <w:marRight w:val="0"/>
      <w:marTop w:val="0"/>
      <w:marBottom w:val="0"/>
      <w:divBdr>
        <w:top w:val="none" w:sz="0" w:space="0" w:color="auto"/>
        <w:left w:val="none" w:sz="0" w:space="0" w:color="auto"/>
        <w:bottom w:val="none" w:sz="0" w:space="0" w:color="auto"/>
        <w:right w:val="none" w:sz="0" w:space="0" w:color="auto"/>
      </w:divBdr>
      <w:divsChild>
        <w:div w:id="1263998213">
          <w:marLeft w:val="1080"/>
          <w:marRight w:val="0"/>
          <w:marTop w:val="40"/>
          <w:marBottom w:val="80"/>
          <w:divBdr>
            <w:top w:val="none" w:sz="0" w:space="0" w:color="auto"/>
            <w:left w:val="none" w:sz="0" w:space="0" w:color="auto"/>
            <w:bottom w:val="none" w:sz="0" w:space="0" w:color="auto"/>
            <w:right w:val="none" w:sz="0" w:space="0" w:color="auto"/>
          </w:divBdr>
        </w:div>
        <w:div w:id="1431897079">
          <w:marLeft w:val="1368"/>
          <w:marRight w:val="0"/>
          <w:marTop w:val="40"/>
          <w:marBottom w:val="80"/>
          <w:divBdr>
            <w:top w:val="none" w:sz="0" w:space="0" w:color="auto"/>
            <w:left w:val="none" w:sz="0" w:space="0" w:color="auto"/>
            <w:bottom w:val="none" w:sz="0" w:space="0" w:color="auto"/>
            <w:right w:val="none" w:sz="0" w:space="0" w:color="auto"/>
          </w:divBdr>
        </w:div>
        <w:div w:id="2099985536">
          <w:marLeft w:val="1368"/>
          <w:marRight w:val="0"/>
          <w:marTop w:val="40"/>
          <w:marBottom w:val="80"/>
          <w:divBdr>
            <w:top w:val="none" w:sz="0" w:space="0" w:color="auto"/>
            <w:left w:val="none" w:sz="0" w:space="0" w:color="auto"/>
            <w:bottom w:val="none" w:sz="0" w:space="0" w:color="auto"/>
            <w:right w:val="none" w:sz="0" w:space="0" w:color="auto"/>
          </w:divBdr>
        </w:div>
        <w:div w:id="1079864041">
          <w:marLeft w:val="1368"/>
          <w:marRight w:val="0"/>
          <w:marTop w:val="40"/>
          <w:marBottom w:val="80"/>
          <w:divBdr>
            <w:top w:val="none" w:sz="0" w:space="0" w:color="auto"/>
            <w:left w:val="none" w:sz="0" w:space="0" w:color="auto"/>
            <w:bottom w:val="none" w:sz="0" w:space="0" w:color="auto"/>
            <w:right w:val="none" w:sz="0" w:space="0" w:color="auto"/>
          </w:divBdr>
        </w:div>
      </w:divsChild>
    </w:div>
    <w:div w:id="470824294">
      <w:bodyDiv w:val="1"/>
      <w:marLeft w:val="0"/>
      <w:marRight w:val="0"/>
      <w:marTop w:val="0"/>
      <w:marBottom w:val="0"/>
      <w:divBdr>
        <w:top w:val="none" w:sz="0" w:space="0" w:color="auto"/>
        <w:left w:val="none" w:sz="0" w:space="0" w:color="auto"/>
        <w:bottom w:val="none" w:sz="0" w:space="0" w:color="auto"/>
        <w:right w:val="none" w:sz="0" w:space="0" w:color="auto"/>
      </w:divBdr>
      <w:divsChild>
        <w:div w:id="511722661">
          <w:marLeft w:val="907"/>
          <w:marRight w:val="0"/>
          <w:marTop w:val="40"/>
          <w:marBottom w:val="80"/>
          <w:divBdr>
            <w:top w:val="none" w:sz="0" w:space="0" w:color="auto"/>
            <w:left w:val="none" w:sz="0" w:space="0" w:color="auto"/>
            <w:bottom w:val="none" w:sz="0" w:space="0" w:color="auto"/>
            <w:right w:val="none" w:sz="0" w:space="0" w:color="auto"/>
          </w:divBdr>
        </w:div>
        <w:div w:id="2032144113">
          <w:marLeft w:val="1181"/>
          <w:marRight w:val="0"/>
          <w:marTop w:val="40"/>
          <w:marBottom w:val="80"/>
          <w:divBdr>
            <w:top w:val="none" w:sz="0" w:space="0" w:color="auto"/>
            <w:left w:val="none" w:sz="0" w:space="0" w:color="auto"/>
            <w:bottom w:val="none" w:sz="0" w:space="0" w:color="auto"/>
            <w:right w:val="none" w:sz="0" w:space="0" w:color="auto"/>
          </w:divBdr>
        </w:div>
        <w:div w:id="1439907709">
          <w:marLeft w:val="1181"/>
          <w:marRight w:val="0"/>
          <w:marTop w:val="40"/>
          <w:marBottom w:val="80"/>
          <w:divBdr>
            <w:top w:val="none" w:sz="0" w:space="0" w:color="auto"/>
            <w:left w:val="none" w:sz="0" w:space="0" w:color="auto"/>
            <w:bottom w:val="none" w:sz="0" w:space="0" w:color="auto"/>
            <w:right w:val="none" w:sz="0" w:space="0" w:color="auto"/>
          </w:divBdr>
        </w:div>
        <w:div w:id="1354919384">
          <w:marLeft w:val="1181"/>
          <w:marRight w:val="0"/>
          <w:marTop w:val="40"/>
          <w:marBottom w:val="80"/>
          <w:divBdr>
            <w:top w:val="none" w:sz="0" w:space="0" w:color="auto"/>
            <w:left w:val="none" w:sz="0" w:space="0" w:color="auto"/>
            <w:bottom w:val="none" w:sz="0" w:space="0" w:color="auto"/>
            <w:right w:val="none" w:sz="0" w:space="0" w:color="auto"/>
          </w:divBdr>
        </w:div>
      </w:divsChild>
    </w:div>
    <w:div w:id="472909197">
      <w:bodyDiv w:val="1"/>
      <w:marLeft w:val="0"/>
      <w:marRight w:val="0"/>
      <w:marTop w:val="0"/>
      <w:marBottom w:val="0"/>
      <w:divBdr>
        <w:top w:val="none" w:sz="0" w:space="0" w:color="auto"/>
        <w:left w:val="none" w:sz="0" w:space="0" w:color="auto"/>
        <w:bottom w:val="none" w:sz="0" w:space="0" w:color="auto"/>
        <w:right w:val="none" w:sz="0" w:space="0" w:color="auto"/>
      </w:divBdr>
      <w:divsChild>
        <w:div w:id="726420363">
          <w:marLeft w:val="1080"/>
          <w:marRight w:val="0"/>
          <w:marTop w:val="40"/>
          <w:marBottom w:val="80"/>
          <w:divBdr>
            <w:top w:val="none" w:sz="0" w:space="0" w:color="auto"/>
            <w:left w:val="none" w:sz="0" w:space="0" w:color="auto"/>
            <w:bottom w:val="none" w:sz="0" w:space="0" w:color="auto"/>
            <w:right w:val="none" w:sz="0" w:space="0" w:color="auto"/>
          </w:divBdr>
        </w:div>
        <w:div w:id="2078939102">
          <w:marLeft w:val="1368"/>
          <w:marRight w:val="0"/>
          <w:marTop w:val="40"/>
          <w:marBottom w:val="80"/>
          <w:divBdr>
            <w:top w:val="none" w:sz="0" w:space="0" w:color="auto"/>
            <w:left w:val="none" w:sz="0" w:space="0" w:color="auto"/>
            <w:bottom w:val="none" w:sz="0" w:space="0" w:color="auto"/>
            <w:right w:val="none" w:sz="0" w:space="0" w:color="auto"/>
          </w:divBdr>
        </w:div>
        <w:div w:id="246036948">
          <w:marLeft w:val="1368"/>
          <w:marRight w:val="0"/>
          <w:marTop w:val="40"/>
          <w:marBottom w:val="80"/>
          <w:divBdr>
            <w:top w:val="none" w:sz="0" w:space="0" w:color="auto"/>
            <w:left w:val="none" w:sz="0" w:space="0" w:color="auto"/>
            <w:bottom w:val="none" w:sz="0" w:space="0" w:color="auto"/>
            <w:right w:val="none" w:sz="0" w:space="0" w:color="auto"/>
          </w:divBdr>
        </w:div>
      </w:divsChild>
    </w:div>
    <w:div w:id="473916715">
      <w:bodyDiv w:val="1"/>
      <w:marLeft w:val="0"/>
      <w:marRight w:val="0"/>
      <w:marTop w:val="0"/>
      <w:marBottom w:val="0"/>
      <w:divBdr>
        <w:top w:val="none" w:sz="0" w:space="0" w:color="auto"/>
        <w:left w:val="none" w:sz="0" w:space="0" w:color="auto"/>
        <w:bottom w:val="none" w:sz="0" w:space="0" w:color="auto"/>
        <w:right w:val="none" w:sz="0" w:space="0" w:color="auto"/>
      </w:divBdr>
      <w:divsChild>
        <w:div w:id="7951256">
          <w:marLeft w:val="1166"/>
          <w:marRight w:val="0"/>
          <w:marTop w:val="115"/>
          <w:marBottom w:val="0"/>
          <w:divBdr>
            <w:top w:val="none" w:sz="0" w:space="0" w:color="auto"/>
            <w:left w:val="none" w:sz="0" w:space="0" w:color="auto"/>
            <w:bottom w:val="none" w:sz="0" w:space="0" w:color="auto"/>
            <w:right w:val="none" w:sz="0" w:space="0" w:color="auto"/>
          </w:divBdr>
        </w:div>
      </w:divsChild>
    </w:div>
    <w:div w:id="475420916">
      <w:bodyDiv w:val="1"/>
      <w:marLeft w:val="0"/>
      <w:marRight w:val="0"/>
      <w:marTop w:val="0"/>
      <w:marBottom w:val="0"/>
      <w:divBdr>
        <w:top w:val="none" w:sz="0" w:space="0" w:color="auto"/>
        <w:left w:val="none" w:sz="0" w:space="0" w:color="auto"/>
        <w:bottom w:val="none" w:sz="0" w:space="0" w:color="auto"/>
        <w:right w:val="none" w:sz="0" w:space="0" w:color="auto"/>
      </w:divBdr>
      <w:divsChild>
        <w:div w:id="1969894282">
          <w:marLeft w:val="1195"/>
          <w:marRight w:val="0"/>
          <w:marTop w:val="40"/>
          <w:marBottom w:val="80"/>
          <w:divBdr>
            <w:top w:val="none" w:sz="0" w:space="0" w:color="auto"/>
            <w:left w:val="none" w:sz="0" w:space="0" w:color="auto"/>
            <w:bottom w:val="none" w:sz="0" w:space="0" w:color="auto"/>
            <w:right w:val="none" w:sz="0" w:space="0" w:color="auto"/>
          </w:divBdr>
        </w:div>
        <w:div w:id="1367825912">
          <w:marLeft w:val="1195"/>
          <w:marRight w:val="0"/>
          <w:marTop w:val="40"/>
          <w:marBottom w:val="80"/>
          <w:divBdr>
            <w:top w:val="none" w:sz="0" w:space="0" w:color="auto"/>
            <w:left w:val="none" w:sz="0" w:space="0" w:color="auto"/>
            <w:bottom w:val="none" w:sz="0" w:space="0" w:color="auto"/>
            <w:right w:val="none" w:sz="0" w:space="0" w:color="auto"/>
          </w:divBdr>
        </w:div>
      </w:divsChild>
    </w:div>
    <w:div w:id="475996427">
      <w:bodyDiv w:val="1"/>
      <w:marLeft w:val="0"/>
      <w:marRight w:val="0"/>
      <w:marTop w:val="0"/>
      <w:marBottom w:val="0"/>
      <w:divBdr>
        <w:top w:val="none" w:sz="0" w:space="0" w:color="auto"/>
        <w:left w:val="none" w:sz="0" w:space="0" w:color="auto"/>
        <w:bottom w:val="none" w:sz="0" w:space="0" w:color="auto"/>
        <w:right w:val="none" w:sz="0" w:space="0" w:color="auto"/>
      </w:divBdr>
      <w:divsChild>
        <w:div w:id="653529741">
          <w:marLeft w:val="533"/>
          <w:marRight w:val="0"/>
          <w:marTop w:val="40"/>
          <w:marBottom w:val="80"/>
          <w:divBdr>
            <w:top w:val="none" w:sz="0" w:space="0" w:color="auto"/>
            <w:left w:val="none" w:sz="0" w:space="0" w:color="auto"/>
            <w:bottom w:val="none" w:sz="0" w:space="0" w:color="auto"/>
            <w:right w:val="none" w:sz="0" w:space="0" w:color="auto"/>
          </w:divBdr>
        </w:div>
        <w:div w:id="1133326136">
          <w:marLeft w:val="533"/>
          <w:marRight w:val="0"/>
          <w:marTop w:val="40"/>
          <w:marBottom w:val="80"/>
          <w:divBdr>
            <w:top w:val="none" w:sz="0" w:space="0" w:color="auto"/>
            <w:left w:val="none" w:sz="0" w:space="0" w:color="auto"/>
            <w:bottom w:val="none" w:sz="0" w:space="0" w:color="auto"/>
            <w:right w:val="none" w:sz="0" w:space="0" w:color="auto"/>
          </w:divBdr>
        </w:div>
      </w:divsChild>
    </w:div>
    <w:div w:id="476580343">
      <w:bodyDiv w:val="1"/>
      <w:marLeft w:val="0"/>
      <w:marRight w:val="0"/>
      <w:marTop w:val="0"/>
      <w:marBottom w:val="0"/>
      <w:divBdr>
        <w:top w:val="none" w:sz="0" w:space="0" w:color="auto"/>
        <w:left w:val="none" w:sz="0" w:space="0" w:color="auto"/>
        <w:bottom w:val="none" w:sz="0" w:space="0" w:color="auto"/>
        <w:right w:val="none" w:sz="0" w:space="0" w:color="auto"/>
      </w:divBdr>
      <w:divsChild>
        <w:div w:id="1260216931">
          <w:marLeft w:val="1080"/>
          <w:marRight w:val="0"/>
          <w:marTop w:val="40"/>
          <w:marBottom w:val="80"/>
          <w:divBdr>
            <w:top w:val="none" w:sz="0" w:space="0" w:color="auto"/>
            <w:left w:val="none" w:sz="0" w:space="0" w:color="auto"/>
            <w:bottom w:val="none" w:sz="0" w:space="0" w:color="auto"/>
            <w:right w:val="none" w:sz="0" w:space="0" w:color="auto"/>
          </w:divBdr>
        </w:div>
        <w:div w:id="29235095">
          <w:marLeft w:val="1080"/>
          <w:marRight w:val="0"/>
          <w:marTop w:val="40"/>
          <w:marBottom w:val="80"/>
          <w:divBdr>
            <w:top w:val="none" w:sz="0" w:space="0" w:color="auto"/>
            <w:left w:val="none" w:sz="0" w:space="0" w:color="auto"/>
            <w:bottom w:val="none" w:sz="0" w:space="0" w:color="auto"/>
            <w:right w:val="none" w:sz="0" w:space="0" w:color="auto"/>
          </w:divBdr>
        </w:div>
      </w:divsChild>
    </w:div>
    <w:div w:id="477307458">
      <w:bodyDiv w:val="1"/>
      <w:marLeft w:val="0"/>
      <w:marRight w:val="0"/>
      <w:marTop w:val="0"/>
      <w:marBottom w:val="0"/>
      <w:divBdr>
        <w:top w:val="none" w:sz="0" w:space="0" w:color="auto"/>
        <w:left w:val="none" w:sz="0" w:space="0" w:color="auto"/>
        <w:bottom w:val="none" w:sz="0" w:space="0" w:color="auto"/>
        <w:right w:val="none" w:sz="0" w:space="0" w:color="auto"/>
      </w:divBdr>
      <w:divsChild>
        <w:div w:id="206572794">
          <w:marLeft w:val="907"/>
          <w:marRight w:val="0"/>
          <w:marTop w:val="40"/>
          <w:marBottom w:val="80"/>
          <w:divBdr>
            <w:top w:val="none" w:sz="0" w:space="0" w:color="auto"/>
            <w:left w:val="none" w:sz="0" w:space="0" w:color="auto"/>
            <w:bottom w:val="none" w:sz="0" w:space="0" w:color="auto"/>
            <w:right w:val="none" w:sz="0" w:space="0" w:color="auto"/>
          </w:divBdr>
        </w:div>
        <w:div w:id="2122454600">
          <w:marLeft w:val="1267"/>
          <w:marRight w:val="0"/>
          <w:marTop w:val="40"/>
          <w:marBottom w:val="80"/>
          <w:divBdr>
            <w:top w:val="none" w:sz="0" w:space="0" w:color="auto"/>
            <w:left w:val="none" w:sz="0" w:space="0" w:color="auto"/>
            <w:bottom w:val="none" w:sz="0" w:space="0" w:color="auto"/>
            <w:right w:val="none" w:sz="0" w:space="0" w:color="auto"/>
          </w:divBdr>
        </w:div>
        <w:div w:id="1270434979">
          <w:marLeft w:val="1267"/>
          <w:marRight w:val="0"/>
          <w:marTop w:val="40"/>
          <w:marBottom w:val="80"/>
          <w:divBdr>
            <w:top w:val="none" w:sz="0" w:space="0" w:color="auto"/>
            <w:left w:val="none" w:sz="0" w:space="0" w:color="auto"/>
            <w:bottom w:val="none" w:sz="0" w:space="0" w:color="auto"/>
            <w:right w:val="none" w:sz="0" w:space="0" w:color="auto"/>
          </w:divBdr>
        </w:div>
      </w:divsChild>
    </w:div>
    <w:div w:id="478155791">
      <w:bodyDiv w:val="1"/>
      <w:marLeft w:val="0"/>
      <w:marRight w:val="0"/>
      <w:marTop w:val="0"/>
      <w:marBottom w:val="0"/>
      <w:divBdr>
        <w:top w:val="none" w:sz="0" w:space="0" w:color="auto"/>
        <w:left w:val="none" w:sz="0" w:space="0" w:color="auto"/>
        <w:bottom w:val="none" w:sz="0" w:space="0" w:color="auto"/>
        <w:right w:val="none" w:sz="0" w:space="0" w:color="auto"/>
      </w:divBdr>
      <w:divsChild>
        <w:div w:id="2018847551">
          <w:marLeft w:val="1080"/>
          <w:marRight w:val="0"/>
          <w:marTop w:val="40"/>
          <w:marBottom w:val="80"/>
          <w:divBdr>
            <w:top w:val="none" w:sz="0" w:space="0" w:color="auto"/>
            <w:left w:val="none" w:sz="0" w:space="0" w:color="auto"/>
            <w:bottom w:val="none" w:sz="0" w:space="0" w:color="auto"/>
            <w:right w:val="none" w:sz="0" w:space="0" w:color="auto"/>
          </w:divBdr>
        </w:div>
        <w:div w:id="1631328365">
          <w:marLeft w:val="1080"/>
          <w:marRight w:val="0"/>
          <w:marTop w:val="40"/>
          <w:marBottom w:val="80"/>
          <w:divBdr>
            <w:top w:val="none" w:sz="0" w:space="0" w:color="auto"/>
            <w:left w:val="none" w:sz="0" w:space="0" w:color="auto"/>
            <w:bottom w:val="none" w:sz="0" w:space="0" w:color="auto"/>
            <w:right w:val="none" w:sz="0" w:space="0" w:color="auto"/>
          </w:divBdr>
        </w:div>
      </w:divsChild>
    </w:div>
    <w:div w:id="479003147">
      <w:bodyDiv w:val="1"/>
      <w:marLeft w:val="0"/>
      <w:marRight w:val="0"/>
      <w:marTop w:val="0"/>
      <w:marBottom w:val="0"/>
      <w:divBdr>
        <w:top w:val="none" w:sz="0" w:space="0" w:color="auto"/>
        <w:left w:val="none" w:sz="0" w:space="0" w:color="auto"/>
        <w:bottom w:val="none" w:sz="0" w:space="0" w:color="auto"/>
        <w:right w:val="none" w:sz="0" w:space="0" w:color="auto"/>
      </w:divBdr>
      <w:divsChild>
        <w:div w:id="2081125890">
          <w:marLeft w:val="1080"/>
          <w:marRight w:val="0"/>
          <w:marTop w:val="40"/>
          <w:marBottom w:val="80"/>
          <w:divBdr>
            <w:top w:val="none" w:sz="0" w:space="0" w:color="auto"/>
            <w:left w:val="none" w:sz="0" w:space="0" w:color="auto"/>
            <w:bottom w:val="none" w:sz="0" w:space="0" w:color="auto"/>
            <w:right w:val="none" w:sz="0" w:space="0" w:color="auto"/>
          </w:divBdr>
        </w:div>
        <w:div w:id="1014457902">
          <w:marLeft w:val="1080"/>
          <w:marRight w:val="0"/>
          <w:marTop w:val="40"/>
          <w:marBottom w:val="80"/>
          <w:divBdr>
            <w:top w:val="none" w:sz="0" w:space="0" w:color="auto"/>
            <w:left w:val="none" w:sz="0" w:space="0" w:color="auto"/>
            <w:bottom w:val="none" w:sz="0" w:space="0" w:color="auto"/>
            <w:right w:val="none" w:sz="0" w:space="0" w:color="auto"/>
          </w:divBdr>
        </w:div>
      </w:divsChild>
    </w:div>
    <w:div w:id="479729576">
      <w:bodyDiv w:val="1"/>
      <w:marLeft w:val="0"/>
      <w:marRight w:val="0"/>
      <w:marTop w:val="0"/>
      <w:marBottom w:val="0"/>
      <w:divBdr>
        <w:top w:val="none" w:sz="0" w:space="0" w:color="auto"/>
        <w:left w:val="none" w:sz="0" w:space="0" w:color="auto"/>
        <w:bottom w:val="none" w:sz="0" w:space="0" w:color="auto"/>
        <w:right w:val="none" w:sz="0" w:space="0" w:color="auto"/>
      </w:divBdr>
      <w:divsChild>
        <w:div w:id="585574173">
          <w:marLeft w:val="1080"/>
          <w:marRight w:val="0"/>
          <w:marTop w:val="40"/>
          <w:marBottom w:val="80"/>
          <w:divBdr>
            <w:top w:val="none" w:sz="0" w:space="0" w:color="auto"/>
            <w:left w:val="none" w:sz="0" w:space="0" w:color="auto"/>
            <w:bottom w:val="none" w:sz="0" w:space="0" w:color="auto"/>
            <w:right w:val="none" w:sz="0" w:space="0" w:color="auto"/>
          </w:divBdr>
        </w:div>
      </w:divsChild>
    </w:div>
    <w:div w:id="479806861">
      <w:bodyDiv w:val="1"/>
      <w:marLeft w:val="0"/>
      <w:marRight w:val="0"/>
      <w:marTop w:val="0"/>
      <w:marBottom w:val="0"/>
      <w:divBdr>
        <w:top w:val="none" w:sz="0" w:space="0" w:color="auto"/>
        <w:left w:val="none" w:sz="0" w:space="0" w:color="auto"/>
        <w:bottom w:val="none" w:sz="0" w:space="0" w:color="auto"/>
        <w:right w:val="none" w:sz="0" w:space="0" w:color="auto"/>
      </w:divBdr>
      <w:divsChild>
        <w:div w:id="1604459147">
          <w:marLeft w:val="1080"/>
          <w:marRight w:val="0"/>
          <w:marTop w:val="40"/>
          <w:marBottom w:val="80"/>
          <w:divBdr>
            <w:top w:val="none" w:sz="0" w:space="0" w:color="auto"/>
            <w:left w:val="none" w:sz="0" w:space="0" w:color="auto"/>
            <w:bottom w:val="none" w:sz="0" w:space="0" w:color="auto"/>
            <w:right w:val="none" w:sz="0" w:space="0" w:color="auto"/>
          </w:divBdr>
        </w:div>
        <w:div w:id="2109694787">
          <w:marLeft w:val="1080"/>
          <w:marRight w:val="0"/>
          <w:marTop w:val="40"/>
          <w:marBottom w:val="80"/>
          <w:divBdr>
            <w:top w:val="none" w:sz="0" w:space="0" w:color="auto"/>
            <w:left w:val="none" w:sz="0" w:space="0" w:color="auto"/>
            <w:bottom w:val="none" w:sz="0" w:space="0" w:color="auto"/>
            <w:right w:val="none" w:sz="0" w:space="0" w:color="auto"/>
          </w:divBdr>
        </w:div>
      </w:divsChild>
    </w:div>
    <w:div w:id="480275307">
      <w:bodyDiv w:val="1"/>
      <w:marLeft w:val="0"/>
      <w:marRight w:val="0"/>
      <w:marTop w:val="0"/>
      <w:marBottom w:val="0"/>
      <w:divBdr>
        <w:top w:val="none" w:sz="0" w:space="0" w:color="auto"/>
        <w:left w:val="none" w:sz="0" w:space="0" w:color="auto"/>
        <w:bottom w:val="none" w:sz="0" w:space="0" w:color="auto"/>
        <w:right w:val="none" w:sz="0" w:space="0" w:color="auto"/>
      </w:divBdr>
      <w:divsChild>
        <w:div w:id="1406024982">
          <w:marLeft w:val="1080"/>
          <w:marRight w:val="0"/>
          <w:marTop w:val="40"/>
          <w:marBottom w:val="80"/>
          <w:divBdr>
            <w:top w:val="none" w:sz="0" w:space="0" w:color="auto"/>
            <w:left w:val="none" w:sz="0" w:space="0" w:color="auto"/>
            <w:bottom w:val="none" w:sz="0" w:space="0" w:color="auto"/>
            <w:right w:val="none" w:sz="0" w:space="0" w:color="auto"/>
          </w:divBdr>
        </w:div>
        <w:div w:id="408772999">
          <w:marLeft w:val="1080"/>
          <w:marRight w:val="0"/>
          <w:marTop w:val="40"/>
          <w:marBottom w:val="80"/>
          <w:divBdr>
            <w:top w:val="none" w:sz="0" w:space="0" w:color="auto"/>
            <w:left w:val="none" w:sz="0" w:space="0" w:color="auto"/>
            <w:bottom w:val="none" w:sz="0" w:space="0" w:color="auto"/>
            <w:right w:val="none" w:sz="0" w:space="0" w:color="auto"/>
          </w:divBdr>
        </w:div>
      </w:divsChild>
    </w:div>
    <w:div w:id="481459998">
      <w:bodyDiv w:val="1"/>
      <w:marLeft w:val="0"/>
      <w:marRight w:val="0"/>
      <w:marTop w:val="0"/>
      <w:marBottom w:val="0"/>
      <w:divBdr>
        <w:top w:val="none" w:sz="0" w:space="0" w:color="auto"/>
        <w:left w:val="none" w:sz="0" w:space="0" w:color="auto"/>
        <w:bottom w:val="none" w:sz="0" w:space="0" w:color="auto"/>
        <w:right w:val="none" w:sz="0" w:space="0" w:color="auto"/>
      </w:divBdr>
      <w:divsChild>
        <w:div w:id="1911192632">
          <w:marLeft w:val="1080"/>
          <w:marRight w:val="0"/>
          <w:marTop w:val="40"/>
          <w:marBottom w:val="80"/>
          <w:divBdr>
            <w:top w:val="none" w:sz="0" w:space="0" w:color="auto"/>
            <w:left w:val="none" w:sz="0" w:space="0" w:color="auto"/>
            <w:bottom w:val="none" w:sz="0" w:space="0" w:color="auto"/>
            <w:right w:val="none" w:sz="0" w:space="0" w:color="auto"/>
          </w:divBdr>
        </w:div>
      </w:divsChild>
    </w:div>
    <w:div w:id="481779736">
      <w:bodyDiv w:val="1"/>
      <w:marLeft w:val="0"/>
      <w:marRight w:val="0"/>
      <w:marTop w:val="0"/>
      <w:marBottom w:val="0"/>
      <w:divBdr>
        <w:top w:val="none" w:sz="0" w:space="0" w:color="auto"/>
        <w:left w:val="none" w:sz="0" w:space="0" w:color="auto"/>
        <w:bottom w:val="none" w:sz="0" w:space="0" w:color="auto"/>
        <w:right w:val="none" w:sz="0" w:space="0" w:color="auto"/>
      </w:divBdr>
      <w:divsChild>
        <w:div w:id="650795462">
          <w:marLeft w:val="1195"/>
          <w:marRight w:val="0"/>
          <w:marTop w:val="40"/>
          <w:marBottom w:val="80"/>
          <w:divBdr>
            <w:top w:val="none" w:sz="0" w:space="0" w:color="auto"/>
            <w:left w:val="none" w:sz="0" w:space="0" w:color="auto"/>
            <w:bottom w:val="none" w:sz="0" w:space="0" w:color="auto"/>
            <w:right w:val="none" w:sz="0" w:space="0" w:color="auto"/>
          </w:divBdr>
        </w:div>
      </w:divsChild>
    </w:div>
    <w:div w:id="484012986">
      <w:bodyDiv w:val="1"/>
      <w:marLeft w:val="0"/>
      <w:marRight w:val="0"/>
      <w:marTop w:val="0"/>
      <w:marBottom w:val="0"/>
      <w:divBdr>
        <w:top w:val="none" w:sz="0" w:space="0" w:color="auto"/>
        <w:left w:val="none" w:sz="0" w:space="0" w:color="auto"/>
        <w:bottom w:val="none" w:sz="0" w:space="0" w:color="auto"/>
        <w:right w:val="none" w:sz="0" w:space="0" w:color="auto"/>
      </w:divBdr>
      <w:divsChild>
        <w:div w:id="1714041936">
          <w:marLeft w:val="1080"/>
          <w:marRight w:val="0"/>
          <w:marTop w:val="40"/>
          <w:marBottom w:val="80"/>
          <w:divBdr>
            <w:top w:val="none" w:sz="0" w:space="0" w:color="auto"/>
            <w:left w:val="none" w:sz="0" w:space="0" w:color="auto"/>
            <w:bottom w:val="none" w:sz="0" w:space="0" w:color="auto"/>
            <w:right w:val="none" w:sz="0" w:space="0" w:color="auto"/>
          </w:divBdr>
        </w:div>
        <w:div w:id="549537064">
          <w:marLeft w:val="1080"/>
          <w:marRight w:val="0"/>
          <w:marTop w:val="40"/>
          <w:marBottom w:val="80"/>
          <w:divBdr>
            <w:top w:val="none" w:sz="0" w:space="0" w:color="auto"/>
            <w:left w:val="none" w:sz="0" w:space="0" w:color="auto"/>
            <w:bottom w:val="none" w:sz="0" w:space="0" w:color="auto"/>
            <w:right w:val="none" w:sz="0" w:space="0" w:color="auto"/>
          </w:divBdr>
        </w:div>
      </w:divsChild>
    </w:div>
    <w:div w:id="486634717">
      <w:bodyDiv w:val="1"/>
      <w:marLeft w:val="0"/>
      <w:marRight w:val="0"/>
      <w:marTop w:val="0"/>
      <w:marBottom w:val="0"/>
      <w:divBdr>
        <w:top w:val="none" w:sz="0" w:space="0" w:color="auto"/>
        <w:left w:val="none" w:sz="0" w:space="0" w:color="auto"/>
        <w:bottom w:val="none" w:sz="0" w:space="0" w:color="auto"/>
        <w:right w:val="none" w:sz="0" w:space="0" w:color="auto"/>
      </w:divBdr>
      <w:divsChild>
        <w:div w:id="1323965788">
          <w:marLeft w:val="1368"/>
          <w:marRight w:val="0"/>
          <w:marTop w:val="40"/>
          <w:marBottom w:val="80"/>
          <w:divBdr>
            <w:top w:val="none" w:sz="0" w:space="0" w:color="auto"/>
            <w:left w:val="none" w:sz="0" w:space="0" w:color="auto"/>
            <w:bottom w:val="none" w:sz="0" w:space="0" w:color="auto"/>
            <w:right w:val="none" w:sz="0" w:space="0" w:color="auto"/>
          </w:divBdr>
        </w:div>
        <w:div w:id="1171947241">
          <w:marLeft w:val="1368"/>
          <w:marRight w:val="0"/>
          <w:marTop w:val="40"/>
          <w:marBottom w:val="80"/>
          <w:divBdr>
            <w:top w:val="none" w:sz="0" w:space="0" w:color="auto"/>
            <w:left w:val="none" w:sz="0" w:space="0" w:color="auto"/>
            <w:bottom w:val="none" w:sz="0" w:space="0" w:color="auto"/>
            <w:right w:val="none" w:sz="0" w:space="0" w:color="auto"/>
          </w:divBdr>
        </w:div>
        <w:div w:id="1952010242">
          <w:marLeft w:val="1368"/>
          <w:marRight w:val="0"/>
          <w:marTop w:val="40"/>
          <w:marBottom w:val="80"/>
          <w:divBdr>
            <w:top w:val="none" w:sz="0" w:space="0" w:color="auto"/>
            <w:left w:val="none" w:sz="0" w:space="0" w:color="auto"/>
            <w:bottom w:val="none" w:sz="0" w:space="0" w:color="auto"/>
            <w:right w:val="none" w:sz="0" w:space="0" w:color="auto"/>
          </w:divBdr>
        </w:div>
        <w:div w:id="842090825">
          <w:marLeft w:val="1368"/>
          <w:marRight w:val="0"/>
          <w:marTop w:val="40"/>
          <w:marBottom w:val="80"/>
          <w:divBdr>
            <w:top w:val="none" w:sz="0" w:space="0" w:color="auto"/>
            <w:left w:val="none" w:sz="0" w:space="0" w:color="auto"/>
            <w:bottom w:val="none" w:sz="0" w:space="0" w:color="auto"/>
            <w:right w:val="none" w:sz="0" w:space="0" w:color="auto"/>
          </w:divBdr>
        </w:div>
      </w:divsChild>
    </w:div>
    <w:div w:id="490029107">
      <w:bodyDiv w:val="1"/>
      <w:marLeft w:val="0"/>
      <w:marRight w:val="0"/>
      <w:marTop w:val="0"/>
      <w:marBottom w:val="0"/>
      <w:divBdr>
        <w:top w:val="none" w:sz="0" w:space="0" w:color="auto"/>
        <w:left w:val="none" w:sz="0" w:space="0" w:color="auto"/>
        <w:bottom w:val="none" w:sz="0" w:space="0" w:color="auto"/>
        <w:right w:val="none" w:sz="0" w:space="0" w:color="auto"/>
      </w:divBdr>
      <w:divsChild>
        <w:div w:id="2083526017">
          <w:marLeft w:val="1368"/>
          <w:marRight w:val="0"/>
          <w:marTop w:val="40"/>
          <w:marBottom w:val="80"/>
          <w:divBdr>
            <w:top w:val="none" w:sz="0" w:space="0" w:color="auto"/>
            <w:left w:val="none" w:sz="0" w:space="0" w:color="auto"/>
            <w:bottom w:val="none" w:sz="0" w:space="0" w:color="auto"/>
            <w:right w:val="none" w:sz="0" w:space="0" w:color="auto"/>
          </w:divBdr>
        </w:div>
        <w:div w:id="547497990">
          <w:marLeft w:val="1368"/>
          <w:marRight w:val="0"/>
          <w:marTop w:val="40"/>
          <w:marBottom w:val="80"/>
          <w:divBdr>
            <w:top w:val="none" w:sz="0" w:space="0" w:color="auto"/>
            <w:left w:val="none" w:sz="0" w:space="0" w:color="auto"/>
            <w:bottom w:val="none" w:sz="0" w:space="0" w:color="auto"/>
            <w:right w:val="none" w:sz="0" w:space="0" w:color="auto"/>
          </w:divBdr>
        </w:div>
        <w:div w:id="1948657216">
          <w:marLeft w:val="1368"/>
          <w:marRight w:val="0"/>
          <w:marTop w:val="40"/>
          <w:marBottom w:val="80"/>
          <w:divBdr>
            <w:top w:val="none" w:sz="0" w:space="0" w:color="auto"/>
            <w:left w:val="none" w:sz="0" w:space="0" w:color="auto"/>
            <w:bottom w:val="none" w:sz="0" w:space="0" w:color="auto"/>
            <w:right w:val="none" w:sz="0" w:space="0" w:color="auto"/>
          </w:divBdr>
        </w:div>
        <w:div w:id="1869292911">
          <w:marLeft w:val="1368"/>
          <w:marRight w:val="0"/>
          <w:marTop w:val="40"/>
          <w:marBottom w:val="80"/>
          <w:divBdr>
            <w:top w:val="none" w:sz="0" w:space="0" w:color="auto"/>
            <w:left w:val="none" w:sz="0" w:space="0" w:color="auto"/>
            <w:bottom w:val="none" w:sz="0" w:space="0" w:color="auto"/>
            <w:right w:val="none" w:sz="0" w:space="0" w:color="auto"/>
          </w:divBdr>
        </w:div>
        <w:div w:id="934825992">
          <w:marLeft w:val="1368"/>
          <w:marRight w:val="0"/>
          <w:marTop w:val="40"/>
          <w:marBottom w:val="80"/>
          <w:divBdr>
            <w:top w:val="none" w:sz="0" w:space="0" w:color="auto"/>
            <w:left w:val="none" w:sz="0" w:space="0" w:color="auto"/>
            <w:bottom w:val="none" w:sz="0" w:space="0" w:color="auto"/>
            <w:right w:val="none" w:sz="0" w:space="0" w:color="auto"/>
          </w:divBdr>
        </w:div>
        <w:div w:id="846940175">
          <w:marLeft w:val="1368"/>
          <w:marRight w:val="0"/>
          <w:marTop w:val="40"/>
          <w:marBottom w:val="80"/>
          <w:divBdr>
            <w:top w:val="none" w:sz="0" w:space="0" w:color="auto"/>
            <w:left w:val="none" w:sz="0" w:space="0" w:color="auto"/>
            <w:bottom w:val="none" w:sz="0" w:space="0" w:color="auto"/>
            <w:right w:val="none" w:sz="0" w:space="0" w:color="auto"/>
          </w:divBdr>
        </w:div>
        <w:div w:id="1995377809">
          <w:marLeft w:val="1368"/>
          <w:marRight w:val="0"/>
          <w:marTop w:val="40"/>
          <w:marBottom w:val="80"/>
          <w:divBdr>
            <w:top w:val="none" w:sz="0" w:space="0" w:color="auto"/>
            <w:left w:val="none" w:sz="0" w:space="0" w:color="auto"/>
            <w:bottom w:val="none" w:sz="0" w:space="0" w:color="auto"/>
            <w:right w:val="none" w:sz="0" w:space="0" w:color="auto"/>
          </w:divBdr>
        </w:div>
      </w:divsChild>
    </w:div>
    <w:div w:id="490947926">
      <w:bodyDiv w:val="1"/>
      <w:marLeft w:val="0"/>
      <w:marRight w:val="0"/>
      <w:marTop w:val="0"/>
      <w:marBottom w:val="0"/>
      <w:divBdr>
        <w:top w:val="none" w:sz="0" w:space="0" w:color="auto"/>
        <w:left w:val="none" w:sz="0" w:space="0" w:color="auto"/>
        <w:bottom w:val="none" w:sz="0" w:space="0" w:color="auto"/>
        <w:right w:val="none" w:sz="0" w:space="0" w:color="auto"/>
      </w:divBdr>
      <w:divsChild>
        <w:div w:id="330763448">
          <w:marLeft w:val="1080"/>
          <w:marRight w:val="0"/>
          <w:marTop w:val="40"/>
          <w:marBottom w:val="80"/>
          <w:divBdr>
            <w:top w:val="none" w:sz="0" w:space="0" w:color="auto"/>
            <w:left w:val="none" w:sz="0" w:space="0" w:color="auto"/>
            <w:bottom w:val="none" w:sz="0" w:space="0" w:color="auto"/>
            <w:right w:val="none" w:sz="0" w:space="0" w:color="auto"/>
          </w:divBdr>
        </w:div>
        <w:div w:id="1795363658">
          <w:marLeft w:val="1080"/>
          <w:marRight w:val="0"/>
          <w:marTop w:val="40"/>
          <w:marBottom w:val="80"/>
          <w:divBdr>
            <w:top w:val="none" w:sz="0" w:space="0" w:color="auto"/>
            <w:left w:val="none" w:sz="0" w:space="0" w:color="auto"/>
            <w:bottom w:val="none" w:sz="0" w:space="0" w:color="auto"/>
            <w:right w:val="none" w:sz="0" w:space="0" w:color="auto"/>
          </w:divBdr>
        </w:div>
      </w:divsChild>
    </w:div>
    <w:div w:id="491530272">
      <w:bodyDiv w:val="1"/>
      <w:marLeft w:val="0"/>
      <w:marRight w:val="0"/>
      <w:marTop w:val="0"/>
      <w:marBottom w:val="0"/>
      <w:divBdr>
        <w:top w:val="none" w:sz="0" w:space="0" w:color="auto"/>
        <w:left w:val="none" w:sz="0" w:space="0" w:color="auto"/>
        <w:bottom w:val="none" w:sz="0" w:space="0" w:color="auto"/>
        <w:right w:val="none" w:sz="0" w:space="0" w:color="auto"/>
      </w:divBdr>
      <w:divsChild>
        <w:div w:id="1106995667">
          <w:marLeft w:val="1368"/>
          <w:marRight w:val="0"/>
          <w:marTop w:val="40"/>
          <w:marBottom w:val="80"/>
          <w:divBdr>
            <w:top w:val="none" w:sz="0" w:space="0" w:color="auto"/>
            <w:left w:val="none" w:sz="0" w:space="0" w:color="auto"/>
            <w:bottom w:val="none" w:sz="0" w:space="0" w:color="auto"/>
            <w:right w:val="none" w:sz="0" w:space="0" w:color="auto"/>
          </w:divBdr>
        </w:div>
        <w:div w:id="45185778">
          <w:marLeft w:val="1368"/>
          <w:marRight w:val="0"/>
          <w:marTop w:val="40"/>
          <w:marBottom w:val="80"/>
          <w:divBdr>
            <w:top w:val="none" w:sz="0" w:space="0" w:color="auto"/>
            <w:left w:val="none" w:sz="0" w:space="0" w:color="auto"/>
            <w:bottom w:val="none" w:sz="0" w:space="0" w:color="auto"/>
            <w:right w:val="none" w:sz="0" w:space="0" w:color="auto"/>
          </w:divBdr>
        </w:div>
        <w:div w:id="1846508693">
          <w:marLeft w:val="1368"/>
          <w:marRight w:val="0"/>
          <w:marTop w:val="40"/>
          <w:marBottom w:val="80"/>
          <w:divBdr>
            <w:top w:val="none" w:sz="0" w:space="0" w:color="auto"/>
            <w:left w:val="none" w:sz="0" w:space="0" w:color="auto"/>
            <w:bottom w:val="none" w:sz="0" w:space="0" w:color="auto"/>
            <w:right w:val="none" w:sz="0" w:space="0" w:color="auto"/>
          </w:divBdr>
        </w:div>
      </w:divsChild>
    </w:div>
    <w:div w:id="492919698">
      <w:bodyDiv w:val="1"/>
      <w:marLeft w:val="0"/>
      <w:marRight w:val="0"/>
      <w:marTop w:val="0"/>
      <w:marBottom w:val="0"/>
      <w:divBdr>
        <w:top w:val="none" w:sz="0" w:space="0" w:color="auto"/>
        <w:left w:val="none" w:sz="0" w:space="0" w:color="auto"/>
        <w:bottom w:val="none" w:sz="0" w:space="0" w:color="auto"/>
        <w:right w:val="none" w:sz="0" w:space="0" w:color="auto"/>
      </w:divBdr>
      <w:divsChild>
        <w:div w:id="1888490125">
          <w:marLeft w:val="1195"/>
          <w:marRight w:val="0"/>
          <w:marTop w:val="40"/>
          <w:marBottom w:val="80"/>
          <w:divBdr>
            <w:top w:val="none" w:sz="0" w:space="0" w:color="auto"/>
            <w:left w:val="none" w:sz="0" w:space="0" w:color="auto"/>
            <w:bottom w:val="none" w:sz="0" w:space="0" w:color="auto"/>
            <w:right w:val="none" w:sz="0" w:space="0" w:color="auto"/>
          </w:divBdr>
        </w:div>
        <w:div w:id="263539094">
          <w:marLeft w:val="1195"/>
          <w:marRight w:val="0"/>
          <w:marTop w:val="40"/>
          <w:marBottom w:val="80"/>
          <w:divBdr>
            <w:top w:val="none" w:sz="0" w:space="0" w:color="auto"/>
            <w:left w:val="none" w:sz="0" w:space="0" w:color="auto"/>
            <w:bottom w:val="none" w:sz="0" w:space="0" w:color="auto"/>
            <w:right w:val="none" w:sz="0" w:space="0" w:color="auto"/>
          </w:divBdr>
        </w:div>
      </w:divsChild>
    </w:div>
    <w:div w:id="494107343">
      <w:bodyDiv w:val="1"/>
      <w:marLeft w:val="0"/>
      <w:marRight w:val="0"/>
      <w:marTop w:val="0"/>
      <w:marBottom w:val="0"/>
      <w:divBdr>
        <w:top w:val="none" w:sz="0" w:space="0" w:color="auto"/>
        <w:left w:val="none" w:sz="0" w:space="0" w:color="auto"/>
        <w:bottom w:val="none" w:sz="0" w:space="0" w:color="auto"/>
        <w:right w:val="none" w:sz="0" w:space="0" w:color="auto"/>
      </w:divBdr>
      <w:divsChild>
        <w:div w:id="856389845">
          <w:marLeft w:val="1080"/>
          <w:marRight w:val="0"/>
          <w:marTop w:val="40"/>
          <w:marBottom w:val="80"/>
          <w:divBdr>
            <w:top w:val="none" w:sz="0" w:space="0" w:color="auto"/>
            <w:left w:val="none" w:sz="0" w:space="0" w:color="auto"/>
            <w:bottom w:val="none" w:sz="0" w:space="0" w:color="auto"/>
            <w:right w:val="none" w:sz="0" w:space="0" w:color="auto"/>
          </w:divBdr>
        </w:div>
        <w:div w:id="143472544">
          <w:marLeft w:val="1080"/>
          <w:marRight w:val="0"/>
          <w:marTop w:val="40"/>
          <w:marBottom w:val="80"/>
          <w:divBdr>
            <w:top w:val="none" w:sz="0" w:space="0" w:color="auto"/>
            <w:left w:val="none" w:sz="0" w:space="0" w:color="auto"/>
            <w:bottom w:val="none" w:sz="0" w:space="0" w:color="auto"/>
            <w:right w:val="none" w:sz="0" w:space="0" w:color="auto"/>
          </w:divBdr>
        </w:div>
        <w:div w:id="280654356">
          <w:marLeft w:val="1080"/>
          <w:marRight w:val="0"/>
          <w:marTop w:val="40"/>
          <w:marBottom w:val="80"/>
          <w:divBdr>
            <w:top w:val="none" w:sz="0" w:space="0" w:color="auto"/>
            <w:left w:val="none" w:sz="0" w:space="0" w:color="auto"/>
            <w:bottom w:val="none" w:sz="0" w:space="0" w:color="auto"/>
            <w:right w:val="none" w:sz="0" w:space="0" w:color="auto"/>
          </w:divBdr>
        </w:div>
      </w:divsChild>
    </w:div>
    <w:div w:id="495918170">
      <w:bodyDiv w:val="1"/>
      <w:marLeft w:val="0"/>
      <w:marRight w:val="0"/>
      <w:marTop w:val="0"/>
      <w:marBottom w:val="0"/>
      <w:divBdr>
        <w:top w:val="none" w:sz="0" w:space="0" w:color="auto"/>
        <w:left w:val="none" w:sz="0" w:space="0" w:color="auto"/>
        <w:bottom w:val="none" w:sz="0" w:space="0" w:color="auto"/>
        <w:right w:val="none" w:sz="0" w:space="0" w:color="auto"/>
      </w:divBdr>
      <w:divsChild>
        <w:div w:id="172455923">
          <w:marLeft w:val="1080"/>
          <w:marRight w:val="0"/>
          <w:marTop w:val="40"/>
          <w:marBottom w:val="80"/>
          <w:divBdr>
            <w:top w:val="none" w:sz="0" w:space="0" w:color="auto"/>
            <w:left w:val="none" w:sz="0" w:space="0" w:color="auto"/>
            <w:bottom w:val="none" w:sz="0" w:space="0" w:color="auto"/>
            <w:right w:val="none" w:sz="0" w:space="0" w:color="auto"/>
          </w:divBdr>
        </w:div>
        <w:div w:id="48698128">
          <w:marLeft w:val="1080"/>
          <w:marRight w:val="0"/>
          <w:marTop w:val="40"/>
          <w:marBottom w:val="80"/>
          <w:divBdr>
            <w:top w:val="none" w:sz="0" w:space="0" w:color="auto"/>
            <w:left w:val="none" w:sz="0" w:space="0" w:color="auto"/>
            <w:bottom w:val="none" w:sz="0" w:space="0" w:color="auto"/>
            <w:right w:val="none" w:sz="0" w:space="0" w:color="auto"/>
          </w:divBdr>
        </w:div>
        <w:div w:id="945424128">
          <w:marLeft w:val="1080"/>
          <w:marRight w:val="0"/>
          <w:marTop w:val="40"/>
          <w:marBottom w:val="80"/>
          <w:divBdr>
            <w:top w:val="none" w:sz="0" w:space="0" w:color="auto"/>
            <w:left w:val="none" w:sz="0" w:space="0" w:color="auto"/>
            <w:bottom w:val="none" w:sz="0" w:space="0" w:color="auto"/>
            <w:right w:val="none" w:sz="0" w:space="0" w:color="auto"/>
          </w:divBdr>
        </w:div>
      </w:divsChild>
    </w:div>
    <w:div w:id="497114148">
      <w:bodyDiv w:val="1"/>
      <w:marLeft w:val="0"/>
      <w:marRight w:val="0"/>
      <w:marTop w:val="0"/>
      <w:marBottom w:val="0"/>
      <w:divBdr>
        <w:top w:val="none" w:sz="0" w:space="0" w:color="auto"/>
        <w:left w:val="none" w:sz="0" w:space="0" w:color="auto"/>
        <w:bottom w:val="none" w:sz="0" w:space="0" w:color="auto"/>
        <w:right w:val="none" w:sz="0" w:space="0" w:color="auto"/>
      </w:divBdr>
      <w:divsChild>
        <w:div w:id="319042589">
          <w:marLeft w:val="1080"/>
          <w:marRight w:val="0"/>
          <w:marTop w:val="40"/>
          <w:marBottom w:val="80"/>
          <w:divBdr>
            <w:top w:val="none" w:sz="0" w:space="0" w:color="auto"/>
            <w:left w:val="none" w:sz="0" w:space="0" w:color="auto"/>
            <w:bottom w:val="none" w:sz="0" w:space="0" w:color="auto"/>
            <w:right w:val="none" w:sz="0" w:space="0" w:color="auto"/>
          </w:divBdr>
        </w:div>
        <w:div w:id="1842501328">
          <w:marLeft w:val="1080"/>
          <w:marRight w:val="0"/>
          <w:marTop w:val="40"/>
          <w:marBottom w:val="80"/>
          <w:divBdr>
            <w:top w:val="none" w:sz="0" w:space="0" w:color="auto"/>
            <w:left w:val="none" w:sz="0" w:space="0" w:color="auto"/>
            <w:bottom w:val="none" w:sz="0" w:space="0" w:color="auto"/>
            <w:right w:val="none" w:sz="0" w:space="0" w:color="auto"/>
          </w:divBdr>
        </w:div>
      </w:divsChild>
    </w:div>
    <w:div w:id="497581160">
      <w:bodyDiv w:val="1"/>
      <w:marLeft w:val="0"/>
      <w:marRight w:val="0"/>
      <w:marTop w:val="0"/>
      <w:marBottom w:val="0"/>
      <w:divBdr>
        <w:top w:val="none" w:sz="0" w:space="0" w:color="auto"/>
        <w:left w:val="none" w:sz="0" w:space="0" w:color="auto"/>
        <w:bottom w:val="none" w:sz="0" w:space="0" w:color="auto"/>
        <w:right w:val="none" w:sz="0" w:space="0" w:color="auto"/>
      </w:divBdr>
      <w:divsChild>
        <w:div w:id="363167457">
          <w:marLeft w:val="1368"/>
          <w:marRight w:val="0"/>
          <w:marTop w:val="40"/>
          <w:marBottom w:val="80"/>
          <w:divBdr>
            <w:top w:val="none" w:sz="0" w:space="0" w:color="auto"/>
            <w:left w:val="none" w:sz="0" w:space="0" w:color="auto"/>
            <w:bottom w:val="none" w:sz="0" w:space="0" w:color="auto"/>
            <w:right w:val="none" w:sz="0" w:space="0" w:color="auto"/>
          </w:divBdr>
        </w:div>
      </w:divsChild>
    </w:div>
    <w:div w:id="502203472">
      <w:bodyDiv w:val="1"/>
      <w:marLeft w:val="0"/>
      <w:marRight w:val="0"/>
      <w:marTop w:val="0"/>
      <w:marBottom w:val="0"/>
      <w:divBdr>
        <w:top w:val="none" w:sz="0" w:space="0" w:color="auto"/>
        <w:left w:val="none" w:sz="0" w:space="0" w:color="auto"/>
        <w:bottom w:val="none" w:sz="0" w:space="0" w:color="auto"/>
        <w:right w:val="none" w:sz="0" w:space="0" w:color="auto"/>
      </w:divBdr>
      <w:divsChild>
        <w:div w:id="1676689745">
          <w:marLeft w:val="1642"/>
          <w:marRight w:val="0"/>
          <w:marTop w:val="40"/>
          <w:marBottom w:val="80"/>
          <w:divBdr>
            <w:top w:val="none" w:sz="0" w:space="0" w:color="auto"/>
            <w:left w:val="none" w:sz="0" w:space="0" w:color="auto"/>
            <w:bottom w:val="none" w:sz="0" w:space="0" w:color="auto"/>
            <w:right w:val="none" w:sz="0" w:space="0" w:color="auto"/>
          </w:divBdr>
        </w:div>
        <w:div w:id="333801850">
          <w:marLeft w:val="1642"/>
          <w:marRight w:val="0"/>
          <w:marTop w:val="40"/>
          <w:marBottom w:val="80"/>
          <w:divBdr>
            <w:top w:val="none" w:sz="0" w:space="0" w:color="auto"/>
            <w:left w:val="none" w:sz="0" w:space="0" w:color="auto"/>
            <w:bottom w:val="none" w:sz="0" w:space="0" w:color="auto"/>
            <w:right w:val="none" w:sz="0" w:space="0" w:color="auto"/>
          </w:divBdr>
        </w:div>
      </w:divsChild>
    </w:div>
    <w:div w:id="504855813">
      <w:bodyDiv w:val="1"/>
      <w:marLeft w:val="0"/>
      <w:marRight w:val="0"/>
      <w:marTop w:val="0"/>
      <w:marBottom w:val="0"/>
      <w:divBdr>
        <w:top w:val="none" w:sz="0" w:space="0" w:color="auto"/>
        <w:left w:val="none" w:sz="0" w:space="0" w:color="auto"/>
        <w:bottom w:val="none" w:sz="0" w:space="0" w:color="auto"/>
        <w:right w:val="none" w:sz="0" w:space="0" w:color="auto"/>
      </w:divBdr>
      <w:divsChild>
        <w:div w:id="366763642">
          <w:marLeft w:val="1080"/>
          <w:marRight w:val="0"/>
          <w:marTop w:val="40"/>
          <w:marBottom w:val="80"/>
          <w:divBdr>
            <w:top w:val="none" w:sz="0" w:space="0" w:color="auto"/>
            <w:left w:val="none" w:sz="0" w:space="0" w:color="auto"/>
            <w:bottom w:val="none" w:sz="0" w:space="0" w:color="auto"/>
            <w:right w:val="none" w:sz="0" w:space="0" w:color="auto"/>
          </w:divBdr>
        </w:div>
      </w:divsChild>
    </w:div>
    <w:div w:id="505755485">
      <w:bodyDiv w:val="1"/>
      <w:marLeft w:val="0"/>
      <w:marRight w:val="0"/>
      <w:marTop w:val="0"/>
      <w:marBottom w:val="0"/>
      <w:divBdr>
        <w:top w:val="none" w:sz="0" w:space="0" w:color="auto"/>
        <w:left w:val="none" w:sz="0" w:space="0" w:color="auto"/>
        <w:bottom w:val="none" w:sz="0" w:space="0" w:color="auto"/>
        <w:right w:val="none" w:sz="0" w:space="0" w:color="auto"/>
      </w:divBdr>
      <w:divsChild>
        <w:div w:id="1927689852">
          <w:marLeft w:val="1080"/>
          <w:marRight w:val="0"/>
          <w:marTop w:val="40"/>
          <w:marBottom w:val="80"/>
          <w:divBdr>
            <w:top w:val="none" w:sz="0" w:space="0" w:color="auto"/>
            <w:left w:val="none" w:sz="0" w:space="0" w:color="auto"/>
            <w:bottom w:val="none" w:sz="0" w:space="0" w:color="auto"/>
            <w:right w:val="none" w:sz="0" w:space="0" w:color="auto"/>
          </w:divBdr>
        </w:div>
        <w:div w:id="1874342119">
          <w:marLeft w:val="1080"/>
          <w:marRight w:val="0"/>
          <w:marTop w:val="40"/>
          <w:marBottom w:val="80"/>
          <w:divBdr>
            <w:top w:val="none" w:sz="0" w:space="0" w:color="auto"/>
            <w:left w:val="none" w:sz="0" w:space="0" w:color="auto"/>
            <w:bottom w:val="none" w:sz="0" w:space="0" w:color="auto"/>
            <w:right w:val="none" w:sz="0" w:space="0" w:color="auto"/>
          </w:divBdr>
        </w:div>
      </w:divsChild>
    </w:div>
    <w:div w:id="508716529">
      <w:bodyDiv w:val="1"/>
      <w:marLeft w:val="0"/>
      <w:marRight w:val="0"/>
      <w:marTop w:val="0"/>
      <w:marBottom w:val="0"/>
      <w:divBdr>
        <w:top w:val="none" w:sz="0" w:space="0" w:color="auto"/>
        <w:left w:val="none" w:sz="0" w:space="0" w:color="auto"/>
        <w:bottom w:val="none" w:sz="0" w:space="0" w:color="auto"/>
        <w:right w:val="none" w:sz="0" w:space="0" w:color="auto"/>
      </w:divBdr>
      <w:divsChild>
        <w:div w:id="1764840708">
          <w:marLeft w:val="1080"/>
          <w:marRight w:val="0"/>
          <w:marTop w:val="40"/>
          <w:marBottom w:val="80"/>
          <w:divBdr>
            <w:top w:val="none" w:sz="0" w:space="0" w:color="auto"/>
            <w:left w:val="none" w:sz="0" w:space="0" w:color="auto"/>
            <w:bottom w:val="none" w:sz="0" w:space="0" w:color="auto"/>
            <w:right w:val="none" w:sz="0" w:space="0" w:color="auto"/>
          </w:divBdr>
        </w:div>
      </w:divsChild>
    </w:div>
    <w:div w:id="509100515">
      <w:bodyDiv w:val="1"/>
      <w:marLeft w:val="0"/>
      <w:marRight w:val="0"/>
      <w:marTop w:val="0"/>
      <w:marBottom w:val="0"/>
      <w:divBdr>
        <w:top w:val="none" w:sz="0" w:space="0" w:color="auto"/>
        <w:left w:val="none" w:sz="0" w:space="0" w:color="auto"/>
        <w:bottom w:val="none" w:sz="0" w:space="0" w:color="auto"/>
        <w:right w:val="none" w:sz="0" w:space="0" w:color="auto"/>
      </w:divBdr>
      <w:divsChild>
        <w:div w:id="1076591146">
          <w:marLeft w:val="907"/>
          <w:marRight w:val="0"/>
          <w:marTop w:val="40"/>
          <w:marBottom w:val="80"/>
          <w:divBdr>
            <w:top w:val="none" w:sz="0" w:space="0" w:color="auto"/>
            <w:left w:val="none" w:sz="0" w:space="0" w:color="auto"/>
            <w:bottom w:val="none" w:sz="0" w:space="0" w:color="auto"/>
            <w:right w:val="none" w:sz="0" w:space="0" w:color="auto"/>
          </w:divBdr>
        </w:div>
        <w:div w:id="83574558">
          <w:marLeft w:val="1195"/>
          <w:marRight w:val="0"/>
          <w:marTop w:val="40"/>
          <w:marBottom w:val="80"/>
          <w:divBdr>
            <w:top w:val="none" w:sz="0" w:space="0" w:color="auto"/>
            <w:left w:val="none" w:sz="0" w:space="0" w:color="auto"/>
            <w:bottom w:val="none" w:sz="0" w:space="0" w:color="auto"/>
            <w:right w:val="none" w:sz="0" w:space="0" w:color="auto"/>
          </w:divBdr>
        </w:div>
        <w:div w:id="699814895">
          <w:marLeft w:val="1195"/>
          <w:marRight w:val="0"/>
          <w:marTop w:val="40"/>
          <w:marBottom w:val="80"/>
          <w:divBdr>
            <w:top w:val="none" w:sz="0" w:space="0" w:color="auto"/>
            <w:left w:val="none" w:sz="0" w:space="0" w:color="auto"/>
            <w:bottom w:val="none" w:sz="0" w:space="0" w:color="auto"/>
            <w:right w:val="none" w:sz="0" w:space="0" w:color="auto"/>
          </w:divBdr>
        </w:div>
        <w:div w:id="1500579631">
          <w:marLeft w:val="1195"/>
          <w:marRight w:val="0"/>
          <w:marTop w:val="40"/>
          <w:marBottom w:val="80"/>
          <w:divBdr>
            <w:top w:val="none" w:sz="0" w:space="0" w:color="auto"/>
            <w:left w:val="none" w:sz="0" w:space="0" w:color="auto"/>
            <w:bottom w:val="none" w:sz="0" w:space="0" w:color="auto"/>
            <w:right w:val="none" w:sz="0" w:space="0" w:color="auto"/>
          </w:divBdr>
        </w:div>
      </w:divsChild>
    </w:div>
    <w:div w:id="509299665">
      <w:bodyDiv w:val="1"/>
      <w:marLeft w:val="0"/>
      <w:marRight w:val="0"/>
      <w:marTop w:val="0"/>
      <w:marBottom w:val="0"/>
      <w:divBdr>
        <w:top w:val="none" w:sz="0" w:space="0" w:color="auto"/>
        <w:left w:val="none" w:sz="0" w:space="0" w:color="auto"/>
        <w:bottom w:val="none" w:sz="0" w:space="0" w:color="auto"/>
        <w:right w:val="none" w:sz="0" w:space="0" w:color="auto"/>
      </w:divBdr>
      <w:divsChild>
        <w:div w:id="369762617">
          <w:marLeft w:val="1195"/>
          <w:marRight w:val="0"/>
          <w:marTop w:val="40"/>
          <w:marBottom w:val="80"/>
          <w:divBdr>
            <w:top w:val="none" w:sz="0" w:space="0" w:color="auto"/>
            <w:left w:val="none" w:sz="0" w:space="0" w:color="auto"/>
            <w:bottom w:val="none" w:sz="0" w:space="0" w:color="auto"/>
            <w:right w:val="none" w:sz="0" w:space="0" w:color="auto"/>
          </w:divBdr>
        </w:div>
      </w:divsChild>
    </w:div>
    <w:div w:id="509374393">
      <w:bodyDiv w:val="1"/>
      <w:marLeft w:val="0"/>
      <w:marRight w:val="0"/>
      <w:marTop w:val="0"/>
      <w:marBottom w:val="0"/>
      <w:divBdr>
        <w:top w:val="none" w:sz="0" w:space="0" w:color="auto"/>
        <w:left w:val="none" w:sz="0" w:space="0" w:color="auto"/>
        <w:bottom w:val="none" w:sz="0" w:space="0" w:color="auto"/>
        <w:right w:val="none" w:sz="0" w:space="0" w:color="auto"/>
      </w:divBdr>
      <w:divsChild>
        <w:div w:id="1248346654">
          <w:marLeft w:val="1080"/>
          <w:marRight w:val="0"/>
          <w:marTop w:val="40"/>
          <w:marBottom w:val="80"/>
          <w:divBdr>
            <w:top w:val="none" w:sz="0" w:space="0" w:color="auto"/>
            <w:left w:val="none" w:sz="0" w:space="0" w:color="auto"/>
            <w:bottom w:val="none" w:sz="0" w:space="0" w:color="auto"/>
            <w:right w:val="none" w:sz="0" w:space="0" w:color="auto"/>
          </w:divBdr>
        </w:div>
      </w:divsChild>
    </w:div>
    <w:div w:id="511334077">
      <w:bodyDiv w:val="1"/>
      <w:marLeft w:val="0"/>
      <w:marRight w:val="0"/>
      <w:marTop w:val="0"/>
      <w:marBottom w:val="0"/>
      <w:divBdr>
        <w:top w:val="none" w:sz="0" w:space="0" w:color="auto"/>
        <w:left w:val="none" w:sz="0" w:space="0" w:color="auto"/>
        <w:bottom w:val="none" w:sz="0" w:space="0" w:color="auto"/>
        <w:right w:val="none" w:sz="0" w:space="0" w:color="auto"/>
      </w:divBdr>
      <w:divsChild>
        <w:div w:id="1158689009">
          <w:marLeft w:val="907"/>
          <w:marRight w:val="0"/>
          <w:marTop w:val="40"/>
          <w:marBottom w:val="80"/>
          <w:divBdr>
            <w:top w:val="none" w:sz="0" w:space="0" w:color="auto"/>
            <w:left w:val="none" w:sz="0" w:space="0" w:color="auto"/>
            <w:bottom w:val="none" w:sz="0" w:space="0" w:color="auto"/>
            <w:right w:val="none" w:sz="0" w:space="0" w:color="auto"/>
          </w:divBdr>
        </w:div>
        <w:div w:id="226233463">
          <w:marLeft w:val="907"/>
          <w:marRight w:val="0"/>
          <w:marTop w:val="40"/>
          <w:marBottom w:val="80"/>
          <w:divBdr>
            <w:top w:val="none" w:sz="0" w:space="0" w:color="auto"/>
            <w:left w:val="none" w:sz="0" w:space="0" w:color="auto"/>
            <w:bottom w:val="none" w:sz="0" w:space="0" w:color="auto"/>
            <w:right w:val="none" w:sz="0" w:space="0" w:color="auto"/>
          </w:divBdr>
        </w:div>
        <w:div w:id="440493227">
          <w:marLeft w:val="907"/>
          <w:marRight w:val="0"/>
          <w:marTop w:val="40"/>
          <w:marBottom w:val="80"/>
          <w:divBdr>
            <w:top w:val="none" w:sz="0" w:space="0" w:color="auto"/>
            <w:left w:val="none" w:sz="0" w:space="0" w:color="auto"/>
            <w:bottom w:val="none" w:sz="0" w:space="0" w:color="auto"/>
            <w:right w:val="none" w:sz="0" w:space="0" w:color="auto"/>
          </w:divBdr>
        </w:div>
      </w:divsChild>
    </w:div>
    <w:div w:id="515461179">
      <w:bodyDiv w:val="1"/>
      <w:marLeft w:val="0"/>
      <w:marRight w:val="0"/>
      <w:marTop w:val="0"/>
      <w:marBottom w:val="0"/>
      <w:divBdr>
        <w:top w:val="none" w:sz="0" w:space="0" w:color="auto"/>
        <w:left w:val="none" w:sz="0" w:space="0" w:color="auto"/>
        <w:bottom w:val="none" w:sz="0" w:space="0" w:color="auto"/>
        <w:right w:val="none" w:sz="0" w:space="0" w:color="auto"/>
      </w:divBdr>
      <w:divsChild>
        <w:div w:id="1280186886">
          <w:marLeft w:val="1080"/>
          <w:marRight w:val="0"/>
          <w:marTop w:val="40"/>
          <w:marBottom w:val="80"/>
          <w:divBdr>
            <w:top w:val="none" w:sz="0" w:space="0" w:color="auto"/>
            <w:left w:val="none" w:sz="0" w:space="0" w:color="auto"/>
            <w:bottom w:val="none" w:sz="0" w:space="0" w:color="auto"/>
            <w:right w:val="none" w:sz="0" w:space="0" w:color="auto"/>
          </w:divBdr>
        </w:div>
        <w:div w:id="1105151591">
          <w:marLeft w:val="1080"/>
          <w:marRight w:val="0"/>
          <w:marTop w:val="40"/>
          <w:marBottom w:val="80"/>
          <w:divBdr>
            <w:top w:val="none" w:sz="0" w:space="0" w:color="auto"/>
            <w:left w:val="none" w:sz="0" w:space="0" w:color="auto"/>
            <w:bottom w:val="none" w:sz="0" w:space="0" w:color="auto"/>
            <w:right w:val="none" w:sz="0" w:space="0" w:color="auto"/>
          </w:divBdr>
        </w:div>
        <w:div w:id="100614666">
          <w:marLeft w:val="1080"/>
          <w:marRight w:val="0"/>
          <w:marTop w:val="40"/>
          <w:marBottom w:val="80"/>
          <w:divBdr>
            <w:top w:val="none" w:sz="0" w:space="0" w:color="auto"/>
            <w:left w:val="none" w:sz="0" w:space="0" w:color="auto"/>
            <w:bottom w:val="none" w:sz="0" w:space="0" w:color="auto"/>
            <w:right w:val="none" w:sz="0" w:space="0" w:color="auto"/>
          </w:divBdr>
        </w:div>
      </w:divsChild>
    </w:div>
    <w:div w:id="516115690">
      <w:bodyDiv w:val="1"/>
      <w:marLeft w:val="0"/>
      <w:marRight w:val="0"/>
      <w:marTop w:val="0"/>
      <w:marBottom w:val="0"/>
      <w:divBdr>
        <w:top w:val="none" w:sz="0" w:space="0" w:color="auto"/>
        <w:left w:val="none" w:sz="0" w:space="0" w:color="auto"/>
        <w:bottom w:val="none" w:sz="0" w:space="0" w:color="auto"/>
        <w:right w:val="none" w:sz="0" w:space="0" w:color="auto"/>
      </w:divBdr>
      <w:divsChild>
        <w:div w:id="1670869621">
          <w:marLeft w:val="1080"/>
          <w:marRight w:val="0"/>
          <w:marTop w:val="100"/>
          <w:marBottom w:val="0"/>
          <w:divBdr>
            <w:top w:val="none" w:sz="0" w:space="0" w:color="auto"/>
            <w:left w:val="none" w:sz="0" w:space="0" w:color="auto"/>
            <w:bottom w:val="none" w:sz="0" w:space="0" w:color="auto"/>
            <w:right w:val="none" w:sz="0" w:space="0" w:color="auto"/>
          </w:divBdr>
        </w:div>
      </w:divsChild>
    </w:div>
    <w:div w:id="519441673">
      <w:bodyDiv w:val="1"/>
      <w:marLeft w:val="0"/>
      <w:marRight w:val="0"/>
      <w:marTop w:val="0"/>
      <w:marBottom w:val="0"/>
      <w:divBdr>
        <w:top w:val="none" w:sz="0" w:space="0" w:color="auto"/>
        <w:left w:val="none" w:sz="0" w:space="0" w:color="auto"/>
        <w:bottom w:val="none" w:sz="0" w:space="0" w:color="auto"/>
        <w:right w:val="none" w:sz="0" w:space="0" w:color="auto"/>
      </w:divBdr>
      <w:divsChild>
        <w:div w:id="777675904">
          <w:marLeft w:val="533"/>
          <w:marRight w:val="0"/>
          <w:marTop w:val="40"/>
          <w:marBottom w:val="80"/>
          <w:divBdr>
            <w:top w:val="none" w:sz="0" w:space="0" w:color="auto"/>
            <w:left w:val="none" w:sz="0" w:space="0" w:color="auto"/>
            <w:bottom w:val="none" w:sz="0" w:space="0" w:color="auto"/>
            <w:right w:val="none" w:sz="0" w:space="0" w:color="auto"/>
          </w:divBdr>
        </w:div>
        <w:div w:id="1236622235">
          <w:marLeft w:val="907"/>
          <w:marRight w:val="0"/>
          <w:marTop w:val="40"/>
          <w:marBottom w:val="80"/>
          <w:divBdr>
            <w:top w:val="none" w:sz="0" w:space="0" w:color="auto"/>
            <w:left w:val="none" w:sz="0" w:space="0" w:color="auto"/>
            <w:bottom w:val="none" w:sz="0" w:space="0" w:color="auto"/>
            <w:right w:val="none" w:sz="0" w:space="0" w:color="auto"/>
          </w:divBdr>
        </w:div>
        <w:div w:id="419914196">
          <w:marLeft w:val="907"/>
          <w:marRight w:val="0"/>
          <w:marTop w:val="40"/>
          <w:marBottom w:val="80"/>
          <w:divBdr>
            <w:top w:val="none" w:sz="0" w:space="0" w:color="auto"/>
            <w:left w:val="none" w:sz="0" w:space="0" w:color="auto"/>
            <w:bottom w:val="none" w:sz="0" w:space="0" w:color="auto"/>
            <w:right w:val="none" w:sz="0" w:space="0" w:color="auto"/>
          </w:divBdr>
        </w:div>
      </w:divsChild>
    </w:div>
    <w:div w:id="520821180">
      <w:bodyDiv w:val="1"/>
      <w:marLeft w:val="0"/>
      <w:marRight w:val="0"/>
      <w:marTop w:val="0"/>
      <w:marBottom w:val="0"/>
      <w:divBdr>
        <w:top w:val="none" w:sz="0" w:space="0" w:color="auto"/>
        <w:left w:val="none" w:sz="0" w:space="0" w:color="auto"/>
        <w:bottom w:val="none" w:sz="0" w:space="0" w:color="auto"/>
        <w:right w:val="none" w:sz="0" w:space="0" w:color="auto"/>
      </w:divBdr>
      <w:divsChild>
        <w:div w:id="260845585">
          <w:marLeft w:val="1195"/>
          <w:marRight w:val="0"/>
          <w:marTop w:val="40"/>
          <w:marBottom w:val="80"/>
          <w:divBdr>
            <w:top w:val="none" w:sz="0" w:space="0" w:color="auto"/>
            <w:left w:val="none" w:sz="0" w:space="0" w:color="auto"/>
            <w:bottom w:val="none" w:sz="0" w:space="0" w:color="auto"/>
            <w:right w:val="none" w:sz="0" w:space="0" w:color="auto"/>
          </w:divBdr>
        </w:div>
        <w:div w:id="898441313">
          <w:marLeft w:val="1195"/>
          <w:marRight w:val="0"/>
          <w:marTop w:val="40"/>
          <w:marBottom w:val="80"/>
          <w:divBdr>
            <w:top w:val="none" w:sz="0" w:space="0" w:color="auto"/>
            <w:left w:val="none" w:sz="0" w:space="0" w:color="auto"/>
            <w:bottom w:val="none" w:sz="0" w:space="0" w:color="auto"/>
            <w:right w:val="none" w:sz="0" w:space="0" w:color="auto"/>
          </w:divBdr>
        </w:div>
        <w:div w:id="169762741">
          <w:marLeft w:val="1195"/>
          <w:marRight w:val="0"/>
          <w:marTop w:val="40"/>
          <w:marBottom w:val="80"/>
          <w:divBdr>
            <w:top w:val="none" w:sz="0" w:space="0" w:color="auto"/>
            <w:left w:val="none" w:sz="0" w:space="0" w:color="auto"/>
            <w:bottom w:val="none" w:sz="0" w:space="0" w:color="auto"/>
            <w:right w:val="none" w:sz="0" w:space="0" w:color="auto"/>
          </w:divBdr>
        </w:div>
        <w:div w:id="1278609568">
          <w:marLeft w:val="1195"/>
          <w:marRight w:val="0"/>
          <w:marTop w:val="40"/>
          <w:marBottom w:val="80"/>
          <w:divBdr>
            <w:top w:val="none" w:sz="0" w:space="0" w:color="auto"/>
            <w:left w:val="none" w:sz="0" w:space="0" w:color="auto"/>
            <w:bottom w:val="none" w:sz="0" w:space="0" w:color="auto"/>
            <w:right w:val="none" w:sz="0" w:space="0" w:color="auto"/>
          </w:divBdr>
        </w:div>
        <w:div w:id="45181966">
          <w:marLeft w:val="1195"/>
          <w:marRight w:val="0"/>
          <w:marTop w:val="40"/>
          <w:marBottom w:val="80"/>
          <w:divBdr>
            <w:top w:val="none" w:sz="0" w:space="0" w:color="auto"/>
            <w:left w:val="none" w:sz="0" w:space="0" w:color="auto"/>
            <w:bottom w:val="none" w:sz="0" w:space="0" w:color="auto"/>
            <w:right w:val="none" w:sz="0" w:space="0" w:color="auto"/>
          </w:divBdr>
        </w:div>
        <w:div w:id="236743775">
          <w:marLeft w:val="907"/>
          <w:marRight w:val="0"/>
          <w:marTop w:val="40"/>
          <w:marBottom w:val="80"/>
          <w:divBdr>
            <w:top w:val="none" w:sz="0" w:space="0" w:color="auto"/>
            <w:left w:val="none" w:sz="0" w:space="0" w:color="auto"/>
            <w:bottom w:val="none" w:sz="0" w:space="0" w:color="auto"/>
            <w:right w:val="none" w:sz="0" w:space="0" w:color="auto"/>
          </w:divBdr>
        </w:div>
      </w:divsChild>
    </w:div>
    <w:div w:id="522325878">
      <w:bodyDiv w:val="1"/>
      <w:marLeft w:val="0"/>
      <w:marRight w:val="0"/>
      <w:marTop w:val="0"/>
      <w:marBottom w:val="0"/>
      <w:divBdr>
        <w:top w:val="none" w:sz="0" w:space="0" w:color="auto"/>
        <w:left w:val="none" w:sz="0" w:space="0" w:color="auto"/>
        <w:bottom w:val="none" w:sz="0" w:space="0" w:color="auto"/>
        <w:right w:val="none" w:sz="0" w:space="0" w:color="auto"/>
      </w:divBdr>
      <w:divsChild>
        <w:div w:id="574559334">
          <w:marLeft w:val="533"/>
          <w:marRight w:val="0"/>
          <w:marTop w:val="40"/>
          <w:marBottom w:val="80"/>
          <w:divBdr>
            <w:top w:val="none" w:sz="0" w:space="0" w:color="auto"/>
            <w:left w:val="none" w:sz="0" w:space="0" w:color="auto"/>
            <w:bottom w:val="none" w:sz="0" w:space="0" w:color="auto"/>
            <w:right w:val="none" w:sz="0" w:space="0" w:color="auto"/>
          </w:divBdr>
        </w:div>
      </w:divsChild>
    </w:div>
    <w:div w:id="522524669">
      <w:bodyDiv w:val="1"/>
      <w:marLeft w:val="0"/>
      <w:marRight w:val="0"/>
      <w:marTop w:val="0"/>
      <w:marBottom w:val="0"/>
      <w:divBdr>
        <w:top w:val="none" w:sz="0" w:space="0" w:color="auto"/>
        <w:left w:val="none" w:sz="0" w:space="0" w:color="auto"/>
        <w:bottom w:val="none" w:sz="0" w:space="0" w:color="auto"/>
        <w:right w:val="none" w:sz="0" w:space="0" w:color="auto"/>
      </w:divBdr>
      <w:divsChild>
        <w:div w:id="870151177">
          <w:marLeft w:val="907"/>
          <w:marRight w:val="0"/>
          <w:marTop w:val="40"/>
          <w:marBottom w:val="80"/>
          <w:divBdr>
            <w:top w:val="none" w:sz="0" w:space="0" w:color="auto"/>
            <w:left w:val="none" w:sz="0" w:space="0" w:color="auto"/>
            <w:bottom w:val="none" w:sz="0" w:space="0" w:color="auto"/>
            <w:right w:val="none" w:sz="0" w:space="0" w:color="auto"/>
          </w:divBdr>
        </w:div>
        <w:div w:id="610207722">
          <w:marLeft w:val="1195"/>
          <w:marRight w:val="0"/>
          <w:marTop w:val="40"/>
          <w:marBottom w:val="80"/>
          <w:divBdr>
            <w:top w:val="none" w:sz="0" w:space="0" w:color="auto"/>
            <w:left w:val="none" w:sz="0" w:space="0" w:color="auto"/>
            <w:bottom w:val="none" w:sz="0" w:space="0" w:color="auto"/>
            <w:right w:val="none" w:sz="0" w:space="0" w:color="auto"/>
          </w:divBdr>
        </w:div>
        <w:div w:id="1806655189">
          <w:marLeft w:val="1195"/>
          <w:marRight w:val="0"/>
          <w:marTop w:val="40"/>
          <w:marBottom w:val="80"/>
          <w:divBdr>
            <w:top w:val="none" w:sz="0" w:space="0" w:color="auto"/>
            <w:left w:val="none" w:sz="0" w:space="0" w:color="auto"/>
            <w:bottom w:val="none" w:sz="0" w:space="0" w:color="auto"/>
            <w:right w:val="none" w:sz="0" w:space="0" w:color="auto"/>
          </w:divBdr>
        </w:div>
        <w:div w:id="27147816">
          <w:marLeft w:val="1195"/>
          <w:marRight w:val="0"/>
          <w:marTop w:val="40"/>
          <w:marBottom w:val="80"/>
          <w:divBdr>
            <w:top w:val="none" w:sz="0" w:space="0" w:color="auto"/>
            <w:left w:val="none" w:sz="0" w:space="0" w:color="auto"/>
            <w:bottom w:val="none" w:sz="0" w:space="0" w:color="auto"/>
            <w:right w:val="none" w:sz="0" w:space="0" w:color="auto"/>
          </w:divBdr>
        </w:div>
      </w:divsChild>
    </w:div>
    <w:div w:id="522673441">
      <w:bodyDiv w:val="1"/>
      <w:marLeft w:val="0"/>
      <w:marRight w:val="0"/>
      <w:marTop w:val="0"/>
      <w:marBottom w:val="0"/>
      <w:divBdr>
        <w:top w:val="none" w:sz="0" w:space="0" w:color="auto"/>
        <w:left w:val="none" w:sz="0" w:space="0" w:color="auto"/>
        <w:bottom w:val="none" w:sz="0" w:space="0" w:color="auto"/>
        <w:right w:val="none" w:sz="0" w:space="0" w:color="auto"/>
      </w:divBdr>
      <w:divsChild>
        <w:div w:id="510267269">
          <w:marLeft w:val="1080"/>
          <w:marRight w:val="0"/>
          <w:marTop w:val="40"/>
          <w:marBottom w:val="80"/>
          <w:divBdr>
            <w:top w:val="none" w:sz="0" w:space="0" w:color="auto"/>
            <w:left w:val="none" w:sz="0" w:space="0" w:color="auto"/>
            <w:bottom w:val="none" w:sz="0" w:space="0" w:color="auto"/>
            <w:right w:val="none" w:sz="0" w:space="0" w:color="auto"/>
          </w:divBdr>
        </w:div>
        <w:div w:id="728381818">
          <w:marLeft w:val="1080"/>
          <w:marRight w:val="0"/>
          <w:marTop w:val="40"/>
          <w:marBottom w:val="80"/>
          <w:divBdr>
            <w:top w:val="none" w:sz="0" w:space="0" w:color="auto"/>
            <w:left w:val="none" w:sz="0" w:space="0" w:color="auto"/>
            <w:bottom w:val="none" w:sz="0" w:space="0" w:color="auto"/>
            <w:right w:val="none" w:sz="0" w:space="0" w:color="auto"/>
          </w:divBdr>
        </w:div>
      </w:divsChild>
    </w:div>
    <w:div w:id="522718061">
      <w:bodyDiv w:val="1"/>
      <w:marLeft w:val="0"/>
      <w:marRight w:val="0"/>
      <w:marTop w:val="0"/>
      <w:marBottom w:val="0"/>
      <w:divBdr>
        <w:top w:val="none" w:sz="0" w:space="0" w:color="auto"/>
        <w:left w:val="none" w:sz="0" w:space="0" w:color="auto"/>
        <w:bottom w:val="none" w:sz="0" w:space="0" w:color="auto"/>
        <w:right w:val="none" w:sz="0" w:space="0" w:color="auto"/>
      </w:divBdr>
      <w:divsChild>
        <w:div w:id="1178927969">
          <w:marLeft w:val="1800"/>
          <w:marRight w:val="0"/>
          <w:marTop w:val="100"/>
          <w:marBottom w:val="0"/>
          <w:divBdr>
            <w:top w:val="none" w:sz="0" w:space="0" w:color="auto"/>
            <w:left w:val="none" w:sz="0" w:space="0" w:color="auto"/>
            <w:bottom w:val="none" w:sz="0" w:space="0" w:color="auto"/>
            <w:right w:val="none" w:sz="0" w:space="0" w:color="auto"/>
          </w:divBdr>
        </w:div>
        <w:div w:id="1068311035">
          <w:marLeft w:val="1800"/>
          <w:marRight w:val="0"/>
          <w:marTop w:val="100"/>
          <w:marBottom w:val="0"/>
          <w:divBdr>
            <w:top w:val="none" w:sz="0" w:space="0" w:color="auto"/>
            <w:left w:val="none" w:sz="0" w:space="0" w:color="auto"/>
            <w:bottom w:val="none" w:sz="0" w:space="0" w:color="auto"/>
            <w:right w:val="none" w:sz="0" w:space="0" w:color="auto"/>
          </w:divBdr>
        </w:div>
      </w:divsChild>
    </w:div>
    <w:div w:id="524445183">
      <w:bodyDiv w:val="1"/>
      <w:marLeft w:val="0"/>
      <w:marRight w:val="0"/>
      <w:marTop w:val="0"/>
      <w:marBottom w:val="0"/>
      <w:divBdr>
        <w:top w:val="none" w:sz="0" w:space="0" w:color="auto"/>
        <w:left w:val="none" w:sz="0" w:space="0" w:color="auto"/>
        <w:bottom w:val="none" w:sz="0" w:space="0" w:color="auto"/>
        <w:right w:val="none" w:sz="0" w:space="0" w:color="auto"/>
      </w:divBdr>
      <w:divsChild>
        <w:div w:id="1388064752">
          <w:marLeft w:val="1253"/>
          <w:marRight w:val="0"/>
          <w:marTop w:val="40"/>
          <w:marBottom w:val="80"/>
          <w:divBdr>
            <w:top w:val="none" w:sz="0" w:space="0" w:color="auto"/>
            <w:left w:val="none" w:sz="0" w:space="0" w:color="auto"/>
            <w:bottom w:val="none" w:sz="0" w:space="0" w:color="auto"/>
            <w:right w:val="none" w:sz="0" w:space="0" w:color="auto"/>
          </w:divBdr>
        </w:div>
        <w:div w:id="1246842767">
          <w:marLeft w:val="1253"/>
          <w:marRight w:val="0"/>
          <w:marTop w:val="40"/>
          <w:marBottom w:val="80"/>
          <w:divBdr>
            <w:top w:val="none" w:sz="0" w:space="0" w:color="auto"/>
            <w:left w:val="none" w:sz="0" w:space="0" w:color="auto"/>
            <w:bottom w:val="none" w:sz="0" w:space="0" w:color="auto"/>
            <w:right w:val="none" w:sz="0" w:space="0" w:color="auto"/>
          </w:divBdr>
        </w:div>
        <w:div w:id="1027827370">
          <w:marLeft w:val="1253"/>
          <w:marRight w:val="0"/>
          <w:marTop w:val="40"/>
          <w:marBottom w:val="80"/>
          <w:divBdr>
            <w:top w:val="none" w:sz="0" w:space="0" w:color="auto"/>
            <w:left w:val="none" w:sz="0" w:space="0" w:color="auto"/>
            <w:bottom w:val="none" w:sz="0" w:space="0" w:color="auto"/>
            <w:right w:val="none" w:sz="0" w:space="0" w:color="auto"/>
          </w:divBdr>
        </w:div>
      </w:divsChild>
    </w:div>
    <w:div w:id="526991482">
      <w:bodyDiv w:val="1"/>
      <w:marLeft w:val="0"/>
      <w:marRight w:val="0"/>
      <w:marTop w:val="0"/>
      <w:marBottom w:val="0"/>
      <w:divBdr>
        <w:top w:val="none" w:sz="0" w:space="0" w:color="auto"/>
        <w:left w:val="none" w:sz="0" w:space="0" w:color="auto"/>
        <w:bottom w:val="none" w:sz="0" w:space="0" w:color="auto"/>
        <w:right w:val="none" w:sz="0" w:space="0" w:color="auto"/>
      </w:divBdr>
    </w:div>
    <w:div w:id="527764887">
      <w:bodyDiv w:val="1"/>
      <w:marLeft w:val="0"/>
      <w:marRight w:val="0"/>
      <w:marTop w:val="0"/>
      <w:marBottom w:val="0"/>
      <w:divBdr>
        <w:top w:val="none" w:sz="0" w:space="0" w:color="auto"/>
        <w:left w:val="none" w:sz="0" w:space="0" w:color="auto"/>
        <w:bottom w:val="none" w:sz="0" w:space="0" w:color="auto"/>
        <w:right w:val="none" w:sz="0" w:space="0" w:color="auto"/>
      </w:divBdr>
    </w:div>
    <w:div w:id="529073249">
      <w:bodyDiv w:val="1"/>
      <w:marLeft w:val="0"/>
      <w:marRight w:val="0"/>
      <w:marTop w:val="0"/>
      <w:marBottom w:val="0"/>
      <w:divBdr>
        <w:top w:val="none" w:sz="0" w:space="0" w:color="auto"/>
        <w:left w:val="none" w:sz="0" w:space="0" w:color="auto"/>
        <w:bottom w:val="none" w:sz="0" w:space="0" w:color="auto"/>
        <w:right w:val="none" w:sz="0" w:space="0" w:color="auto"/>
      </w:divBdr>
      <w:divsChild>
        <w:div w:id="887033280">
          <w:marLeft w:val="1368"/>
          <w:marRight w:val="0"/>
          <w:marTop w:val="40"/>
          <w:marBottom w:val="80"/>
          <w:divBdr>
            <w:top w:val="none" w:sz="0" w:space="0" w:color="auto"/>
            <w:left w:val="none" w:sz="0" w:space="0" w:color="auto"/>
            <w:bottom w:val="none" w:sz="0" w:space="0" w:color="auto"/>
            <w:right w:val="none" w:sz="0" w:space="0" w:color="auto"/>
          </w:divBdr>
        </w:div>
        <w:div w:id="1644776950">
          <w:marLeft w:val="1656"/>
          <w:marRight w:val="0"/>
          <w:marTop w:val="40"/>
          <w:marBottom w:val="80"/>
          <w:divBdr>
            <w:top w:val="none" w:sz="0" w:space="0" w:color="auto"/>
            <w:left w:val="none" w:sz="0" w:space="0" w:color="auto"/>
            <w:bottom w:val="none" w:sz="0" w:space="0" w:color="auto"/>
            <w:right w:val="none" w:sz="0" w:space="0" w:color="auto"/>
          </w:divBdr>
        </w:div>
        <w:div w:id="64449494">
          <w:marLeft w:val="1656"/>
          <w:marRight w:val="0"/>
          <w:marTop w:val="40"/>
          <w:marBottom w:val="80"/>
          <w:divBdr>
            <w:top w:val="none" w:sz="0" w:space="0" w:color="auto"/>
            <w:left w:val="none" w:sz="0" w:space="0" w:color="auto"/>
            <w:bottom w:val="none" w:sz="0" w:space="0" w:color="auto"/>
            <w:right w:val="none" w:sz="0" w:space="0" w:color="auto"/>
          </w:divBdr>
        </w:div>
      </w:divsChild>
    </w:div>
    <w:div w:id="533470985">
      <w:bodyDiv w:val="1"/>
      <w:marLeft w:val="0"/>
      <w:marRight w:val="0"/>
      <w:marTop w:val="0"/>
      <w:marBottom w:val="0"/>
      <w:divBdr>
        <w:top w:val="none" w:sz="0" w:space="0" w:color="auto"/>
        <w:left w:val="none" w:sz="0" w:space="0" w:color="auto"/>
        <w:bottom w:val="none" w:sz="0" w:space="0" w:color="auto"/>
        <w:right w:val="none" w:sz="0" w:space="0" w:color="auto"/>
      </w:divBdr>
      <w:divsChild>
        <w:div w:id="1167983190">
          <w:marLeft w:val="907"/>
          <w:marRight w:val="0"/>
          <w:marTop w:val="40"/>
          <w:marBottom w:val="80"/>
          <w:divBdr>
            <w:top w:val="none" w:sz="0" w:space="0" w:color="auto"/>
            <w:left w:val="none" w:sz="0" w:space="0" w:color="auto"/>
            <w:bottom w:val="none" w:sz="0" w:space="0" w:color="auto"/>
            <w:right w:val="none" w:sz="0" w:space="0" w:color="auto"/>
          </w:divBdr>
        </w:div>
      </w:divsChild>
    </w:div>
    <w:div w:id="533999794">
      <w:bodyDiv w:val="1"/>
      <w:marLeft w:val="0"/>
      <w:marRight w:val="0"/>
      <w:marTop w:val="0"/>
      <w:marBottom w:val="0"/>
      <w:divBdr>
        <w:top w:val="none" w:sz="0" w:space="0" w:color="auto"/>
        <w:left w:val="none" w:sz="0" w:space="0" w:color="auto"/>
        <w:bottom w:val="none" w:sz="0" w:space="0" w:color="auto"/>
        <w:right w:val="none" w:sz="0" w:space="0" w:color="auto"/>
      </w:divBdr>
      <w:divsChild>
        <w:div w:id="1398893498">
          <w:marLeft w:val="1080"/>
          <w:marRight w:val="0"/>
          <w:marTop w:val="40"/>
          <w:marBottom w:val="80"/>
          <w:divBdr>
            <w:top w:val="none" w:sz="0" w:space="0" w:color="auto"/>
            <w:left w:val="none" w:sz="0" w:space="0" w:color="auto"/>
            <w:bottom w:val="none" w:sz="0" w:space="0" w:color="auto"/>
            <w:right w:val="none" w:sz="0" w:space="0" w:color="auto"/>
          </w:divBdr>
        </w:div>
        <w:div w:id="2023241432">
          <w:marLeft w:val="1080"/>
          <w:marRight w:val="0"/>
          <w:marTop w:val="40"/>
          <w:marBottom w:val="80"/>
          <w:divBdr>
            <w:top w:val="none" w:sz="0" w:space="0" w:color="auto"/>
            <w:left w:val="none" w:sz="0" w:space="0" w:color="auto"/>
            <w:bottom w:val="none" w:sz="0" w:space="0" w:color="auto"/>
            <w:right w:val="none" w:sz="0" w:space="0" w:color="auto"/>
          </w:divBdr>
        </w:div>
      </w:divsChild>
    </w:div>
    <w:div w:id="535892823">
      <w:bodyDiv w:val="1"/>
      <w:marLeft w:val="0"/>
      <w:marRight w:val="0"/>
      <w:marTop w:val="0"/>
      <w:marBottom w:val="0"/>
      <w:divBdr>
        <w:top w:val="none" w:sz="0" w:space="0" w:color="auto"/>
        <w:left w:val="none" w:sz="0" w:space="0" w:color="auto"/>
        <w:bottom w:val="none" w:sz="0" w:space="0" w:color="auto"/>
        <w:right w:val="none" w:sz="0" w:space="0" w:color="auto"/>
      </w:divBdr>
      <w:divsChild>
        <w:div w:id="756831899">
          <w:marLeft w:val="1080"/>
          <w:marRight w:val="0"/>
          <w:marTop w:val="40"/>
          <w:marBottom w:val="80"/>
          <w:divBdr>
            <w:top w:val="none" w:sz="0" w:space="0" w:color="auto"/>
            <w:left w:val="none" w:sz="0" w:space="0" w:color="auto"/>
            <w:bottom w:val="none" w:sz="0" w:space="0" w:color="auto"/>
            <w:right w:val="none" w:sz="0" w:space="0" w:color="auto"/>
          </w:divBdr>
        </w:div>
      </w:divsChild>
    </w:div>
    <w:div w:id="536284875">
      <w:bodyDiv w:val="1"/>
      <w:marLeft w:val="0"/>
      <w:marRight w:val="0"/>
      <w:marTop w:val="0"/>
      <w:marBottom w:val="0"/>
      <w:divBdr>
        <w:top w:val="none" w:sz="0" w:space="0" w:color="auto"/>
        <w:left w:val="none" w:sz="0" w:space="0" w:color="auto"/>
        <w:bottom w:val="none" w:sz="0" w:space="0" w:color="auto"/>
        <w:right w:val="none" w:sz="0" w:space="0" w:color="auto"/>
      </w:divBdr>
    </w:div>
    <w:div w:id="537662141">
      <w:bodyDiv w:val="1"/>
      <w:marLeft w:val="0"/>
      <w:marRight w:val="0"/>
      <w:marTop w:val="0"/>
      <w:marBottom w:val="0"/>
      <w:divBdr>
        <w:top w:val="none" w:sz="0" w:space="0" w:color="auto"/>
        <w:left w:val="none" w:sz="0" w:space="0" w:color="auto"/>
        <w:bottom w:val="none" w:sz="0" w:space="0" w:color="auto"/>
        <w:right w:val="none" w:sz="0" w:space="0" w:color="auto"/>
      </w:divBdr>
    </w:div>
    <w:div w:id="538278953">
      <w:bodyDiv w:val="1"/>
      <w:marLeft w:val="0"/>
      <w:marRight w:val="0"/>
      <w:marTop w:val="0"/>
      <w:marBottom w:val="0"/>
      <w:divBdr>
        <w:top w:val="none" w:sz="0" w:space="0" w:color="auto"/>
        <w:left w:val="none" w:sz="0" w:space="0" w:color="auto"/>
        <w:bottom w:val="none" w:sz="0" w:space="0" w:color="auto"/>
        <w:right w:val="none" w:sz="0" w:space="0" w:color="auto"/>
      </w:divBdr>
    </w:div>
    <w:div w:id="543098865">
      <w:bodyDiv w:val="1"/>
      <w:marLeft w:val="0"/>
      <w:marRight w:val="0"/>
      <w:marTop w:val="0"/>
      <w:marBottom w:val="0"/>
      <w:divBdr>
        <w:top w:val="none" w:sz="0" w:space="0" w:color="auto"/>
        <w:left w:val="none" w:sz="0" w:space="0" w:color="auto"/>
        <w:bottom w:val="none" w:sz="0" w:space="0" w:color="auto"/>
        <w:right w:val="none" w:sz="0" w:space="0" w:color="auto"/>
      </w:divBdr>
      <w:divsChild>
        <w:div w:id="337657521">
          <w:marLeft w:val="1080"/>
          <w:marRight w:val="0"/>
          <w:marTop w:val="40"/>
          <w:marBottom w:val="80"/>
          <w:divBdr>
            <w:top w:val="none" w:sz="0" w:space="0" w:color="auto"/>
            <w:left w:val="none" w:sz="0" w:space="0" w:color="auto"/>
            <w:bottom w:val="none" w:sz="0" w:space="0" w:color="auto"/>
            <w:right w:val="none" w:sz="0" w:space="0" w:color="auto"/>
          </w:divBdr>
        </w:div>
      </w:divsChild>
    </w:div>
    <w:div w:id="543638826">
      <w:bodyDiv w:val="1"/>
      <w:marLeft w:val="0"/>
      <w:marRight w:val="0"/>
      <w:marTop w:val="0"/>
      <w:marBottom w:val="0"/>
      <w:divBdr>
        <w:top w:val="none" w:sz="0" w:space="0" w:color="auto"/>
        <w:left w:val="none" w:sz="0" w:space="0" w:color="auto"/>
        <w:bottom w:val="none" w:sz="0" w:space="0" w:color="auto"/>
        <w:right w:val="none" w:sz="0" w:space="0" w:color="auto"/>
      </w:divBdr>
    </w:div>
    <w:div w:id="543828122">
      <w:bodyDiv w:val="1"/>
      <w:marLeft w:val="0"/>
      <w:marRight w:val="0"/>
      <w:marTop w:val="0"/>
      <w:marBottom w:val="0"/>
      <w:divBdr>
        <w:top w:val="none" w:sz="0" w:space="0" w:color="auto"/>
        <w:left w:val="none" w:sz="0" w:space="0" w:color="auto"/>
        <w:bottom w:val="none" w:sz="0" w:space="0" w:color="auto"/>
        <w:right w:val="none" w:sz="0" w:space="0" w:color="auto"/>
      </w:divBdr>
      <w:divsChild>
        <w:div w:id="1814247616">
          <w:marLeft w:val="533"/>
          <w:marRight w:val="0"/>
          <w:marTop w:val="40"/>
          <w:marBottom w:val="80"/>
          <w:divBdr>
            <w:top w:val="none" w:sz="0" w:space="0" w:color="auto"/>
            <w:left w:val="none" w:sz="0" w:space="0" w:color="auto"/>
            <w:bottom w:val="none" w:sz="0" w:space="0" w:color="auto"/>
            <w:right w:val="none" w:sz="0" w:space="0" w:color="auto"/>
          </w:divBdr>
        </w:div>
        <w:div w:id="319234421">
          <w:marLeft w:val="533"/>
          <w:marRight w:val="0"/>
          <w:marTop w:val="40"/>
          <w:marBottom w:val="80"/>
          <w:divBdr>
            <w:top w:val="none" w:sz="0" w:space="0" w:color="auto"/>
            <w:left w:val="none" w:sz="0" w:space="0" w:color="auto"/>
            <w:bottom w:val="none" w:sz="0" w:space="0" w:color="auto"/>
            <w:right w:val="none" w:sz="0" w:space="0" w:color="auto"/>
          </w:divBdr>
        </w:div>
      </w:divsChild>
    </w:div>
    <w:div w:id="544752265">
      <w:bodyDiv w:val="1"/>
      <w:marLeft w:val="0"/>
      <w:marRight w:val="0"/>
      <w:marTop w:val="0"/>
      <w:marBottom w:val="0"/>
      <w:divBdr>
        <w:top w:val="none" w:sz="0" w:space="0" w:color="auto"/>
        <w:left w:val="none" w:sz="0" w:space="0" w:color="auto"/>
        <w:bottom w:val="none" w:sz="0" w:space="0" w:color="auto"/>
        <w:right w:val="none" w:sz="0" w:space="0" w:color="auto"/>
      </w:divBdr>
      <w:divsChild>
        <w:div w:id="1737509941">
          <w:marLeft w:val="1368"/>
          <w:marRight w:val="0"/>
          <w:marTop w:val="40"/>
          <w:marBottom w:val="80"/>
          <w:divBdr>
            <w:top w:val="none" w:sz="0" w:space="0" w:color="auto"/>
            <w:left w:val="none" w:sz="0" w:space="0" w:color="auto"/>
            <w:bottom w:val="none" w:sz="0" w:space="0" w:color="auto"/>
            <w:right w:val="none" w:sz="0" w:space="0" w:color="auto"/>
          </w:divBdr>
        </w:div>
      </w:divsChild>
    </w:div>
    <w:div w:id="546340397">
      <w:bodyDiv w:val="1"/>
      <w:marLeft w:val="0"/>
      <w:marRight w:val="0"/>
      <w:marTop w:val="0"/>
      <w:marBottom w:val="0"/>
      <w:divBdr>
        <w:top w:val="none" w:sz="0" w:space="0" w:color="auto"/>
        <w:left w:val="none" w:sz="0" w:space="0" w:color="auto"/>
        <w:bottom w:val="none" w:sz="0" w:space="0" w:color="auto"/>
        <w:right w:val="none" w:sz="0" w:space="0" w:color="auto"/>
      </w:divBdr>
      <w:divsChild>
        <w:div w:id="1267078703">
          <w:marLeft w:val="1080"/>
          <w:marRight w:val="0"/>
          <w:marTop w:val="40"/>
          <w:marBottom w:val="80"/>
          <w:divBdr>
            <w:top w:val="none" w:sz="0" w:space="0" w:color="auto"/>
            <w:left w:val="none" w:sz="0" w:space="0" w:color="auto"/>
            <w:bottom w:val="none" w:sz="0" w:space="0" w:color="auto"/>
            <w:right w:val="none" w:sz="0" w:space="0" w:color="auto"/>
          </w:divBdr>
        </w:div>
      </w:divsChild>
    </w:div>
    <w:div w:id="550581381">
      <w:bodyDiv w:val="1"/>
      <w:marLeft w:val="0"/>
      <w:marRight w:val="0"/>
      <w:marTop w:val="0"/>
      <w:marBottom w:val="0"/>
      <w:divBdr>
        <w:top w:val="none" w:sz="0" w:space="0" w:color="auto"/>
        <w:left w:val="none" w:sz="0" w:space="0" w:color="auto"/>
        <w:bottom w:val="none" w:sz="0" w:space="0" w:color="auto"/>
        <w:right w:val="none" w:sz="0" w:space="0" w:color="auto"/>
      </w:divBdr>
      <w:divsChild>
        <w:div w:id="950212155">
          <w:marLeft w:val="1080"/>
          <w:marRight w:val="0"/>
          <w:marTop w:val="40"/>
          <w:marBottom w:val="80"/>
          <w:divBdr>
            <w:top w:val="none" w:sz="0" w:space="0" w:color="auto"/>
            <w:left w:val="none" w:sz="0" w:space="0" w:color="auto"/>
            <w:bottom w:val="none" w:sz="0" w:space="0" w:color="auto"/>
            <w:right w:val="none" w:sz="0" w:space="0" w:color="auto"/>
          </w:divBdr>
        </w:div>
        <w:div w:id="186065977">
          <w:marLeft w:val="1080"/>
          <w:marRight w:val="0"/>
          <w:marTop w:val="40"/>
          <w:marBottom w:val="80"/>
          <w:divBdr>
            <w:top w:val="none" w:sz="0" w:space="0" w:color="auto"/>
            <w:left w:val="none" w:sz="0" w:space="0" w:color="auto"/>
            <w:bottom w:val="none" w:sz="0" w:space="0" w:color="auto"/>
            <w:right w:val="none" w:sz="0" w:space="0" w:color="auto"/>
          </w:divBdr>
        </w:div>
        <w:div w:id="894049766">
          <w:marLeft w:val="1080"/>
          <w:marRight w:val="0"/>
          <w:marTop w:val="40"/>
          <w:marBottom w:val="80"/>
          <w:divBdr>
            <w:top w:val="none" w:sz="0" w:space="0" w:color="auto"/>
            <w:left w:val="none" w:sz="0" w:space="0" w:color="auto"/>
            <w:bottom w:val="none" w:sz="0" w:space="0" w:color="auto"/>
            <w:right w:val="none" w:sz="0" w:space="0" w:color="auto"/>
          </w:divBdr>
        </w:div>
      </w:divsChild>
    </w:div>
    <w:div w:id="550581831">
      <w:bodyDiv w:val="1"/>
      <w:marLeft w:val="0"/>
      <w:marRight w:val="0"/>
      <w:marTop w:val="0"/>
      <w:marBottom w:val="0"/>
      <w:divBdr>
        <w:top w:val="none" w:sz="0" w:space="0" w:color="auto"/>
        <w:left w:val="none" w:sz="0" w:space="0" w:color="auto"/>
        <w:bottom w:val="none" w:sz="0" w:space="0" w:color="auto"/>
        <w:right w:val="none" w:sz="0" w:space="0" w:color="auto"/>
      </w:divBdr>
      <w:divsChild>
        <w:div w:id="736829783">
          <w:marLeft w:val="1080"/>
          <w:marRight w:val="0"/>
          <w:marTop w:val="40"/>
          <w:marBottom w:val="80"/>
          <w:divBdr>
            <w:top w:val="none" w:sz="0" w:space="0" w:color="auto"/>
            <w:left w:val="none" w:sz="0" w:space="0" w:color="auto"/>
            <w:bottom w:val="none" w:sz="0" w:space="0" w:color="auto"/>
            <w:right w:val="none" w:sz="0" w:space="0" w:color="auto"/>
          </w:divBdr>
        </w:div>
        <w:div w:id="595941484">
          <w:marLeft w:val="1368"/>
          <w:marRight w:val="0"/>
          <w:marTop w:val="40"/>
          <w:marBottom w:val="80"/>
          <w:divBdr>
            <w:top w:val="none" w:sz="0" w:space="0" w:color="auto"/>
            <w:left w:val="none" w:sz="0" w:space="0" w:color="auto"/>
            <w:bottom w:val="none" w:sz="0" w:space="0" w:color="auto"/>
            <w:right w:val="none" w:sz="0" w:space="0" w:color="auto"/>
          </w:divBdr>
        </w:div>
        <w:div w:id="1432555750">
          <w:marLeft w:val="1368"/>
          <w:marRight w:val="0"/>
          <w:marTop w:val="40"/>
          <w:marBottom w:val="80"/>
          <w:divBdr>
            <w:top w:val="none" w:sz="0" w:space="0" w:color="auto"/>
            <w:left w:val="none" w:sz="0" w:space="0" w:color="auto"/>
            <w:bottom w:val="none" w:sz="0" w:space="0" w:color="auto"/>
            <w:right w:val="none" w:sz="0" w:space="0" w:color="auto"/>
          </w:divBdr>
        </w:div>
        <w:div w:id="386954576">
          <w:marLeft w:val="1368"/>
          <w:marRight w:val="0"/>
          <w:marTop w:val="40"/>
          <w:marBottom w:val="80"/>
          <w:divBdr>
            <w:top w:val="none" w:sz="0" w:space="0" w:color="auto"/>
            <w:left w:val="none" w:sz="0" w:space="0" w:color="auto"/>
            <w:bottom w:val="none" w:sz="0" w:space="0" w:color="auto"/>
            <w:right w:val="none" w:sz="0" w:space="0" w:color="auto"/>
          </w:divBdr>
        </w:div>
      </w:divsChild>
    </w:div>
    <w:div w:id="551309273">
      <w:bodyDiv w:val="1"/>
      <w:marLeft w:val="0"/>
      <w:marRight w:val="0"/>
      <w:marTop w:val="0"/>
      <w:marBottom w:val="0"/>
      <w:divBdr>
        <w:top w:val="none" w:sz="0" w:space="0" w:color="auto"/>
        <w:left w:val="none" w:sz="0" w:space="0" w:color="auto"/>
        <w:bottom w:val="none" w:sz="0" w:space="0" w:color="auto"/>
        <w:right w:val="none" w:sz="0" w:space="0" w:color="auto"/>
      </w:divBdr>
      <w:divsChild>
        <w:div w:id="85730541">
          <w:marLeft w:val="907"/>
          <w:marRight w:val="0"/>
          <w:marTop w:val="40"/>
          <w:marBottom w:val="80"/>
          <w:divBdr>
            <w:top w:val="none" w:sz="0" w:space="0" w:color="auto"/>
            <w:left w:val="none" w:sz="0" w:space="0" w:color="auto"/>
            <w:bottom w:val="none" w:sz="0" w:space="0" w:color="auto"/>
            <w:right w:val="none" w:sz="0" w:space="0" w:color="auto"/>
          </w:divBdr>
        </w:div>
      </w:divsChild>
    </w:div>
    <w:div w:id="552422389">
      <w:bodyDiv w:val="1"/>
      <w:marLeft w:val="0"/>
      <w:marRight w:val="0"/>
      <w:marTop w:val="0"/>
      <w:marBottom w:val="0"/>
      <w:divBdr>
        <w:top w:val="none" w:sz="0" w:space="0" w:color="auto"/>
        <w:left w:val="none" w:sz="0" w:space="0" w:color="auto"/>
        <w:bottom w:val="none" w:sz="0" w:space="0" w:color="auto"/>
        <w:right w:val="none" w:sz="0" w:space="0" w:color="auto"/>
      </w:divBdr>
      <w:divsChild>
        <w:div w:id="1841853342">
          <w:marLeft w:val="1195"/>
          <w:marRight w:val="0"/>
          <w:marTop w:val="40"/>
          <w:marBottom w:val="80"/>
          <w:divBdr>
            <w:top w:val="none" w:sz="0" w:space="0" w:color="auto"/>
            <w:left w:val="none" w:sz="0" w:space="0" w:color="auto"/>
            <w:bottom w:val="none" w:sz="0" w:space="0" w:color="auto"/>
            <w:right w:val="none" w:sz="0" w:space="0" w:color="auto"/>
          </w:divBdr>
        </w:div>
      </w:divsChild>
    </w:div>
    <w:div w:id="552472329">
      <w:bodyDiv w:val="1"/>
      <w:marLeft w:val="0"/>
      <w:marRight w:val="0"/>
      <w:marTop w:val="0"/>
      <w:marBottom w:val="0"/>
      <w:divBdr>
        <w:top w:val="none" w:sz="0" w:space="0" w:color="auto"/>
        <w:left w:val="none" w:sz="0" w:space="0" w:color="auto"/>
        <w:bottom w:val="none" w:sz="0" w:space="0" w:color="auto"/>
        <w:right w:val="none" w:sz="0" w:space="0" w:color="auto"/>
      </w:divBdr>
      <w:divsChild>
        <w:div w:id="861016186">
          <w:marLeft w:val="1368"/>
          <w:marRight w:val="0"/>
          <w:marTop w:val="40"/>
          <w:marBottom w:val="80"/>
          <w:divBdr>
            <w:top w:val="none" w:sz="0" w:space="0" w:color="auto"/>
            <w:left w:val="none" w:sz="0" w:space="0" w:color="auto"/>
            <w:bottom w:val="none" w:sz="0" w:space="0" w:color="auto"/>
            <w:right w:val="none" w:sz="0" w:space="0" w:color="auto"/>
          </w:divBdr>
        </w:div>
      </w:divsChild>
    </w:div>
    <w:div w:id="552548485">
      <w:bodyDiv w:val="1"/>
      <w:marLeft w:val="0"/>
      <w:marRight w:val="0"/>
      <w:marTop w:val="0"/>
      <w:marBottom w:val="0"/>
      <w:divBdr>
        <w:top w:val="none" w:sz="0" w:space="0" w:color="auto"/>
        <w:left w:val="none" w:sz="0" w:space="0" w:color="auto"/>
        <w:bottom w:val="none" w:sz="0" w:space="0" w:color="auto"/>
        <w:right w:val="none" w:sz="0" w:space="0" w:color="auto"/>
      </w:divBdr>
    </w:div>
    <w:div w:id="554514769">
      <w:bodyDiv w:val="1"/>
      <w:marLeft w:val="0"/>
      <w:marRight w:val="0"/>
      <w:marTop w:val="0"/>
      <w:marBottom w:val="0"/>
      <w:divBdr>
        <w:top w:val="none" w:sz="0" w:space="0" w:color="auto"/>
        <w:left w:val="none" w:sz="0" w:space="0" w:color="auto"/>
        <w:bottom w:val="none" w:sz="0" w:space="0" w:color="auto"/>
        <w:right w:val="none" w:sz="0" w:space="0" w:color="auto"/>
      </w:divBdr>
      <w:divsChild>
        <w:div w:id="1252162158">
          <w:marLeft w:val="1368"/>
          <w:marRight w:val="0"/>
          <w:marTop w:val="40"/>
          <w:marBottom w:val="80"/>
          <w:divBdr>
            <w:top w:val="none" w:sz="0" w:space="0" w:color="auto"/>
            <w:left w:val="none" w:sz="0" w:space="0" w:color="auto"/>
            <w:bottom w:val="none" w:sz="0" w:space="0" w:color="auto"/>
            <w:right w:val="none" w:sz="0" w:space="0" w:color="auto"/>
          </w:divBdr>
        </w:div>
        <w:div w:id="803736615">
          <w:marLeft w:val="1368"/>
          <w:marRight w:val="0"/>
          <w:marTop w:val="40"/>
          <w:marBottom w:val="80"/>
          <w:divBdr>
            <w:top w:val="none" w:sz="0" w:space="0" w:color="auto"/>
            <w:left w:val="none" w:sz="0" w:space="0" w:color="auto"/>
            <w:bottom w:val="none" w:sz="0" w:space="0" w:color="auto"/>
            <w:right w:val="none" w:sz="0" w:space="0" w:color="auto"/>
          </w:divBdr>
        </w:div>
        <w:div w:id="237712755">
          <w:marLeft w:val="1368"/>
          <w:marRight w:val="0"/>
          <w:marTop w:val="40"/>
          <w:marBottom w:val="80"/>
          <w:divBdr>
            <w:top w:val="none" w:sz="0" w:space="0" w:color="auto"/>
            <w:left w:val="none" w:sz="0" w:space="0" w:color="auto"/>
            <w:bottom w:val="none" w:sz="0" w:space="0" w:color="auto"/>
            <w:right w:val="none" w:sz="0" w:space="0" w:color="auto"/>
          </w:divBdr>
        </w:div>
      </w:divsChild>
    </w:div>
    <w:div w:id="554658617">
      <w:bodyDiv w:val="1"/>
      <w:marLeft w:val="0"/>
      <w:marRight w:val="0"/>
      <w:marTop w:val="0"/>
      <w:marBottom w:val="0"/>
      <w:divBdr>
        <w:top w:val="none" w:sz="0" w:space="0" w:color="auto"/>
        <w:left w:val="none" w:sz="0" w:space="0" w:color="auto"/>
        <w:bottom w:val="none" w:sz="0" w:space="0" w:color="auto"/>
        <w:right w:val="none" w:sz="0" w:space="0" w:color="auto"/>
      </w:divBdr>
      <w:divsChild>
        <w:div w:id="1044712566">
          <w:marLeft w:val="1080"/>
          <w:marRight w:val="0"/>
          <w:marTop w:val="40"/>
          <w:marBottom w:val="80"/>
          <w:divBdr>
            <w:top w:val="none" w:sz="0" w:space="0" w:color="auto"/>
            <w:left w:val="none" w:sz="0" w:space="0" w:color="auto"/>
            <w:bottom w:val="none" w:sz="0" w:space="0" w:color="auto"/>
            <w:right w:val="none" w:sz="0" w:space="0" w:color="auto"/>
          </w:divBdr>
        </w:div>
        <w:div w:id="1012031235">
          <w:marLeft w:val="1080"/>
          <w:marRight w:val="0"/>
          <w:marTop w:val="40"/>
          <w:marBottom w:val="80"/>
          <w:divBdr>
            <w:top w:val="none" w:sz="0" w:space="0" w:color="auto"/>
            <w:left w:val="none" w:sz="0" w:space="0" w:color="auto"/>
            <w:bottom w:val="none" w:sz="0" w:space="0" w:color="auto"/>
            <w:right w:val="none" w:sz="0" w:space="0" w:color="auto"/>
          </w:divBdr>
        </w:div>
        <w:div w:id="687296879">
          <w:marLeft w:val="1080"/>
          <w:marRight w:val="0"/>
          <w:marTop w:val="40"/>
          <w:marBottom w:val="80"/>
          <w:divBdr>
            <w:top w:val="none" w:sz="0" w:space="0" w:color="auto"/>
            <w:left w:val="none" w:sz="0" w:space="0" w:color="auto"/>
            <w:bottom w:val="none" w:sz="0" w:space="0" w:color="auto"/>
            <w:right w:val="none" w:sz="0" w:space="0" w:color="auto"/>
          </w:divBdr>
        </w:div>
      </w:divsChild>
    </w:div>
    <w:div w:id="554899171">
      <w:bodyDiv w:val="1"/>
      <w:marLeft w:val="0"/>
      <w:marRight w:val="0"/>
      <w:marTop w:val="0"/>
      <w:marBottom w:val="0"/>
      <w:divBdr>
        <w:top w:val="none" w:sz="0" w:space="0" w:color="auto"/>
        <w:left w:val="none" w:sz="0" w:space="0" w:color="auto"/>
        <w:bottom w:val="none" w:sz="0" w:space="0" w:color="auto"/>
        <w:right w:val="none" w:sz="0" w:space="0" w:color="auto"/>
      </w:divBdr>
      <w:divsChild>
        <w:div w:id="2119173456">
          <w:marLeft w:val="1253"/>
          <w:marRight w:val="0"/>
          <w:marTop w:val="40"/>
          <w:marBottom w:val="80"/>
          <w:divBdr>
            <w:top w:val="none" w:sz="0" w:space="0" w:color="auto"/>
            <w:left w:val="none" w:sz="0" w:space="0" w:color="auto"/>
            <w:bottom w:val="none" w:sz="0" w:space="0" w:color="auto"/>
            <w:right w:val="none" w:sz="0" w:space="0" w:color="auto"/>
          </w:divBdr>
        </w:div>
        <w:div w:id="1957832498">
          <w:marLeft w:val="1541"/>
          <w:marRight w:val="0"/>
          <w:marTop w:val="40"/>
          <w:marBottom w:val="80"/>
          <w:divBdr>
            <w:top w:val="none" w:sz="0" w:space="0" w:color="auto"/>
            <w:left w:val="none" w:sz="0" w:space="0" w:color="auto"/>
            <w:bottom w:val="none" w:sz="0" w:space="0" w:color="auto"/>
            <w:right w:val="none" w:sz="0" w:space="0" w:color="auto"/>
          </w:divBdr>
        </w:div>
        <w:div w:id="150558427">
          <w:marLeft w:val="1541"/>
          <w:marRight w:val="0"/>
          <w:marTop w:val="40"/>
          <w:marBottom w:val="80"/>
          <w:divBdr>
            <w:top w:val="none" w:sz="0" w:space="0" w:color="auto"/>
            <w:left w:val="none" w:sz="0" w:space="0" w:color="auto"/>
            <w:bottom w:val="none" w:sz="0" w:space="0" w:color="auto"/>
            <w:right w:val="none" w:sz="0" w:space="0" w:color="auto"/>
          </w:divBdr>
        </w:div>
      </w:divsChild>
    </w:div>
    <w:div w:id="555049740">
      <w:bodyDiv w:val="1"/>
      <w:marLeft w:val="0"/>
      <w:marRight w:val="0"/>
      <w:marTop w:val="0"/>
      <w:marBottom w:val="0"/>
      <w:divBdr>
        <w:top w:val="none" w:sz="0" w:space="0" w:color="auto"/>
        <w:left w:val="none" w:sz="0" w:space="0" w:color="auto"/>
        <w:bottom w:val="none" w:sz="0" w:space="0" w:color="auto"/>
        <w:right w:val="none" w:sz="0" w:space="0" w:color="auto"/>
      </w:divBdr>
      <w:divsChild>
        <w:div w:id="51541217">
          <w:marLeft w:val="1253"/>
          <w:marRight w:val="0"/>
          <w:marTop w:val="40"/>
          <w:marBottom w:val="80"/>
          <w:divBdr>
            <w:top w:val="none" w:sz="0" w:space="0" w:color="auto"/>
            <w:left w:val="none" w:sz="0" w:space="0" w:color="auto"/>
            <w:bottom w:val="none" w:sz="0" w:space="0" w:color="auto"/>
            <w:right w:val="none" w:sz="0" w:space="0" w:color="auto"/>
          </w:divBdr>
        </w:div>
        <w:div w:id="354422639">
          <w:marLeft w:val="1253"/>
          <w:marRight w:val="0"/>
          <w:marTop w:val="40"/>
          <w:marBottom w:val="80"/>
          <w:divBdr>
            <w:top w:val="none" w:sz="0" w:space="0" w:color="auto"/>
            <w:left w:val="none" w:sz="0" w:space="0" w:color="auto"/>
            <w:bottom w:val="none" w:sz="0" w:space="0" w:color="auto"/>
            <w:right w:val="none" w:sz="0" w:space="0" w:color="auto"/>
          </w:divBdr>
        </w:div>
      </w:divsChild>
    </w:div>
    <w:div w:id="557933428">
      <w:bodyDiv w:val="1"/>
      <w:marLeft w:val="0"/>
      <w:marRight w:val="0"/>
      <w:marTop w:val="0"/>
      <w:marBottom w:val="0"/>
      <w:divBdr>
        <w:top w:val="none" w:sz="0" w:space="0" w:color="auto"/>
        <w:left w:val="none" w:sz="0" w:space="0" w:color="auto"/>
        <w:bottom w:val="none" w:sz="0" w:space="0" w:color="auto"/>
        <w:right w:val="none" w:sz="0" w:space="0" w:color="auto"/>
      </w:divBdr>
      <w:divsChild>
        <w:div w:id="1516730891">
          <w:marLeft w:val="1080"/>
          <w:marRight w:val="0"/>
          <w:marTop w:val="100"/>
          <w:marBottom w:val="0"/>
          <w:divBdr>
            <w:top w:val="none" w:sz="0" w:space="0" w:color="auto"/>
            <w:left w:val="none" w:sz="0" w:space="0" w:color="auto"/>
            <w:bottom w:val="none" w:sz="0" w:space="0" w:color="auto"/>
            <w:right w:val="none" w:sz="0" w:space="0" w:color="auto"/>
          </w:divBdr>
        </w:div>
      </w:divsChild>
    </w:div>
    <w:div w:id="557936311">
      <w:bodyDiv w:val="1"/>
      <w:marLeft w:val="0"/>
      <w:marRight w:val="0"/>
      <w:marTop w:val="0"/>
      <w:marBottom w:val="0"/>
      <w:divBdr>
        <w:top w:val="none" w:sz="0" w:space="0" w:color="auto"/>
        <w:left w:val="none" w:sz="0" w:space="0" w:color="auto"/>
        <w:bottom w:val="none" w:sz="0" w:space="0" w:color="auto"/>
        <w:right w:val="none" w:sz="0" w:space="0" w:color="auto"/>
      </w:divBdr>
      <w:divsChild>
        <w:div w:id="1170681363">
          <w:marLeft w:val="1080"/>
          <w:marRight w:val="0"/>
          <w:marTop w:val="40"/>
          <w:marBottom w:val="80"/>
          <w:divBdr>
            <w:top w:val="none" w:sz="0" w:space="0" w:color="auto"/>
            <w:left w:val="none" w:sz="0" w:space="0" w:color="auto"/>
            <w:bottom w:val="none" w:sz="0" w:space="0" w:color="auto"/>
            <w:right w:val="none" w:sz="0" w:space="0" w:color="auto"/>
          </w:divBdr>
        </w:div>
        <w:div w:id="650061587">
          <w:marLeft w:val="1080"/>
          <w:marRight w:val="0"/>
          <w:marTop w:val="40"/>
          <w:marBottom w:val="80"/>
          <w:divBdr>
            <w:top w:val="none" w:sz="0" w:space="0" w:color="auto"/>
            <w:left w:val="none" w:sz="0" w:space="0" w:color="auto"/>
            <w:bottom w:val="none" w:sz="0" w:space="0" w:color="auto"/>
            <w:right w:val="none" w:sz="0" w:space="0" w:color="auto"/>
          </w:divBdr>
        </w:div>
      </w:divsChild>
    </w:div>
    <w:div w:id="560947935">
      <w:bodyDiv w:val="1"/>
      <w:marLeft w:val="0"/>
      <w:marRight w:val="0"/>
      <w:marTop w:val="0"/>
      <w:marBottom w:val="0"/>
      <w:divBdr>
        <w:top w:val="none" w:sz="0" w:space="0" w:color="auto"/>
        <w:left w:val="none" w:sz="0" w:space="0" w:color="auto"/>
        <w:bottom w:val="none" w:sz="0" w:space="0" w:color="auto"/>
        <w:right w:val="none" w:sz="0" w:space="0" w:color="auto"/>
      </w:divBdr>
      <w:divsChild>
        <w:div w:id="1039629341">
          <w:marLeft w:val="1253"/>
          <w:marRight w:val="0"/>
          <w:marTop w:val="40"/>
          <w:marBottom w:val="80"/>
          <w:divBdr>
            <w:top w:val="none" w:sz="0" w:space="0" w:color="auto"/>
            <w:left w:val="none" w:sz="0" w:space="0" w:color="auto"/>
            <w:bottom w:val="none" w:sz="0" w:space="0" w:color="auto"/>
            <w:right w:val="none" w:sz="0" w:space="0" w:color="auto"/>
          </w:divBdr>
        </w:div>
      </w:divsChild>
    </w:div>
    <w:div w:id="561140654">
      <w:bodyDiv w:val="1"/>
      <w:marLeft w:val="0"/>
      <w:marRight w:val="0"/>
      <w:marTop w:val="0"/>
      <w:marBottom w:val="0"/>
      <w:divBdr>
        <w:top w:val="none" w:sz="0" w:space="0" w:color="auto"/>
        <w:left w:val="none" w:sz="0" w:space="0" w:color="auto"/>
        <w:bottom w:val="none" w:sz="0" w:space="0" w:color="auto"/>
        <w:right w:val="none" w:sz="0" w:space="0" w:color="auto"/>
      </w:divBdr>
      <w:divsChild>
        <w:div w:id="1847479385">
          <w:marLeft w:val="1080"/>
          <w:marRight w:val="0"/>
          <w:marTop w:val="40"/>
          <w:marBottom w:val="80"/>
          <w:divBdr>
            <w:top w:val="none" w:sz="0" w:space="0" w:color="auto"/>
            <w:left w:val="none" w:sz="0" w:space="0" w:color="auto"/>
            <w:bottom w:val="none" w:sz="0" w:space="0" w:color="auto"/>
            <w:right w:val="none" w:sz="0" w:space="0" w:color="auto"/>
          </w:divBdr>
        </w:div>
      </w:divsChild>
    </w:div>
    <w:div w:id="561334298">
      <w:bodyDiv w:val="1"/>
      <w:marLeft w:val="0"/>
      <w:marRight w:val="0"/>
      <w:marTop w:val="0"/>
      <w:marBottom w:val="0"/>
      <w:divBdr>
        <w:top w:val="none" w:sz="0" w:space="0" w:color="auto"/>
        <w:left w:val="none" w:sz="0" w:space="0" w:color="auto"/>
        <w:bottom w:val="none" w:sz="0" w:space="0" w:color="auto"/>
        <w:right w:val="none" w:sz="0" w:space="0" w:color="auto"/>
      </w:divBdr>
      <w:divsChild>
        <w:div w:id="513955133">
          <w:marLeft w:val="1080"/>
          <w:marRight w:val="0"/>
          <w:marTop w:val="40"/>
          <w:marBottom w:val="80"/>
          <w:divBdr>
            <w:top w:val="none" w:sz="0" w:space="0" w:color="auto"/>
            <w:left w:val="none" w:sz="0" w:space="0" w:color="auto"/>
            <w:bottom w:val="none" w:sz="0" w:space="0" w:color="auto"/>
            <w:right w:val="none" w:sz="0" w:space="0" w:color="auto"/>
          </w:divBdr>
        </w:div>
        <w:div w:id="1251625943">
          <w:marLeft w:val="1080"/>
          <w:marRight w:val="0"/>
          <w:marTop w:val="40"/>
          <w:marBottom w:val="80"/>
          <w:divBdr>
            <w:top w:val="none" w:sz="0" w:space="0" w:color="auto"/>
            <w:left w:val="none" w:sz="0" w:space="0" w:color="auto"/>
            <w:bottom w:val="none" w:sz="0" w:space="0" w:color="auto"/>
            <w:right w:val="none" w:sz="0" w:space="0" w:color="auto"/>
          </w:divBdr>
        </w:div>
      </w:divsChild>
    </w:div>
    <w:div w:id="562522001">
      <w:bodyDiv w:val="1"/>
      <w:marLeft w:val="0"/>
      <w:marRight w:val="0"/>
      <w:marTop w:val="0"/>
      <w:marBottom w:val="0"/>
      <w:divBdr>
        <w:top w:val="none" w:sz="0" w:space="0" w:color="auto"/>
        <w:left w:val="none" w:sz="0" w:space="0" w:color="auto"/>
        <w:bottom w:val="none" w:sz="0" w:space="0" w:color="auto"/>
        <w:right w:val="none" w:sz="0" w:space="0" w:color="auto"/>
      </w:divBdr>
      <w:divsChild>
        <w:div w:id="1625817159">
          <w:marLeft w:val="1080"/>
          <w:marRight w:val="0"/>
          <w:marTop w:val="40"/>
          <w:marBottom w:val="80"/>
          <w:divBdr>
            <w:top w:val="none" w:sz="0" w:space="0" w:color="auto"/>
            <w:left w:val="none" w:sz="0" w:space="0" w:color="auto"/>
            <w:bottom w:val="none" w:sz="0" w:space="0" w:color="auto"/>
            <w:right w:val="none" w:sz="0" w:space="0" w:color="auto"/>
          </w:divBdr>
        </w:div>
      </w:divsChild>
    </w:div>
    <w:div w:id="564604586">
      <w:bodyDiv w:val="1"/>
      <w:marLeft w:val="0"/>
      <w:marRight w:val="0"/>
      <w:marTop w:val="0"/>
      <w:marBottom w:val="0"/>
      <w:divBdr>
        <w:top w:val="none" w:sz="0" w:space="0" w:color="auto"/>
        <w:left w:val="none" w:sz="0" w:space="0" w:color="auto"/>
        <w:bottom w:val="none" w:sz="0" w:space="0" w:color="auto"/>
        <w:right w:val="none" w:sz="0" w:space="0" w:color="auto"/>
      </w:divBdr>
      <w:divsChild>
        <w:div w:id="1817255058">
          <w:marLeft w:val="1080"/>
          <w:marRight w:val="0"/>
          <w:marTop w:val="40"/>
          <w:marBottom w:val="80"/>
          <w:divBdr>
            <w:top w:val="none" w:sz="0" w:space="0" w:color="auto"/>
            <w:left w:val="none" w:sz="0" w:space="0" w:color="auto"/>
            <w:bottom w:val="none" w:sz="0" w:space="0" w:color="auto"/>
            <w:right w:val="none" w:sz="0" w:space="0" w:color="auto"/>
          </w:divBdr>
        </w:div>
      </w:divsChild>
    </w:div>
    <w:div w:id="564950634">
      <w:bodyDiv w:val="1"/>
      <w:marLeft w:val="0"/>
      <w:marRight w:val="0"/>
      <w:marTop w:val="0"/>
      <w:marBottom w:val="0"/>
      <w:divBdr>
        <w:top w:val="none" w:sz="0" w:space="0" w:color="auto"/>
        <w:left w:val="none" w:sz="0" w:space="0" w:color="auto"/>
        <w:bottom w:val="none" w:sz="0" w:space="0" w:color="auto"/>
        <w:right w:val="none" w:sz="0" w:space="0" w:color="auto"/>
      </w:divBdr>
      <w:divsChild>
        <w:div w:id="851839808">
          <w:marLeft w:val="1195"/>
          <w:marRight w:val="0"/>
          <w:marTop w:val="40"/>
          <w:marBottom w:val="80"/>
          <w:divBdr>
            <w:top w:val="none" w:sz="0" w:space="0" w:color="auto"/>
            <w:left w:val="none" w:sz="0" w:space="0" w:color="auto"/>
            <w:bottom w:val="none" w:sz="0" w:space="0" w:color="auto"/>
            <w:right w:val="none" w:sz="0" w:space="0" w:color="auto"/>
          </w:divBdr>
        </w:div>
      </w:divsChild>
    </w:div>
    <w:div w:id="565070487">
      <w:bodyDiv w:val="1"/>
      <w:marLeft w:val="0"/>
      <w:marRight w:val="0"/>
      <w:marTop w:val="0"/>
      <w:marBottom w:val="0"/>
      <w:divBdr>
        <w:top w:val="none" w:sz="0" w:space="0" w:color="auto"/>
        <w:left w:val="none" w:sz="0" w:space="0" w:color="auto"/>
        <w:bottom w:val="none" w:sz="0" w:space="0" w:color="auto"/>
        <w:right w:val="none" w:sz="0" w:space="0" w:color="auto"/>
      </w:divBdr>
      <w:divsChild>
        <w:div w:id="272858249">
          <w:marLeft w:val="1080"/>
          <w:marRight w:val="0"/>
          <w:marTop w:val="40"/>
          <w:marBottom w:val="80"/>
          <w:divBdr>
            <w:top w:val="none" w:sz="0" w:space="0" w:color="auto"/>
            <w:left w:val="none" w:sz="0" w:space="0" w:color="auto"/>
            <w:bottom w:val="none" w:sz="0" w:space="0" w:color="auto"/>
            <w:right w:val="none" w:sz="0" w:space="0" w:color="auto"/>
          </w:divBdr>
        </w:div>
        <w:div w:id="1931502490">
          <w:marLeft w:val="1080"/>
          <w:marRight w:val="0"/>
          <w:marTop w:val="40"/>
          <w:marBottom w:val="80"/>
          <w:divBdr>
            <w:top w:val="none" w:sz="0" w:space="0" w:color="auto"/>
            <w:left w:val="none" w:sz="0" w:space="0" w:color="auto"/>
            <w:bottom w:val="none" w:sz="0" w:space="0" w:color="auto"/>
            <w:right w:val="none" w:sz="0" w:space="0" w:color="auto"/>
          </w:divBdr>
        </w:div>
      </w:divsChild>
    </w:div>
    <w:div w:id="565411544">
      <w:bodyDiv w:val="1"/>
      <w:marLeft w:val="0"/>
      <w:marRight w:val="0"/>
      <w:marTop w:val="0"/>
      <w:marBottom w:val="0"/>
      <w:divBdr>
        <w:top w:val="none" w:sz="0" w:space="0" w:color="auto"/>
        <w:left w:val="none" w:sz="0" w:space="0" w:color="auto"/>
        <w:bottom w:val="none" w:sz="0" w:space="0" w:color="auto"/>
        <w:right w:val="none" w:sz="0" w:space="0" w:color="auto"/>
      </w:divBdr>
      <w:divsChild>
        <w:div w:id="948202447">
          <w:marLeft w:val="1080"/>
          <w:marRight w:val="0"/>
          <w:marTop w:val="40"/>
          <w:marBottom w:val="80"/>
          <w:divBdr>
            <w:top w:val="none" w:sz="0" w:space="0" w:color="auto"/>
            <w:left w:val="none" w:sz="0" w:space="0" w:color="auto"/>
            <w:bottom w:val="none" w:sz="0" w:space="0" w:color="auto"/>
            <w:right w:val="none" w:sz="0" w:space="0" w:color="auto"/>
          </w:divBdr>
        </w:div>
        <w:div w:id="2056732641">
          <w:marLeft w:val="1253"/>
          <w:marRight w:val="0"/>
          <w:marTop w:val="40"/>
          <w:marBottom w:val="80"/>
          <w:divBdr>
            <w:top w:val="none" w:sz="0" w:space="0" w:color="auto"/>
            <w:left w:val="none" w:sz="0" w:space="0" w:color="auto"/>
            <w:bottom w:val="none" w:sz="0" w:space="0" w:color="auto"/>
            <w:right w:val="none" w:sz="0" w:space="0" w:color="auto"/>
          </w:divBdr>
        </w:div>
        <w:div w:id="682899315">
          <w:marLeft w:val="1541"/>
          <w:marRight w:val="0"/>
          <w:marTop w:val="40"/>
          <w:marBottom w:val="80"/>
          <w:divBdr>
            <w:top w:val="none" w:sz="0" w:space="0" w:color="auto"/>
            <w:left w:val="none" w:sz="0" w:space="0" w:color="auto"/>
            <w:bottom w:val="none" w:sz="0" w:space="0" w:color="auto"/>
            <w:right w:val="none" w:sz="0" w:space="0" w:color="auto"/>
          </w:divBdr>
        </w:div>
        <w:div w:id="807863910">
          <w:marLeft w:val="1541"/>
          <w:marRight w:val="0"/>
          <w:marTop w:val="40"/>
          <w:marBottom w:val="80"/>
          <w:divBdr>
            <w:top w:val="none" w:sz="0" w:space="0" w:color="auto"/>
            <w:left w:val="none" w:sz="0" w:space="0" w:color="auto"/>
            <w:bottom w:val="none" w:sz="0" w:space="0" w:color="auto"/>
            <w:right w:val="none" w:sz="0" w:space="0" w:color="auto"/>
          </w:divBdr>
        </w:div>
        <w:div w:id="380058249">
          <w:marLeft w:val="1541"/>
          <w:marRight w:val="0"/>
          <w:marTop w:val="40"/>
          <w:marBottom w:val="80"/>
          <w:divBdr>
            <w:top w:val="none" w:sz="0" w:space="0" w:color="auto"/>
            <w:left w:val="none" w:sz="0" w:space="0" w:color="auto"/>
            <w:bottom w:val="none" w:sz="0" w:space="0" w:color="auto"/>
            <w:right w:val="none" w:sz="0" w:space="0" w:color="auto"/>
          </w:divBdr>
        </w:div>
      </w:divsChild>
    </w:div>
    <w:div w:id="566767066">
      <w:bodyDiv w:val="1"/>
      <w:marLeft w:val="0"/>
      <w:marRight w:val="0"/>
      <w:marTop w:val="0"/>
      <w:marBottom w:val="0"/>
      <w:divBdr>
        <w:top w:val="none" w:sz="0" w:space="0" w:color="auto"/>
        <w:left w:val="none" w:sz="0" w:space="0" w:color="auto"/>
        <w:bottom w:val="none" w:sz="0" w:space="0" w:color="auto"/>
        <w:right w:val="none" w:sz="0" w:space="0" w:color="auto"/>
      </w:divBdr>
      <w:divsChild>
        <w:div w:id="374500292">
          <w:marLeft w:val="907"/>
          <w:marRight w:val="0"/>
          <w:marTop w:val="40"/>
          <w:marBottom w:val="80"/>
          <w:divBdr>
            <w:top w:val="none" w:sz="0" w:space="0" w:color="auto"/>
            <w:left w:val="none" w:sz="0" w:space="0" w:color="auto"/>
            <w:bottom w:val="none" w:sz="0" w:space="0" w:color="auto"/>
            <w:right w:val="none" w:sz="0" w:space="0" w:color="auto"/>
          </w:divBdr>
        </w:div>
        <w:div w:id="1344672713">
          <w:marLeft w:val="907"/>
          <w:marRight w:val="0"/>
          <w:marTop w:val="40"/>
          <w:marBottom w:val="80"/>
          <w:divBdr>
            <w:top w:val="none" w:sz="0" w:space="0" w:color="auto"/>
            <w:left w:val="none" w:sz="0" w:space="0" w:color="auto"/>
            <w:bottom w:val="none" w:sz="0" w:space="0" w:color="auto"/>
            <w:right w:val="none" w:sz="0" w:space="0" w:color="auto"/>
          </w:divBdr>
        </w:div>
      </w:divsChild>
    </w:div>
    <w:div w:id="568467717">
      <w:bodyDiv w:val="1"/>
      <w:marLeft w:val="0"/>
      <w:marRight w:val="0"/>
      <w:marTop w:val="0"/>
      <w:marBottom w:val="0"/>
      <w:divBdr>
        <w:top w:val="none" w:sz="0" w:space="0" w:color="auto"/>
        <w:left w:val="none" w:sz="0" w:space="0" w:color="auto"/>
        <w:bottom w:val="none" w:sz="0" w:space="0" w:color="auto"/>
        <w:right w:val="none" w:sz="0" w:space="0" w:color="auto"/>
      </w:divBdr>
      <w:divsChild>
        <w:div w:id="2038583900">
          <w:marLeft w:val="1080"/>
          <w:marRight w:val="0"/>
          <w:marTop w:val="40"/>
          <w:marBottom w:val="80"/>
          <w:divBdr>
            <w:top w:val="none" w:sz="0" w:space="0" w:color="auto"/>
            <w:left w:val="none" w:sz="0" w:space="0" w:color="auto"/>
            <w:bottom w:val="none" w:sz="0" w:space="0" w:color="auto"/>
            <w:right w:val="none" w:sz="0" w:space="0" w:color="auto"/>
          </w:divBdr>
        </w:div>
      </w:divsChild>
    </w:div>
    <w:div w:id="568542966">
      <w:bodyDiv w:val="1"/>
      <w:marLeft w:val="0"/>
      <w:marRight w:val="0"/>
      <w:marTop w:val="0"/>
      <w:marBottom w:val="0"/>
      <w:divBdr>
        <w:top w:val="none" w:sz="0" w:space="0" w:color="auto"/>
        <w:left w:val="none" w:sz="0" w:space="0" w:color="auto"/>
        <w:bottom w:val="none" w:sz="0" w:space="0" w:color="auto"/>
        <w:right w:val="none" w:sz="0" w:space="0" w:color="auto"/>
      </w:divBdr>
      <w:divsChild>
        <w:div w:id="2092770294">
          <w:marLeft w:val="533"/>
          <w:marRight w:val="0"/>
          <w:marTop w:val="40"/>
          <w:marBottom w:val="80"/>
          <w:divBdr>
            <w:top w:val="none" w:sz="0" w:space="0" w:color="auto"/>
            <w:left w:val="none" w:sz="0" w:space="0" w:color="auto"/>
            <w:bottom w:val="none" w:sz="0" w:space="0" w:color="auto"/>
            <w:right w:val="none" w:sz="0" w:space="0" w:color="auto"/>
          </w:divBdr>
        </w:div>
      </w:divsChild>
    </w:div>
    <w:div w:id="570694033">
      <w:bodyDiv w:val="1"/>
      <w:marLeft w:val="0"/>
      <w:marRight w:val="0"/>
      <w:marTop w:val="0"/>
      <w:marBottom w:val="0"/>
      <w:divBdr>
        <w:top w:val="none" w:sz="0" w:space="0" w:color="auto"/>
        <w:left w:val="none" w:sz="0" w:space="0" w:color="auto"/>
        <w:bottom w:val="none" w:sz="0" w:space="0" w:color="auto"/>
        <w:right w:val="none" w:sz="0" w:space="0" w:color="auto"/>
      </w:divBdr>
      <w:divsChild>
        <w:div w:id="611858290">
          <w:marLeft w:val="1368"/>
          <w:marRight w:val="0"/>
          <w:marTop w:val="40"/>
          <w:marBottom w:val="80"/>
          <w:divBdr>
            <w:top w:val="none" w:sz="0" w:space="0" w:color="auto"/>
            <w:left w:val="none" w:sz="0" w:space="0" w:color="auto"/>
            <w:bottom w:val="none" w:sz="0" w:space="0" w:color="auto"/>
            <w:right w:val="none" w:sz="0" w:space="0" w:color="auto"/>
          </w:divBdr>
        </w:div>
        <w:div w:id="1496071550">
          <w:marLeft w:val="1368"/>
          <w:marRight w:val="0"/>
          <w:marTop w:val="40"/>
          <w:marBottom w:val="80"/>
          <w:divBdr>
            <w:top w:val="none" w:sz="0" w:space="0" w:color="auto"/>
            <w:left w:val="none" w:sz="0" w:space="0" w:color="auto"/>
            <w:bottom w:val="none" w:sz="0" w:space="0" w:color="auto"/>
            <w:right w:val="none" w:sz="0" w:space="0" w:color="auto"/>
          </w:divBdr>
        </w:div>
      </w:divsChild>
    </w:div>
    <w:div w:id="570700097">
      <w:bodyDiv w:val="1"/>
      <w:marLeft w:val="0"/>
      <w:marRight w:val="0"/>
      <w:marTop w:val="0"/>
      <w:marBottom w:val="0"/>
      <w:divBdr>
        <w:top w:val="none" w:sz="0" w:space="0" w:color="auto"/>
        <w:left w:val="none" w:sz="0" w:space="0" w:color="auto"/>
        <w:bottom w:val="none" w:sz="0" w:space="0" w:color="auto"/>
        <w:right w:val="none" w:sz="0" w:space="0" w:color="auto"/>
      </w:divBdr>
      <w:divsChild>
        <w:div w:id="594554264">
          <w:marLeft w:val="1368"/>
          <w:marRight w:val="0"/>
          <w:marTop w:val="40"/>
          <w:marBottom w:val="80"/>
          <w:divBdr>
            <w:top w:val="none" w:sz="0" w:space="0" w:color="auto"/>
            <w:left w:val="none" w:sz="0" w:space="0" w:color="auto"/>
            <w:bottom w:val="none" w:sz="0" w:space="0" w:color="auto"/>
            <w:right w:val="none" w:sz="0" w:space="0" w:color="auto"/>
          </w:divBdr>
        </w:div>
        <w:div w:id="1467697541">
          <w:marLeft w:val="1368"/>
          <w:marRight w:val="0"/>
          <w:marTop w:val="40"/>
          <w:marBottom w:val="80"/>
          <w:divBdr>
            <w:top w:val="none" w:sz="0" w:space="0" w:color="auto"/>
            <w:left w:val="none" w:sz="0" w:space="0" w:color="auto"/>
            <w:bottom w:val="none" w:sz="0" w:space="0" w:color="auto"/>
            <w:right w:val="none" w:sz="0" w:space="0" w:color="auto"/>
          </w:divBdr>
        </w:div>
      </w:divsChild>
    </w:div>
    <w:div w:id="571699481">
      <w:bodyDiv w:val="1"/>
      <w:marLeft w:val="0"/>
      <w:marRight w:val="0"/>
      <w:marTop w:val="0"/>
      <w:marBottom w:val="0"/>
      <w:divBdr>
        <w:top w:val="none" w:sz="0" w:space="0" w:color="auto"/>
        <w:left w:val="none" w:sz="0" w:space="0" w:color="auto"/>
        <w:bottom w:val="none" w:sz="0" w:space="0" w:color="auto"/>
        <w:right w:val="none" w:sz="0" w:space="0" w:color="auto"/>
      </w:divBdr>
      <w:divsChild>
        <w:div w:id="1546405812">
          <w:marLeft w:val="1080"/>
          <w:marRight w:val="0"/>
          <w:marTop w:val="40"/>
          <w:marBottom w:val="80"/>
          <w:divBdr>
            <w:top w:val="none" w:sz="0" w:space="0" w:color="auto"/>
            <w:left w:val="none" w:sz="0" w:space="0" w:color="auto"/>
            <w:bottom w:val="none" w:sz="0" w:space="0" w:color="auto"/>
            <w:right w:val="none" w:sz="0" w:space="0" w:color="auto"/>
          </w:divBdr>
        </w:div>
        <w:div w:id="2110394650">
          <w:marLeft w:val="1080"/>
          <w:marRight w:val="0"/>
          <w:marTop w:val="40"/>
          <w:marBottom w:val="80"/>
          <w:divBdr>
            <w:top w:val="none" w:sz="0" w:space="0" w:color="auto"/>
            <w:left w:val="none" w:sz="0" w:space="0" w:color="auto"/>
            <w:bottom w:val="none" w:sz="0" w:space="0" w:color="auto"/>
            <w:right w:val="none" w:sz="0" w:space="0" w:color="auto"/>
          </w:divBdr>
        </w:div>
      </w:divsChild>
    </w:div>
    <w:div w:id="573008111">
      <w:bodyDiv w:val="1"/>
      <w:marLeft w:val="0"/>
      <w:marRight w:val="0"/>
      <w:marTop w:val="0"/>
      <w:marBottom w:val="0"/>
      <w:divBdr>
        <w:top w:val="none" w:sz="0" w:space="0" w:color="auto"/>
        <w:left w:val="none" w:sz="0" w:space="0" w:color="auto"/>
        <w:bottom w:val="none" w:sz="0" w:space="0" w:color="auto"/>
        <w:right w:val="none" w:sz="0" w:space="0" w:color="auto"/>
      </w:divBdr>
      <w:divsChild>
        <w:div w:id="1834179212">
          <w:marLeft w:val="1080"/>
          <w:marRight w:val="0"/>
          <w:marTop w:val="40"/>
          <w:marBottom w:val="80"/>
          <w:divBdr>
            <w:top w:val="none" w:sz="0" w:space="0" w:color="auto"/>
            <w:left w:val="none" w:sz="0" w:space="0" w:color="auto"/>
            <w:bottom w:val="none" w:sz="0" w:space="0" w:color="auto"/>
            <w:right w:val="none" w:sz="0" w:space="0" w:color="auto"/>
          </w:divBdr>
        </w:div>
        <w:div w:id="1461806328">
          <w:marLeft w:val="1080"/>
          <w:marRight w:val="0"/>
          <w:marTop w:val="40"/>
          <w:marBottom w:val="80"/>
          <w:divBdr>
            <w:top w:val="none" w:sz="0" w:space="0" w:color="auto"/>
            <w:left w:val="none" w:sz="0" w:space="0" w:color="auto"/>
            <w:bottom w:val="none" w:sz="0" w:space="0" w:color="auto"/>
            <w:right w:val="none" w:sz="0" w:space="0" w:color="auto"/>
          </w:divBdr>
        </w:div>
      </w:divsChild>
    </w:div>
    <w:div w:id="575016140">
      <w:bodyDiv w:val="1"/>
      <w:marLeft w:val="0"/>
      <w:marRight w:val="0"/>
      <w:marTop w:val="0"/>
      <w:marBottom w:val="0"/>
      <w:divBdr>
        <w:top w:val="none" w:sz="0" w:space="0" w:color="auto"/>
        <w:left w:val="none" w:sz="0" w:space="0" w:color="auto"/>
        <w:bottom w:val="none" w:sz="0" w:space="0" w:color="auto"/>
        <w:right w:val="none" w:sz="0" w:space="0" w:color="auto"/>
      </w:divBdr>
      <w:divsChild>
        <w:div w:id="541862785">
          <w:marLeft w:val="605"/>
          <w:marRight w:val="0"/>
          <w:marTop w:val="40"/>
          <w:marBottom w:val="80"/>
          <w:divBdr>
            <w:top w:val="none" w:sz="0" w:space="0" w:color="auto"/>
            <w:left w:val="none" w:sz="0" w:space="0" w:color="auto"/>
            <w:bottom w:val="none" w:sz="0" w:space="0" w:color="auto"/>
            <w:right w:val="none" w:sz="0" w:space="0" w:color="auto"/>
          </w:divBdr>
        </w:div>
        <w:div w:id="1927038251">
          <w:marLeft w:val="605"/>
          <w:marRight w:val="0"/>
          <w:marTop w:val="40"/>
          <w:marBottom w:val="80"/>
          <w:divBdr>
            <w:top w:val="none" w:sz="0" w:space="0" w:color="auto"/>
            <w:left w:val="none" w:sz="0" w:space="0" w:color="auto"/>
            <w:bottom w:val="none" w:sz="0" w:space="0" w:color="auto"/>
            <w:right w:val="none" w:sz="0" w:space="0" w:color="auto"/>
          </w:divBdr>
        </w:div>
      </w:divsChild>
    </w:div>
    <w:div w:id="576089072">
      <w:bodyDiv w:val="1"/>
      <w:marLeft w:val="0"/>
      <w:marRight w:val="0"/>
      <w:marTop w:val="0"/>
      <w:marBottom w:val="0"/>
      <w:divBdr>
        <w:top w:val="none" w:sz="0" w:space="0" w:color="auto"/>
        <w:left w:val="none" w:sz="0" w:space="0" w:color="auto"/>
        <w:bottom w:val="none" w:sz="0" w:space="0" w:color="auto"/>
        <w:right w:val="none" w:sz="0" w:space="0" w:color="auto"/>
      </w:divBdr>
    </w:div>
    <w:div w:id="576323590">
      <w:bodyDiv w:val="1"/>
      <w:marLeft w:val="0"/>
      <w:marRight w:val="0"/>
      <w:marTop w:val="0"/>
      <w:marBottom w:val="0"/>
      <w:divBdr>
        <w:top w:val="none" w:sz="0" w:space="0" w:color="auto"/>
        <w:left w:val="none" w:sz="0" w:space="0" w:color="auto"/>
        <w:bottom w:val="none" w:sz="0" w:space="0" w:color="auto"/>
        <w:right w:val="none" w:sz="0" w:space="0" w:color="auto"/>
      </w:divBdr>
      <w:divsChild>
        <w:div w:id="1626350599">
          <w:marLeft w:val="1080"/>
          <w:marRight w:val="0"/>
          <w:marTop w:val="40"/>
          <w:marBottom w:val="80"/>
          <w:divBdr>
            <w:top w:val="none" w:sz="0" w:space="0" w:color="auto"/>
            <w:left w:val="none" w:sz="0" w:space="0" w:color="auto"/>
            <w:bottom w:val="none" w:sz="0" w:space="0" w:color="auto"/>
            <w:right w:val="none" w:sz="0" w:space="0" w:color="auto"/>
          </w:divBdr>
        </w:div>
        <w:div w:id="1145272780">
          <w:marLeft w:val="1080"/>
          <w:marRight w:val="0"/>
          <w:marTop w:val="40"/>
          <w:marBottom w:val="80"/>
          <w:divBdr>
            <w:top w:val="none" w:sz="0" w:space="0" w:color="auto"/>
            <w:left w:val="none" w:sz="0" w:space="0" w:color="auto"/>
            <w:bottom w:val="none" w:sz="0" w:space="0" w:color="auto"/>
            <w:right w:val="none" w:sz="0" w:space="0" w:color="auto"/>
          </w:divBdr>
        </w:div>
      </w:divsChild>
    </w:div>
    <w:div w:id="577205850">
      <w:bodyDiv w:val="1"/>
      <w:marLeft w:val="0"/>
      <w:marRight w:val="0"/>
      <w:marTop w:val="0"/>
      <w:marBottom w:val="0"/>
      <w:divBdr>
        <w:top w:val="none" w:sz="0" w:space="0" w:color="auto"/>
        <w:left w:val="none" w:sz="0" w:space="0" w:color="auto"/>
        <w:bottom w:val="none" w:sz="0" w:space="0" w:color="auto"/>
        <w:right w:val="none" w:sz="0" w:space="0" w:color="auto"/>
      </w:divBdr>
      <w:divsChild>
        <w:div w:id="1170557885">
          <w:marLeft w:val="533"/>
          <w:marRight w:val="0"/>
          <w:marTop w:val="40"/>
          <w:marBottom w:val="80"/>
          <w:divBdr>
            <w:top w:val="none" w:sz="0" w:space="0" w:color="auto"/>
            <w:left w:val="none" w:sz="0" w:space="0" w:color="auto"/>
            <w:bottom w:val="none" w:sz="0" w:space="0" w:color="auto"/>
            <w:right w:val="none" w:sz="0" w:space="0" w:color="auto"/>
          </w:divBdr>
        </w:div>
        <w:div w:id="163907430">
          <w:marLeft w:val="533"/>
          <w:marRight w:val="0"/>
          <w:marTop w:val="40"/>
          <w:marBottom w:val="80"/>
          <w:divBdr>
            <w:top w:val="none" w:sz="0" w:space="0" w:color="auto"/>
            <w:left w:val="none" w:sz="0" w:space="0" w:color="auto"/>
            <w:bottom w:val="none" w:sz="0" w:space="0" w:color="auto"/>
            <w:right w:val="none" w:sz="0" w:space="0" w:color="auto"/>
          </w:divBdr>
        </w:div>
        <w:div w:id="362558692">
          <w:marLeft w:val="907"/>
          <w:marRight w:val="0"/>
          <w:marTop w:val="40"/>
          <w:marBottom w:val="80"/>
          <w:divBdr>
            <w:top w:val="none" w:sz="0" w:space="0" w:color="auto"/>
            <w:left w:val="none" w:sz="0" w:space="0" w:color="auto"/>
            <w:bottom w:val="none" w:sz="0" w:space="0" w:color="auto"/>
            <w:right w:val="none" w:sz="0" w:space="0" w:color="auto"/>
          </w:divBdr>
        </w:div>
      </w:divsChild>
    </w:div>
    <w:div w:id="578171617">
      <w:bodyDiv w:val="1"/>
      <w:marLeft w:val="0"/>
      <w:marRight w:val="0"/>
      <w:marTop w:val="0"/>
      <w:marBottom w:val="0"/>
      <w:divBdr>
        <w:top w:val="none" w:sz="0" w:space="0" w:color="auto"/>
        <w:left w:val="none" w:sz="0" w:space="0" w:color="auto"/>
        <w:bottom w:val="none" w:sz="0" w:space="0" w:color="auto"/>
        <w:right w:val="none" w:sz="0" w:space="0" w:color="auto"/>
      </w:divBdr>
      <w:divsChild>
        <w:div w:id="1770082886">
          <w:marLeft w:val="1368"/>
          <w:marRight w:val="0"/>
          <w:marTop w:val="40"/>
          <w:marBottom w:val="80"/>
          <w:divBdr>
            <w:top w:val="none" w:sz="0" w:space="0" w:color="auto"/>
            <w:left w:val="none" w:sz="0" w:space="0" w:color="auto"/>
            <w:bottom w:val="none" w:sz="0" w:space="0" w:color="auto"/>
            <w:right w:val="none" w:sz="0" w:space="0" w:color="auto"/>
          </w:divBdr>
        </w:div>
        <w:div w:id="198785806">
          <w:marLeft w:val="1368"/>
          <w:marRight w:val="0"/>
          <w:marTop w:val="40"/>
          <w:marBottom w:val="80"/>
          <w:divBdr>
            <w:top w:val="none" w:sz="0" w:space="0" w:color="auto"/>
            <w:left w:val="none" w:sz="0" w:space="0" w:color="auto"/>
            <w:bottom w:val="none" w:sz="0" w:space="0" w:color="auto"/>
            <w:right w:val="none" w:sz="0" w:space="0" w:color="auto"/>
          </w:divBdr>
        </w:div>
      </w:divsChild>
    </w:div>
    <w:div w:id="582177439">
      <w:bodyDiv w:val="1"/>
      <w:marLeft w:val="0"/>
      <w:marRight w:val="0"/>
      <w:marTop w:val="0"/>
      <w:marBottom w:val="0"/>
      <w:divBdr>
        <w:top w:val="none" w:sz="0" w:space="0" w:color="auto"/>
        <w:left w:val="none" w:sz="0" w:space="0" w:color="auto"/>
        <w:bottom w:val="none" w:sz="0" w:space="0" w:color="auto"/>
        <w:right w:val="none" w:sz="0" w:space="0" w:color="auto"/>
      </w:divBdr>
      <w:divsChild>
        <w:div w:id="1966809368">
          <w:marLeft w:val="1368"/>
          <w:marRight w:val="0"/>
          <w:marTop w:val="40"/>
          <w:marBottom w:val="80"/>
          <w:divBdr>
            <w:top w:val="none" w:sz="0" w:space="0" w:color="auto"/>
            <w:left w:val="none" w:sz="0" w:space="0" w:color="auto"/>
            <w:bottom w:val="none" w:sz="0" w:space="0" w:color="auto"/>
            <w:right w:val="none" w:sz="0" w:space="0" w:color="auto"/>
          </w:divBdr>
        </w:div>
      </w:divsChild>
    </w:div>
    <w:div w:id="582492022">
      <w:bodyDiv w:val="1"/>
      <w:marLeft w:val="0"/>
      <w:marRight w:val="0"/>
      <w:marTop w:val="0"/>
      <w:marBottom w:val="0"/>
      <w:divBdr>
        <w:top w:val="none" w:sz="0" w:space="0" w:color="auto"/>
        <w:left w:val="none" w:sz="0" w:space="0" w:color="auto"/>
        <w:bottom w:val="none" w:sz="0" w:space="0" w:color="auto"/>
        <w:right w:val="none" w:sz="0" w:space="0" w:color="auto"/>
      </w:divBdr>
      <w:divsChild>
        <w:div w:id="1575361808">
          <w:marLeft w:val="1080"/>
          <w:marRight w:val="0"/>
          <w:marTop w:val="40"/>
          <w:marBottom w:val="80"/>
          <w:divBdr>
            <w:top w:val="none" w:sz="0" w:space="0" w:color="auto"/>
            <w:left w:val="none" w:sz="0" w:space="0" w:color="auto"/>
            <w:bottom w:val="none" w:sz="0" w:space="0" w:color="auto"/>
            <w:right w:val="none" w:sz="0" w:space="0" w:color="auto"/>
          </w:divBdr>
        </w:div>
        <w:div w:id="305742803">
          <w:marLeft w:val="1080"/>
          <w:marRight w:val="0"/>
          <w:marTop w:val="40"/>
          <w:marBottom w:val="80"/>
          <w:divBdr>
            <w:top w:val="none" w:sz="0" w:space="0" w:color="auto"/>
            <w:left w:val="none" w:sz="0" w:space="0" w:color="auto"/>
            <w:bottom w:val="none" w:sz="0" w:space="0" w:color="auto"/>
            <w:right w:val="none" w:sz="0" w:space="0" w:color="auto"/>
          </w:divBdr>
        </w:div>
      </w:divsChild>
    </w:div>
    <w:div w:id="582909884">
      <w:bodyDiv w:val="1"/>
      <w:marLeft w:val="0"/>
      <w:marRight w:val="0"/>
      <w:marTop w:val="0"/>
      <w:marBottom w:val="0"/>
      <w:divBdr>
        <w:top w:val="none" w:sz="0" w:space="0" w:color="auto"/>
        <w:left w:val="none" w:sz="0" w:space="0" w:color="auto"/>
        <w:bottom w:val="none" w:sz="0" w:space="0" w:color="auto"/>
        <w:right w:val="none" w:sz="0" w:space="0" w:color="auto"/>
      </w:divBdr>
      <w:divsChild>
        <w:div w:id="1594126531">
          <w:marLeft w:val="1800"/>
          <w:marRight w:val="0"/>
          <w:marTop w:val="115"/>
          <w:marBottom w:val="0"/>
          <w:divBdr>
            <w:top w:val="none" w:sz="0" w:space="0" w:color="auto"/>
            <w:left w:val="none" w:sz="0" w:space="0" w:color="auto"/>
            <w:bottom w:val="none" w:sz="0" w:space="0" w:color="auto"/>
            <w:right w:val="none" w:sz="0" w:space="0" w:color="auto"/>
          </w:divBdr>
        </w:div>
      </w:divsChild>
    </w:div>
    <w:div w:id="583612078">
      <w:bodyDiv w:val="1"/>
      <w:marLeft w:val="0"/>
      <w:marRight w:val="0"/>
      <w:marTop w:val="0"/>
      <w:marBottom w:val="0"/>
      <w:divBdr>
        <w:top w:val="none" w:sz="0" w:space="0" w:color="auto"/>
        <w:left w:val="none" w:sz="0" w:space="0" w:color="auto"/>
        <w:bottom w:val="none" w:sz="0" w:space="0" w:color="auto"/>
        <w:right w:val="none" w:sz="0" w:space="0" w:color="auto"/>
      </w:divBdr>
      <w:divsChild>
        <w:div w:id="86384680">
          <w:marLeft w:val="1080"/>
          <w:marRight w:val="0"/>
          <w:marTop w:val="40"/>
          <w:marBottom w:val="80"/>
          <w:divBdr>
            <w:top w:val="none" w:sz="0" w:space="0" w:color="auto"/>
            <w:left w:val="none" w:sz="0" w:space="0" w:color="auto"/>
            <w:bottom w:val="none" w:sz="0" w:space="0" w:color="auto"/>
            <w:right w:val="none" w:sz="0" w:space="0" w:color="auto"/>
          </w:divBdr>
        </w:div>
      </w:divsChild>
    </w:div>
    <w:div w:id="584384787">
      <w:bodyDiv w:val="1"/>
      <w:marLeft w:val="0"/>
      <w:marRight w:val="0"/>
      <w:marTop w:val="0"/>
      <w:marBottom w:val="0"/>
      <w:divBdr>
        <w:top w:val="none" w:sz="0" w:space="0" w:color="auto"/>
        <w:left w:val="none" w:sz="0" w:space="0" w:color="auto"/>
        <w:bottom w:val="none" w:sz="0" w:space="0" w:color="auto"/>
        <w:right w:val="none" w:sz="0" w:space="0" w:color="auto"/>
      </w:divBdr>
    </w:div>
    <w:div w:id="587233036">
      <w:bodyDiv w:val="1"/>
      <w:marLeft w:val="0"/>
      <w:marRight w:val="0"/>
      <w:marTop w:val="0"/>
      <w:marBottom w:val="0"/>
      <w:divBdr>
        <w:top w:val="none" w:sz="0" w:space="0" w:color="auto"/>
        <w:left w:val="none" w:sz="0" w:space="0" w:color="auto"/>
        <w:bottom w:val="none" w:sz="0" w:space="0" w:color="auto"/>
        <w:right w:val="none" w:sz="0" w:space="0" w:color="auto"/>
      </w:divBdr>
      <w:divsChild>
        <w:div w:id="1117410782">
          <w:marLeft w:val="1080"/>
          <w:marRight w:val="0"/>
          <w:marTop w:val="40"/>
          <w:marBottom w:val="80"/>
          <w:divBdr>
            <w:top w:val="none" w:sz="0" w:space="0" w:color="auto"/>
            <w:left w:val="none" w:sz="0" w:space="0" w:color="auto"/>
            <w:bottom w:val="none" w:sz="0" w:space="0" w:color="auto"/>
            <w:right w:val="none" w:sz="0" w:space="0" w:color="auto"/>
          </w:divBdr>
        </w:div>
        <w:div w:id="2056588226">
          <w:marLeft w:val="1080"/>
          <w:marRight w:val="0"/>
          <w:marTop w:val="40"/>
          <w:marBottom w:val="80"/>
          <w:divBdr>
            <w:top w:val="none" w:sz="0" w:space="0" w:color="auto"/>
            <w:left w:val="none" w:sz="0" w:space="0" w:color="auto"/>
            <w:bottom w:val="none" w:sz="0" w:space="0" w:color="auto"/>
            <w:right w:val="none" w:sz="0" w:space="0" w:color="auto"/>
          </w:divBdr>
        </w:div>
      </w:divsChild>
    </w:div>
    <w:div w:id="588123991">
      <w:bodyDiv w:val="1"/>
      <w:marLeft w:val="0"/>
      <w:marRight w:val="0"/>
      <w:marTop w:val="0"/>
      <w:marBottom w:val="0"/>
      <w:divBdr>
        <w:top w:val="none" w:sz="0" w:space="0" w:color="auto"/>
        <w:left w:val="none" w:sz="0" w:space="0" w:color="auto"/>
        <w:bottom w:val="none" w:sz="0" w:space="0" w:color="auto"/>
        <w:right w:val="none" w:sz="0" w:space="0" w:color="auto"/>
      </w:divBdr>
      <w:divsChild>
        <w:div w:id="1007557829">
          <w:marLeft w:val="907"/>
          <w:marRight w:val="0"/>
          <w:marTop w:val="40"/>
          <w:marBottom w:val="80"/>
          <w:divBdr>
            <w:top w:val="none" w:sz="0" w:space="0" w:color="auto"/>
            <w:left w:val="none" w:sz="0" w:space="0" w:color="auto"/>
            <w:bottom w:val="none" w:sz="0" w:space="0" w:color="auto"/>
            <w:right w:val="none" w:sz="0" w:space="0" w:color="auto"/>
          </w:divBdr>
        </w:div>
        <w:div w:id="154028205">
          <w:marLeft w:val="907"/>
          <w:marRight w:val="0"/>
          <w:marTop w:val="40"/>
          <w:marBottom w:val="80"/>
          <w:divBdr>
            <w:top w:val="none" w:sz="0" w:space="0" w:color="auto"/>
            <w:left w:val="none" w:sz="0" w:space="0" w:color="auto"/>
            <w:bottom w:val="none" w:sz="0" w:space="0" w:color="auto"/>
            <w:right w:val="none" w:sz="0" w:space="0" w:color="auto"/>
          </w:divBdr>
        </w:div>
        <w:div w:id="1856532629">
          <w:marLeft w:val="1195"/>
          <w:marRight w:val="0"/>
          <w:marTop w:val="40"/>
          <w:marBottom w:val="80"/>
          <w:divBdr>
            <w:top w:val="none" w:sz="0" w:space="0" w:color="auto"/>
            <w:left w:val="none" w:sz="0" w:space="0" w:color="auto"/>
            <w:bottom w:val="none" w:sz="0" w:space="0" w:color="auto"/>
            <w:right w:val="none" w:sz="0" w:space="0" w:color="auto"/>
          </w:divBdr>
        </w:div>
        <w:div w:id="798451570">
          <w:marLeft w:val="1195"/>
          <w:marRight w:val="0"/>
          <w:marTop w:val="40"/>
          <w:marBottom w:val="80"/>
          <w:divBdr>
            <w:top w:val="none" w:sz="0" w:space="0" w:color="auto"/>
            <w:left w:val="none" w:sz="0" w:space="0" w:color="auto"/>
            <w:bottom w:val="none" w:sz="0" w:space="0" w:color="auto"/>
            <w:right w:val="none" w:sz="0" w:space="0" w:color="auto"/>
          </w:divBdr>
        </w:div>
      </w:divsChild>
    </w:div>
    <w:div w:id="588735071">
      <w:bodyDiv w:val="1"/>
      <w:marLeft w:val="0"/>
      <w:marRight w:val="0"/>
      <w:marTop w:val="0"/>
      <w:marBottom w:val="0"/>
      <w:divBdr>
        <w:top w:val="none" w:sz="0" w:space="0" w:color="auto"/>
        <w:left w:val="none" w:sz="0" w:space="0" w:color="auto"/>
        <w:bottom w:val="none" w:sz="0" w:space="0" w:color="auto"/>
        <w:right w:val="none" w:sz="0" w:space="0" w:color="auto"/>
      </w:divBdr>
      <w:divsChild>
        <w:div w:id="395780500">
          <w:marLeft w:val="1080"/>
          <w:marRight w:val="0"/>
          <w:marTop w:val="100"/>
          <w:marBottom w:val="0"/>
          <w:divBdr>
            <w:top w:val="none" w:sz="0" w:space="0" w:color="auto"/>
            <w:left w:val="none" w:sz="0" w:space="0" w:color="auto"/>
            <w:bottom w:val="none" w:sz="0" w:space="0" w:color="auto"/>
            <w:right w:val="none" w:sz="0" w:space="0" w:color="auto"/>
          </w:divBdr>
        </w:div>
        <w:div w:id="1508710656">
          <w:marLeft w:val="1800"/>
          <w:marRight w:val="0"/>
          <w:marTop w:val="100"/>
          <w:marBottom w:val="0"/>
          <w:divBdr>
            <w:top w:val="none" w:sz="0" w:space="0" w:color="auto"/>
            <w:left w:val="none" w:sz="0" w:space="0" w:color="auto"/>
            <w:bottom w:val="none" w:sz="0" w:space="0" w:color="auto"/>
            <w:right w:val="none" w:sz="0" w:space="0" w:color="auto"/>
          </w:divBdr>
        </w:div>
      </w:divsChild>
    </w:div>
    <w:div w:id="590938607">
      <w:bodyDiv w:val="1"/>
      <w:marLeft w:val="0"/>
      <w:marRight w:val="0"/>
      <w:marTop w:val="0"/>
      <w:marBottom w:val="0"/>
      <w:divBdr>
        <w:top w:val="none" w:sz="0" w:space="0" w:color="auto"/>
        <w:left w:val="none" w:sz="0" w:space="0" w:color="auto"/>
        <w:bottom w:val="none" w:sz="0" w:space="0" w:color="auto"/>
        <w:right w:val="none" w:sz="0" w:space="0" w:color="auto"/>
      </w:divBdr>
      <w:divsChild>
        <w:div w:id="1744139516">
          <w:marLeft w:val="1253"/>
          <w:marRight w:val="0"/>
          <w:marTop w:val="40"/>
          <w:marBottom w:val="80"/>
          <w:divBdr>
            <w:top w:val="none" w:sz="0" w:space="0" w:color="auto"/>
            <w:left w:val="none" w:sz="0" w:space="0" w:color="auto"/>
            <w:bottom w:val="none" w:sz="0" w:space="0" w:color="auto"/>
            <w:right w:val="none" w:sz="0" w:space="0" w:color="auto"/>
          </w:divBdr>
        </w:div>
      </w:divsChild>
    </w:div>
    <w:div w:id="591477111">
      <w:bodyDiv w:val="1"/>
      <w:marLeft w:val="0"/>
      <w:marRight w:val="0"/>
      <w:marTop w:val="0"/>
      <w:marBottom w:val="0"/>
      <w:divBdr>
        <w:top w:val="none" w:sz="0" w:space="0" w:color="auto"/>
        <w:left w:val="none" w:sz="0" w:space="0" w:color="auto"/>
        <w:bottom w:val="none" w:sz="0" w:space="0" w:color="auto"/>
        <w:right w:val="none" w:sz="0" w:space="0" w:color="auto"/>
      </w:divBdr>
      <w:divsChild>
        <w:div w:id="208735184">
          <w:marLeft w:val="1080"/>
          <w:marRight w:val="0"/>
          <w:marTop w:val="40"/>
          <w:marBottom w:val="80"/>
          <w:divBdr>
            <w:top w:val="none" w:sz="0" w:space="0" w:color="auto"/>
            <w:left w:val="none" w:sz="0" w:space="0" w:color="auto"/>
            <w:bottom w:val="none" w:sz="0" w:space="0" w:color="auto"/>
            <w:right w:val="none" w:sz="0" w:space="0" w:color="auto"/>
          </w:divBdr>
        </w:div>
        <w:div w:id="1463496294">
          <w:marLeft w:val="1080"/>
          <w:marRight w:val="0"/>
          <w:marTop w:val="40"/>
          <w:marBottom w:val="80"/>
          <w:divBdr>
            <w:top w:val="none" w:sz="0" w:space="0" w:color="auto"/>
            <w:left w:val="none" w:sz="0" w:space="0" w:color="auto"/>
            <w:bottom w:val="none" w:sz="0" w:space="0" w:color="auto"/>
            <w:right w:val="none" w:sz="0" w:space="0" w:color="auto"/>
          </w:divBdr>
        </w:div>
      </w:divsChild>
    </w:div>
    <w:div w:id="591672019">
      <w:bodyDiv w:val="1"/>
      <w:marLeft w:val="0"/>
      <w:marRight w:val="0"/>
      <w:marTop w:val="0"/>
      <w:marBottom w:val="0"/>
      <w:divBdr>
        <w:top w:val="none" w:sz="0" w:space="0" w:color="auto"/>
        <w:left w:val="none" w:sz="0" w:space="0" w:color="auto"/>
        <w:bottom w:val="none" w:sz="0" w:space="0" w:color="auto"/>
        <w:right w:val="none" w:sz="0" w:space="0" w:color="auto"/>
      </w:divBdr>
      <w:divsChild>
        <w:div w:id="953486965">
          <w:marLeft w:val="1080"/>
          <w:marRight w:val="0"/>
          <w:marTop w:val="40"/>
          <w:marBottom w:val="80"/>
          <w:divBdr>
            <w:top w:val="none" w:sz="0" w:space="0" w:color="auto"/>
            <w:left w:val="none" w:sz="0" w:space="0" w:color="auto"/>
            <w:bottom w:val="none" w:sz="0" w:space="0" w:color="auto"/>
            <w:right w:val="none" w:sz="0" w:space="0" w:color="auto"/>
          </w:divBdr>
        </w:div>
      </w:divsChild>
    </w:div>
    <w:div w:id="596519700">
      <w:bodyDiv w:val="1"/>
      <w:marLeft w:val="0"/>
      <w:marRight w:val="0"/>
      <w:marTop w:val="0"/>
      <w:marBottom w:val="0"/>
      <w:divBdr>
        <w:top w:val="none" w:sz="0" w:space="0" w:color="auto"/>
        <w:left w:val="none" w:sz="0" w:space="0" w:color="auto"/>
        <w:bottom w:val="none" w:sz="0" w:space="0" w:color="auto"/>
        <w:right w:val="none" w:sz="0" w:space="0" w:color="auto"/>
      </w:divBdr>
      <w:divsChild>
        <w:div w:id="1976333197">
          <w:marLeft w:val="1195"/>
          <w:marRight w:val="0"/>
          <w:marTop w:val="40"/>
          <w:marBottom w:val="80"/>
          <w:divBdr>
            <w:top w:val="none" w:sz="0" w:space="0" w:color="auto"/>
            <w:left w:val="none" w:sz="0" w:space="0" w:color="auto"/>
            <w:bottom w:val="none" w:sz="0" w:space="0" w:color="auto"/>
            <w:right w:val="none" w:sz="0" w:space="0" w:color="auto"/>
          </w:divBdr>
        </w:div>
      </w:divsChild>
    </w:div>
    <w:div w:id="596984620">
      <w:bodyDiv w:val="1"/>
      <w:marLeft w:val="0"/>
      <w:marRight w:val="0"/>
      <w:marTop w:val="0"/>
      <w:marBottom w:val="0"/>
      <w:divBdr>
        <w:top w:val="none" w:sz="0" w:space="0" w:color="auto"/>
        <w:left w:val="none" w:sz="0" w:space="0" w:color="auto"/>
        <w:bottom w:val="none" w:sz="0" w:space="0" w:color="auto"/>
        <w:right w:val="none" w:sz="0" w:space="0" w:color="auto"/>
      </w:divBdr>
    </w:div>
    <w:div w:id="596986899">
      <w:bodyDiv w:val="1"/>
      <w:marLeft w:val="0"/>
      <w:marRight w:val="0"/>
      <w:marTop w:val="0"/>
      <w:marBottom w:val="0"/>
      <w:divBdr>
        <w:top w:val="none" w:sz="0" w:space="0" w:color="auto"/>
        <w:left w:val="none" w:sz="0" w:space="0" w:color="auto"/>
        <w:bottom w:val="none" w:sz="0" w:space="0" w:color="auto"/>
        <w:right w:val="none" w:sz="0" w:space="0" w:color="auto"/>
      </w:divBdr>
      <w:divsChild>
        <w:div w:id="1920402818">
          <w:marLeft w:val="1195"/>
          <w:marRight w:val="0"/>
          <w:marTop w:val="40"/>
          <w:marBottom w:val="80"/>
          <w:divBdr>
            <w:top w:val="none" w:sz="0" w:space="0" w:color="auto"/>
            <w:left w:val="none" w:sz="0" w:space="0" w:color="auto"/>
            <w:bottom w:val="none" w:sz="0" w:space="0" w:color="auto"/>
            <w:right w:val="none" w:sz="0" w:space="0" w:color="auto"/>
          </w:divBdr>
        </w:div>
        <w:div w:id="1030257663">
          <w:marLeft w:val="1195"/>
          <w:marRight w:val="0"/>
          <w:marTop w:val="40"/>
          <w:marBottom w:val="80"/>
          <w:divBdr>
            <w:top w:val="none" w:sz="0" w:space="0" w:color="auto"/>
            <w:left w:val="none" w:sz="0" w:space="0" w:color="auto"/>
            <w:bottom w:val="none" w:sz="0" w:space="0" w:color="auto"/>
            <w:right w:val="none" w:sz="0" w:space="0" w:color="auto"/>
          </w:divBdr>
        </w:div>
      </w:divsChild>
    </w:div>
    <w:div w:id="601687928">
      <w:bodyDiv w:val="1"/>
      <w:marLeft w:val="0"/>
      <w:marRight w:val="0"/>
      <w:marTop w:val="0"/>
      <w:marBottom w:val="0"/>
      <w:divBdr>
        <w:top w:val="none" w:sz="0" w:space="0" w:color="auto"/>
        <w:left w:val="none" w:sz="0" w:space="0" w:color="auto"/>
        <w:bottom w:val="none" w:sz="0" w:space="0" w:color="auto"/>
        <w:right w:val="none" w:sz="0" w:space="0" w:color="auto"/>
      </w:divBdr>
      <w:divsChild>
        <w:div w:id="1532105293">
          <w:marLeft w:val="907"/>
          <w:marRight w:val="0"/>
          <w:marTop w:val="40"/>
          <w:marBottom w:val="80"/>
          <w:divBdr>
            <w:top w:val="none" w:sz="0" w:space="0" w:color="auto"/>
            <w:left w:val="none" w:sz="0" w:space="0" w:color="auto"/>
            <w:bottom w:val="none" w:sz="0" w:space="0" w:color="auto"/>
            <w:right w:val="none" w:sz="0" w:space="0" w:color="auto"/>
          </w:divBdr>
        </w:div>
        <w:div w:id="925459516">
          <w:marLeft w:val="1195"/>
          <w:marRight w:val="0"/>
          <w:marTop w:val="40"/>
          <w:marBottom w:val="80"/>
          <w:divBdr>
            <w:top w:val="none" w:sz="0" w:space="0" w:color="auto"/>
            <w:left w:val="none" w:sz="0" w:space="0" w:color="auto"/>
            <w:bottom w:val="none" w:sz="0" w:space="0" w:color="auto"/>
            <w:right w:val="none" w:sz="0" w:space="0" w:color="auto"/>
          </w:divBdr>
        </w:div>
        <w:div w:id="630213548">
          <w:marLeft w:val="1195"/>
          <w:marRight w:val="0"/>
          <w:marTop w:val="40"/>
          <w:marBottom w:val="80"/>
          <w:divBdr>
            <w:top w:val="none" w:sz="0" w:space="0" w:color="auto"/>
            <w:left w:val="none" w:sz="0" w:space="0" w:color="auto"/>
            <w:bottom w:val="none" w:sz="0" w:space="0" w:color="auto"/>
            <w:right w:val="none" w:sz="0" w:space="0" w:color="auto"/>
          </w:divBdr>
        </w:div>
      </w:divsChild>
    </w:div>
    <w:div w:id="603271078">
      <w:bodyDiv w:val="1"/>
      <w:marLeft w:val="0"/>
      <w:marRight w:val="0"/>
      <w:marTop w:val="0"/>
      <w:marBottom w:val="0"/>
      <w:divBdr>
        <w:top w:val="none" w:sz="0" w:space="0" w:color="auto"/>
        <w:left w:val="none" w:sz="0" w:space="0" w:color="auto"/>
        <w:bottom w:val="none" w:sz="0" w:space="0" w:color="auto"/>
        <w:right w:val="none" w:sz="0" w:space="0" w:color="auto"/>
      </w:divBdr>
      <w:divsChild>
        <w:div w:id="442964831">
          <w:marLeft w:val="1080"/>
          <w:marRight w:val="0"/>
          <w:marTop w:val="40"/>
          <w:marBottom w:val="80"/>
          <w:divBdr>
            <w:top w:val="none" w:sz="0" w:space="0" w:color="auto"/>
            <w:left w:val="none" w:sz="0" w:space="0" w:color="auto"/>
            <w:bottom w:val="none" w:sz="0" w:space="0" w:color="auto"/>
            <w:right w:val="none" w:sz="0" w:space="0" w:color="auto"/>
          </w:divBdr>
        </w:div>
      </w:divsChild>
    </w:div>
    <w:div w:id="604073555">
      <w:bodyDiv w:val="1"/>
      <w:marLeft w:val="0"/>
      <w:marRight w:val="0"/>
      <w:marTop w:val="0"/>
      <w:marBottom w:val="0"/>
      <w:divBdr>
        <w:top w:val="none" w:sz="0" w:space="0" w:color="auto"/>
        <w:left w:val="none" w:sz="0" w:space="0" w:color="auto"/>
        <w:bottom w:val="none" w:sz="0" w:space="0" w:color="auto"/>
        <w:right w:val="none" w:sz="0" w:space="0" w:color="auto"/>
      </w:divBdr>
      <w:divsChild>
        <w:div w:id="439229006">
          <w:marLeft w:val="1080"/>
          <w:marRight w:val="0"/>
          <w:marTop w:val="40"/>
          <w:marBottom w:val="80"/>
          <w:divBdr>
            <w:top w:val="none" w:sz="0" w:space="0" w:color="auto"/>
            <w:left w:val="none" w:sz="0" w:space="0" w:color="auto"/>
            <w:bottom w:val="none" w:sz="0" w:space="0" w:color="auto"/>
            <w:right w:val="none" w:sz="0" w:space="0" w:color="auto"/>
          </w:divBdr>
        </w:div>
      </w:divsChild>
    </w:div>
    <w:div w:id="605117627">
      <w:bodyDiv w:val="1"/>
      <w:marLeft w:val="0"/>
      <w:marRight w:val="0"/>
      <w:marTop w:val="0"/>
      <w:marBottom w:val="0"/>
      <w:divBdr>
        <w:top w:val="none" w:sz="0" w:space="0" w:color="auto"/>
        <w:left w:val="none" w:sz="0" w:space="0" w:color="auto"/>
        <w:bottom w:val="none" w:sz="0" w:space="0" w:color="auto"/>
        <w:right w:val="none" w:sz="0" w:space="0" w:color="auto"/>
      </w:divBdr>
      <w:divsChild>
        <w:div w:id="2087220170">
          <w:marLeft w:val="360"/>
          <w:marRight w:val="0"/>
          <w:marTop w:val="200"/>
          <w:marBottom w:val="0"/>
          <w:divBdr>
            <w:top w:val="none" w:sz="0" w:space="0" w:color="auto"/>
            <w:left w:val="none" w:sz="0" w:space="0" w:color="auto"/>
            <w:bottom w:val="none" w:sz="0" w:space="0" w:color="auto"/>
            <w:right w:val="none" w:sz="0" w:space="0" w:color="auto"/>
          </w:divBdr>
        </w:div>
        <w:div w:id="951590514">
          <w:marLeft w:val="1080"/>
          <w:marRight w:val="0"/>
          <w:marTop w:val="100"/>
          <w:marBottom w:val="0"/>
          <w:divBdr>
            <w:top w:val="none" w:sz="0" w:space="0" w:color="auto"/>
            <w:left w:val="none" w:sz="0" w:space="0" w:color="auto"/>
            <w:bottom w:val="none" w:sz="0" w:space="0" w:color="auto"/>
            <w:right w:val="none" w:sz="0" w:space="0" w:color="auto"/>
          </w:divBdr>
        </w:div>
        <w:div w:id="1296640110">
          <w:marLeft w:val="1080"/>
          <w:marRight w:val="0"/>
          <w:marTop w:val="100"/>
          <w:marBottom w:val="0"/>
          <w:divBdr>
            <w:top w:val="none" w:sz="0" w:space="0" w:color="auto"/>
            <w:left w:val="none" w:sz="0" w:space="0" w:color="auto"/>
            <w:bottom w:val="none" w:sz="0" w:space="0" w:color="auto"/>
            <w:right w:val="none" w:sz="0" w:space="0" w:color="auto"/>
          </w:divBdr>
        </w:div>
      </w:divsChild>
    </w:div>
    <w:div w:id="605308117">
      <w:bodyDiv w:val="1"/>
      <w:marLeft w:val="0"/>
      <w:marRight w:val="0"/>
      <w:marTop w:val="0"/>
      <w:marBottom w:val="0"/>
      <w:divBdr>
        <w:top w:val="none" w:sz="0" w:space="0" w:color="auto"/>
        <w:left w:val="none" w:sz="0" w:space="0" w:color="auto"/>
        <w:bottom w:val="none" w:sz="0" w:space="0" w:color="auto"/>
        <w:right w:val="none" w:sz="0" w:space="0" w:color="auto"/>
      </w:divBdr>
      <w:divsChild>
        <w:div w:id="941453865">
          <w:marLeft w:val="360"/>
          <w:marRight w:val="0"/>
          <w:marTop w:val="240"/>
          <w:marBottom w:val="40"/>
          <w:divBdr>
            <w:top w:val="none" w:sz="0" w:space="0" w:color="auto"/>
            <w:left w:val="none" w:sz="0" w:space="0" w:color="auto"/>
            <w:bottom w:val="none" w:sz="0" w:space="0" w:color="auto"/>
            <w:right w:val="none" w:sz="0" w:space="0" w:color="auto"/>
          </w:divBdr>
        </w:div>
        <w:div w:id="1689284127">
          <w:marLeft w:val="907"/>
          <w:marRight w:val="0"/>
          <w:marTop w:val="40"/>
          <w:marBottom w:val="80"/>
          <w:divBdr>
            <w:top w:val="none" w:sz="0" w:space="0" w:color="auto"/>
            <w:left w:val="none" w:sz="0" w:space="0" w:color="auto"/>
            <w:bottom w:val="none" w:sz="0" w:space="0" w:color="auto"/>
            <w:right w:val="none" w:sz="0" w:space="0" w:color="auto"/>
          </w:divBdr>
        </w:div>
        <w:div w:id="224610185">
          <w:marLeft w:val="907"/>
          <w:marRight w:val="0"/>
          <w:marTop w:val="40"/>
          <w:marBottom w:val="80"/>
          <w:divBdr>
            <w:top w:val="none" w:sz="0" w:space="0" w:color="auto"/>
            <w:left w:val="none" w:sz="0" w:space="0" w:color="auto"/>
            <w:bottom w:val="none" w:sz="0" w:space="0" w:color="auto"/>
            <w:right w:val="none" w:sz="0" w:space="0" w:color="auto"/>
          </w:divBdr>
        </w:div>
        <w:div w:id="936252085">
          <w:marLeft w:val="907"/>
          <w:marRight w:val="0"/>
          <w:marTop w:val="40"/>
          <w:marBottom w:val="80"/>
          <w:divBdr>
            <w:top w:val="none" w:sz="0" w:space="0" w:color="auto"/>
            <w:left w:val="none" w:sz="0" w:space="0" w:color="auto"/>
            <w:bottom w:val="none" w:sz="0" w:space="0" w:color="auto"/>
            <w:right w:val="none" w:sz="0" w:space="0" w:color="auto"/>
          </w:divBdr>
        </w:div>
      </w:divsChild>
    </w:div>
    <w:div w:id="606472762">
      <w:bodyDiv w:val="1"/>
      <w:marLeft w:val="0"/>
      <w:marRight w:val="0"/>
      <w:marTop w:val="0"/>
      <w:marBottom w:val="0"/>
      <w:divBdr>
        <w:top w:val="none" w:sz="0" w:space="0" w:color="auto"/>
        <w:left w:val="none" w:sz="0" w:space="0" w:color="auto"/>
        <w:bottom w:val="none" w:sz="0" w:space="0" w:color="auto"/>
        <w:right w:val="none" w:sz="0" w:space="0" w:color="auto"/>
      </w:divBdr>
    </w:div>
    <w:div w:id="607349879">
      <w:bodyDiv w:val="1"/>
      <w:marLeft w:val="0"/>
      <w:marRight w:val="0"/>
      <w:marTop w:val="0"/>
      <w:marBottom w:val="0"/>
      <w:divBdr>
        <w:top w:val="none" w:sz="0" w:space="0" w:color="auto"/>
        <w:left w:val="none" w:sz="0" w:space="0" w:color="auto"/>
        <w:bottom w:val="none" w:sz="0" w:space="0" w:color="auto"/>
        <w:right w:val="none" w:sz="0" w:space="0" w:color="auto"/>
      </w:divBdr>
      <w:divsChild>
        <w:div w:id="1868131547">
          <w:marLeft w:val="1368"/>
          <w:marRight w:val="0"/>
          <w:marTop w:val="40"/>
          <w:marBottom w:val="80"/>
          <w:divBdr>
            <w:top w:val="none" w:sz="0" w:space="0" w:color="auto"/>
            <w:left w:val="none" w:sz="0" w:space="0" w:color="auto"/>
            <w:bottom w:val="none" w:sz="0" w:space="0" w:color="auto"/>
            <w:right w:val="none" w:sz="0" w:space="0" w:color="auto"/>
          </w:divBdr>
        </w:div>
      </w:divsChild>
    </w:div>
    <w:div w:id="607398010">
      <w:bodyDiv w:val="1"/>
      <w:marLeft w:val="0"/>
      <w:marRight w:val="0"/>
      <w:marTop w:val="0"/>
      <w:marBottom w:val="0"/>
      <w:divBdr>
        <w:top w:val="none" w:sz="0" w:space="0" w:color="auto"/>
        <w:left w:val="none" w:sz="0" w:space="0" w:color="auto"/>
        <w:bottom w:val="none" w:sz="0" w:space="0" w:color="auto"/>
        <w:right w:val="none" w:sz="0" w:space="0" w:color="auto"/>
      </w:divBdr>
      <w:divsChild>
        <w:div w:id="1275020534">
          <w:marLeft w:val="533"/>
          <w:marRight w:val="0"/>
          <w:marTop w:val="40"/>
          <w:marBottom w:val="80"/>
          <w:divBdr>
            <w:top w:val="none" w:sz="0" w:space="0" w:color="auto"/>
            <w:left w:val="none" w:sz="0" w:space="0" w:color="auto"/>
            <w:bottom w:val="none" w:sz="0" w:space="0" w:color="auto"/>
            <w:right w:val="none" w:sz="0" w:space="0" w:color="auto"/>
          </w:divBdr>
        </w:div>
      </w:divsChild>
    </w:div>
    <w:div w:id="609243218">
      <w:bodyDiv w:val="1"/>
      <w:marLeft w:val="0"/>
      <w:marRight w:val="0"/>
      <w:marTop w:val="0"/>
      <w:marBottom w:val="0"/>
      <w:divBdr>
        <w:top w:val="none" w:sz="0" w:space="0" w:color="auto"/>
        <w:left w:val="none" w:sz="0" w:space="0" w:color="auto"/>
        <w:bottom w:val="none" w:sz="0" w:space="0" w:color="auto"/>
        <w:right w:val="none" w:sz="0" w:space="0" w:color="auto"/>
      </w:divBdr>
      <w:divsChild>
        <w:div w:id="872033900">
          <w:marLeft w:val="1080"/>
          <w:marRight w:val="0"/>
          <w:marTop w:val="40"/>
          <w:marBottom w:val="80"/>
          <w:divBdr>
            <w:top w:val="none" w:sz="0" w:space="0" w:color="auto"/>
            <w:left w:val="none" w:sz="0" w:space="0" w:color="auto"/>
            <w:bottom w:val="none" w:sz="0" w:space="0" w:color="auto"/>
            <w:right w:val="none" w:sz="0" w:space="0" w:color="auto"/>
          </w:divBdr>
        </w:div>
        <w:div w:id="1978148591">
          <w:marLeft w:val="1080"/>
          <w:marRight w:val="0"/>
          <w:marTop w:val="40"/>
          <w:marBottom w:val="80"/>
          <w:divBdr>
            <w:top w:val="none" w:sz="0" w:space="0" w:color="auto"/>
            <w:left w:val="none" w:sz="0" w:space="0" w:color="auto"/>
            <w:bottom w:val="none" w:sz="0" w:space="0" w:color="auto"/>
            <w:right w:val="none" w:sz="0" w:space="0" w:color="auto"/>
          </w:divBdr>
        </w:div>
      </w:divsChild>
    </w:div>
    <w:div w:id="611018856">
      <w:bodyDiv w:val="1"/>
      <w:marLeft w:val="0"/>
      <w:marRight w:val="0"/>
      <w:marTop w:val="0"/>
      <w:marBottom w:val="0"/>
      <w:divBdr>
        <w:top w:val="none" w:sz="0" w:space="0" w:color="auto"/>
        <w:left w:val="none" w:sz="0" w:space="0" w:color="auto"/>
        <w:bottom w:val="none" w:sz="0" w:space="0" w:color="auto"/>
        <w:right w:val="none" w:sz="0" w:space="0" w:color="auto"/>
      </w:divBdr>
      <w:divsChild>
        <w:div w:id="40905838">
          <w:marLeft w:val="533"/>
          <w:marRight w:val="0"/>
          <w:marTop w:val="40"/>
          <w:marBottom w:val="80"/>
          <w:divBdr>
            <w:top w:val="none" w:sz="0" w:space="0" w:color="auto"/>
            <w:left w:val="none" w:sz="0" w:space="0" w:color="auto"/>
            <w:bottom w:val="none" w:sz="0" w:space="0" w:color="auto"/>
            <w:right w:val="none" w:sz="0" w:space="0" w:color="auto"/>
          </w:divBdr>
        </w:div>
        <w:div w:id="624048092">
          <w:marLeft w:val="734"/>
          <w:marRight w:val="0"/>
          <w:marTop w:val="40"/>
          <w:marBottom w:val="80"/>
          <w:divBdr>
            <w:top w:val="none" w:sz="0" w:space="0" w:color="auto"/>
            <w:left w:val="none" w:sz="0" w:space="0" w:color="auto"/>
            <w:bottom w:val="none" w:sz="0" w:space="0" w:color="auto"/>
            <w:right w:val="none" w:sz="0" w:space="0" w:color="auto"/>
          </w:divBdr>
        </w:div>
        <w:div w:id="1974753774">
          <w:marLeft w:val="734"/>
          <w:marRight w:val="0"/>
          <w:marTop w:val="40"/>
          <w:marBottom w:val="80"/>
          <w:divBdr>
            <w:top w:val="none" w:sz="0" w:space="0" w:color="auto"/>
            <w:left w:val="none" w:sz="0" w:space="0" w:color="auto"/>
            <w:bottom w:val="none" w:sz="0" w:space="0" w:color="auto"/>
            <w:right w:val="none" w:sz="0" w:space="0" w:color="auto"/>
          </w:divBdr>
        </w:div>
        <w:div w:id="708185985">
          <w:marLeft w:val="734"/>
          <w:marRight w:val="0"/>
          <w:marTop w:val="40"/>
          <w:marBottom w:val="80"/>
          <w:divBdr>
            <w:top w:val="none" w:sz="0" w:space="0" w:color="auto"/>
            <w:left w:val="none" w:sz="0" w:space="0" w:color="auto"/>
            <w:bottom w:val="none" w:sz="0" w:space="0" w:color="auto"/>
            <w:right w:val="none" w:sz="0" w:space="0" w:color="auto"/>
          </w:divBdr>
        </w:div>
        <w:div w:id="1204169452">
          <w:marLeft w:val="734"/>
          <w:marRight w:val="0"/>
          <w:marTop w:val="40"/>
          <w:marBottom w:val="80"/>
          <w:divBdr>
            <w:top w:val="none" w:sz="0" w:space="0" w:color="auto"/>
            <w:left w:val="none" w:sz="0" w:space="0" w:color="auto"/>
            <w:bottom w:val="none" w:sz="0" w:space="0" w:color="auto"/>
            <w:right w:val="none" w:sz="0" w:space="0" w:color="auto"/>
          </w:divBdr>
        </w:div>
      </w:divsChild>
    </w:div>
    <w:div w:id="612326571">
      <w:bodyDiv w:val="1"/>
      <w:marLeft w:val="0"/>
      <w:marRight w:val="0"/>
      <w:marTop w:val="0"/>
      <w:marBottom w:val="0"/>
      <w:divBdr>
        <w:top w:val="none" w:sz="0" w:space="0" w:color="auto"/>
        <w:left w:val="none" w:sz="0" w:space="0" w:color="auto"/>
        <w:bottom w:val="none" w:sz="0" w:space="0" w:color="auto"/>
        <w:right w:val="none" w:sz="0" w:space="0" w:color="auto"/>
      </w:divBdr>
    </w:div>
    <w:div w:id="613366022">
      <w:bodyDiv w:val="1"/>
      <w:marLeft w:val="0"/>
      <w:marRight w:val="0"/>
      <w:marTop w:val="0"/>
      <w:marBottom w:val="0"/>
      <w:divBdr>
        <w:top w:val="none" w:sz="0" w:space="0" w:color="auto"/>
        <w:left w:val="none" w:sz="0" w:space="0" w:color="auto"/>
        <w:bottom w:val="none" w:sz="0" w:space="0" w:color="auto"/>
        <w:right w:val="none" w:sz="0" w:space="0" w:color="auto"/>
      </w:divBdr>
      <w:divsChild>
        <w:div w:id="624506064">
          <w:marLeft w:val="1656"/>
          <w:marRight w:val="0"/>
          <w:marTop w:val="40"/>
          <w:marBottom w:val="80"/>
          <w:divBdr>
            <w:top w:val="none" w:sz="0" w:space="0" w:color="auto"/>
            <w:left w:val="none" w:sz="0" w:space="0" w:color="auto"/>
            <w:bottom w:val="none" w:sz="0" w:space="0" w:color="auto"/>
            <w:right w:val="none" w:sz="0" w:space="0" w:color="auto"/>
          </w:divBdr>
        </w:div>
        <w:div w:id="1486118526">
          <w:marLeft w:val="1656"/>
          <w:marRight w:val="0"/>
          <w:marTop w:val="40"/>
          <w:marBottom w:val="80"/>
          <w:divBdr>
            <w:top w:val="none" w:sz="0" w:space="0" w:color="auto"/>
            <w:left w:val="none" w:sz="0" w:space="0" w:color="auto"/>
            <w:bottom w:val="none" w:sz="0" w:space="0" w:color="auto"/>
            <w:right w:val="none" w:sz="0" w:space="0" w:color="auto"/>
          </w:divBdr>
        </w:div>
        <w:div w:id="2114088558">
          <w:marLeft w:val="1656"/>
          <w:marRight w:val="0"/>
          <w:marTop w:val="40"/>
          <w:marBottom w:val="80"/>
          <w:divBdr>
            <w:top w:val="none" w:sz="0" w:space="0" w:color="auto"/>
            <w:left w:val="none" w:sz="0" w:space="0" w:color="auto"/>
            <w:bottom w:val="none" w:sz="0" w:space="0" w:color="auto"/>
            <w:right w:val="none" w:sz="0" w:space="0" w:color="auto"/>
          </w:divBdr>
        </w:div>
      </w:divsChild>
    </w:div>
    <w:div w:id="614990452">
      <w:bodyDiv w:val="1"/>
      <w:marLeft w:val="0"/>
      <w:marRight w:val="0"/>
      <w:marTop w:val="0"/>
      <w:marBottom w:val="0"/>
      <w:divBdr>
        <w:top w:val="none" w:sz="0" w:space="0" w:color="auto"/>
        <w:left w:val="none" w:sz="0" w:space="0" w:color="auto"/>
        <w:bottom w:val="none" w:sz="0" w:space="0" w:color="auto"/>
        <w:right w:val="none" w:sz="0" w:space="0" w:color="auto"/>
      </w:divBdr>
      <w:divsChild>
        <w:div w:id="1569611597">
          <w:marLeft w:val="1195"/>
          <w:marRight w:val="0"/>
          <w:marTop w:val="40"/>
          <w:marBottom w:val="80"/>
          <w:divBdr>
            <w:top w:val="none" w:sz="0" w:space="0" w:color="auto"/>
            <w:left w:val="none" w:sz="0" w:space="0" w:color="auto"/>
            <w:bottom w:val="none" w:sz="0" w:space="0" w:color="auto"/>
            <w:right w:val="none" w:sz="0" w:space="0" w:color="auto"/>
          </w:divBdr>
        </w:div>
      </w:divsChild>
    </w:div>
    <w:div w:id="619146090">
      <w:bodyDiv w:val="1"/>
      <w:marLeft w:val="0"/>
      <w:marRight w:val="0"/>
      <w:marTop w:val="0"/>
      <w:marBottom w:val="0"/>
      <w:divBdr>
        <w:top w:val="none" w:sz="0" w:space="0" w:color="auto"/>
        <w:left w:val="none" w:sz="0" w:space="0" w:color="auto"/>
        <w:bottom w:val="none" w:sz="0" w:space="0" w:color="auto"/>
        <w:right w:val="none" w:sz="0" w:space="0" w:color="auto"/>
      </w:divBdr>
      <w:divsChild>
        <w:div w:id="1250190100">
          <w:marLeft w:val="1166"/>
          <w:marRight w:val="0"/>
          <w:marTop w:val="115"/>
          <w:marBottom w:val="0"/>
          <w:divBdr>
            <w:top w:val="none" w:sz="0" w:space="0" w:color="auto"/>
            <w:left w:val="none" w:sz="0" w:space="0" w:color="auto"/>
            <w:bottom w:val="none" w:sz="0" w:space="0" w:color="auto"/>
            <w:right w:val="none" w:sz="0" w:space="0" w:color="auto"/>
          </w:divBdr>
        </w:div>
      </w:divsChild>
    </w:div>
    <w:div w:id="620576599">
      <w:bodyDiv w:val="1"/>
      <w:marLeft w:val="0"/>
      <w:marRight w:val="0"/>
      <w:marTop w:val="0"/>
      <w:marBottom w:val="0"/>
      <w:divBdr>
        <w:top w:val="none" w:sz="0" w:space="0" w:color="auto"/>
        <w:left w:val="none" w:sz="0" w:space="0" w:color="auto"/>
        <w:bottom w:val="none" w:sz="0" w:space="0" w:color="auto"/>
        <w:right w:val="none" w:sz="0" w:space="0" w:color="auto"/>
      </w:divBdr>
      <w:divsChild>
        <w:div w:id="2069499449">
          <w:marLeft w:val="1195"/>
          <w:marRight w:val="0"/>
          <w:marTop w:val="40"/>
          <w:marBottom w:val="80"/>
          <w:divBdr>
            <w:top w:val="none" w:sz="0" w:space="0" w:color="auto"/>
            <w:left w:val="none" w:sz="0" w:space="0" w:color="auto"/>
            <w:bottom w:val="none" w:sz="0" w:space="0" w:color="auto"/>
            <w:right w:val="none" w:sz="0" w:space="0" w:color="auto"/>
          </w:divBdr>
        </w:div>
      </w:divsChild>
    </w:div>
    <w:div w:id="623582002">
      <w:bodyDiv w:val="1"/>
      <w:marLeft w:val="0"/>
      <w:marRight w:val="0"/>
      <w:marTop w:val="0"/>
      <w:marBottom w:val="0"/>
      <w:divBdr>
        <w:top w:val="none" w:sz="0" w:space="0" w:color="auto"/>
        <w:left w:val="none" w:sz="0" w:space="0" w:color="auto"/>
        <w:bottom w:val="none" w:sz="0" w:space="0" w:color="auto"/>
        <w:right w:val="none" w:sz="0" w:space="0" w:color="auto"/>
      </w:divBdr>
      <w:divsChild>
        <w:div w:id="720177270">
          <w:marLeft w:val="1195"/>
          <w:marRight w:val="0"/>
          <w:marTop w:val="40"/>
          <w:marBottom w:val="80"/>
          <w:divBdr>
            <w:top w:val="none" w:sz="0" w:space="0" w:color="auto"/>
            <w:left w:val="none" w:sz="0" w:space="0" w:color="auto"/>
            <w:bottom w:val="none" w:sz="0" w:space="0" w:color="auto"/>
            <w:right w:val="none" w:sz="0" w:space="0" w:color="auto"/>
          </w:divBdr>
        </w:div>
      </w:divsChild>
    </w:div>
    <w:div w:id="624385300">
      <w:bodyDiv w:val="1"/>
      <w:marLeft w:val="0"/>
      <w:marRight w:val="0"/>
      <w:marTop w:val="0"/>
      <w:marBottom w:val="0"/>
      <w:divBdr>
        <w:top w:val="none" w:sz="0" w:space="0" w:color="auto"/>
        <w:left w:val="none" w:sz="0" w:space="0" w:color="auto"/>
        <w:bottom w:val="none" w:sz="0" w:space="0" w:color="auto"/>
        <w:right w:val="none" w:sz="0" w:space="0" w:color="auto"/>
      </w:divBdr>
      <w:divsChild>
        <w:div w:id="2063140361">
          <w:marLeft w:val="533"/>
          <w:marRight w:val="0"/>
          <w:marTop w:val="40"/>
          <w:marBottom w:val="80"/>
          <w:divBdr>
            <w:top w:val="none" w:sz="0" w:space="0" w:color="auto"/>
            <w:left w:val="none" w:sz="0" w:space="0" w:color="auto"/>
            <w:bottom w:val="none" w:sz="0" w:space="0" w:color="auto"/>
            <w:right w:val="none" w:sz="0" w:space="0" w:color="auto"/>
          </w:divBdr>
        </w:div>
        <w:div w:id="766580199">
          <w:marLeft w:val="533"/>
          <w:marRight w:val="0"/>
          <w:marTop w:val="40"/>
          <w:marBottom w:val="80"/>
          <w:divBdr>
            <w:top w:val="none" w:sz="0" w:space="0" w:color="auto"/>
            <w:left w:val="none" w:sz="0" w:space="0" w:color="auto"/>
            <w:bottom w:val="none" w:sz="0" w:space="0" w:color="auto"/>
            <w:right w:val="none" w:sz="0" w:space="0" w:color="auto"/>
          </w:divBdr>
        </w:div>
        <w:div w:id="1653364608">
          <w:marLeft w:val="907"/>
          <w:marRight w:val="0"/>
          <w:marTop w:val="40"/>
          <w:marBottom w:val="80"/>
          <w:divBdr>
            <w:top w:val="none" w:sz="0" w:space="0" w:color="auto"/>
            <w:left w:val="none" w:sz="0" w:space="0" w:color="auto"/>
            <w:bottom w:val="none" w:sz="0" w:space="0" w:color="auto"/>
            <w:right w:val="none" w:sz="0" w:space="0" w:color="auto"/>
          </w:divBdr>
        </w:div>
        <w:div w:id="1109085193">
          <w:marLeft w:val="907"/>
          <w:marRight w:val="0"/>
          <w:marTop w:val="40"/>
          <w:marBottom w:val="80"/>
          <w:divBdr>
            <w:top w:val="none" w:sz="0" w:space="0" w:color="auto"/>
            <w:left w:val="none" w:sz="0" w:space="0" w:color="auto"/>
            <w:bottom w:val="none" w:sz="0" w:space="0" w:color="auto"/>
            <w:right w:val="none" w:sz="0" w:space="0" w:color="auto"/>
          </w:divBdr>
        </w:div>
      </w:divsChild>
    </w:div>
    <w:div w:id="625158220">
      <w:bodyDiv w:val="1"/>
      <w:marLeft w:val="0"/>
      <w:marRight w:val="0"/>
      <w:marTop w:val="0"/>
      <w:marBottom w:val="0"/>
      <w:divBdr>
        <w:top w:val="none" w:sz="0" w:space="0" w:color="auto"/>
        <w:left w:val="none" w:sz="0" w:space="0" w:color="auto"/>
        <w:bottom w:val="none" w:sz="0" w:space="0" w:color="auto"/>
        <w:right w:val="none" w:sz="0" w:space="0" w:color="auto"/>
      </w:divBdr>
      <w:divsChild>
        <w:div w:id="817965168">
          <w:marLeft w:val="907"/>
          <w:marRight w:val="0"/>
          <w:marTop w:val="40"/>
          <w:marBottom w:val="80"/>
          <w:divBdr>
            <w:top w:val="none" w:sz="0" w:space="0" w:color="auto"/>
            <w:left w:val="none" w:sz="0" w:space="0" w:color="auto"/>
            <w:bottom w:val="none" w:sz="0" w:space="0" w:color="auto"/>
            <w:right w:val="none" w:sz="0" w:space="0" w:color="auto"/>
          </w:divBdr>
        </w:div>
        <w:div w:id="2076657810">
          <w:marLeft w:val="907"/>
          <w:marRight w:val="0"/>
          <w:marTop w:val="40"/>
          <w:marBottom w:val="80"/>
          <w:divBdr>
            <w:top w:val="none" w:sz="0" w:space="0" w:color="auto"/>
            <w:left w:val="none" w:sz="0" w:space="0" w:color="auto"/>
            <w:bottom w:val="none" w:sz="0" w:space="0" w:color="auto"/>
            <w:right w:val="none" w:sz="0" w:space="0" w:color="auto"/>
          </w:divBdr>
        </w:div>
      </w:divsChild>
    </w:div>
    <w:div w:id="626786548">
      <w:bodyDiv w:val="1"/>
      <w:marLeft w:val="0"/>
      <w:marRight w:val="0"/>
      <w:marTop w:val="0"/>
      <w:marBottom w:val="0"/>
      <w:divBdr>
        <w:top w:val="none" w:sz="0" w:space="0" w:color="auto"/>
        <w:left w:val="none" w:sz="0" w:space="0" w:color="auto"/>
        <w:bottom w:val="none" w:sz="0" w:space="0" w:color="auto"/>
        <w:right w:val="none" w:sz="0" w:space="0" w:color="auto"/>
      </w:divBdr>
      <w:divsChild>
        <w:div w:id="701134312">
          <w:marLeft w:val="1080"/>
          <w:marRight w:val="0"/>
          <w:marTop w:val="40"/>
          <w:marBottom w:val="80"/>
          <w:divBdr>
            <w:top w:val="none" w:sz="0" w:space="0" w:color="auto"/>
            <w:left w:val="none" w:sz="0" w:space="0" w:color="auto"/>
            <w:bottom w:val="none" w:sz="0" w:space="0" w:color="auto"/>
            <w:right w:val="none" w:sz="0" w:space="0" w:color="auto"/>
          </w:divBdr>
        </w:div>
        <w:div w:id="480852096">
          <w:marLeft w:val="1080"/>
          <w:marRight w:val="0"/>
          <w:marTop w:val="40"/>
          <w:marBottom w:val="80"/>
          <w:divBdr>
            <w:top w:val="none" w:sz="0" w:space="0" w:color="auto"/>
            <w:left w:val="none" w:sz="0" w:space="0" w:color="auto"/>
            <w:bottom w:val="none" w:sz="0" w:space="0" w:color="auto"/>
            <w:right w:val="none" w:sz="0" w:space="0" w:color="auto"/>
          </w:divBdr>
        </w:div>
      </w:divsChild>
    </w:div>
    <w:div w:id="628048900">
      <w:bodyDiv w:val="1"/>
      <w:marLeft w:val="0"/>
      <w:marRight w:val="0"/>
      <w:marTop w:val="0"/>
      <w:marBottom w:val="0"/>
      <w:divBdr>
        <w:top w:val="none" w:sz="0" w:space="0" w:color="auto"/>
        <w:left w:val="none" w:sz="0" w:space="0" w:color="auto"/>
        <w:bottom w:val="none" w:sz="0" w:space="0" w:color="auto"/>
        <w:right w:val="none" w:sz="0" w:space="0" w:color="auto"/>
      </w:divBdr>
      <w:divsChild>
        <w:div w:id="640965563">
          <w:marLeft w:val="1080"/>
          <w:marRight w:val="0"/>
          <w:marTop w:val="40"/>
          <w:marBottom w:val="80"/>
          <w:divBdr>
            <w:top w:val="none" w:sz="0" w:space="0" w:color="auto"/>
            <w:left w:val="none" w:sz="0" w:space="0" w:color="auto"/>
            <w:bottom w:val="none" w:sz="0" w:space="0" w:color="auto"/>
            <w:right w:val="none" w:sz="0" w:space="0" w:color="auto"/>
          </w:divBdr>
        </w:div>
      </w:divsChild>
    </w:div>
    <w:div w:id="629677619">
      <w:bodyDiv w:val="1"/>
      <w:marLeft w:val="0"/>
      <w:marRight w:val="0"/>
      <w:marTop w:val="0"/>
      <w:marBottom w:val="0"/>
      <w:divBdr>
        <w:top w:val="none" w:sz="0" w:space="0" w:color="auto"/>
        <w:left w:val="none" w:sz="0" w:space="0" w:color="auto"/>
        <w:bottom w:val="none" w:sz="0" w:space="0" w:color="auto"/>
        <w:right w:val="none" w:sz="0" w:space="0" w:color="auto"/>
      </w:divBdr>
    </w:div>
    <w:div w:id="631250048">
      <w:bodyDiv w:val="1"/>
      <w:marLeft w:val="0"/>
      <w:marRight w:val="0"/>
      <w:marTop w:val="0"/>
      <w:marBottom w:val="0"/>
      <w:divBdr>
        <w:top w:val="none" w:sz="0" w:space="0" w:color="auto"/>
        <w:left w:val="none" w:sz="0" w:space="0" w:color="auto"/>
        <w:bottom w:val="none" w:sz="0" w:space="0" w:color="auto"/>
        <w:right w:val="none" w:sz="0" w:space="0" w:color="auto"/>
      </w:divBdr>
      <w:divsChild>
        <w:div w:id="2037849930">
          <w:marLeft w:val="1080"/>
          <w:marRight w:val="0"/>
          <w:marTop w:val="40"/>
          <w:marBottom w:val="80"/>
          <w:divBdr>
            <w:top w:val="none" w:sz="0" w:space="0" w:color="auto"/>
            <w:left w:val="none" w:sz="0" w:space="0" w:color="auto"/>
            <w:bottom w:val="none" w:sz="0" w:space="0" w:color="auto"/>
            <w:right w:val="none" w:sz="0" w:space="0" w:color="auto"/>
          </w:divBdr>
        </w:div>
        <w:div w:id="528029090">
          <w:marLeft w:val="1080"/>
          <w:marRight w:val="0"/>
          <w:marTop w:val="40"/>
          <w:marBottom w:val="80"/>
          <w:divBdr>
            <w:top w:val="none" w:sz="0" w:space="0" w:color="auto"/>
            <w:left w:val="none" w:sz="0" w:space="0" w:color="auto"/>
            <w:bottom w:val="none" w:sz="0" w:space="0" w:color="auto"/>
            <w:right w:val="none" w:sz="0" w:space="0" w:color="auto"/>
          </w:divBdr>
        </w:div>
        <w:div w:id="1508901799">
          <w:marLeft w:val="1080"/>
          <w:marRight w:val="0"/>
          <w:marTop w:val="40"/>
          <w:marBottom w:val="80"/>
          <w:divBdr>
            <w:top w:val="none" w:sz="0" w:space="0" w:color="auto"/>
            <w:left w:val="none" w:sz="0" w:space="0" w:color="auto"/>
            <w:bottom w:val="none" w:sz="0" w:space="0" w:color="auto"/>
            <w:right w:val="none" w:sz="0" w:space="0" w:color="auto"/>
          </w:divBdr>
        </w:div>
      </w:divsChild>
    </w:div>
    <w:div w:id="631517198">
      <w:bodyDiv w:val="1"/>
      <w:marLeft w:val="0"/>
      <w:marRight w:val="0"/>
      <w:marTop w:val="0"/>
      <w:marBottom w:val="0"/>
      <w:divBdr>
        <w:top w:val="none" w:sz="0" w:space="0" w:color="auto"/>
        <w:left w:val="none" w:sz="0" w:space="0" w:color="auto"/>
        <w:bottom w:val="none" w:sz="0" w:space="0" w:color="auto"/>
        <w:right w:val="none" w:sz="0" w:space="0" w:color="auto"/>
      </w:divBdr>
    </w:div>
    <w:div w:id="633173327">
      <w:bodyDiv w:val="1"/>
      <w:marLeft w:val="0"/>
      <w:marRight w:val="0"/>
      <w:marTop w:val="0"/>
      <w:marBottom w:val="0"/>
      <w:divBdr>
        <w:top w:val="none" w:sz="0" w:space="0" w:color="auto"/>
        <w:left w:val="none" w:sz="0" w:space="0" w:color="auto"/>
        <w:bottom w:val="none" w:sz="0" w:space="0" w:color="auto"/>
        <w:right w:val="none" w:sz="0" w:space="0" w:color="auto"/>
      </w:divBdr>
      <w:divsChild>
        <w:div w:id="877469523">
          <w:marLeft w:val="1656"/>
          <w:marRight w:val="0"/>
          <w:marTop w:val="40"/>
          <w:marBottom w:val="80"/>
          <w:divBdr>
            <w:top w:val="none" w:sz="0" w:space="0" w:color="auto"/>
            <w:left w:val="none" w:sz="0" w:space="0" w:color="auto"/>
            <w:bottom w:val="none" w:sz="0" w:space="0" w:color="auto"/>
            <w:right w:val="none" w:sz="0" w:space="0" w:color="auto"/>
          </w:divBdr>
        </w:div>
        <w:div w:id="1115177736">
          <w:marLeft w:val="1915"/>
          <w:marRight w:val="0"/>
          <w:marTop w:val="40"/>
          <w:marBottom w:val="80"/>
          <w:divBdr>
            <w:top w:val="none" w:sz="0" w:space="0" w:color="auto"/>
            <w:left w:val="none" w:sz="0" w:space="0" w:color="auto"/>
            <w:bottom w:val="none" w:sz="0" w:space="0" w:color="auto"/>
            <w:right w:val="none" w:sz="0" w:space="0" w:color="auto"/>
          </w:divBdr>
        </w:div>
      </w:divsChild>
    </w:div>
    <w:div w:id="635338587">
      <w:bodyDiv w:val="1"/>
      <w:marLeft w:val="0"/>
      <w:marRight w:val="0"/>
      <w:marTop w:val="0"/>
      <w:marBottom w:val="0"/>
      <w:divBdr>
        <w:top w:val="none" w:sz="0" w:space="0" w:color="auto"/>
        <w:left w:val="none" w:sz="0" w:space="0" w:color="auto"/>
        <w:bottom w:val="none" w:sz="0" w:space="0" w:color="auto"/>
        <w:right w:val="none" w:sz="0" w:space="0" w:color="auto"/>
      </w:divBdr>
      <w:divsChild>
        <w:div w:id="1673868918">
          <w:marLeft w:val="1080"/>
          <w:marRight w:val="0"/>
          <w:marTop w:val="40"/>
          <w:marBottom w:val="80"/>
          <w:divBdr>
            <w:top w:val="none" w:sz="0" w:space="0" w:color="auto"/>
            <w:left w:val="none" w:sz="0" w:space="0" w:color="auto"/>
            <w:bottom w:val="none" w:sz="0" w:space="0" w:color="auto"/>
            <w:right w:val="none" w:sz="0" w:space="0" w:color="auto"/>
          </w:divBdr>
        </w:div>
        <w:div w:id="1870795211">
          <w:marLeft w:val="1368"/>
          <w:marRight w:val="0"/>
          <w:marTop w:val="40"/>
          <w:marBottom w:val="80"/>
          <w:divBdr>
            <w:top w:val="none" w:sz="0" w:space="0" w:color="auto"/>
            <w:left w:val="none" w:sz="0" w:space="0" w:color="auto"/>
            <w:bottom w:val="none" w:sz="0" w:space="0" w:color="auto"/>
            <w:right w:val="none" w:sz="0" w:space="0" w:color="auto"/>
          </w:divBdr>
        </w:div>
      </w:divsChild>
    </w:div>
    <w:div w:id="635768106">
      <w:bodyDiv w:val="1"/>
      <w:marLeft w:val="0"/>
      <w:marRight w:val="0"/>
      <w:marTop w:val="0"/>
      <w:marBottom w:val="0"/>
      <w:divBdr>
        <w:top w:val="none" w:sz="0" w:space="0" w:color="auto"/>
        <w:left w:val="none" w:sz="0" w:space="0" w:color="auto"/>
        <w:bottom w:val="none" w:sz="0" w:space="0" w:color="auto"/>
        <w:right w:val="none" w:sz="0" w:space="0" w:color="auto"/>
      </w:divBdr>
      <w:divsChild>
        <w:div w:id="607353455">
          <w:marLeft w:val="1080"/>
          <w:marRight w:val="0"/>
          <w:marTop w:val="40"/>
          <w:marBottom w:val="80"/>
          <w:divBdr>
            <w:top w:val="none" w:sz="0" w:space="0" w:color="auto"/>
            <w:left w:val="none" w:sz="0" w:space="0" w:color="auto"/>
            <w:bottom w:val="none" w:sz="0" w:space="0" w:color="auto"/>
            <w:right w:val="none" w:sz="0" w:space="0" w:color="auto"/>
          </w:divBdr>
        </w:div>
      </w:divsChild>
    </w:div>
    <w:div w:id="636880278">
      <w:bodyDiv w:val="1"/>
      <w:marLeft w:val="0"/>
      <w:marRight w:val="0"/>
      <w:marTop w:val="0"/>
      <w:marBottom w:val="0"/>
      <w:divBdr>
        <w:top w:val="none" w:sz="0" w:space="0" w:color="auto"/>
        <w:left w:val="none" w:sz="0" w:space="0" w:color="auto"/>
        <w:bottom w:val="none" w:sz="0" w:space="0" w:color="auto"/>
        <w:right w:val="none" w:sz="0" w:space="0" w:color="auto"/>
      </w:divBdr>
      <w:divsChild>
        <w:div w:id="1149597434">
          <w:marLeft w:val="907"/>
          <w:marRight w:val="0"/>
          <w:marTop w:val="40"/>
          <w:marBottom w:val="80"/>
          <w:divBdr>
            <w:top w:val="none" w:sz="0" w:space="0" w:color="auto"/>
            <w:left w:val="none" w:sz="0" w:space="0" w:color="auto"/>
            <w:bottom w:val="none" w:sz="0" w:space="0" w:color="auto"/>
            <w:right w:val="none" w:sz="0" w:space="0" w:color="auto"/>
          </w:divBdr>
        </w:div>
        <w:div w:id="751245214">
          <w:marLeft w:val="907"/>
          <w:marRight w:val="0"/>
          <w:marTop w:val="40"/>
          <w:marBottom w:val="80"/>
          <w:divBdr>
            <w:top w:val="none" w:sz="0" w:space="0" w:color="auto"/>
            <w:left w:val="none" w:sz="0" w:space="0" w:color="auto"/>
            <w:bottom w:val="none" w:sz="0" w:space="0" w:color="auto"/>
            <w:right w:val="none" w:sz="0" w:space="0" w:color="auto"/>
          </w:divBdr>
        </w:div>
      </w:divsChild>
    </w:div>
    <w:div w:id="637414088">
      <w:bodyDiv w:val="1"/>
      <w:marLeft w:val="0"/>
      <w:marRight w:val="0"/>
      <w:marTop w:val="0"/>
      <w:marBottom w:val="0"/>
      <w:divBdr>
        <w:top w:val="none" w:sz="0" w:space="0" w:color="auto"/>
        <w:left w:val="none" w:sz="0" w:space="0" w:color="auto"/>
        <w:bottom w:val="none" w:sz="0" w:space="0" w:color="auto"/>
        <w:right w:val="none" w:sz="0" w:space="0" w:color="auto"/>
      </w:divBdr>
      <w:divsChild>
        <w:div w:id="2001807297">
          <w:marLeft w:val="1080"/>
          <w:marRight w:val="0"/>
          <w:marTop w:val="40"/>
          <w:marBottom w:val="80"/>
          <w:divBdr>
            <w:top w:val="none" w:sz="0" w:space="0" w:color="auto"/>
            <w:left w:val="none" w:sz="0" w:space="0" w:color="auto"/>
            <w:bottom w:val="none" w:sz="0" w:space="0" w:color="auto"/>
            <w:right w:val="none" w:sz="0" w:space="0" w:color="auto"/>
          </w:divBdr>
        </w:div>
        <w:div w:id="624311271">
          <w:marLeft w:val="1368"/>
          <w:marRight w:val="0"/>
          <w:marTop w:val="40"/>
          <w:marBottom w:val="80"/>
          <w:divBdr>
            <w:top w:val="none" w:sz="0" w:space="0" w:color="auto"/>
            <w:left w:val="none" w:sz="0" w:space="0" w:color="auto"/>
            <w:bottom w:val="none" w:sz="0" w:space="0" w:color="auto"/>
            <w:right w:val="none" w:sz="0" w:space="0" w:color="auto"/>
          </w:divBdr>
        </w:div>
      </w:divsChild>
    </w:div>
    <w:div w:id="637536004">
      <w:bodyDiv w:val="1"/>
      <w:marLeft w:val="0"/>
      <w:marRight w:val="0"/>
      <w:marTop w:val="0"/>
      <w:marBottom w:val="0"/>
      <w:divBdr>
        <w:top w:val="none" w:sz="0" w:space="0" w:color="auto"/>
        <w:left w:val="none" w:sz="0" w:space="0" w:color="auto"/>
        <w:bottom w:val="none" w:sz="0" w:space="0" w:color="auto"/>
        <w:right w:val="none" w:sz="0" w:space="0" w:color="auto"/>
      </w:divBdr>
      <w:divsChild>
        <w:div w:id="1854025736">
          <w:marLeft w:val="1080"/>
          <w:marRight w:val="0"/>
          <w:marTop w:val="40"/>
          <w:marBottom w:val="80"/>
          <w:divBdr>
            <w:top w:val="none" w:sz="0" w:space="0" w:color="auto"/>
            <w:left w:val="none" w:sz="0" w:space="0" w:color="auto"/>
            <w:bottom w:val="none" w:sz="0" w:space="0" w:color="auto"/>
            <w:right w:val="none" w:sz="0" w:space="0" w:color="auto"/>
          </w:divBdr>
        </w:div>
      </w:divsChild>
    </w:div>
    <w:div w:id="638222327">
      <w:bodyDiv w:val="1"/>
      <w:marLeft w:val="0"/>
      <w:marRight w:val="0"/>
      <w:marTop w:val="0"/>
      <w:marBottom w:val="0"/>
      <w:divBdr>
        <w:top w:val="none" w:sz="0" w:space="0" w:color="auto"/>
        <w:left w:val="none" w:sz="0" w:space="0" w:color="auto"/>
        <w:bottom w:val="none" w:sz="0" w:space="0" w:color="auto"/>
        <w:right w:val="none" w:sz="0" w:space="0" w:color="auto"/>
      </w:divBdr>
      <w:divsChild>
        <w:div w:id="377366087">
          <w:marLeft w:val="1195"/>
          <w:marRight w:val="0"/>
          <w:marTop w:val="40"/>
          <w:marBottom w:val="80"/>
          <w:divBdr>
            <w:top w:val="none" w:sz="0" w:space="0" w:color="auto"/>
            <w:left w:val="none" w:sz="0" w:space="0" w:color="auto"/>
            <w:bottom w:val="none" w:sz="0" w:space="0" w:color="auto"/>
            <w:right w:val="none" w:sz="0" w:space="0" w:color="auto"/>
          </w:divBdr>
        </w:div>
        <w:div w:id="1571042492">
          <w:marLeft w:val="1195"/>
          <w:marRight w:val="0"/>
          <w:marTop w:val="40"/>
          <w:marBottom w:val="80"/>
          <w:divBdr>
            <w:top w:val="none" w:sz="0" w:space="0" w:color="auto"/>
            <w:left w:val="none" w:sz="0" w:space="0" w:color="auto"/>
            <w:bottom w:val="none" w:sz="0" w:space="0" w:color="auto"/>
            <w:right w:val="none" w:sz="0" w:space="0" w:color="auto"/>
          </w:divBdr>
        </w:div>
      </w:divsChild>
    </w:div>
    <w:div w:id="641352459">
      <w:bodyDiv w:val="1"/>
      <w:marLeft w:val="0"/>
      <w:marRight w:val="0"/>
      <w:marTop w:val="0"/>
      <w:marBottom w:val="0"/>
      <w:divBdr>
        <w:top w:val="none" w:sz="0" w:space="0" w:color="auto"/>
        <w:left w:val="none" w:sz="0" w:space="0" w:color="auto"/>
        <w:bottom w:val="none" w:sz="0" w:space="0" w:color="auto"/>
        <w:right w:val="none" w:sz="0" w:space="0" w:color="auto"/>
      </w:divBdr>
      <w:divsChild>
        <w:div w:id="8526777">
          <w:marLeft w:val="1080"/>
          <w:marRight w:val="0"/>
          <w:marTop w:val="40"/>
          <w:marBottom w:val="80"/>
          <w:divBdr>
            <w:top w:val="none" w:sz="0" w:space="0" w:color="auto"/>
            <w:left w:val="none" w:sz="0" w:space="0" w:color="auto"/>
            <w:bottom w:val="none" w:sz="0" w:space="0" w:color="auto"/>
            <w:right w:val="none" w:sz="0" w:space="0" w:color="auto"/>
          </w:divBdr>
        </w:div>
      </w:divsChild>
    </w:div>
    <w:div w:id="642927429">
      <w:bodyDiv w:val="1"/>
      <w:marLeft w:val="0"/>
      <w:marRight w:val="0"/>
      <w:marTop w:val="0"/>
      <w:marBottom w:val="0"/>
      <w:divBdr>
        <w:top w:val="none" w:sz="0" w:space="0" w:color="auto"/>
        <w:left w:val="none" w:sz="0" w:space="0" w:color="auto"/>
        <w:bottom w:val="none" w:sz="0" w:space="0" w:color="auto"/>
        <w:right w:val="none" w:sz="0" w:space="0" w:color="auto"/>
      </w:divBdr>
      <w:divsChild>
        <w:div w:id="2004360085">
          <w:marLeft w:val="1829"/>
          <w:marRight w:val="0"/>
          <w:marTop w:val="40"/>
          <w:marBottom w:val="80"/>
          <w:divBdr>
            <w:top w:val="none" w:sz="0" w:space="0" w:color="auto"/>
            <w:left w:val="none" w:sz="0" w:space="0" w:color="auto"/>
            <w:bottom w:val="none" w:sz="0" w:space="0" w:color="auto"/>
            <w:right w:val="none" w:sz="0" w:space="0" w:color="auto"/>
          </w:divBdr>
        </w:div>
      </w:divsChild>
    </w:div>
    <w:div w:id="644965306">
      <w:bodyDiv w:val="1"/>
      <w:marLeft w:val="0"/>
      <w:marRight w:val="0"/>
      <w:marTop w:val="0"/>
      <w:marBottom w:val="0"/>
      <w:divBdr>
        <w:top w:val="none" w:sz="0" w:space="0" w:color="auto"/>
        <w:left w:val="none" w:sz="0" w:space="0" w:color="auto"/>
        <w:bottom w:val="none" w:sz="0" w:space="0" w:color="auto"/>
        <w:right w:val="none" w:sz="0" w:space="0" w:color="auto"/>
      </w:divBdr>
      <w:divsChild>
        <w:div w:id="859008462">
          <w:marLeft w:val="533"/>
          <w:marRight w:val="0"/>
          <w:marTop w:val="40"/>
          <w:marBottom w:val="80"/>
          <w:divBdr>
            <w:top w:val="none" w:sz="0" w:space="0" w:color="auto"/>
            <w:left w:val="none" w:sz="0" w:space="0" w:color="auto"/>
            <w:bottom w:val="none" w:sz="0" w:space="0" w:color="auto"/>
            <w:right w:val="none" w:sz="0" w:space="0" w:color="auto"/>
          </w:divBdr>
        </w:div>
        <w:div w:id="35277633">
          <w:marLeft w:val="533"/>
          <w:marRight w:val="0"/>
          <w:marTop w:val="40"/>
          <w:marBottom w:val="80"/>
          <w:divBdr>
            <w:top w:val="none" w:sz="0" w:space="0" w:color="auto"/>
            <w:left w:val="none" w:sz="0" w:space="0" w:color="auto"/>
            <w:bottom w:val="none" w:sz="0" w:space="0" w:color="auto"/>
            <w:right w:val="none" w:sz="0" w:space="0" w:color="auto"/>
          </w:divBdr>
        </w:div>
      </w:divsChild>
    </w:div>
    <w:div w:id="645083325">
      <w:bodyDiv w:val="1"/>
      <w:marLeft w:val="0"/>
      <w:marRight w:val="0"/>
      <w:marTop w:val="0"/>
      <w:marBottom w:val="0"/>
      <w:divBdr>
        <w:top w:val="none" w:sz="0" w:space="0" w:color="auto"/>
        <w:left w:val="none" w:sz="0" w:space="0" w:color="auto"/>
        <w:bottom w:val="none" w:sz="0" w:space="0" w:color="auto"/>
        <w:right w:val="none" w:sz="0" w:space="0" w:color="auto"/>
      </w:divBdr>
      <w:divsChild>
        <w:div w:id="1286083856">
          <w:marLeft w:val="907"/>
          <w:marRight w:val="0"/>
          <w:marTop w:val="40"/>
          <w:marBottom w:val="80"/>
          <w:divBdr>
            <w:top w:val="none" w:sz="0" w:space="0" w:color="auto"/>
            <w:left w:val="none" w:sz="0" w:space="0" w:color="auto"/>
            <w:bottom w:val="none" w:sz="0" w:space="0" w:color="auto"/>
            <w:right w:val="none" w:sz="0" w:space="0" w:color="auto"/>
          </w:divBdr>
        </w:div>
        <w:div w:id="164982993">
          <w:marLeft w:val="907"/>
          <w:marRight w:val="0"/>
          <w:marTop w:val="40"/>
          <w:marBottom w:val="80"/>
          <w:divBdr>
            <w:top w:val="none" w:sz="0" w:space="0" w:color="auto"/>
            <w:left w:val="none" w:sz="0" w:space="0" w:color="auto"/>
            <w:bottom w:val="none" w:sz="0" w:space="0" w:color="auto"/>
            <w:right w:val="none" w:sz="0" w:space="0" w:color="auto"/>
          </w:divBdr>
        </w:div>
      </w:divsChild>
    </w:div>
    <w:div w:id="646863293">
      <w:bodyDiv w:val="1"/>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1253"/>
          <w:marRight w:val="0"/>
          <w:marTop w:val="40"/>
          <w:marBottom w:val="80"/>
          <w:divBdr>
            <w:top w:val="none" w:sz="0" w:space="0" w:color="auto"/>
            <w:left w:val="none" w:sz="0" w:space="0" w:color="auto"/>
            <w:bottom w:val="none" w:sz="0" w:space="0" w:color="auto"/>
            <w:right w:val="none" w:sz="0" w:space="0" w:color="auto"/>
          </w:divBdr>
        </w:div>
        <w:div w:id="1886139266">
          <w:marLeft w:val="1541"/>
          <w:marRight w:val="0"/>
          <w:marTop w:val="40"/>
          <w:marBottom w:val="80"/>
          <w:divBdr>
            <w:top w:val="none" w:sz="0" w:space="0" w:color="auto"/>
            <w:left w:val="none" w:sz="0" w:space="0" w:color="auto"/>
            <w:bottom w:val="none" w:sz="0" w:space="0" w:color="auto"/>
            <w:right w:val="none" w:sz="0" w:space="0" w:color="auto"/>
          </w:divBdr>
        </w:div>
        <w:div w:id="746415843">
          <w:marLeft w:val="1541"/>
          <w:marRight w:val="0"/>
          <w:marTop w:val="40"/>
          <w:marBottom w:val="80"/>
          <w:divBdr>
            <w:top w:val="none" w:sz="0" w:space="0" w:color="auto"/>
            <w:left w:val="none" w:sz="0" w:space="0" w:color="auto"/>
            <w:bottom w:val="none" w:sz="0" w:space="0" w:color="auto"/>
            <w:right w:val="none" w:sz="0" w:space="0" w:color="auto"/>
          </w:divBdr>
        </w:div>
      </w:divsChild>
    </w:div>
    <w:div w:id="647324856">
      <w:bodyDiv w:val="1"/>
      <w:marLeft w:val="0"/>
      <w:marRight w:val="0"/>
      <w:marTop w:val="0"/>
      <w:marBottom w:val="0"/>
      <w:divBdr>
        <w:top w:val="none" w:sz="0" w:space="0" w:color="auto"/>
        <w:left w:val="none" w:sz="0" w:space="0" w:color="auto"/>
        <w:bottom w:val="none" w:sz="0" w:space="0" w:color="auto"/>
        <w:right w:val="none" w:sz="0" w:space="0" w:color="auto"/>
      </w:divBdr>
      <w:divsChild>
        <w:div w:id="1684823811">
          <w:marLeft w:val="1080"/>
          <w:marRight w:val="0"/>
          <w:marTop w:val="40"/>
          <w:marBottom w:val="80"/>
          <w:divBdr>
            <w:top w:val="none" w:sz="0" w:space="0" w:color="auto"/>
            <w:left w:val="none" w:sz="0" w:space="0" w:color="auto"/>
            <w:bottom w:val="none" w:sz="0" w:space="0" w:color="auto"/>
            <w:right w:val="none" w:sz="0" w:space="0" w:color="auto"/>
          </w:divBdr>
        </w:div>
      </w:divsChild>
    </w:div>
    <w:div w:id="647561533">
      <w:bodyDiv w:val="1"/>
      <w:marLeft w:val="0"/>
      <w:marRight w:val="0"/>
      <w:marTop w:val="0"/>
      <w:marBottom w:val="0"/>
      <w:divBdr>
        <w:top w:val="none" w:sz="0" w:space="0" w:color="auto"/>
        <w:left w:val="none" w:sz="0" w:space="0" w:color="auto"/>
        <w:bottom w:val="none" w:sz="0" w:space="0" w:color="auto"/>
        <w:right w:val="none" w:sz="0" w:space="0" w:color="auto"/>
      </w:divBdr>
      <w:divsChild>
        <w:div w:id="2111583118">
          <w:marLeft w:val="907"/>
          <w:marRight w:val="0"/>
          <w:marTop w:val="40"/>
          <w:marBottom w:val="80"/>
          <w:divBdr>
            <w:top w:val="none" w:sz="0" w:space="0" w:color="auto"/>
            <w:left w:val="none" w:sz="0" w:space="0" w:color="auto"/>
            <w:bottom w:val="none" w:sz="0" w:space="0" w:color="auto"/>
            <w:right w:val="none" w:sz="0" w:space="0" w:color="auto"/>
          </w:divBdr>
        </w:div>
        <w:div w:id="1018896544">
          <w:marLeft w:val="907"/>
          <w:marRight w:val="0"/>
          <w:marTop w:val="40"/>
          <w:marBottom w:val="80"/>
          <w:divBdr>
            <w:top w:val="none" w:sz="0" w:space="0" w:color="auto"/>
            <w:left w:val="none" w:sz="0" w:space="0" w:color="auto"/>
            <w:bottom w:val="none" w:sz="0" w:space="0" w:color="auto"/>
            <w:right w:val="none" w:sz="0" w:space="0" w:color="auto"/>
          </w:divBdr>
        </w:div>
      </w:divsChild>
    </w:div>
    <w:div w:id="647711142">
      <w:bodyDiv w:val="1"/>
      <w:marLeft w:val="0"/>
      <w:marRight w:val="0"/>
      <w:marTop w:val="0"/>
      <w:marBottom w:val="0"/>
      <w:divBdr>
        <w:top w:val="none" w:sz="0" w:space="0" w:color="auto"/>
        <w:left w:val="none" w:sz="0" w:space="0" w:color="auto"/>
        <w:bottom w:val="none" w:sz="0" w:space="0" w:color="auto"/>
        <w:right w:val="none" w:sz="0" w:space="0" w:color="auto"/>
      </w:divBdr>
      <w:divsChild>
        <w:div w:id="925841389">
          <w:marLeft w:val="1080"/>
          <w:marRight w:val="0"/>
          <w:marTop w:val="40"/>
          <w:marBottom w:val="80"/>
          <w:divBdr>
            <w:top w:val="none" w:sz="0" w:space="0" w:color="auto"/>
            <w:left w:val="none" w:sz="0" w:space="0" w:color="auto"/>
            <w:bottom w:val="none" w:sz="0" w:space="0" w:color="auto"/>
            <w:right w:val="none" w:sz="0" w:space="0" w:color="auto"/>
          </w:divBdr>
        </w:div>
        <w:div w:id="1606769349">
          <w:marLeft w:val="1080"/>
          <w:marRight w:val="0"/>
          <w:marTop w:val="40"/>
          <w:marBottom w:val="80"/>
          <w:divBdr>
            <w:top w:val="none" w:sz="0" w:space="0" w:color="auto"/>
            <w:left w:val="none" w:sz="0" w:space="0" w:color="auto"/>
            <w:bottom w:val="none" w:sz="0" w:space="0" w:color="auto"/>
            <w:right w:val="none" w:sz="0" w:space="0" w:color="auto"/>
          </w:divBdr>
        </w:div>
        <w:div w:id="2000303490">
          <w:marLeft w:val="1080"/>
          <w:marRight w:val="0"/>
          <w:marTop w:val="40"/>
          <w:marBottom w:val="80"/>
          <w:divBdr>
            <w:top w:val="none" w:sz="0" w:space="0" w:color="auto"/>
            <w:left w:val="none" w:sz="0" w:space="0" w:color="auto"/>
            <w:bottom w:val="none" w:sz="0" w:space="0" w:color="auto"/>
            <w:right w:val="none" w:sz="0" w:space="0" w:color="auto"/>
          </w:divBdr>
        </w:div>
        <w:div w:id="1345742089">
          <w:marLeft w:val="1080"/>
          <w:marRight w:val="0"/>
          <w:marTop w:val="40"/>
          <w:marBottom w:val="80"/>
          <w:divBdr>
            <w:top w:val="none" w:sz="0" w:space="0" w:color="auto"/>
            <w:left w:val="none" w:sz="0" w:space="0" w:color="auto"/>
            <w:bottom w:val="none" w:sz="0" w:space="0" w:color="auto"/>
            <w:right w:val="none" w:sz="0" w:space="0" w:color="auto"/>
          </w:divBdr>
        </w:div>
      </w:divsChild>
    </w:div>
    <w:div w:id="650332769">
      <w:bodyDiv w:val="1"/>
      <w:marLeft w:val="0"/>
      <w:marRight w:val="0"/>
      <w:marTop w:val="0"/>
      <w:marBottom w:val="0"/>
      <w:divBdr>
        <w:top w:val="none" w:sz="0" w:space="0" w:color="auto"/>
        <w:left w:val="none" w:sz="0" w:space="0" w:color="auto"/>
        <w:bottom w:val="none" w:sz="0" w:space="0" w:color="auto"/>
        <w:right w:val="none" w:sz="0" w:space="0" w:color="auto"/>
      </w:divBdr>
      <w:divsChild>
        <w:div w:id="107507916">
          <w:marLeft w:val="1080"/>
          <w:marRight w:val="0"/>
          <w:marTop w:val="100"/>
          <w:marBottom w:val="0"/>
          <w:divBdr>
            <w:top w:val="none" w:sz="0" w:space="0" w:color="auto"/>
            <w:left w:val="none" w:sz="0" w:space="0" w:color="auto"/>
            <w:bottom w:val="none" w:sz="0" w:space="0" w:color="auto"/>
            <w:right w:val="none" w:sz="0" w:space="0" w:color="auto"/>
          </w:divBdr>
        </w:div>
        <w:div w:id="1754163788">
          <w:marLeft w:val="1800"/>
          <w:marRight w:val="0"/>
          <w:marTop w:val="100"/>
          <w:marBottom w:val="0"/>
          <w:divBdr>
            <w:top w:val="none" w:sz="0" w:space="0" w:color="auto"/>
            <w:left w:val="none" w:sz="0" w:space="0" w:color="auto"/>
            <w:bottom w:val="none" w:sz="0" w:space="0" w:color="auto"/>
            <w:right w:val="none" w:sz="0" w:space="0" w:color="auto"/>
          </w:divBdr>
        </w:div>
        <w:div w:id="484665790">
          <w:marLeft w:val="1800"/>
          <w:marRight w:val="0"/>
          <w:marTop w:val="100"/>
          <w:marBottom w:val="0"/>
          <w:divBdr>
            <w:top w:val="none" w:sz="0" w:space="0" w:color="auto"/>
            <w:left w:val="none" w:sz="0" w:space="0" w:color="auto"/>
            <w:bottom w:val="none" w:sz="0" w:space="0" w:color="auto"/>
            <w:right w:val="none" w:sz="0" w:space="0" w:color="auto"/>
          </w:divBdr>
        </w:div>
        <w:div w:id="671033034">
          <w:marLeft w:val="1800"/>
          <w:marRight w:val="0"/>
          <w:marTop w:val="100"/>
          <w:marBottom w:val="0"/>
          <w:divBdr>
            <w:top w:val="none" w:sz="0" w:space="0" w:color="auto"/>
            <w:left w:val="none" w:sz="0" w:space="0" w:color="auto"/>
            <w:bottom w:val="none" w:sz="0" w:space="0" w:color="auto"/>
            <w:right w:val="none" w:sz="0" w:space="0" w:color="auto"/>
          </w:divBdr>
        </w:div>
      </w:divsChild>
    </w:div>
    <w:div w:id="650715165">
      <w:bodyDiv w:val="1"/>
      <w:marLeft w:val="0"/>
      <w:marRight w:val="0"/>
      <w:marTop w:val="0"/>
      <w:marBottom w:val="0"/>
      <w:divBdr>
        <w:top w:val="none" w:sz="0" w:space="0" w:color="auto"/>
        <w:left w:val="none" w:sz="0" w:space="0" w:color="auto"/>
        <w:bottom w:val="none" w:sz="0" w:space="0" w:color="auto"/>
        <w:right w:val="none" w:sz="0" w:space="0" w:color="auto"/>
      </w:divBdr>
      <w:divsChild>
        <w:div w:id="45952088">
          <w:marLeft w:val="1080"/>
          <w:marRight w:val="0"/>
          <w:marTop w:val="40"/>
          <w:marBottom w:val="80"/>
          <w:divBdr>
            <w:top w:val="none" w:sz="0" w:space="0" w:color="auto"/>
            <w:left w:val="none" w:sz="0" w:space="0" w:color="auto"/>
            <w:bottom w:val="none" w:sz="0" w:space="0" w:color="auto"/>
            <w:right w:val="none" w:sz="0" w:space="0" w:color="auto"/>
          </w:divBdr>
        </w:div>
        <w:div w:id="402260823">
          <w:marLeft w:val="1080"/>
          <w:marRight w:val="0"/>
          <w:marTop w:val="40"/>
          <w:marBottom w:val="80"/>
          <w:divBdr>
            <w:top w:val="none" w:sz="0" w:space="0" w:color="auto"/>
            <w:left w:val="none" w:sz="0" w:space="0" w:color="auto"/>
            <w:bottom w:val="none" w:sz="0" w:space="0" w:color="auto"/>
            <w:right w:val="none" w:sz="0" w:space="0" w:color="auto"/>
          </w:divBdr>
        </w:div>
      </w:divsChild>
    </w:div>
    <w:div w:id="651954701">
      <w:bodyDiv w:val="1"/>
      <w:marLeft w:val="0"/>
      <w:marRight w:val="0"/>
      <w:marTop w:val="0"/>
      <w:marBottom w:val="0"/>
      <w:divBdr>
        <w:top w:val="none" w:sz="0" w:space="0" w:color="auto"/>
        <w:left w:val="none" w:sz="0" w:space="0" w:color="auto"/>
        <w:bottom w:val="none" w:sz="0" w:space="0" w:color="auto"/>
        <w:right w:val="none" w:sz="0" w:space="0" w:color="auto"/>
      </w:divBdr>
      <w:divsChild>
        <w:div w:id="893662593">
          <w:marLeft w:val="533"/>
          <w:marRight w:val="0"/>
          <w:marTop w:val="40"/>
          <w:marBottom w:val="80"/>
          <w:divBdr>
            <w:top w:val="none" w:sz="0" w:space="0" w:color="auto"/>
            <w:left w:val="none" w:sz="0" w:space="0" w:color="auto"/>
            <w:bottom w:val="none" w:sz="0" w:space="0" w:color="auto"/>
            <w:right w:val="none" w:sz="0" w:space="0" w:color="auto"/>
          </w:divBdr>
        </w:div>
        <w:div w:id="913784585">
          <w:marLeft w:val="907"/>
          <w:marRight w:val="0"/>
          <w:marTop w:val="40"/>
          <w:marBottom w:val="80"/>
          <w:divBdr>
            <w:top w:val="none" w:sz="0" w:space="0" w:color="auto"/>
            <w:left w:val="none" w:sz="0" w:space="0" w:color="auto"/>
            <w:bottom w:val="none" w:sz="0" w:space="0" w:color="auto"/>
            <w:right w:val="none" w:sz="0" w:space="0" w:color="auto"/>
          </w:divBdr>
        </w:div>
        <w:div w:id="64685867">
          <w:marLeft w:val="907"/>
          <w:marRight w:val="0"/>
          <w:marTop w:val="40"/>
          <w:marBottom w:val="80"/>
          <w:divBdr>
            <w:top w:val="none" w:sz="0" w:space="0" w:color="auto"/>
            <w:left w:val="none" w:sz="0" w:space="0" w:color="auto"/>
            <w:bottom w:val="none" w:sz="0" w:space="0" w:color="auto"/>
            <w:right w:val="none" w:sz="0" w:space="0" w:color="auto"/>
          </w:divBdr>
        </w:div>
        <w:div w:id="1576282603">
          <w:marLeft w:val="907"/>
          <w:marRight w:val="0"/>
          <w:marTop w:val="40"/>
          <w:marBottom w:val="80"/>
          <w:divBdr>
            <w:top w:val="none" w:sz="0" w:space="0" w:color="auto"/>
            <w:left w:val="none" w:sz="0" w:space="0" w:color="auto"/>
            <w:bottom w:val="none" w:sz="0" w:space="0" w:color="auto"/>
            <w:right w:val="none" w:sz="0" w:space="0" w:color="auto"/>
          </w:divBdr>
        </w:div>
      </w:divsChild>
    </w:div>
    <w:div w:id="653143298">
      <w:bodyDiv w:val="1"/>
      <w:marLeft w:val="0"/>
      <w:marRight w:val="0"/>
      <w:marTop w:val="0"/>
      <w:marBottom w:val="0"/>
      <w:divBdr>
        <w:top w:val="none" w:sz="0" w:space="0" w:color="auto"/>
        <w:left w:val="none" w:sz="0" w:space="0" w:color="auto"/>
        <w:bottom w:val="none" w:sz="0" w:space="0" w:color="auto"/>
        <w:right w:val="none" w:sz="0" w:space="0" w:color="auto"/>
      </w:divBdr>
      <w:divsChild>
        <w:div w:id="1577739712">
          <w:marLeft w:val="1080"/>
          <w:marRight w:val="0"/>
          <w:marTop w:val="40"/>
          <w:marBottom w:val="80"/>
          <w:divBdr>
            <w:top w:val="none" w:sz="0" w:space="0" w:color="auto"/>
            <w:left w:val="none" w:sz="0" w:space="0" w:color="auto"/>
            <w:bottom w:val="none" w:sz="0" w:space="0" w:color="auto"/>
            <w:right w:val="none" w:sz="0" w:space="0" w:color="auto"/>
          </w:divBdr>
        </w:div>
        <w:div w:id="930702108">
          <w:marLeft w:val="1080"/>
          <w:marRight w:val="0"/>
          <w:marTop w:val="40"/>
          <w:marBottom w:val="80"/>
          <w:divBdr>
            <w:top w:val="none" w:sz="0" w:space="0" w:color="auto"/>
            <w:left w:val="none" w:sz="0" w:space="0" w:color="auto"/>
            <w:bottom w:val="none" w:sz="0" w:space="0" w:color="auto"/>
            <w:right w:val="none" w:sz="0" w:space="0" w:color="auto"/>
          </w:divBdr>
        </w:div>
        <w:div w:id="2071225162">
          <w:marLeft w:val="1080"/>
          <w:marRight w:val="0"/>
          <w:marTop w:val="40"/>
          <w:marBottom w:val="80"/>
          <w:divBdr>
            <w:top w:val="none" w:sz="0" w:space="0" w:color="auto"/>
            <w:left w:val="none" w:sz="0" w:space="0" w:color="auto"/>
            <w:bottom w:val="none" w:sz="0" w:space="0" w:color="auto"/>
            <w:right w:val="none" w:sz="0" w:space="0" w:color="auto"/>
          </w:divBdr>
        </w:div>
      </w:divsChild>
    </w:div>
    <w:div w:id="653294312">
      <w:bodyDiv w:val="1"/>
      <w:marLeft w:val="0"/>
      <w:marRight w:val="0"/>
      <w:marTop w:val="0"/>
      <w:marBottom w:val="0"/>
      <w:divBdr>
        <w:top w:val="none" w:sz="0" w:space="0" w:color="auto"/>
        <w:left w:val="none" w:sz="0" w:space="0" w:color="auto"/>
        <w:bottom w:val="none" w:sz="0" w:space="0" w:color="auto"/>
        <w:right w:val="none" w:sz="0" w:space="0" w:color="auto"/>
      </w:divBdr>
      <w:divsChild>
        <w:div w:id="85422140">
          <w:marLeft w:val="907"/>
          <w:marRight w:val="0"/>
          <w:marTop w:val="40"/>
          <w:marBottom w:val="80"/>
          <w:divBdr>
            <w:top w:val="none" w:sz="0" w:space="0" w:color="auto"/>
            <w:left w:val="none" w:sz="0" w:space="0" w:color="auto"/>
            <w:bottom w:val="none" w:sz="0" w:space="0" w:color="auto"/>
            <w:right w:val="none" w:sz="0" w:space="0" w:color="auto"/>
          </w:divBdr>
        </w:div>
        <w:div w:id="581572192">
          <w:marLeft w:val="907"/>
          <w:marRight w:val="0"/>
          <w:marTop w:val="40"/>
          <w:marBottom w:val="80"/>
          <w:divBdr>
            <w:top w:val="none" w:sz="0" w:space="0" w:color="auto"/>
            <w:left w:val="none" w:sz="0" w:space="0" w:color="auto"/>
            <w:bottom w:val="none" w:sz="0" w:space="0" w:color="auto"/>
            <w:right w:val="none" w:sz="0" w:space="0" w:color="auto"/>
          </w:divBdr>
        </w:div>
        <w:div w:id="666439675">
          <w:marLeft w:val="907"/>
          <w:marRight w:val="0"/>
          <w:marTop w:val="40"/>
          <w:marBottom w:val="80"/>
          <w:divBdr>
            <w:top w:val="none" w:sz="0" w:space="0" w:color="auto"/>
            <w:left w:val="none" w:sz="0" w:space="0" w:color="auto"/>
            <w:bottom w:val="none" w:sz="0" w:space="0" w:color="auto"/>
            <w:right w:val="none" w:sz="0" w:space="0" w:color="auto"/>
          </w:divBdr>
        </w:div>
      </w:divsChild>
    </w:div>
    <w:div w:id="654260417">
      <w:bodyDiv w:val="1"/>
      <w:marLeft w:val="0"/>
      <w:marRight w:val="0"/>
      <w:marTop w:val="0"/>
      <w:marBottom w:val="0"/>
      <w:divBdr>
        <w:top w:val="none" w:sz="0" w:space="0" w:color="auto"/>
        <w:left w:val="none" w:sz="0" w:space="0" w:color="auto"/>
        <w:bottom w:val="none" w:sz="0" w:space="0" w:color="auto"/>
        <w:right w:val="none" w:sz="0" w:space="0" w:color="auto"/>
      </w:divBdr>
      <w:divsChild>
        <w:div w:id="1341351222">
          <w:marLeft w:val="1368"/>
          <w:marRight w:val="0"/>
          <w:marTop w:val="40"/>
          <w:marBottom w:val="80"/>
          <w:divBdr>
            <w:top w:val="none" w:sz="0" w:space="0" w:color="auto"/>
            <w:left w:val="none" w:sz="0" w:space="0" w:color="auto"/>
            <w:bottom w:val="none" w:sz="0" w:space="0" w:color="auto"/>
            <w:right w:val="none" w:sz="0" w:space="0" w:color="auto"/>
          </w:divBdr>
        </w:div>
        <w:div w:id="1344627781">
          <w:marLeft w:val="1368"/>
          <w:marRight w:val="0"/>
          <w:marTop w:val="40"/>
          <w:marBottom w:val="80"/>
          <w:divBdr>
            <w:top w:val="none" w:sz="0" w:space="0" w:color="auto"/>
            <w:left w:val="none" w:sz="0" w:space="0" w:color="auto"/>
            <w:bottom w:val="none" w:sz="0" w:space="0" w:color="auto"/>
            <w:right w:val="none" w:sz="0" w:space="0" w:color="auto"/>
          </w:divBdr>
        </w:div>
        <w:div w:id="572204889">
          <w:marLeft w:val="1368"/>
          <w:marRight w:val="0"/>
          <w:marTop w:val="40"/>
          <w:marBottom w:val="80"/>
          <w:divBdr>
            <w:top w:val="none" w:sz="0" w:space="0" w:color="auto"/>
            <w:left w:val="none" w:sz="0" w:space="0" w:color="auto"/>
            <w:bottom w:val="none" w:sz="0" w:space="0" w:color="auto"/>
            <w:right w:val="none" w:sz="0" w:space="0" w:color="auto"/>
          </w:divBdr>
        </w:div>
      </w:divsChild>
    </w:div>
    <w:div w:id="655114426">
      <w:bodyDiv w:val="1"/>
      <w:marLeft w:val="0"/>
      <w:marRight w:val="0"/>
      <w:marTop w:val="0"/>
      <w:marBottom w:val="0"/>
      <w:divBdr>
        <w:top w:val="none" w:sz="0" w:space="0" w:color="auto"/>
        <w:left w:val="none" w:sz="0" w:space="0" w:color="auto"/>
        <w:bottom w:val="none" w:sz="0" w:space="0" w:color="auto"/>
        <w:right w:val="none" w:sz="0" w:space="0" w:color="auto"/>
      </w:divBdr>
      <w:divsChild>
        <w:div w:id="1138720594">
          <w:marLeft w:val="1080"/>
          <w:marRight w:val="0"/>
          <w:marTop w:val="40"/>
          <w:marBottom w:val="80"/>
          <w:divBdr>
            <w:top w:val="none" w:sz="0" w:space="0" w:color="auto"/>
            <w:left w:val="none" w:sz="0" w:space="0" w:color="auto"/>
            <w:bottom w:val="none" w:sz="0" w:space="0" w:color="auto"/>
            <w:right w:val="none" w:sz="0" w:space="0" w:color="auto"/>
          </w:divBdr>
        </w:div>
        <w:div w:id="1783382005">
          <w:marLeft w:val="1368"/>
          <w:marRight w:val="0"/>
          <w:marTop w:val="40"/>
          <w:marBottom w:val="80"/>
          <w:divBdr>
            <w:top w:val="none" w:sz="0" w:space="0" w:color="auto"/>
            <w:left w:val="none" w:sz="0" w:space="0" w:color="auto"/>
            <w:bottom w:val="none" w:sz="0" w:space="0" w:color="auto"/>
            <w:right w:val="none" w:sz="0" w:space="0" w:color="auto"/>
          </w:divBdr>
        </w:div>
        <w:div w:id="1256087427">
          <w:marLeft w:val="1368"/>
          <w:marRight w:val="0"/>
          <w:marTop w:val="40"/>
          <w:marBottom w:val="80"/>
          <w:divBdr>
            <w:top w:val="none" w:sz="0" w:space="0" w:color="auto"/>
            <w:left w:val="none" w:sz="0" w:space="0" w:color="auto"/>
            <w:bottom w:val="none" w:sz="0" w:space="0" w:color="auto"/>
            <w:right w:val="none" w:sz="0" w:space="0" w:color="auto"/>
          </w:divBdr>
        </w:div>
        <w:div w:id="726416186">
          <w:marLeft w:val="1368"/>
          <w:marRight w:val="0"/>
          <w:marTop w:val="40"/>
          <w:marBottom w:val="80"/>
          <w:divBdr>
            <w:top w:val="none" w:sz="0" w:space="0" w:color="auto"/>
            <w:left w:val="none" w:sz="0" w:space="0" w:color="auto"/>
            <w:bottom w:val="none" w:sz="0" w:space="0" w:color="auto"/>
            <w:right w:val="none" w:sz="0" w:space="0" w:color="auto"/>
          </w:divBdr>
        </w:div>
      </w:divsChild>
    </w:div>
    <w:div w:id="655498592">
      <w:bodyDiv w:val="1"/>
      <w:marLeft w:val="0"/>
      <w:marRight w:val="0"/>
      <w:marTop w:val="0"/>
      <w:marBottom w:val="0"/>
      <w:divBdr>
        <w:top w:val="none" w:sz="0" w:space="0" w:color="auto"/>
        <w:left w:val="none" w:sz="0" w:space="0" w:color="auto"/>
        <w:bottom w:val="none" w:sz="0" w:space="0" w:color="auto"/>
        <w:right w:val="none" w:sz="0" w:space="0" w:color="auto"/>
      </w:divBdr>
      <w:divsChild>
        <w:div w:id="1983852402">
          <w:marLeft w:val="907"/>
          <w:marRight w:val="0"/>
          <w:marTop w:val="40"/>
          <w:marBottom w:val="80"/>
          <w:divBdr>
            <w:top w:val="none" w:sz="0" w:space="0" w:color="auto"/>
            <w:left w:val="none" w:sz="0" w:space="0" w:color="auto"/>
            <w:bottom w:val="none" w:sz="0" w:space="0" w:color="auto"/>
            <w:right w:val="none" w:sz="0" w:space="0" w:color="auto"/>
          </w:divBdr>
        </w:div>
        <w:div w:id="1738628944">
          <w:marLeft w:val="907"/>
          <w:marRight w:val="0"/>
          <w:marTop w:val="40"/>
          <w:marBottom w:val="80"/>
          <w:divBdr>
            <w:top w:val="none" w:sz="0" w:space="0" w:color="auto"/>
            <w:left w:val="none" w:sz="0" w:space="0" w:color="auto"/>
            <w:bottom w:val="none" w:sz="0" w:space="0" w:color="auto"/>
            <w:right w:val="none" w:sz="0" w:space="0" w:color="auto"/>
          </w:divBdr>
        </w:div>
      </w:divsChild>
    </w:div>
    <w:div w:id="656034437">
      <w:bodyDiv w:val="1"/>
      <w:marLeft w:val="0"/>
      <w:marRight w:val="0"/>
      <w:marTop w:val="0"/>
      <w:marBottom w:val="0"/>
      <w:divBdr>
        <w:top w:val="none" w:sz="0" w:space="0" w:color="auto"/>
        <w:left w:val="none" w:sz="0" w:space="0" w:color="auto"/>
        <w:bottom w:val="none" w:sz="0" w:space="0" w:color="auto"/>
        <w:right w:val="none" w:sz="0" w:space="0" w:color="auto"/>
      </w:divBdr>
      <w:divsChild>
        <w:div w:id="1022319682">
          <w:marLeft w:val="1080"/>
          <w:marRight w:val="0"/>
          <w:marTop w:val="100"/>
          <w:marBottom w:val="0"/>
          <w:divBdr>
            <w:top w:val="none" w:sz="0" w:space="0" w:color="auto"/>
            <w:left w:val="none" w:sz="0" w:space="0" w:color="auto"/>
            <w:bottom w:val="none" w:sz="0" w:space="0" w:color="auto"/>
            <w:right w:val="none" w:sz="0" w:space="0" w:color="auto"/>
          </w:divBdr>
        </w:div>
        <w:div w:id="566038671">
          <w:marLeft w:val="1800"/>
          <w:marRight w:val="0"/>
          <w:marTop w:val="100"/>
          <w:marBottom w:val="0"/>
          <w:divBdr>
            <w:top w:val="none" w:sz="0" w:space="0" w:color="auto"/>
            <w:left w:val="none" w:sz="0" w:space="0" w:color="auto"/>
            <w:bottom w:val="none" w:sz="0" w:space="0" w:color="auto"/>
            <w:right w:val="none" w:sz="0" w:space="0" w:color="auto"/>
          </w:divBdr>
        </w:div>
        <w:div w:id="1424179194">
          <w:marLeft w:val="1800"/>
          <w:marRight w:val="0"/>
          <w:marTop w:val="100"/>
          <w:marBottom w:val="0"/>
          <w:divBdr>
            <w:top w:val="none" w:sz="0" w:space="0" w:color="auto"/>
            <w:left w:val="none" w:sz="0" w:space="0" w:color="auto"/>
            <w:bottom w:val="none" w:sz="0" w:space="0" w:color="auto"/>
            <w:right w:val="none" w:sz="0" w:space="0" w:color="auto"/>
          </w:divBdr>
        </w:div>
        <w:div w:id="1515336969">
          <w:marLeft w:val="1800"/>
          <w:marRight w:val="0"/>
          <w:marTop w:val="100"/>
          <w:marBottom w:val="0"/>
          <w:divBdr>
            <w:top w:val="none" w:sz="0" w:space="0" w:color="auto"/>
            <w:left w:val="none" w:sz="0" w:space="0" w:color="auto"/>
            <w:bottom w:val="none" w:sz="0" w:space="0" w:color="auto"/>
            <w:right w:val="none" w:sz="0" w:space="0" w:color="auto"/>
          </w:divBdr>
        </w:div>
      </w:divsChild>
    </w:div>
    <w:div w:id="658464939">
      <w:bodyDiv w:val="1"/>
      <w:marLeft w:val="0"/>
      <w:marRight w:val="0"/>
      <w:marTop w:val="0"/>
      <w:marBottom w:val="0"/>
      <w:divBdr>
        <w:top w:val="none" w:sz="0" w:space="0" w:color="auto"/>
        <w:left w:val="none" w:sz="0" w:space="0" w:color="auto"/>
        <w:bottom w:val="none" w:sz="0" w:space="0" w:color="auto"/>
        <w:right w:val="none" w:sz="0" w:space="0" w:color="auto"/>
      </w:divBdr>
      <w:divsChild>
        <w:div w:id="1507670995">
          <w:marLeft w:val="1080"/>
          <w:marRight w:val="0"/>
          <w:marTop w:val="40"/>
          <w:marBottom w:val="80"/>
          <w:divBdr>
            <w:top w:val="none" w:sz="0" w:space="0" w:color="auto"/>
            <w:left w:val="none" w:sz="0" w:space="0" w:color="auto"/>
            <w:bottom w:val="none" w:sz="0" w:space="0" w:color="auto"/>
            <w:right w:val="none" w:sz="0" w:space="0" w:color="auto"/>
          </w:divBdr>
        </w:div>
      </w:divsChild>
    </w:div>
    <w:div w:id="660695698">
      <w:bodyDiv w:val="1"/>
      <w:marLeft w:val="0"/>
      <w:marRight w:val="0"/>
      <w:marTop w:val="0"/>
      <w:marBottom w:val="0"/>
      <w:divBdr>
        <w:top w:val="none" w:sz="0" w:space="0" w:color="auto"/>
        <w:left w:val="none" w:sz="0" w:space="0" w:color="auto"/>
        <w:bottom w:val="none" w:sz="0" w:space="0" w:color="auto"/>
        <w:right w:val="none" w:sz="0" w:space="0" w:color="auto"/>
      </w:divBdr>
      <w:divsChild>
        <w:div w:id="1502962104">
          <w:marLeft w:val="1080"/>
          <w:marRight w:val="0"/>
          <w:marTop w:val="40"/>
          <w:marBottom w:val="80"/>
          <w:divBdr>
            <w:top w:val="none" w:sz="0" w:space="0" w:color="auto"/>
            <w:left w:val="none" w:sz="0" w:space="0" w:color="auto"/>
            <w:bottom w:val="none" w:sz="0" w:space="0" w:color="auto"/>
            <w:right w:val="none" w:sz="0" w:space="0" w:color="auto"/>
          </w:divBdr>
        </w:div>
        <w:div w:id="460265161">
          <w:marLeft w:val="1080"/>
          <w:marRight w:val="0"/>
          <w:marTop w:val="40"/>
          <w:marBottom w:val="80"/>
          <w:divBdr>
            <w:top w:val="none" w:sz="0" w:space="0" w:color="auto"/>
            <w:left w:val="none" w:sz="0" w:space="0" w:color="auto"/>
            <w:bottom w:val="none" w:sz="0" w:space="0" w:color="auto"/>
            <w:right w:val="none" w:sz="0" w:space="0" w:color="auto"/>
          </w:divBdr>
        </w:div>
      </w:divsChild>
    </w:div>
    <w:div w:id="663051243">
      <w:bodyDiv w:val="1"/>
      <w:marLeft w:val="0"/>
      <w:marRight w:val="0"/>
      <w:marTop w:val="0"/>
      <w:marBottom w:val="0"/>
      <w:divBdr>
        <w:top w:val="none" w:sz="0" w:space="0" w:color="auto"/>
        <w:left w:val="none" w:sz="0" w:space="0" w:color="auto"/>
        <w:bottom w:val="none" w:sz="0" w:space="0" w:color="auto"/>
        <w:right w:val="none" w:sz="0" w:space="0" w:color="auto"/>
      </w:divBdr>
      <w:divsChild>
        <w:div w:id="1688555360">
          <w:marLeft w:val="1253"/>
          <w:marRight w:val="0"/>
          <w:marTop w:val="40"/>
          <w:marBottom w:val="80"/>
          <w:divBdr>
            <w:top w:val="none" w:sz="0" w:space="0" w:color="auto"/>
            <w:left w:val="none" w:sz="0" w:space="0" w:color="auto"/>
            <w:bottom w:val="none" w:sz="0" w:space="0" w:color="auto"/>
            <w:right w:val="none" w:sz="0" w:space="0" w:color="auto"/>
          </w:divBdr>
        </w:div>
      </w:divsChild>
    </w:div>
    <w:div w:id="664741739">
      <w:bodyDiv w:val="1"/>
      <w:marLeft w:val="0"/>
      <w:marRight w:val="0"/>
      <w:marTop w:val="0"/>
      <w:marBottom w:val="0"/>
      <w:divBdr>
        <w:top w:val="none" w:sz="0" w:space="0" w:color="auto"/>
        <w:left w:val="none" w:sz="0" w:space="0" w:color="auto"/>
        <w:bottom w:val="none" w:sz="0" w:space="0" w:color="auto"/>
        <w:right w:val="none" w:sz="0" w:space="0" w:color="auto"/>
      </w:divBdr>
      <w:divsChild>
        <w:div w:id="1991589957">
          <w:marLeft w:val="1080"/>
          <w:marRight w:val="0"/>
          <w:marTop w:val="40"/>
          <w:marBottom w:val="80"/>
          <w:divBdr>
            <w:top w:val="none" w:sz="0" w:space="0" w:color="auto"/>
            <w:left w:val="none" w:sz="0" w:space="0" w:color="auto"/>
            <w:bottom w:val="none" w:sz="0" w:space="0" w:color="auto"/>
            <w:right w:val="none" w:sz="0" w:space="0" w:color="auto"/>
          </w:divBdr>
        </w:div>
      </w:divsChild>
    </w:div>
    <w:div w:id="665134822">
      <w:bodyDiv w:val="1"/>
      <w:marLeft w:val="0"/>
      <w:marRight w:val="0"/>
      <w:marTop w:val="0"/>
      <w:marBottom w:val="0"/>
      <w:divBdr>
        <w:top w:val="none" w:sz="0" w:space="0" w:color="auto"/>
        <w:left w:val="none" w:sz="0" w:space="0" w:color="auto"/>
        <w:bottom w:val="none" w:sz="0" w:space="0" w:color="auto"/>
        <w:right w:val="none" w:sz="0" w:space="0" w:color="auto"/>
      </w:divBdr>
      <w:divsChild>
        <w:div w:id="1946813037">
          <w:marLeft w:val="1080"/>
          <w:marRight w:val="0"/>
          <w:marTop w:val="40"/>
          <w:marBottom w:val="80"/>
          <w:divBdr>
            <w:top w:val="none" w:sz="0" w:space="0" w:color="auto"/>
            <w:left w:val="none" w:sz="0" w:space="0" w:color="auto"/>
            <w:bottom w:val="none" w:sz="0" w:space="0" w:color="auto"/>
            <w:right w:val="none" w:sz="0" w:space="0" w:color="auto"/>
          </w:divBdr>
        </w:div>
        <w:div w:id="920941879">
          <w:marLeft w:val="1368"/>
          <w:marRight w:val="0"/>
          <w:marTop w:val="40"/>
          <w:marBottom w:val="80"/>
          <w:divBdr>
            <w:top w:val="none" w:sz="0" w:space="0" w:color="auto"/>
            <w:left w:val="none" w:sz="0" w:space="0" w:color="auto"/>
            <w:bottom w:val="none" w:sz="0" w:space="0" w:color="auto"/>
            <w:right w:val="none" w:sz="0" w:space="0" w:color="auto"/>
          </w:divBdr>
        </w:div>
        <w:div w:id="1542135151">
          <w:marLeft w:val="1368"/>
          <w:marRight w:val="0"/>
          <w:marTop w:val="40"/>
          <w:marBottom w:val="80"/>
          <w:divBdr>
            <w:top w:val="none" w:sz="0" w:space="0" w:color="auto"/>
            <w:left w:val="none" w:sz="0" w:space="0" w:color="auto"/>
            <w:bottom w:val="none" w:sz="0" w:space="0" w:color="auto"/>
            <w:right w:val="none" w:sz="0" w:space="0" w:color="auto"/>
          </w:divBdr>
        </w:div>
        <w:div w:id="55204308">
          <w:marLeft w:val="1368"/>
          <w:marRight w:val="0"/>
          <w:marTop w:val="40"/>
          <w:marBottom w:val="80"/>
          <w:divBdr>
            <w:top w:val="none" w:sz="0" w:space="0" w:color="auto"/>
            <w:left w:val="none" w:sz="0" w:space="0" w:color="auto"/>
            <w:bottom w:val="none" w:sz="0" w:space="0" w:color="auto"/>
            <w:right w:val="none" w:sz="0" w:space="0" w:color="auto"/>
          </w:divBdr>
        </w:div>
        <w:div w:id="924344134">
          <w:marLeft w:val="1080"/>
          <w:marRight w:val="0"/>
          <w:marTop w:val="40"/>
          <w:marBottom w:val="80"/>
          <w:divBdr>
            <w:top w:val="none" w:sz="0" w:space="0" w:color="auto"/>
            <w:left w:val="none" w:sz="0" w:space="0" w:color="auto"/>
            <w:bottom w:val="none" w:sz="0" w:space="0" w:color="auto"/>
            <w:right w:val="none" w:sz="0" w:space="0" w:color="auto"/>
          </w:divBdr>
        </w:div>
        <w:div w:id="1130131843">
          <w:marLeft w:val="1368"/>
          <w:marRight w:val="0"/>
          <w:marTop w:val="40"/>
          <w:marBottom w:val="80"/>
          <w:divBdr>
            <w:top w:val="none" w:sz="0" w:space="0" w:color="auto"/>
            <w:left w:val="none" w:sz="0" w:space="0" w:color="auto"/>
            <w:bottom w:val="none" w:sz="0" w:space="0" w:color="auto"/>
            <w:right w:val="none" w:sz="0" w:space="0" w:color="auto"/>
          </w:divBdr>
        </w:div>
        <w:div w:id="1481190869">
          <w:marLeft w:val="1368"/>
          <w:marRight w:val="0"/>
          <w:marTop w:val="40"/>
          <w:marBottom w:val="80"/>
          <w:divBdr>
            <w:top w:val="none" w:sz="0" w:space="0" w:color="auto"/>
            <w:left w:val="none" w:sz="0" w:space="0" w:color="auto"/>
            <w:bottom w:val="none" w:sz="0" w:space="0" w:color="auto"/>
            <w:right w:val="none" w:sz="0" w:space="0" w:color="auto"/>
          </w:divBdr>
        </w:div>
        <w:div w:id="1770735646">
          <w:marLeft w:val="1368"/>
          <w:marRight w:val="0"/>
          <w:marTop w:val="40"/>
          <w:marBottom w:val="80"/>
          <w:divBdr>
            <w:top w:val="none" w:sz="0" w:space="0" w:color="auto"/>
            <w:left w:val="none" w:sz="0" w:space="0" w:color="auto"/>
            <w:bottom w:val="none" w:sz="0" w:space="0" w:color="auto"/>
            <w:right w:val="none" w:sz="0" w:space="0" w:color="auto"/>
          </w:divBdr>
        </w:div>
        <w:div w:id="686716792">
          <w:marLeft w:val="1368"/>
          <w:marRight w:val="0"/>
          <w:marTop w:val="40"/>
          <w:marBottom w:val="80"/>
          <w:divBdr>
            <w:top w:val="none" w:sz="0" w:space="0" w:color="auto"/>
            <w:left w:val="none" w:sz="0" w:space="0" w:color="auto"/>
            <w:bottom w:val="none" w:sz="0" w:space="0" w:color="auto"/>
            <w:right w:val="none" w:sz="0" w:space="0" w:color="auto"/>
          </w:divBdr>
        </w:div>
        <w:div w:id="1151361489">
          <w:marLeft w:val="1080"/>
          <w:marRight w:val="0"/>
          <w:marTop w:val="40"/>
          <w:marBottom w:val="80"/>
          <w:divBdr>
            <w:top w:val="none" w:sz="0" w:space="0" w:color="auto"/>
            <w:left w:val="none" w:sz="0" w:space="0" w:color="auto"/>
            <w:bottom w:val="none" w:sz="0" w:space="0" w:color="auto"/>
            <w:right w:val="none" w:sz="0" w:space="0" w:color="auto"/>
          </w:divBdr>
        </w:div>
      </w:divsChild>
    </w:div>
    <w:div w:id="668874685">
      <w:bodyDiv w:val="1"/>
      <w:marLeft w:val="0"/>
      <w:marRight w:val="0"/>
      <w:marTop w:val="0"/>
      <w:marBottom w:val="0"/>
      <w:divBdr>
        <w:top w:val="none" w:sz="0" w:space="0" w:color="auto"/>
        <w:left w:val="none" w:sz="0" w:space="0" w:color="auto"/>
        <w:bottom w:val="none" w:sz="0" w:space="0" w:color="auto"/>
        <w:right w:val="none" w:sz="0" w:space="0" w:color="auto"/>
      </w:divBdr>
      <w:divsChild>
        <w:div w:id="890187549">
          <w:marLeft w:val="360"/>
          <w:marRight w:val="0"/>
          <w:marTop w:val="200"/>
          <w:marBottom w:val="0"/>
          <w:divBdr>
            <w:top w:val="none" w:sz="0" w:space="0" w:color="auto"/>
            <w:left w:val="none" w:sz="0" w:space="0" w:color="auto"/>
            <w:bottom w:val="none" w:sz="0" w:space="0" w:color="auto"/>
            <w:right w:val="none" w:sz="0" w:space="0" w:color="auto"/>
          </w:divBdr>
        </w:div>
        <w:div w:id="778989439">
          <w:marLeft w:val="1080"/>
          <w:marRight w:val="0"/>
          <w:marTop w:val="100"/>
          <w:marBottom w:val="0"/>
          <w:divBdr>
            <w:top w:val="none" w:sz="0" w:space="0" w:color="auto"/>
            <w:left w:val="none" w:sz="0" w:space="0" w:color="auto"/>
            <w:bottom w:val="none" w:sz="0" w:space="0" w:color="auto"/>
            <w:right w:val="none" w:sz="0" w:space="0" w:color="auto"/>
          </w:divBdr>
        </w:div>
        <w:div w:id="1994331599">
          <w:marLeft w:val="1080"/>
          <w:marRight w:val="0"/>
          <w:marTop w:val="100"/>
          <w:marBottom w:val="0"/>
          <w:divBdr>
            <w:top w:val="none" w:sz="0" w:space="0" w:color="auto"/>
            <w:left w:val="none" w:sz="0" w:space="0" w:color="auto"/>
            <w:bottom w:val="none" w:sz="0" w:space="0" w:color="auto"/>
            <w:right w:val="none" w:sz="0" w:space="0" w:color="auto"/>
          </w:divBdr>
        </w:div>
        <w:div w:id="1109156111">
          <w:marLeft w:val="1800"/>
          <w:marRight w:val="0"/>
          <w:marTop w:val="100"/>
          <w:marBottom w:val="0"/>
          <w:divBdr>
            <w:top w:val="none" w:sz="0" w:space="0" w:color="auto"/>
            <w:left w:val="none" w:sz="0" w:space="0" w:color="auto"/>
            <w:bottom w:val="none" w:sz="0" w:space="0" w:color="auto"/>
            <w:right w:val="none" w:sz="0" w:space="0" w:color="auto"/>
          </w:divBdr>
        </w:div>
        <w:div w:id="669068679">
          <w:marLeft w:val="1800"/>
          <w:marRight w:val="0"/>
          <w:marTop w:val="100"/>
          <w:marBottom w:val="0"/>
          <w:divBdr>
            <w:top w:val="none" w:sz="0" w:space="0" w:color="auto"/>
            <w:left w:val="none" w:sz="0" w:space="0" w:color="auto"/>
            <w:bottom w:val="none" w:sz="0" w:space="0" w:color="auto"/>
            <w:right w:val="none" w:sz="0" w:space="0" w:color="auto"/>
          </w:divBdr>
        </w:div>
      </w:divsChild>
    </w:div>
    <w:div w:id="669333296">
      <w:bodyDiv w:val="1"/>
      <w:marLeft w:val="0"/>
      <w:marRight w:val="0"/>
      <w:marTop w:val="0"/>
      <w:marBottom w:val="0"/>
      <w:divBdr>
        <w:top w:val="none" w:sz="0" w:space="0" w:color="auto"/>
        <w:left w:val="none" w:sz="0" w:space="0" w:color="auto"/>
        <w:bottom w:val="none" w:sz="0" w:space="0" w:color="auto"/>
        <w:right w:val="none" w:sz="0" w:space="0" w:color="auto"/>
      </w:divBdr>
      <w:divsChild>
        <w:div w:id="1934899078">
          <w:marLeft w:val="1080"/>
          <w:marRight w:val="0"/>
          <w:marTop w:val="100"/>
          <w:marBottom w:val="0"/>
          <w:divBdr>
            <w:top w:val="none" w:sz="0" w:space="0" w:color="auto"/>
            <w:left w:val="none" w:sz="0" w:space="0" w:color="auto"/>
            <w:bottom w:val="none" w:sz="0" w:space="0" w:color="auto"/>
            <w:right w:val="none" w:sz="0" w:space="0" w:color="auto"/>
          </w:divBdr>
        </w:div>
        <w:div w:id="251400079">
          <w:marLeft w:val="1800"/>
          <w:marRight w:val="0"/>
          <w:marTop w:val="100"/>
          <w:marBottom w:val="0"/>
          <w:divBdr>
            <w:top w:val="none" w:sz="0" w:space="0" w:color="auto"/>
            <w:left w:val="none" w:sz="0" w:space="0" w:color="auto"/>
            <w:bottom w:val="none" w:sz="0" w:space="0" w:color="auto"/>
            <w:right w:val="none" w:sz="0" w:space="0" w:color="auto"/>
          </w:divBdr>
        </w:div>
        <w:div w:id="554702218">
          <w:marLeft w:val="1800"/>
          <w:marRight w:val="0"/>
          <w:marTop w:val="100"/>
          <w:marBottom w:val="0"/>
          <w:divBdr>
            <w:top w:val="none" w:sz="0" w:space="0" w:color="auto"/>
            <w:left w:val="none" w:sz="0" w:space="0" w:color="auto"/>
            <w:bottom w:val="none" w:sz="0" w:space="0" w:color="auto"/>
            <w:right w:val="none" w:sz="0" w:space="0" w:color="auto"/>
          </w:divBdr>
        </w:div>
        <w:div w:id="1530098654">
          <w:marLeft w:val="1800"/>
          <w:marRight w:val="0"/>
          <w:marTop w:val="100"/>
          <w:marBottom w:val="0"/>
          <w:divBdr>
            <w:top w:val="none" w:sz="0" w:space="0" w:color="auto"/>
            <w:left w:val="none" w:sz="0" w:space="0" w:color="auto"/>
            <w:bottom w:val="none" w:sz="0" w:space="0" w:color="auto"/>
            <w:right w:val="none" w:sz="0" w:space="0" w:color="auto"/>
          </w:divBdr>
        </w:div>
      </w:divsChild>
    </w:div>
    <w:div w:id="670982818">
      <w:bodyDiv w:val="1"/>
      <w:marLeft w:val="0"/>
      <w:marRight w:val="0"/>
      <w:marTop w:val="0"/>
      <w:marBottom w:val="0"/>
      <w:divBdr>
        <w:top w:val="none" w:sz="0" w:space="0" w:color="auto"/>
        <w:left w:val="none" w:sz="0" w:space="0" w:color="auto"/>
        <w:bottom w:val="none" w:sz="0" w:space="0" w:color="auto"/>
        <w:right w:val="none" w:sz="0" w:space="0" w:color="auto"/>
      </w:divBdr>
      <w:divsChild>
        <w:div w:id="368721807">
          <w:marLeft w:val="1080"/>
          <w:marRight w:val="0"/>
          <w:marTop w:val="40"/>
          <w:marBottom w:val="80"/>
          <w:divBdr>
            <w:top w:val="none" w:sz="0" w:space="0" w:color="auto"/>
            <w:left w:val="none" w:sz="0" w:space="0" w:color="auto"/>
            <w:bottom w:val="none" w:sz="0" w:space="0" w:color="auto"/>
            <w:right w:val="none" w:sz="0" w:space="0" w:color="auto"/>
          </w:divBdr>
        </w:div>
        <w:div w:id="1116408274">
          <w:marLeft w:val="1368"/>
          <w:marRight w:val="0"/>
          <w:marTop w:val="40"/>
          <w:marBottom w:val="80"/>
          <w:divBdr>
            <w:top w:val="none" w:sz="0" w:space="0" w:color="auto"/>
            <w:left w:val="none" w:sz="0" w:space="0" w:color="auto"/>
            <w:bottom w:val="none" w:sz="0" w:space="0" w:color="auto"/>
            <w:right w:val="none" w:sz="0" w:space="0" w:color="auto"/>
          </w:divBdr>
        </w:div>
        <w:div w:id="775296463">
          <w:marLeft w:val="1368"/>
          <w:marRight w:val="0"/>
          <w:marTop w:val="40"/>
          <w:marBottom w:val="80"/>
          <w:divBdr>
            <w:top w:val="none" w:sz="0" w:space="0" w:color="auto"/>
            <w:left w:val="none" w:sz="0" w:space="0" w:color="auto"/>
            <w:bottom w:val="none" w:sz="0" w:space="0" w:color="auto"/>
            <w:right w:val="none" w:sz="0" w:space="0" w:color="auto"/>
          </w:divBdr>
        </w:div>
        <w:div w:id="1937665596">
          <w:marLeft w:val="1368"/>
          <w:marRight w:val="0"/>
          <w:marTop w:val="40"/>
          <w:marBottom w:val="80"/>
          <w:divBdr>
            <w:top w:val="none" w:sz="0" w:space="0" w:color="auto"/>
            <w:left w:val="none" w:sz="0" w:space="0" w:color="auto"/>
            <w:bottom w:val="none" w:sz="0" w:space="0" w:color="auto"/>
            <w:right w:val="none" w:sz="0" w:space="0" w:color="auto"/>
          </w:divBdr>
        </w:div>
        <w:div w:id="751699616">
          <w:marLeft w:val="1368"/>
          <w:marRight w:val="0"/>
          <w:marTop w:val="40"/>
          <w:marBottom w:val="80"/>
          <w:divBdr>
            <w:top w:val="none" w:sz="0" w:space="0" w:color="auto"/>
            <w:left w:val="none" w:sz="0" w:space="0" w:color="auto"/>
            <w:bottom w:val="none" w:sz="0" w:space="0" w:color="auto"/>
            <w:right w:val="none" w:sz="0" w:space="0" w:color="auto"/>
          </w:divBdr>
        </w:div>
      </w:divsChild>
    </w:div>
    <w:div w:id="671640085">
      <w:bodyDiv w:val="1"/>
      <w:marLeft w:val="0"/>
      <w:marRight w:val="0"/>
      <w:marTop w:val="0"/>
      <w:marBottom w:val="0"/>
      <w:divBdr>
        <w:top w:val="none" w:sz="0" w:space="0" w:color="auto"/>
        <w:left w:val="none" w:sz="0" w:space="0" w:color="auto"/>
        <w:bottom w:val="none" w:sz="0" w:space="0" w:color="auto"/>
        <w:right w:val="none" w:sz="0" w:space="0" w:color="auto"/>
      </w:divBdr>
      <w:divsChild>
        <w:div w:id="650331868">
          <w:marLeft w:val="1195"/>
          <w:marRight w:val="0"/>
          <w:marTop w:val="40"/>
          <w:marBottom w:val="80"/>
          <w:divBdr>
            <w:top w:val="none" w:sz="0" w:space="0" w:color="auto"/>
            <w:left w:val="none" w:sz="0" w:space="0" w:color="auto"/>
            <w:bottom w:val="none" w:sz="0" w:space="0" w:color="auto"/>
            <w:right w:val="none" w:sz="0" w:space="0" w:color="auto"/>
          </w:divBdr>
        </w:div>
        <w:div w:id="1568538722">
          <w:marLeft w:val="1195"/>
          <w:marRight w:val="0"/>
          <w:marTop w:val="40"/>
          <w:marBottom w:val="80"/>
          <w:divBdr>
            <w:top w:val="none" w:sz="0" w:space="0" w:color="auto"/>
            <w:left w:val="none" w:sz="0" w:space="0" w:color="auto"/>
            <w:bottom w:val="none" w:sz="0" w:space="0" w:color="auto"/>
            <w:right w:val="none" w:sz="0" w:space="0" w:color="auto"/>
          </w:divBdr>
        </w:div>
      </w:divsChild>
    </w:div>
    <w:div w:id="674694471">
      <w:bodyDiv w:val="1"/>
      <w:marLeft w:val="0"/>
      <w:marRight w:val="0"/>
      <w:marTop w:val="0"/>
      <w:marBottom w:val="0"/>
      <w:divBdr>
        <w:top w:val="none" w:sz="0" w:space="0" w:color="auto"/>
        <w:left w:val="none" w:sz="0" w:space="0" w:color="auto"/>
        <w:bottom w:val="none" w:sz="0" w:space="0" w:color="auto"/>
        <w:right w:val="none" w:sz="0" w:space="0" w:color="auto"/>
      </w:divBdr>
      <w:divsChild>
        <w:div w:id="409892517">
          <w:marLeft w:val="1541"/>
          <w:marRight w:val="0"/>
          <w:marTop w:val="40"/>
          <w:marBottom w:val="80"/>
          <w:divBdr>
            <w:top w:val="none" w:sz="0" w:space="0" w:color="auto"/>
            <w:left w:val="none" w:sz="0" w:space="0" w:color="auto"/>
            <w:bottom w:val="none" w:sz="0" w:space="0" w:color="auto"/>
            <w:right w:val="none" w:sz="0" w:space="0" w:color="auto"/>
          </w:divBdr>
        </w:div>
        <w:div w:id="1597667360">
          <w:marLeft w:val="1541"/>
          <w:marRight w:val="0"/>
          <w:marTop w:val="40"/>
          <w:marBottom w:val="80"/>
          <w:divBdr>
            <w:top w:val="none" w:sz="0" w:space="0" w:color="auto"/>
            <w:left w:val="none" w:sz="0" w:space="0" w:color="auto"/>
            <w:bottom w:val="none" w:sz="0" w:space="0" w:color="auto"/>
            <w:right w:val="none" w:sz="0" w:space="0" w:color="auto"/>
          </w:divBdr>
        </w:div>
        <w:div w:id="1119228220">
          <w:marLeft w:val="1541"/>
          <w:marRight w:val="0"/>
          <w:marTop w:val="40"/>
          <w:marBottom w:val="80"/>
          <w:divBdr>
            <w:top w:val="none" w:sz="0" w:space="0" w:color="auto"/>
            <w:left w:val="none" w:sz="0" w:space="0" w:color="auto"/>
            <w:bottom w:val="none" w:sz="0" w:space="0" w:color="auto"/>
            <w:right w:val="none" w:sz="0" w:space="0" w:color="auto"/>
          </w:divBdr>
        </w:div>
      </w:divsChild>
    </w:div>
    <w:div w:id="677195526">
      <w:bodyDiv w:val="1"/>
      <w:marLeft w:val="0"/>
      <w:marRight w:val="0"/>
      <w:marTop w:val="0"/>
      <w:marBottom w:val="0"/>
      <w:divBdr>
        <w:top w:val="none" w:sz="0" w:space="0" w:color="auto"/>
        <w:left w:val="none" w:sz="0" w:space="0" w:color="auto"/>
        <w:bottom w:val="none" w:sz="0" w:space="0" w:color="auto"/>
        <w:right w:val="none" w:sz="0" w:space="0" w:color="auto"/>
      </w:divBdr>
      <w:divsChild>
        <w:div w:id="5600816">
          <w:marLeft w:val="360"/>
          <w:marRight w:val="0"/>
          <w:marTop w:val="200"/>
          <w:marBottom w:val="0"/>
          <w:divBdr>
            <w:top w:val="none" w:sz="0" w:space="0" w:color="auto"/>
            <w:left w:val="none" w:sz="0" w:space="0" w:color="auto"/>
            <w:bottom w:val="none" w:sz="0" w:space="0" w:color="auto"/>
            <w:right w:val="none" w:sz="0" w:space="0" w:color="auto"/>
          </w:divBdr>
        </w:div>
        <w:div w:id="1247807505">
          <w:marLeft w:val="360"/>
          <w:marRight w:val="0"/>
          <w:marTop w:val="200"/>
          <w:marBottom w:val="0"/>
          <w:divBdr>
            <w:top w:val="none" w:sz="0" w:space="0" w:color="auto"/>
            <w:left w:val="none" w:sz="0" w:space="0" w:color="auto"/>
            <w:bottom w:val="none" w:sz="0" w:space="0" w:color="auto"/>
            <w:right w:val="none" w:sz="0" w:space="0" w:color="auto"/>
          </w:divBdr>
        </w:div>
        <w:div w:id="1549292406">
          <w:marLeft w:val="360"/>
          <w:marRight w:val="0"/>
          <w:marTop w:val="200"/>
          <w:marBottom w:val="0"/>
          <w:divBdr>
            <w:top w:val="none" w:sz="0" w:space="0" w:color="auto"/>
            <w:left w:val="none" w:sz="0" w:space="0" w:color="auto"/>
            <w:bottom w:val="none" w:sz="0" w:space="0" w:color="auto"/>
            <w:right w:val="none" w:sz="0" w:space="0" w:color="auto"/>
          </w:divBdr>
        </w:div>
        <w:div w:id="1036351851">
          <w:marLeft w:val="360"/>
          <w:marRight w:val="0"/>
          <w:marTop w:val="200"/>
          <w:marBottom w:val="0"/>
          <w:divBdr>
            <w:top w:val="none" w:sz="0" w:space="0" w:color="auto"/>
            <w:left w:val="none" w:sz="0" w:space="0" w:color="auto"/>
            <w:bottom w:val="none" w:sz="0" w:space="0" w:color="auto"/>
            <w:right w:val="none" w:sz="0" w:space="0" w:color="auto"/>
          </w:divBdr>
        </w:div>
        <w:div w:id="1900631717">
          <w:marLeft w:val="360"/>
          <w:marRight w:val="0"/>
          <w:marTop w:val="200"/>
          <w:marBottom w:val="0"/>
          <w:divBdr>
            <w:top w:val="none" w:sz="0" w:space="0" w:color="auto"/>
            <w:left w:val="none" w:sz="0" w:space="0" w:color="auto"/>
            <w:bottom w:val="none" w:sz="0" w:space="0" w:color="auto"/>
            <w:right w:val="none" w:sz="0" w:space="0" w:color="auto"/>
          </w:divBdr>
        </w:div>
      </w:divsChild>
    </w:div>
    <w:div w:id="677392035">
      <w:bodyDiv w:val="1"/>
      <w:marLeft w:val="0"/>
      <w:marRight w:val="0"/>
      <w:marTop w:val="0"/>
      <w:marBottom w:val="0"/>
      <w:divBdr>
        <w:top w:val="none" w:sz="0" w:space="0" w:color="auto"/>
        <w:left w:val="none" w:sz="0" w:space="0" w:color="auto"/>
        <w:bottom w:val="none" w:sz="0" w:space="0" w:color="auto"/>
        <w:right w:val="none" w:sz="0" w:space="0" w:color="auto"/>
      </w:divBdr>
      <w:divsChild>
        <w:div w:id="1736511543">
          <w:marLeft w:val="907"/>
          <w:marRight w:val="0"/>
          <w:marTop w:val="40"/>
          <w:marBottom w:val="80"/>
          <w:divBdr>
            <w:top w:val="none" w:sz="0" w:space="0" w:color="auto"/>
            <w:left w:val="none" w:sz="0" w:space="0" w:color="auto"/>
            <w:bottom w:val="none" w:sz="0" w:space="0" w:color="auto"/>
            <w:right w:val="none" w:sz="0" w:space="0" w:color="auto"/>
          </w:divBdr>
        </w:div>
      </w:divsChild>
    </w:div>
    <w:div w:id="678577561">
      <w:bodyDiv w:val="1"/>
      <w:marLeft w:val="0"/>
      <w:marRight w:val="0"/>
      <w:marTop w:val="0"/>
      <w:marBottom w:val="0"/>
      <w:divBdr>
        <w:top w:val="none" w:sz="0" w:space="0" w:color="auto"/>
        <w:left w:val="none" w:sz="0" w:space="0" w:color="auto"/>
        <w:bottom w:val="none" w:sz="0" w:space="0" w:color="auto"/>
        <w:right w:val="none" w:sz="0" w:space="0" w:color="auto"/>
      </w:divBdr>
      <w:divsChild>
        <w:div w:id="1512137756">
          <w:marLeft w:val="1253"/>
          <w:marRight w:val="0"/>
          <w:marTop w:val="40"/>
          <w:marBottom w:val="80"/>
          <w:divBdr>
            <w:top w:val="none" w:sz="0" w:space="0" w:color="auto"/>
            <w:left w:val="none" w:sz="0" w:space="0" w:color="auto"/>
            <w:bottom w:val="none" w:sz="0" w:space="0" w:color="auto"/>
            <w:right w:val="none" w:sz="0" w:space="0" w:color="auto"/>
          </w:divBdr>
        </w:div>
      </w:divsChild>
    </w:div>
    <w:div w:id="678889569">
      <w:bodyDiv w:val="1"/>
      <w:marLeft w:val="0"/>
      <w:marRight w:val="0"/>
      <w:marTop w:val="0"/>
      <w:marBottom w:val="0"/>
      <w:divBdr>
        <w:top w:val="none" w:sz="0" w:space="0" w:color="auto"/>
        <w:left w:val="none" w:sz="0" w:space="0" w:color="auto"/>
        <w:bottom w:val="none" w:sz="0" w:space="0" w:color="auto"/>
        <w:right w:val="none" w:sz="0" w:space="0" w:color="auto"/>
      </w:divBdr>
      <w:divsChild>
        <w:div w:id="285478041">
          <w:marLeft w:val="533"/>
          <w:marRight w:val="0"/>
          <w:marTop w:val="40"/>
          <w:marBottom w:val="80"/>
          <w:divBdr>
            <w:top w:val="none" w:sz="0" w:space="0" w:color="auto"/>
            <w:left w:val="none" w:sz="0" w:space="0" w:color="auto"/>
            <w:bottom w:val="none" w:sz="0" w:space="0" w:color="auto"/>
            <w:right w:val="none" w:sz="0" w:space="0" w:color="auto"/>
          </w:divBdr>
        </w:div>
        <w:div w:id="46146473">
          <w:marLeft w:val="605"/>
          <w:marRight w:val="0"/>
          <w:marTop w:val="40"/>
          <w:marBottom w:val="80"/>
          <w:divBdr>
            <w:top w:val="none" w:sz="0" w:space="0" w:color="auto"/>
            <w:left w:val="none" w:sz="0" w:space="0" w:color="auto"/>
            <w:bottom w:val="none" w:sz="0" w:space="0" w:color="auto"/>
            <w:right w:val="none" w:sz="0" w:space="0" w:color="auto"/>
          </w:divBdr>
        </w:div>
      </w:divsChild>
    </w:div>
    <w:div w:id="679819476">
      <w:bodyDiv w:val="1"/>
      <w:marLeft w:val="0"/>
      <w:marRight w:val="0"/>
      <w:marTop w:val="0"/>
      <w:marBottom w:val="0"/>
      <w:divBdr>
        <w:top w:val="none" w:sz="0" w:space="0" w:color="auto"/>
        <w:left w:val="none" w:sz="0" w:space="0" w:color="auto"/>
        <w:bottom w:val="none" w:sz="0" w:space="0" w:color="auto"/>
        <w:right w:val="none" w:sz="0" w:space="0" w:color="auto"/>
      </w:divBdr>
      <w:divsChild>
        <w:div w:id="1875655025">
          <w:marLeft w:val="1195"/>
          <w:marRight w:val="0"/>
          <w:marTop w:val="40"/>
          <w:marBottom w:val="80"/>
          <w:divBdr>
            <w:top w:val="none" w:sz="0" w:space="0" w:color="auto"/>
            <w:left w:val="none" w:sz="0" w:space="0" w:color="auto"/>
            <w:bottom w:val="none" w:sz="0" w:space="0" w:color="auto"/>
            <w:right w:val="none" w:sz="0" w:space="0" w:color="auto"/>
          </w:divBdr>
        </w:div>
        <w:div w:id="1598103025">
          <w:marLeft w:val="1195"/>
          <w:marRight w:val="0"/>
          <w:marTop w:val="40"/>
          <w:marBottom w:val="80"/>
          <w:divBdr>
            <w:top w:val="none" w:sz="0" w:space="0" w:color="auto"/>
            <w:left w:val="none" w:sz="0" w:space="0" w:color="auto"/>
            <w:bottom w:val="none" w:sz="0" w:space="0" w:color="auto"/>
            <w:right w:val="none" w:sz="0" w:space="0" w:color="auto"/>
          </w:divBdr>
        </w:div>
      </w:divsChild>
    </w:div>
    <w:div w:id="682053334">
      <w:bodyDiv w:val="1"/>
      <w:marLeft w:val="0"/>
      <w:marRight w:val="0"/>
      <w:marTop w:val="0"/>
      <w:marBottom w:val="0"/>
      <w:divBdr>
        <w:top w:val="none" w:sz="0" w:space="0" w:color="auto"/>
        <w:left w:val="none" w:sz="0" w:space="0" w:color="auto"/>
        <w:bottom w:val="none" w:sz="0" w:space="0" w:color="auto"/>
        <w:right w:val="none" w:sz="0" w:space="0" w:color="auto"/>
      </w:divBdr>
      <w:divsChild>
        <w:div w:id="1938708040">
          <w:marLeft w:val="1368"/>
          <w:marRight w:val="0"/>
          <w:marTop w:val="40"/>
          <w:marBottom w:val="80"/>
          <w:divBdr>
            <w:top w:val="none" w:sz="0" w:space="0" w:color="auto"/>
            <w:left w:val="none" w:sz="0" w:space="0" w:color="auto"/>
            <w:bottom w:val="none" w:sz="0" w:space="0" w:color="auto"/>
            <w:right w:val="none" w:sz="0" w:space="0" w:color="auto"/>
          </w:divBdr>
        </w:div>
      </w:divsChild>
    </w:div>
    <w:div w:id="682437518">
      <w:bodyDiv w:val="1"/>
      <w:marLeft w:val="0"/>
      <w:marRight w:val="0"/>
      <w:marTop w:val="0"/>
      <w:marBottom w:val="0"/>
      <w:divBdr>
        <w:top w:val="none" w:sz="0" w:space="0" w:color="auto"/>
        <w:left w:val="none" w:sz="0" w:space="0" w:color="auto"/>
        <w:bottom w:val="none" w:sz="0" w:space="0" w:color="auto"/>
        <w:right w:val="none" w:sz="0" w:space="0" w:color="auto"/>
      </w:divBdr>
      <w:divsChild>
        <w:div w:id="1910455017">
          <w:marLeft w:val="1195"/>
          <w:marRight w:val="0"/>
          <w:marTop w:val="40"/>
          <w:marBottom w:val="80"/>
          <w:divBdr>
            <w:top w:val="none" w:sz="0" w:space="0" w:color="auto"/>
            <w:left w:val="none" w:sz="0" w:space="0" w:color="auto"/>
            <w:bottom w:val="none" w:sz="0" w:space="0" w:color="auto"/>
            <w:right w:val="none" w:sz="0" w:space="0" w:color="auto"/>
          </w:divBdr>
        </w:div>
      </w:divsChild>
    </w:div>
    <w:div w:id="682820229">
      <w:bodyDiv w:val="1"/>
      <w:marLeft w:val="0"/>
      <w:marRight w:val="0"/>
      <w:marTop w:val="0"/>
      <w:marBottom w:val="0"/>
      <w:divBdr>
        <w:top w:val="none" w:sz="0" w:space="0" w:color="auto"/>
        <w:left w:val="none" w:sz="0" w:space="0" w:color="auto"/>
        <w:bottom w:val="none" w:sz="0" w:space="0" w:color="auto"/>
        <w:right w:val="none" w:sz="0" w:space="0" w:color="auto"/>
      </w:divBdr>
      <w:divsChild>
        <w:div w:id="995494160">
          <w:marLeft w:val="1656"/>
          <w:marRight w:val="0"/>
          <w:marTop w:val="40"/>
          <w:marBottom w:val="80"/>
          <w:divBdr>
            <w:top w:val="none" w:sz="0" w:space="0" w:color="auto"/>
            <w:left w:val="none" w:sz="0" w:space="0" w:color="auto"/>
            <w:bottom w:val="none" w:sz="0" w:space="0" w:color="auto"/>
            <w:right w:val="none" w:sz="0" w:space="0" w:color="auto"/>
          </w:divBdr>
        </w:div>
      </w:divsChild>
    </w:div>
    <w:div w:id="682973928">
      <w:bodyDiv w:val="1"/>
      <w:marLeft w:val="0"/>
      <w:marRight w:val="0"/>
      <w:marTop w:val="0"/>
      <w:marBottom w:val="0"/>
      <w:divBdr>
        <w:top w:val="none" w:sz="0" w:space="0" w:color="auto"/>
        <w:left w:val="none" w:sz="0" w:space="0" w:color="auto"/>
        <w:bottom w:val="none" w:sz="0" w:space="0" w:color="auto"/>
        <w:right w:val="none" w:sz="0" w:space="0" w:color="auto"/>
      </w:divBdr>
    </w:div>
    <w:div w:id="686370323">
      <w:bodyDiv w:val="1"/>
      <w:marLeft w:val="0"/>
      <w:marRight w:val="0"/>
      <w:marTop w:val="0"/>
      <w:marBottom w:val="0"/>
      <w:divBdr>
        <w:top w:val="none" w:sz="0" w:space="0" w:color="auto"/>
        <w:left w:val="none" w:sz="0" w:space="0" w:color="auto"/>
        <w:bottom w:val="none" w:sz="0" w:space="0" w:color="auto"/>
        <w:right w:val="none" w:sz="0" w:space="0" w:color="auto"/>
      </w:divBdr>
      <w:divsChild>
        <w:div w:id="409010889">
          <w:marLeft w:val="1080"/>
          <w:marRight w:val="0"/>
          <w:marTop w:val="40"/>
          <w:marBottom w:val="80"/>
          <w:divBdr>
            <w:top w:val="none" w:sz="0" w:space="0" w:color="auto"/>
            <w:left w:val="none" w:sz="0" w:space="0" w:color="auto"/>
            <w:bottom w:val="none" w:sz="0" w:space="0" w:color="auto"/>
            <w:right w:val="none" w:sz="0" w:space="0" w:color="auto"/>
          </w:divBdr>
        </w:div>
        <w:div w:id="1729497294">
          <w:marLeft w:val="1080"/>
          <w:marRight w:val="0"/>
          <w:marTop w:val="40"/>
          <w:marBottom w:val="80"/>
          <w:divBdr>
            <w:top w:val="none" w:sz="0" w:space="0" w:color="auto"/>
            <w:left w:val="none" w:sz="0" w:space="0" w:color="auto"/>
            <w:bottom w:val="none" w:sz="0" w:space="0" w:color="auto"/>
            <w:right w:val="none" w:sz="0" w:space="0" w:color="auto"/>
          </w:divBdr>
        </w:div>
        <w:div w:id="674841524">
          <w:marLeft w:val="1368"/>
          <w:marRight w:val="0"/>
          <w:marTop w:val="40"/>
          <w:marBottom w:val="80"/>
          <w:divBdr>
            <w:top w:val="none" w:sz="0" w:space="0" w:color="auto"/>
            <w:left w:val="none" w:sz="0" w:space="0" w:color="auto"/>
            <w:bottom w:val="none" w:sz="0" w:space="0" w:color="auto"/>
            <w:right w:val="none" w:sz="0" w:space="0" w:color="auto"/>
          </w:divBdr>
        </w:div>
        <w:div w:id="254826370">
          <w:marLeft w:val="1368"/>
          <w:marRight w:val="0"/>
          <w:marTop w:val="40"/>
          <w:marBottom w:val="80"/>
          <w:divBdr>
            <w:top w:val="none" w:sz="0" w:space="0" w:color="auto"/>
            <w:left w:val="none" w:sz="0" w:space="0" w:color="auto"/>
            <w:bottom w:val="none" w:sz="0" w:space="0" w:color="auto"/>
            <w:right w:val="none" w:sz="0" w:space="0" w:color="auto"/>
          </w:divBdr>
        </w:div>
      </w:divsChild>
    </w:div>
    <w:div w:id="686442410">
      <w:bodyDiv w:val="1"/>
      <w:marLeft w:val="0"/>
      <w:marRight w:val="0"/>
      <w:marTop w:val="0"/>
      <w:marBottom w:val="0"/>
      <w:divBdr>
        <w:top w:val="none" w:sz="0" w:space="0" w:color="auto"/>
        <w:left w:val="none" w:sz="0" w:space="0" w:color="auto"/>
        <w:bottom w:val="none" w:sz="0" w:space="0" w:color="auto"/>
        <w:right w:val="none" w:sz="0" w:space="0" w:color="auto"/>
      </w:divBdr>
      <w:divsChild>
        <w:div w:id="1234122726">
          <w:marLeft w:val="1080"/>
          <w:marRight w:val="0"/>
          <w:marTop w:val="100"/>
          <w:marBottom w:val="0"/>
          <w:divBdr>
            <w:top w:val="none" w:sz="0" w:space="0" w:color="auto"/>
            <w:left w:val="none" w:sz="0" w:space="0" w:color="auto"/>
            <w:bottom w:val="none" w:sz="0" w:space="0" w:color="auto"/>
            <w:right w:val="none" w:sz="0" w:space="0" w:color="auto"/>
          </w:divBdr>
        </w:div>
        <w:div w:id="1802109390">
          <w:marLeft w:val="1800"/>
          <w:marRight w:val="0"/>
          <w:marTop w:val="100"/>
          <w:marBottom w:val="0"/>
          <w:divBdr>
            <w:top w:val="none" w:sz="0" w:space="0" w:color="auto"/>
            <w:left w:val="none" w:sz="0" w:space="0" w:color="auto"/>
            <w:bottom w:val="none" w:sz="0" w:space="0" w:color="auto"/>
            <w:right w:val="none" w:sz="0" w:space="0" w:color="auto"/>
          </w:divBdr>
        </w:div>
        <w:div w:id="189999415">
          <w:marLeft w:val="1800"/>
          <w:marRight w:val="0"/>
          <w:marTop w:val="100"/>
          <w:marBottom w:val="0"/>
          <w:divBdr>
            <w:top w:val="none" w:sz="0" w:space="0" w:color="auto"/>
            <w:left w:val="none" w:sz="0" w:space="0" w:color="auto"/>
            <w:bottom w:val="none" w:sz="0" w:space="0" w:color="auto"/>
            <w:right w:val="none" w:sz="0" w:space="0" w:color="auto"/>
          </w:divBdr>
        </w:div>
      </w:divsChild>
    </w:div>
    <w:div w:id="687489550">
      <w:bodyDiv w:val="1"/>
      <w:marLeft w:val="0"/>
      <w:marRight w:val="0"/>
      <w:marTop w:val="0"/>
      <w:marBottom w:val="0"/>
      <w:divBdr>
        <w:top w:val="none" w:sz="0" w:space="0" w:color="auto"/>
        <w:left w:val="none" w:sz="0" w:space="0" w:color="auto"/>
        <w:bottom w:val="none" w:sz="0" w:space="0" w:color="auto"/>
        <w:right w:val="none" w:sz="0" w:space="0" w:color="auto"/>
      </w:divBdr>
      <w:divsChild>
        <w:div w:id="45764715">
          <w:marLeft w:val="533"/>
          <w:marRight w:val="0"/>
          <w:marTop w:val="40"/>
          <w:marBottom w:val="80"/>
          <w:divBdr>
            <w:top w:val="none" w:sz="0" w:space="0" w:color="auto"/>
            <w:left w:val="none" w:sz="0" w:space="0" w:color="auto"/>
            <w:bottom w:val="none" w:sz="0" w:space="0" w:color="auto"/>
            <w:right w:val="none" w:sz="0" w:space="0" w:color="auto"/>
          </w:divBdr>
        </w:div>
      </w:divsChild>
    </w:div>
    <w:div w:id="688291115">
      <w:bodyDiv w:val="1"/>
      <w:marLeft w:val="0"/>
      <w:marRight w:val="0"/>
      <w:marTop w:val="0"/>
      <w:marBottom w:val="0"/>
      <w:divBdr>
        <w:top w:val="none" w:sz="0" w:space="0" w:color="auto"/>
        <w:left w:val="none" w:sz="0" w:space="0" w:color="auto"/>
        <w:bottom w:val="none" w:sz="0" w:space="0" w:color="auto"/>
        <w:right w:val="none" w:sz="0" w:space="0" w:color="auto"/>
      </w:divBdr>
      <w:divsChild>
        <w:div w:id="1777947722">
          <w:marLeft w:val="1080"/>
          <w:marRight w:val="0"/>
          <w:marTop w:val="40"/>
          <w:marBottom w:val="80"/>
          <w:divBdr>
            <w:top w:val="none" w:sz="0" w:space="0" w:color="auto"/>
            <w:left w:val="none" w:sz="0" w:space="0" w:color="auto"/>
            <w:bottom w:val="none" w:sz="0" w:space="0" w:color="auto"/>
            <w:right w:val="none" w:sz="0" w:space="0" w:color="auto"/>
          </w:divBdr>
        </w:div>
      </w:divsChild>
    </w:div>
    <w:div w:id="688720417">
      <w:bodyDiv w:val="1"/>
      <w:marLeft w:val="0"/>
      <w:marRight w:val="0"/>
      <w:marTop w:val="0"/>
      <w:marBottom w:val="0"/>
      <w:divBdr>
        <w:top w:val="none" w:sz="0" w:space="0" w:color="auto"/>
        <w:left w:val="none" w:sz="0" w:space="0" w:color="auto"/>
        <w:bottom w:val="none" w:sz="0" w:space="0" w:color="auto"/>
        <w:right w:val="none" w:sz="0" w:space="0" w:color="auto"/>
      </w:divBdr>
    </w:div>
    <w:div w:id="688723598">
      <w:bodyDiv w:val="1"/>
      <w:marLeft w:val="0"/>
      <w:marRight w:val="0"/>
      <w:marTop w:val="0"/>
      <w:marBottom w:val="0"/>
      <w:divBdr>
        <w:top w:val="none" w:sz="0" w:space="0" w:color="auto"/>
        <w:left w:val="none" w:sz="0" w:space="0" w:color="auto"/>
        <w:bottom w:val="none" w:sz="0" w:space="0" w:color="auto"/>
        <w:right w:val="none" w:sz="0" w:space="0" w:color="auto"/>
      </w:divBdr>
      <w:divsChild>
        <w:div w:id="1296909458">
          <w:marLeft w:val="1195"/>
          <w:marRight w:val="0"/>
          <w:marTop w:val="40"/>
          <w:marBottom w:val="80"/>
          <w:divBdr>
            <w:top w:val="none" w:sz="0" w:space="0" w:color="auto"/>
            <w:left w:val="none" w:sz="0" w:space="0" w:color="auto"/>
            <w:bottom w:val="none" w:sz="0" w:space="0" w:color="auto"/>
            <w:right w:val="none" w:sz="0" w:space="0" w:color="auto"/>
          </w:divBdr>
        </w:div>
      </w:divsChild>
    </w:div>
    <w:div w:id="689768946">
      <w:bodyDiv w:val="1"/>
      <w:marLeft w:val="0"/>
      <w:marRight w:val="0"/>
      <w:marTop w:val="0"/>
      <w:marBottom w:val="0"/>
      <w:divBdr>
        <w:top w:val="none" w:sz="0" w:space="0" w:color="auto"/>
        <w:left w:val="none" w:sz="0" w:space="0" w:color="auto"/>
        <w:bottom w:val="none" w:sz="0" w:space="0" w:color="auto"/>
        <w:right w:val="none" w:sz="0" w:space="0" w:color="auto"/>
      </w:divBdr>
      <w:divsChild>
        <w:div w:id="1894921084">
          <w:marLeft w:val="1166"/>
          <w:marRight w:val="0"/>
          <w:marTop w:val="115"/>
          <w:marBottom w:val="0"/>
          <w:divBdr>
            <w:top w:val="none" w:sz="0" w:space="0" w:color="auto"/>
            <w:left w:val="none" w:sz="0" w:space="0" w:color="auto"/>
            <w:bottom w:val="none" w:sz="0" w:space="0" w:color="auto"/>
            <w:right w:val="none" w:sz="0" w:space="0" w:color="auto"/>
          </w:divBdr>
        </w:div>
      </w:divsChild>
    </w:div>
    <w:div w:id="689799086">
      <w:bodyDiv w:val="1"/>
      <w:marLeft w:val="0"/>
      <w:marRight w:val="0"/>
      <w:marTop w:val="0"/>
      <w:marBottom w:val="0"/>
      <w:divBdr>
        <w:top w:val="none" w:sz="0" w:space="0" w:color="auto"/>
        <w:left w:val="none" w:sz="0" w:space="0" w:color="auto"/>
        <w:bottom w:val="none" w:sz="0" w:space="0" w:color="auto"/>
        <w:right w:val="none" w:sz="0" w:space="0" w:color="auto"/>
      </w:divBdr>
      <w:divsChild>
        <w:div w:id="735398918">
          <w:marLeft w:val="1080"/>
          <w:marRight w:val="0"/>
          <w:marTop w:val="40"/>
          <w:marBottom w:val="80"/>
          <w:divBdr>
            <w:top w:val="none" w:sz="0" w:space="0" w:color="auto"/>
            <w:left w:val="none" w:sz="0" w:space="0" w:color="auto"/>
            <w:bottom w:val="none" w:sz="0" w:space="0" w:color="auto"/>
            <w:right w:val="none" w:sz="0" w:space="0" w:color="auto"/>
          </w:divBdr>
        </w:div>
        <w:div w:id="1370109268">
          <w:marLeft w:val="1368"/>
          <w:marRight w:val="0"/>
          <w:marTop w:val="40"/>
          <w:marBottom w:val="80"/>
          <w:divBdr>
            <w:top w:val="none" w:sz="0" w:space="0" w:color="auto"/>
            <w:left w:val="none" w:sz="0" w:space="0" w:color="auto"/>
            <w:bottom w:val="none" w:sz="0" w:space="0" w:color="auto"/>
            <w:right w:val="none" w:sz="0" w:space="0" w:color="auto"/>
          </w:divBdr>
        </w:div>
        <w:div w:id="86318283">
          <w:marLeft w:val="1368"/>
          <w:marRight w:val="0"/>
          <w:marTop w:val="40"/>
          <w:marBottom w:val="80"/>
          <w:divBdr>
            <w:top w:val="none" w:sz="0" w:space="0" w:color="auto"/>
            <w:left w:val="none" w:sz="0" w:space="0" w:color="auto"/>
            <w:bottom w:val="none" w:sz="0" w:space="0" w:color="auto"/>
            <w:right w:val="none" w:sz="0" w:space="0" w:color="auto"/>
          </w:divBdr>
        </w:div>
      </w:divsChild>
    </w:div>
    <w:div w:id="691764499">
      <w:bodyDiv w:val="1"/>
      <w:marLeft w:val="0"/>
      <w:marRight w:val="0"/>
      <w:marTop w:val="0"/>
      <w:marBottom w:val="0"/>
      <w:divBdr>
        <w:top w:val="none" w:sz="0" w:space="0" w:color="auto"/>
        <w:left w:val="none" w:sz="0" w:space="0" w:color="auto"/>
        <w:bottom w:val="none" w:sz="0" w:space="0" w:color="auto"/>
        <w:right w:val="none" w:sz="0" w:space="0" w:color="auto"/>
      </w:divBdr>
      <w:divsChild>
        <w:div w:id="1999579006">
          <w:marLeft w:val="1080"/>
          <w:marRight w:val="0"/>
          <w:marTop w:val="40"/>
          <w:marBottom w:val="80"/>
          <w:divBdr>
            <w:top w:val="none" w:sz="0" w:space="0" w:color="auto"/>
            <w:left w:val="none" w:sz="0" w:space="0" w:color="auto"/>
            <w:bottom w:val="none" w:sz="0" w:space="0" w:color="auto"/>
            <w:right w:val="none" w:sz="0" w:space="0" w:color="auto"/>
          </w:divBdr>
        </w:div>
        <w:div w:id="742796609">
          <w:marLeft w:val="1080"/>
          <w:marRight w:val="0"/>
          <w:marTop w:val="40"/>
          <w:marBottom w:val="80"/>
          <w:divBdr>
            <w:top w:val="none" w:sz="0" w:space="0" w:color="auto"/>
            <w:left w:val="none" w:sz="0" w:space="0" w:color="auto"/>
            <w:bottom w:val="none" w:sz="0" w:space="0" w:color="auto"/>
            <w:right w:val="none" w:sz="0" w:space="0" w:color="auto"/>
          </w:divBdr>
        </w:div>
      </w:divsChild>
    </w:div>
    <w:div w:id="691995302">
      <w:bodyDiv w:val="1"/>
      <w:marLeft w:val="0"/>
      <w:marRight w:val="0"/>
      <w:marTop w:val="0"/>
      <w:marBottom w:val="0"/>
      <w:divBdr>
        <w:top w:val="none" w:sz="0" w:space="0" w:color="auto"/>
        <w:left w:val="none" w:sz="0" w:space="0" w:color="auto"/>
        <w:bottom w:val="none" w:sz="0" w:space="0" w:color="auto"/>
        <w:right w:val="none" w:sz="0" w:space="0" w:color="auto"/>
      </w:divBdr>
      <w:divsChild>
        <w:div w:id="190999280">
          <w:marLeft w:val="1253"/>
          <w:marRight w:val="0"/>
          <w:marTop w:val="40"/>
          <w:marBottom w:val="80"/>
          <w:divBdr>
            <w:top w:val="none" w:sz="0" w:space="0" w:color="auto"/>
            <w:left w:val="none" w:sz="0" w:space="0" w:color="auto"/>
            <w:bottom w:val="none" w:sz="0" w:space="0" w:color="auto"/>
            <w:right w:val="none" w:sz="0" w:space="0" w:color="auto"/>
          </w:divBdr>
        </w:div>
      </w:divsChild>
    </w:div>
    <w:div w:id="692145799">
      <w:bodyDiv w:val="1"/>
      <w:marLeft w:val="0"/>
      <w:marRight w:val="0"/>
      <w:marTop w:val="0"/>
      <w:marBottom w:val="0"/>
      <w:divBdr>
        <w:top w:val="none" w:sz="0" w:space="0" w:color="auto"/>
        <w:left w:val="none" w:sz="0" w:space="0" w:color="auto"/>
        <w:bottom w:val="none" w:sz="0" w:space="0" w:color="auto"/>
        <w:right w:val="none" w:sz="0" w:space="0" w:color="auto"/>
      </w:divBdr>
      <w:divsChild>
        <w:div w:id="1347100258">
          <w:marLeft w:val="1195"/>
          <w:marRight w:val="0"/>
          <w:marTop w:val="40"/>
          <w:marBottom w:val="80"/>
          <w:divBdr>
            <w:top w:val="none" w:sz="0" w:space="0" w:color="auto"/>
            <w:left w:val="none" w:sz="0" w:space="0" w:color="auto"/>
            <w:bottom w:val="none" w:sz="0" w:space="0" w:color="auto"/>
            <w:right w:val="none" w:sz="0" w:space="0" w:color="auto"/>
          </w:divBdr>
        </w:div>
      </w:divsChild>
    </w:div>
    <w:div w:id="692532722">
      <w:bodyDiv w:val="1"/>
      <w:marLeft w:val="0"/>
      <w:marRight w:val="0"/>
      <w:marTop w:val="0"/>
      <w:marBottom w:val="0"/>
      <w:divBdr>
        <w:top w:val="none" w:sz="0" w:space="0" w:color="auto"/>
        <w:left w:val="none" w:sz="0" w:space="0" w:color="auto"/>
        <w:bottom w:val="none" w:sz="0" w:space="0" w:color="auto"/>
        <w:right w:val="none" w:sz="0" w:space="0" w:color="auto"/>
      </w:divBdr>
      <w:divsChild>
        <w:div w:id="1257903886">
          <w:marLeft w:val="1080"/>
          <w:marRight w:val="0"/>
          <w:marTop w:val="40"/>
          <w:marBottom w:val="80"/>
          <w:divBdr>
            <w:top w:val="none" w:sz="0" w:space="0" w:color="auto"/>
            <w:left w:val="none" w:sz="0" w:space="0" w:color="auto"/>
            <w:bottom w:val="none" w:sz="0" w:space="0" w:color="auto"/>
            <w:right w:val="none" w:sz="0" w:space="0" w:color="auto"/>
          </w:divBdr>
        </w:div>
        <w:div w:id="1384064142">
          <w:marLeft w:val="1080"/>
          <w:marRight w:val="0"/>
          <w:marTop w:val="40"/>
          <w:marBottom w:val="80"/>
          <w:divBdr>
            <w:top w:val="none" w:sz="0" w:space="0" w:color="auto"/>
            <w:left w:val="none" w:sz="0" w:space="0" w:color="auto"/>
            <w:bottom w:val="none" w:sz="0" w:space="0" w:color="auto"/>
            <w:right w:val="none" w:sz="0" w:space="0" w:color="auto"/>
          </w:divBdr>
        </w:div>
        <w:div w:id="112556205">
          <w:marLeft w:val="1080"/>
          <w:marRight w:val="0"/>
          <w:marTop w:val="40"/>
          <w:marBottom w:val="80"/>
          <w:divBdr>
            <w:top w:val="none" w:sz="0" w:space="0" w:color="auto"/>
            <w:left w:val="none" w:sz="0" w:space="0" w:color="auto"/>
            <w:bottom w:val="none" w:sz="0" w:space="0" w:color="auto"/>
            <w:right w:val="none" w:sz="0" w:space="0" w:color="auto"/>
          </w:divBdr>
        </w:div>
      </w:divsChild>
    </w:div>
    <w:div w:id="693069145">
      <w:bodyDiv w:val="1"/>
      <w:marLeft w:val="0"/>
      <w:marRight w:val="0"/>
      <w:marTop w:val="0"/>
      <w:marBottom w:val="0"/>
      <w:divBdr>
        <w:top w:val="none" w:sz="0" w:space="0" w:color="auto"/>
        <w:left w:val="none" w:sz="0" w:space="0" w:color="auto"/>
        <w:bottom w:val="none" w:sz="0" w:space="0" w:color="auto"/>
        <w:right w:val="none" w:sz="0" w:space="0" w:color="auto"/>
      </w:divBdr>
      <w:divsChild>
        <w:div w:id="412550883">
          <w:marLeft w:val="1080"/>
          <w:marRight w:val="0"/>
          <w:marTop w:val="40"/>
          <w:marBottom w:val="80"/>
          <w:divBdr>
            <w:top w:val="none" w:sz="0" w:space="0" w:color="auto"/>
            <w:left w:val="none" w:sz="0" w:space="0" w:color="auto"/>
            <w:bottom w:val="none" w:sz="0" w:space="0" w:color="auto"/>
            <w:right w:val="none" w:sz="0" w:space="0" w:color="auto"/>
          </w:divBdr>
        </w:div>
      </w:divsChild>
    </w:div>
    <w:div w:id="694158011">
      <w:bodyDiv w:val="1"/>
      <w:marLeft w:val="0"/>
      <w:marRight w:val="0"/>
      <w:marTop w:val="0"/>
      <w:marBottom w:val="0"/>
      <w:divBdr>
        <w:top w:val="none" w:sz="0" w:space="0" w:color="auto"/>
        <w:left w:val="none" w:sz="0" w:space="0" w:color="auto"/>
        <w:bottom w:val="none" w:sz="0" w:space="0" w:color="auto"/>
        <w:right w:val="none" w:sz="0" w:space="0" w:color="auto"/>
      </w:divBdr>
      <w:divsChild>
        <w:div w:id="728453999">
          <w:marLeft w:val="907"/>
          <w:marRight w:val="0"/>
          <w:marTop w:val="40"/>
          <w:marBottom w:val="80"/>
          <w:divBdr>
            <w:top w:val="none" w:sz="0" w:space="0" w:color="auto"/>
            <w:left w:val="none" w:sz="0" w:space="0" w:color="auto"/>
            <w:bottom w:val="none" w:sz="0" w:space="0" w:color="auto"/>
            <w:right w:val="none" w:sz="0" w:space="0" w:color="auto"/>
          </w:divBdr>
        </w:div>
        <w:div w:id="1921207461">
          <w:marLeft w:val="1195"/>
          <w:marRight w:val="0"/>
          <w:marTop w:val="40"/>
          <w:marBottom w:val="80"/>
          <w:divBdr>
            <w:top w:val="none" w:sz="0" w:space="0" w:color="auto"/>
            <w:left w:val="none" w:sz="0" w:space="0" w:color="auto"/>
            <w:bottom w:val="none" w:sz="0" w:space="0" w:color="auto"/>
            <w:right w:val="none" w:sz="0" w:space="0" w:color="auto"/>
          </w:divBdr>
        </w:div>
        <w:div w:id="1268659448">
          <w:marLeft w:val="1195"/>
          <w:marRight w:val="0"/>
          <w:marTop w:val="40"/>
          <w:marBottom w:val="80"/>
          <w:divBdr>
            <w:top w:val="none" w:sz="0" w:space="0" w:color="auto"/>
            <w:left w:val="none" w:sz="0" w:space="0" w:color="auto"/>
            <w:bottom w:val="none" w:sz="0" w:space="0" w:color="auto"/>
            <w:right w:val="none" w:sz="0" w:space="0" w:color="auto"/>
          </w:divBdr>
        </w:div>
      </w:divsChild>
    </w:div>
    <w:div w:id="694648681">
      <w:bodyDiv w:val="1"/>
      <w:marLeft w:val="0"/>
      <w:marRight w:val="0"/>
      <w:marTop w:val="0"/>
      <w:marBottom w:val="0"/>
      <w:divBdr>
        <w:top w:val="none" w:sz="0" w:space="0" w:color="auto"/>
        <w:left w:val="none" w:sz="0" w:space="0" w:color="auto"/>
        <w:bottom w:val="none" w:sz="0" w:space="0" w:color="auto"/>
        <w:right w:val="none" w:sz="0" w:space="0" w:color="auto"/>
      </w:divBdr>
      <w:divsChild>
        <w:div w:id="1795826847">
          <w:marLeft w:val="1080"/>
          <w:marRight w:val="0"/>
          <w:marTop w:val="40"/>
          <w:marBottom w:val="80"/>
          <w:divBdr>
            <w:top w:val="none" w:sz="0" w:space="0" w:color="auto"/>
            <w:left w:val="none" w:sz="0" w:space="0" w:color="auto"/>
            <w:bottom w:val="none" w:sz="0" w:space="0" w:color="auto"/>
            <w:right w:val="none" w:sz="0" w:space="0" w:color="auto"/>
          </w:divBdr>
        </w:div>
        <w:div w:id="1704793567">
          <w:marLeft w:val="1080"/>
          <w:marRight w:val="0"/>
          <w:marTop w:val="40"/>
          <w:marBottom w:val="80"/>
          <w:divBdr>
            <w:top w:val="none" w:sz="0" w:space="0" w:color="auto"/>
            <w:left w:val="none" w:sz="0" w:space="0" w:color="auto"/>
            <w:bottom w:val="none" w:sz="0" w:space="0" w:color="auto"/>
            <w:right w:val="none" w:sz="0" w:space="0" w:color="auto"/>
          </w:divBdr>
        </w:div>
      </w:divsChild>
    </w:div>
    <w:div w:id="694961632">
      <w:bodyDiv w:val="1"/>
      <w:marLeft w:val="0"/>
      <w:marRight w:val="0"/>
      <w:marTop w:val="0"/>
      <w:marBottom w:val="0"/>
      <w:divBdr>
        <w:top w:val="none" w:sz="0" w:space="0" w:color="auto"/>
        <w:left w:val="none" w:sz="0" w:space="0" w:color="auto"/>
        <w:bottom w:val="none" w:sz="0" w:space="0" w:color="auto"/>
        <w:right w:val="none" w:sz="0" w:space="0" w:color="auto"/>
      </w:divBdr>
      <w:divsChild>
        <w:div w:id="521893875">
          <w:marLeft w:val="907"/>
          <w:marRight w:val="0"/>
          <w:marTop w:val="40"/>
          <w:marBottom w:val="80"/>
          <w:divBdr>
            <w:top w:val="none" w:sz="0" w:space="0" w:color="auto"/>
            <w:left w:val="none" w:sz="0" w:space="0" w:color="auto"/>
            <w:bottom w:val="none" w:sz="0" w:space="0" w:color="auto"/>
            <w:right w:val="none" w:sz="0" w:space="0" w:color="auto"/>
          </w:divBdr>
        </w:div>
        <w:div w:id="706565926">
          <w:marLeft w:val="1195"/>
          <w:marRight w:val="0"/>
          <w:marTop w:val="40"/>
          <w:marBottom w:val="80"/>
          <w:divBdr>
            <w:top w:val="none" w:sz="0" w:space="0" w:color="auto"/>
            <w:left w:val="none" w:sz="0" w:space="0" w:color="auto"/>
            <w:bottom w:val="none" w:sz="0" w:space="0" w:color="auto"/>
            <w:right w:val="none" w:sz="0" w:space="0" w:color="auto"/>
          </w:divBdr>
        </w:div>
        <w:div w:id="135342307">
          <w:marLeft w:val="1195"/>
          <w:marRight w:val="0"/>
          <w:marTop w:val="40"/>
          <w:marBottom w:val="80"/>
          <w:divBdr>
            <w:top w:val="none" w:sz="0" w:space="0" w:color="auto"/>
            <w:left w:val="none" w:sz="0" w:space="0" w:color="auto"/>
            <w:bottom w:val="none" w:sz="0" w:space="0" w:color="auto"/>
            <w:right w:val="none" w:sz="0" w:space="0" w:color="auto"/>
          </w:divBdr>
        </w:div>
      </w:divsChild>
    </w:div>
    <w:div w:id="695888722">
      <w:bodyDiv w:val="1"/>
      <w:marLeft w:val="0"/>
      <w:marRight w:val="0"/>
      <w:marTop w:val="0"/>
      <w:marBottom w:val="0"/>
      <w:divBdr>
        <w:top w:val="none" w:sz="0" w:space="0" w:color="auto"/>
        <w:left w:val="none" w:sz="0" w:space="0" w:color="auto"/>
        <w:bottom w:val="none" w:sz="0" w:space="0" w:color="auto"/>
        <w:right w:val="none" w:sz="0" w:space="0" w:color="auto"/>
      </w:divBdr>
      <w:divsChild>
        <w:div w:id="692264058">
          <w:marLeft w:val="1080"/>
          <w:marRight w:val="0"/>
          <w:marTop w:val="40"/>
          <w:marBottom w:val="80"/>
          <w:divBdr>
            <w:top w:val="none" w:sz="0" w:space="0" w:color="auto"/>
            <w:left w:val="none" w:sz="0" w:space="0" w:color="auto"/>
            <w:bottom w:val="none" w:sz="0" w:space="0" w:color="auto"/>
            <w:right w:val="none" w:sz="0" w:space="0" w:color="auto"/>
          </w:divBdr>
        </w:div>
        <w:div w:id="2035883294">
          <w:marLeft w:val="1080"/>
          <w:marRight w:val="0"/>
          <w:marTop w:val="40"/>
          <w:marBottom w:val="80"/>
          <w:divBdr>
            <w:top w:val="none" w:sz="0" w:space="0" w:color="auto"/>
            <w:left w:val="none" w:sz="0" w:space="0" w:color="auto"/>
            <w:bottom w:val="none" w:sz="0" w:space="0" w:color="auto"/>
            <w:right w:val="none" w:sz="0" w:space="0" w:color="auto"/>
          </w:divBdr>
        </w:div>
        <w:div w:id="813719039">
          <w:marLeft w:val="1080"/>
          <w:marRight w:val="0"/>
          <w:marTop w:val="40"/>
          <w:marBottom w:val="80"/>
          <w:divBdr>
            <w:top w:val="none" w:sz="0" w:space="0" w:color="auto"/>
            <w:left w:val="none" w:sz="0" w:space="0" w:color="auto"/>
            <w:bottom w:val="none" w:sz="0" w:space="0" w:color="auto"/>
            <w:right w:val="none" w:sz="0" w:space="0" w:color="auto"/>
          </w:divBdr>
        </w:div>
      </w:divsChild>
    </w:div>
    <w:div w:id="696392777">
      <w:bodyDiv w:val="1"/>
      <w:marLeft w:val="0"/>
      <w:marRight w:val="0"/>
      <w:marTop w:val="0"/>
      <w:marBottom w:val="0"/>
      <w:divBdr>
        <w:top w:val="none" w:sz="0" w:space="0" w:color="auto"/>
        <w:left w:val="none" w:sz="0" w:space="0" w:color="auto"/>
        <w:bottom w:val="none" w:sz="0" w:space="0" w:color="auto"/>
        <w:right w:val="none" w:sz="0" w:space="0" w:color="auto"/>
      </w:divBdr>
      <w:divsChild>
        <w:div w:id="1234001538">
          <w:marLeft w:val="907"/>
          <w:marRight w:val="0"/>
          <w:marTop w:val="40"/>
          <w:marBottom w:val="80"/>
          <w:divBdr>
            <w:top w:val="none" w:sz="0" w:space="0" w:color="auto"/>
            <w:left w:val="none" w:sz="0" w:space="0" w:color="auto"/>
            <w:bottom w:val="none" w:sz="0" w:space="0" w:color="auto"/>
            <w:right w:val="none" w:sz="0" w:space="0" w:color="auto"/>
          </w:divBdr>
        </w:div>
        <w:div w:id="1690792014">
          <w:marLeft w:val="1195"/>
          <w:marRight w:val="0"/>
          <w:marTop w:val="40"/>
          <w:marBottom w:val="80"/>
          <w:divBdr>
            <w:top w:val="none" w:sz="0" w:space="0" w:color="auto"/>
            <w:left w:val="none" w:sz="0" w:space="0" w:color="auto"/>
            <w:bottom w:val="none" w:sz="0" w:space="0" w:color="auto"/>
            <w:right w:val="none" w:sz="0" w:space="0" w:color="auto"/>
          </w:divBdr>
        </w:div>
        <w:div w:id="152183506">
          <w:marLeft w:val="1195"/>
          <w:marRight w:val="0"/>
          <w:marTop w:val="40"/>
          <w:marBottom w:val="80"/>
          <w:divBdr>
            <w:top w:val="none" w:sz="0" w:space="0" w:color="auto"/>
            <w:left w:val="none" w:sz="0" w:space="0" w:color="auto"/>
            <w:bottom w:val="none" w:sz="0" w:space="0" w:color="auto"/>
            <w:right w:val="none" w:sz="0" w:space="0" w:color="auto"/>
          </w:divBdr>
        </w:div>
        <w:div w:id="2138331684">
          <w:marLeft w:val="1195"/>
          <w:marRight w:val="0"/>
          <w:marTop w:val="40"/>
          <w:marBottom w:val="80"/>
          <w:divBdr>
            <w:top w:val="none" w:sz="0" w:space="0" w:color="auto"/>
            <w:left w:val="none" w:sz="0" w:space="0" w:color="auto"/>
            <w:bottom w:val="none" w:sz="0" w:space="0" w:color="auto"/>
            <w:right w:val="none" w:sz="0" w:space="0" w:color="auto"/>
          </w:divBdr>
        </w:div>
      </w:divsChild>
    </w:div>
    <w:div w:id="697896688">
      <w:bodyDiv w:val="1"/>
      <w:marLeft w:val="0"/>
      <w:marRight w:val="0"/>
      <w:marTop w:val="0"/>
      <w:marBottom w:val="0"/>
      <w:divBdr>
        <w:top w:val="none" w:sz="0" w:space="0" w:color="auto"/>
        <w:left w:val="none" w:sz="0" w:space="0" w:color="auto"/>
        <w:bottom w:val="none" w:sz="0" w:space="0" w:color="auto"/>
        <w:right w:val="none" w:sz="0" w:space="0" w:color="auto"/>
      </w:divBdr>
      <w:divsChild>
        <w:div w:id="1588267144">
          <w:marLeft w:val="907"/>
          <w:marRight w:val="0"/>
          <w:marTop w:val="40"/>
          <w:marBottom w:val="80"/>
          <w:divBdr>
            <w:top w:val="none" w:sz="0" w:space="0" w:color="auto"/>
            <w:left w:val="none" w:sz="0" w:space="0" w:color="auto"/>
            <w:bottom w:val="none" w:sz="0" w:space="0" w:color="auto"/>
            <w:right w:val="none" w:sz="0" w:space="0" w:color="auto"/>
          </w:divBdr>
        </w:div>
        <w:div w:id="1264920823">
          <w:marLeft w:val="907"/>
          <w:marRight w:val="0"/>
          <w:marTop w:val="40"/>
          <w:marBottom w:val="80"/>
          <w:divBdr>
            <w:top w:val="none" w:sz="0" w:space="0" w:color="auto"/>
            <w:left w:val="none" w:sz="0" w:space="0" w:color="auto"/>
            <w:bottom w:val="none" w:sz="0" w:space="0" w:color="auto"/>
            <w:right w:val="none" w:sz="0" w:space="0" w:color="auto"/>
          </w:divBdr>
        </w:div>
      </w:divsChild>
    </w:div>
    <w:div w:id="698579571">
      <w:bodyDiv w:val="1"/>
      <w:marLeft w:val="0"/>
      <w:marRight w:val="0"/>
      <w:marTop w:val="0"/>
      <w:marBottom w:val="0"/>
      <w:divBdr>
        <w:top w:val="none" w:sz="0" w:space="0" w:color="auto"/>
        <w:left w:val="none" w:sz="0" w:space="0" w:color="auto"/>
        <w:bottom w:val="none" w:sz="0" w:space="0" w:color="auto"/>
        <w:right w:val="none" w:sz="0" w:space="0" w:color="auto"/>
      </w:divBdr>
      <w:divsChild>
        <w:div w:id="686172832">
          <w:marLeft w:val="1080"/>
          <w:marRight w:val="0"/>
          <w:marTop w:val="40"/>
          <w:marBottom w:val="80"/>
          <w:divBdr>
            <w:top w:val="none" w:sz="0" w:space="0" w:color="auto"/>
            <w:left w:val="none" w:sz="0" w:space="0" w:color="auto"/>
            <w:bottom w:val="none" w:sz="0" w:space="0" w:color="auto"/>
            <w:right w:val="none" w:sz="0" w:space="0" w:color="auto"/>
          </w:divBdr>
        </w:div>
        <w:div w:id="905842383">
          <w:marLeft w:val="1080"/>
          <w:marRight w:val="0"/>
          <w:marTop w:val="40"/>
          <w:marBottom w:val="80"/>
          <w:divBdr>
            <w:top w:val="none" w:sz="0" w:space="0" w:color="auto"/>
            <w:left w:val="none" w:sz="0" w:space="0" w:color="auto"/>
            <w:bottom w:val="none" w:sz="0" w:space="0" w:color="auto"/>
            <w:right w:val="none" w:sz="0" w:space="0" w:color="auto"/>
          </w:divBdr>
        </w:div>
      </w:divsChild>
    </w:div>
    <w:div w:id="700056240">
      <w:bodyDiv w:val="1"/>
      <w:marLeft w:val="0"/>
      <w:marRight w:val="0"/>
      <w:marTop w:val="0"/>
      <w:marBottom w:val="0"/>
      <w:divBdr>
        <w:top w:val="none" w:sz="0" w:space="0" w:color="auto"/>
        <w:left w:val="none" w:sz="0" w:space="0" w:color="auto"/>
        <w:bottom w:val="none" w:sz="0" w:space="0" w:color="auto"/>
        <w:right w:val="none" w:sz="0" w:space="0" w:color="auto"/>
      </w:divBdr>
      <w:divsChild>
        <w:div w:id="437533217">
          <w:marLeft w:val="1080"/>
          <w:marRight w:val="0"/>
          <w:marTop w:val="40"/>
          <w:marBottom w:val="80"/>
          <w:divBdr>
            <w:top w:val="none" w:sz="0" w:space="0" w:color="auto"/>
            <w:left w:val="none" w:sz="0" w:space="0" w:color="auto"/>
            <w:bottom w:val="none" w:sz="0" w:space="0" w:color="auto"/>
            <w:right w:val="none" w:sz="0" w:space="0" w:color="auto"/>
          </w:divBdr>
        </w:div>
        <w:div w:id="527182558">
          <w:marLeft w:val="1080"/>
          <w:marRight w:val="0"/>
          <w:marTop w:val="40"/>
          <w:marBottom w:val="80"/>
          <w:divBdr>
            <w:top w:val="none" w:sz="0" w:space="0" w:color="auto"/>
            <w:left w:val="none" w:sz="0" w:space="0" w:color="auto"/>
            <w:bottom w:val="none" w:sz="0" w:space="0" w:color="auto"/>
            <w:right w:val="none" w:sz="0" w:space="0" w:color="auto"/>
          </w:divBdr>
        </w:div>
      </w:divsChild>
    </w:div>
    <w:div w:id="700326762">
      <w:bodyDiv w:val="1"/>
      <w:marLeft w:val="0"/>
      <w:marRight w:val="0"/>
      <w:marTop w:val="0"/>
      <w:marBottom w:val="0"/>
      <w:divBdr>
        <w:top w:val="none" w:sz="0" w:space="0" w:color="auto"/>
        <w:left w:val="none" w:sz="0" w:space="0" w:color="auto"/>
        <w:bottom w:val="none" w:sz="0" w:space="0" w:color="auto"/>
        <w:right w:val="none" w:sz="0" w:space="0" w:color="auto"/>
      </w:divBdr>
      <w:divsChild>
        <w:div w:id="1761759161">
          <w:marLeft w:val="907"/>
          <w:marRight w:val="0"/>
          <w:marTop w:val="40"/>
          <w:marBottom w:val="80"/>
          <w:divBdr>
            <w:top w:val="none" w:sz="0" w:space="0" w:color="auto"/>
            <w:left w:val="none" w:sz="0" w:space="0" w:color="auto"/>
            <w:bottom w:val="none" w:sz="0" w:space="0" w:color="auto"/>
            <w:right w:val="none" w:sz="0" w:space="0" w:color="auto"/>
          </w:divBdr>
        </w:div>
        <w:div w:id="2010206309">
          <w:marLeft w:val="1195"/>
          <w:marRight w:val="0"/>
          <w:marTop w:val="40"/>
          <w:marBottom w:val="80"/>
          <w:divBdr>
            <w:top w:val="none" w:sz="0" w:space="0" w:color="auto"/>
            <w:left w:val="none" w:sz="0" w:space="0" w:color="auto"/>
            <w:bottom w:val="none" w:sz="0" w:space="0" w:color="auto"/>
            <w:right w:val="none" w:sz="0" w:space="0" w:color="auto"/>
          </w:divBdr>
        </w:div>
        <w:div w:id="1169752899">
          <w:marLeft w:val="1195"/>
          <w:marRight w:val="0"/>
          <w:marTop w:val="40"/>
          <w:marBottom w:val="80"/>
          <w:divBdr>
            <w:top w:val="none" w:sz="0" w:space="0" w:color="auto"/>
            <w:left w:val="none" w:sz="0" w:space="0" w:color="auto"/>
            <w:bottom w:val="none" w:sz="0" w:space="0" w:color="auto"/>
            <w:right w:val="none" w:sz="0" w:space="0" w:color="auto"/>
          </w:divBdr>
        </w:div>
        <w:div w:id="1852141824">
          <w:marLeft w:val="1195"/>
          <w:marRight w:val="0"/>
          <w:marTop w:val="40"/>
          <w:marBottom w:val="80"/>
          <w:divBdr>
            <w:top w:val="none" w:sz="0" w:space="0" w:color="auto"/>
            <w:left w:val="none" w:sz="0" w:space="0" w:color="auto"/>
            <w:bottom w:val="none" w:sz="0" w:space="0" w:color="auto"/>
            <w:right w:val="none" w:sz="0" w:space="0" w:color="auto"/>
          </w:divBdr>
        </w:div>
      </w:divsChild>
    </w:div>
    <w:div w:id="702170786">
      <w:bodyDiv w:val="1"/>
      <w:marLeft w:val="0"/>
      <w:marRight w:val="0"/>
      <w:marTop w:val="0"/>
      <w:marBottom w:val="0"/>
      <w:divBdr>
        <w:top w:val="none" w:sz="0" w:space="0" w:color="auto"/>
        <w:left w:val="none" w:sz="0" w:space="0" w:color="auto"/>
        <w:bottom w:val="none" w:sz="0" w:space="0" w:color="auto"/>
        <w:right w:val="none" w:sz="0" w:space="0" w:color="auto"/>
      </w:divBdr>
      <w:divsChild>
        <w:div w:id="2125272330">
          <w:marLeft w:val="1253"/>
          <w:marRight w:val="0"/>
          <w:marTop w:val="40"/>
          <w:marBottom w:val="80"/>
          <w:divBdr>
            <w:top w:val="none" w:sz="0" w:space="0" w:color="auto"/>
            <w:left w:val="none" w:sz="0" w:space="0" w:color="auto"/>
            <w:bottom w:val="none" w:sz="0" w:space="0" w:color="auto"/>
            <w:right w:val="none" w:sz="0" w:space="0" w:color="auto"/>
          </w:divBdr>
        </w:div>
      </w:divsChild>
    </w:div>
    <w:div w:id="704334064">
      <w:bodyDiv w:val="1"/>
      <w:marLeft w:val="0"/>
      <w:marRight w:val="0"/>
      <w:marTop w:val="0"/>
      <w:marBottom w:val="0"/>
      <w:divBdr>
        <w:top w:val="none" w:sz="0" w:space="0" w:color="auto"/>
        <w:left w:val="none" w:sz="0" w:space="0" w:color="auto"/>
        <w:bottom w:val="none" w:sz="0" w:space="0" w:color="auto"/>
        <w:right w:val="none" w:sz="0" w:space="0" w:color="auto"/>
      </w:divBdr>
      <w:divsChild>
        <w:div w:id="1816606853">
          <w:marLeft w:val="1080"/>
          <w:marRight w:val="0"/>
          <w:marTop w:val="40"/>
          <w:marBottom w:val="80"/>
          <w:divBdr>
            <w:top w:val="none" w:sz="0" w:space="0" w:color="auto"/>
            <w:left w:val="none" w:sz="0" w:space="0" w:color="auto"/>
            <w:bottom w:val="none" w:sz="0" w:space="0" w:color="auto"/>
            <w:right w:val="none" w:sz="0" w:space="0" w:color="auto"/>
          </w:divBdr>
        </w:div>
        <w:div w:id="432282003">
          <w:marLeft w:val="1080"/>
          <w:marRight w:val="0"/>
          <w:marTop w:val="40"/>
          <w:marBottom w:val="80"/>
          <w:divBdr>
            <w:top w:val="none" w:sz="0" w:space="0" w:color="auto"/>
            <w:left w:val="none" w:sz="0" w:space="0" w:color="auto"/>
            <w:bottom w:val="none" w:sz="0" w:space="0" w:color="auto"/>
            <w:right w:val="none" w:sz="0" w:space="0" w:color="auto"/>
          </w:divBdr>
        </w:div>
      </w:divsChild>
    </w:div>
    <w:div w:id="705258386">
      <w:bodyDiv w:val="1"/>
      <w:marLeft w:val="0"/>
      <w:marRight w:val="0"/>
      <w:marTop w:val="0"/>
      <w:marBottom w:val="0"/>
      <w:divBdr>
        <w:top w:val="none" w:sz="0" w:space="0" w:color="auto"/>
        <w:left w:val="none" w:sz="0" w:space="0" w:color="auto"/>
        <w:bottom w:val="none" w:sz="0" w:space="0" w:color="auto"/>
        <w:right w:val="none" w:sz="0" w:space="0" w:color="auto"/>
      </w:divBdr>
      <w:divsChild>
        <w:div w:id="671221301">
          <w:marLeft w:val="1080"/>
          <w:marRight w:val="0"/>
          <w:marTop w:val="40"/>
          <w:marBottom w:val="80"/>
          <w:divBdr>
            <w:top w:val="none" w:sz="0" w:space="0" w:color="auto"/>
            <w:left w:val="none" w:sz="0" w:space="0" w:color="auto"/>
            <w:bottom w:val="none" w:sz="0" w:space="0" w:color="auto"/>
            <w:right w:val="none" w:sz="0" w:space="0" w:color="auto"/>
          </w:divBdr>
        </w:div>
      </w:divsChild>
    </w:div>
    <w:div w:id="705563974">
      <w:bodyDiv w:val="1"/>
      <w:marLeft w:val="0"/>
      <w:marRight w:val="0"/>
      <w:marTop w:val="0"/>
      <w:marBottom w:val="0"/>
      <w:divBdr>
        <w:top w:val="none" w:sz="0" w:space="0" w:color="auto"/>
        <w:left w:val="none" w:sz="0" w:space="0" w:color="auto"/>
        <w:bottom w:val="none" w:sz="0" w:space="0" w:color="auto"/>
        <w:right w:val="none" w:sz="0" w:space="0" w:color="auto"/>
      </w:divBdr>
      <w:divsChild>
        <w:div w:id="936400319">
          <w:marLeft w:val="1368"/>
          <w:marRight w:val="0"/>
          <w:marTop w:val="40"/>
          <w:marBottom w:val="80"/>
          <w:divBdr>
            <w:top w:val="none" w:sz="0" w:space="0" w:color="auto"/>
            <w:left w:val="none" w:sz="0" w:space="0" w:color="auto"/>
            <w:bottom w:val="none" w:sz="0" w:space="0" w:color="auto"/>
            <w:right w:val="none" w:sz="0" w:space="0" w:color="auto"/>
          </w:divBdr>
        </w:div>
        <w:div w:id="1104570459">
          <w:marLeft w:val="1368"/>
          <w:marRight w:val="0"/>
          <w:marTop w:val="40"/>
          <w:marBottom w:val="80"/>
          <w:divBdr>
            <w:top w:val="none" w:sz="0" w:space="0" w:color="auto"/>
            <w:left w:val="none" w:sz="0" w:space="0" w:color="auto"/>
            <w:bottom w:val="none" w:sz="0" w:space="0" w:color="auto"/>
            <w:right w:val="none" w:sz="0" w:space="0" w:color="auto"/>
          </w:divBdr>
        </w:div>
        <w:div w:id="1681002805">
          <w:marLeft w:val="1368"/>
          <w:marRight w:val="0"/>
          <w:marTop w:val="40"/>
          <w:marBottom w:val="80"/>
          <w:divBdr>
            <w:top w:val="none" w:sz="0" w:space="0" w:color="auto"/>
            <w:left w:val="none" w:sz="0" w:space="0" w:color="auto"/>
            <w:bottom w:val="none" w:sz="0" w:space="0" w:color="auto"/>
            <w:right w:val="none" w:sz="0" w:space="0" w:color="auto"/>
          </w:divBdr>
        </w:div>
      </w:divsChild>
    </w:div>
    <w:div w:id="707608626">
      <w:bodyDiv w:val="1"/>
      <w:marLeft w:val="0"/>
      <w:marRight w:val="0"/>
      <w:marTop w:val="0"/>
      <w:marBottom w:val="0"/>
      <w:divBdr>
        <w:top w:val="none" w:sz="0" w:space="0" w:color="auto"/>
        <w:left w:val="none" w:sz="0" w:space="0" w:color="auto"/>
        <w:bottom w:val="none" w:sz="0" w:space="0" w:color="auto"/>
        <w:right w:val="none" w:sz="0" w:space="0" w:color="auto"/>
      </w:divBdr>
      <w:divsChild>
        <w:div w:id="1031801194">
          <w:marLeft w:val="1253"/>
          <w:marRight w:val="0"/>
          <w:marTop w:val="40"/>
          <w:marBottom w:val="80"/>
          <w:divBdr>
            <w:top w:val="none" w:sz="0" w:space="0" w:color="auto"/>
            <w:left w:val="none" w:sz="0" w:space="0" w:color="auto"/>
            <w:bottom w:val="none" w:sz="0" w:space="0" w:color="auto"/>
            <w:right w:val="none" w:sz="0" w:space="0" w:color="auto"/>
          </w:divBdr>
        </w:div>
      </w:divsChild>
    </w:div>
    <w:div w:id="707726236">
      <w:bodyDiv w:val="1"/>
      <w:marLeft w:val="0"/>
      <w:marRight w:val="0"/>
      <w:marTop w:val="0"/>
      <w:marBottom w:val="0"/>
      <w:divBdr>
        <w:top w:val="none" w:sz="0" w:space="0" w:color="auto"/>
        <w:left w:val="none" w:sz="0" w:space="0" w:color="auto"/>
        <w:bottom w:val="none" w:sz="0" w:space="0" w:color="auto"/>
        <w:right w:val="none" w:sz="0" w:space="0" w:color="auto"/>
      </w:divBdr>
      <w:divsChild>
        <w:div w:id="1028607323">
          <w:marLeft w:val="1368"/>
          <w:marRight w:val="0"/>
          <w:marTop w:val="40"/>
          <w:marBottom w:val="80"/>
          <w:divBdr>
            <w:top w:val="none" w:sz="0" w:space="0" w:color="auto"/>
            <w:left w:val="none" w:sz="0" w:space="0" w:color="auto"/>
            <w:bottom w:val="none" w:sz="0" w:space="0" w:color="auto"/>
            <w:right w:val="none" w:sz="0" w:space="0" w:color="auto"/>
          </w:divBdr>
        </w:div>
      </w:divsChild>
    </w:div>
    <w:div w:id="708535853">
      <w:bodyDiv w:val="1"/>
      <w:marLeft w:val="0"/>
      <w:marRight w:val="0"/>
      <w:marTop w:val="0"/>
      <w:marBottom w:val="0"/>
      <w:divBdr>
        <w:top w:val="none" w:sz="0" w:space="0" w:color="auto"/>
        <w:left w:val="none" w:sz="0" w:space="0" w:color="auto"/>
        <w:bottom w:val="none" w:sz="0" w:space="0" w:color="auto"/>
        <w:right w:val="none" w:sz="0" w:space="0" w:color="auto"/>
      </w:divBdr>
      <w:divsChild>
        <w:div w:id="1778720879">
          <w:marLeft w:val="907"/>
          <w:marRight w:val="0"/>
          <w:marTop w:val="40"/>
          <w:marBottom w:val="80"/>
          <w:divBdr>
            <w:top w:val="none" w:sz="0" w:space="0" w:color="auto"/>
            <w:left w:val="none" w:sz="0" w:space="0" w:color="auto"/>
            <w:bottom w:val="none" w:sz="0" w:space="0" w:color="auto"/>
            <w:right w:val="none" w:sz="0" w:space="0" w:color="auto"/>
          </w:divBdr>
        </w:div>
        <w:div w:id="454520456">
          <w:marLeft w:val="1195"/>
          <w:marRight w:val="0"/>
          <w:marTop w:val="40"/>
          <w:marBottom w:val="80"/>
          <w:divBdr>
            <w:top w:val="none" w:sz="0" w:space="0" w:color="auto"/>
            <w:left w:val="none" w:sz="0" w:space="0" w:color="auto"/>
            <w:bottom w:val="none" w:sz="0" w:space="0" w:color="auto"/>
            <w:right w:val="none" w:sz="0" w:space="0" w:color="auto"/>
          </w:divBdr>
        </w:div>
        <w:div w:id="1880431518">
          <w:marLeft w:val="1195"/>
          <w:marRight w:val="0"/>
          <w:marTop w:val="40"/>
          <w:marBottom w:val="80"/>
          <w:divBdr>
            <w:top w:val="none" w:sz="0" w:space="0" w:color="auto"/>
            <w:left w:val="none" w:sz="0" w:space="0" w:color="auto"/>
            <w:bottom w:val="none" w:sz="0" w:space="0" w:color="auto"/>
            <w:right w:val="none" w:sz="0" w:space="0" w:color="auto"/>
          </w:divBdr>
        </w:div>
        <w:div w:id="1908952324">
          <w:marLeft w:val="1195"/>
          <w:marRight w:val="0"/>
          <w:marTop w:val="40"/>
          <w:marBottom w:val="80"/>
          <w:divBdr>
            <w:top w:val="none" w:sz="0" w:space="0" w:color="auto"/>
            <w:left w:val="none" w:sz="0" w:space="0" w:color="auto"/>
            <w:bottom w:val="none" w:sz="0" w:space="0" w:color="auto"/>
            <w:right w:val="none" w:sz="0" w:space="0" w:color="auto"/>
          </w:divBdr>
        </w:div>
      </w:divsChild>
    </w:div>
    <w:div w:id="710499310">
      <w:bodyDiv w:val="1"/>
      <w:marLeft w:val="0"/>
      <w:marRight w:val="0"/>
      <w:marTop w:val="0"/>
      <w:marBottom w:val="0"/>
      <w:divBdr>
        <w:top w:val="none" w:sz="0" w:space="0" w:color="auto"/>
        <w:left w:val="none" w:sz="0" w:space="0" w:color="auto"/>
        <w:bottom w:val="none" w:sz="0" w:space="0" w:color="auto"/>
        <w:right w:val="none" w:sz="0" w:space="0" w:color="auto"/>
      </w:divBdr>
      <w:divsChild>
        <w:div w:id="581765378">
          <w:marLeft w:val="1253"/>
          <w:marRight w:val="0"/>
          <w:marTop w:val="40"/>
          <w:marBottom w:val="80"/>
          <w:divBdr>
            <w:top w:val="none" w:sz="0" w:space="0" w:color="auto"/>
            <w:left w:val="none" w:sz="0" w:space="0" w:color="auto"/>
            <w:bottom w:val="none" w:sz="0" w:space="0" w:color="auto"/>
            <w:right w:val="none" w:sz="0" w:space="0" w:color="auto"/>
          </w:divBdr>
        </w:div>
      </w:divsChild>
    </w:div>
    <w:div w:id="714548758">
      <w:bodyDiv w:val="1"/>
      <w:marLeft w:val="0"/>
      <w:marRight w:val="0"/>
      <w:marTop w:val="0"/>
      <w:marBottom w:val="0"/>
      <w:divBdr>
        <w:top w:val="none" w:sz="0" w:space="0" w:color="auto"/>
        <w:left w:val="none" w:sz="0" w:space="0" w:color="auto"/>
        <w:bottom w:val="none" w:sz="0" w:space="0" w:color="auto"/>
        <w:right w:val="none" w:sz="0" w:space="0" w:color="auto"/>
      </w:divBdr>
      <w:divsChild>
        <w:div w:id="502210680">
          <w:marLeft w:val="1080"/>
          <w:marRight w:val="0"/>
          <w:marTop w:val="40"/>
          <w:marBottom w:val="80"/>
          <w:divBdr>
            <w:top w:val="none" w:sz="0" w:space="0" w:color="auto"/>
            <w:left w:val="none" w:sz="0" w:space="0" w:color="auto"/>
            <w:bottom w:val="none" w:sz="0" w:space="0" w:color="auto"/>
            <w:right w:val="none" w:sz="0" w:space="0" w:color="auto"/>
          </w:divBdr>
        </w:div>
      </w:divsChild>
    </w:div>
    <w:div w:id="714621401">
      <w:bodyDiv w:val="1"/>
      <w:marLeft w:val="0"/>
      <w:marRight w:val="0"/>
      <w:marTop w:val="0"/>
      <w:marBottom w:val="0"/>
      <w:divBdr>
        <w:top w:val="none" w:sz="0" w:space="0" w:color="auto"/>
        <w:left w:val="none" w:sz="0" w:space="0" w:color="auto"/>
        <w:bottom w:val="none" w:sz="0" w:space="0" w:color="auto"/>
        <w:right w:val="none" w:sz="0" w:space="0" w:color="auto"/>
      </w:divBdr>
      <w:divsChild>
        <w:div w:id="445193947">
          <w:marLeft w:val="1195"/>
          <w:marRight w:val="0"/>
          <w:marTop w:val="40"/>
          <w:marBottom w:val="80"/>
          <w:divBdr>
            <w:top w:val="none" w:sz="0" w:space="0" w:color="auto"/>
            <w:left w:val="none" w:sz="0" w:space="0" w:color="auto"/>
            <w:bottom w:val="none" w:sz="0" w:space="0" w:color="auto"/>
            <w:right w:val="none" w:sz="0" w:space="0" w:color="auto"/>
          </w:divBdr>
        </w:div>
        <w:div w:id="1306550520">
          <w:marLeft w:val="1195"/>
          <w:marRight w:val="0"/>
          <w:marTop w:val="40"/>
          <w:marBottom w:val="80"/>
          <w:divBdr>
            <w:top w:val="none" w:sz="0" w:space="0" w:color="auto"/>
            <w:left w:val="none" w:sz="0" w:space="0" w:color="auto"/>
            <w:bottom w:val="none" w:sz="0" w:space="0" w:color="auto"/>
            <w:right w:val="none" w:sz="0" w:space="0" w:color="auto"/>
          </w:divBdr>
        </w:div>
      </w:divsChild>
    </w:div>
    <w:div w:id="715206507">
      <w:bodyDiv w:val="1"/>
      <w:marLeft w:val="0"/>
      <w:marRight w:val="0"/>
      <w:marTop w:val="0"/>
      <w:marBottom w:val="0"/>
      <w:divBdr>
        <w:top w:val="none" w:sz="0" w:space="0" w:color="auto"/>
        <w:left w:val="none" w:sz="0" w:space="0" w:color="auto"/>
        <w:bottom w:val="none" w:sz="0" w:space="0" w:color="auto"/>
        <w:right w:val="none" w:sz="0" w:space="0" w:color="auto"/>
      </w:divBdr>
      <w:divsChild>
        <w:div w:id="1322000216">
          <w:marLeft w:val="907"/>
          <w:marRight w:val="0"/>
          <w:marTop w:val="40"/>
          <w:marBottom w:val="80"/>
          <w:divBdr>
            <w:top w:val="none" w:sz="0" w:space="0" w:color="auto"/>
            <w:left w:val="none" w:sz="0" w:space="0" w:color="auto"/>
            <w:bottom w:val="none" w:sz="0" w:space="0" w:color="auto"/>
            <w:right w:val="none" w:sz="0" w:space="0" w:color="auto"/>
          </w:divBdr>
        </w:div>
        <w:div w:id="213742151">
          <w:marLeft w:val="1195"/>
          <w:marRight w:val="0"/>
          <w:marTop w:val="40"/>
          <w:marBottom w:val="80"/>
          <w:divBdr>
            <w:top w:val="none" w:sz="0" w:space="0" w:color="auto"/>
            <w:left w:val="none" w:sz="0" w:space="0" w:color="auto"/>
            <w:bottom w:val="none" w:sz="0" w:space="0" w:color="auto"/>
            <w:right w:val="none" w:sz="0" w:space="0" w:color="auto"/>
          </w:divBdr>
        </w:div>
        <w:div w:id="1150557517">
          <w:marLeft w:val="1195"/>
          <w:marRight w:val="0"/>
          <w:marTop w:val="40"/>
          <w:marBottom w:val="80"/>
          <w:divBdr>
            <w:top w:val="none" w:sz="0" w:space="0" w:color="auto"/>
            <w:left w:val="none" w:sz="0" w:space="0" w:color="auto"/>
            <w:bottom w:val="none" w:sz="0" w:space="0" w:color="auto"/>
            <w:right w:val="none" w:sz="0" w:space="0" w:color="auto"/>
          </w:divBdr>
        </w:div>
        <w:div w:id="701440637">
          <w:marLeft w:val="907"/>
          <w:marRight w:val="0"/>
          <w:marTop w:val="40"/>
          <w:marBottom w:val="80"/>
          <w:divBdr>
            <w:top w:val="none" w:sz="0" w:space="0" w:color="auto"/>
            <w:left w:val="none" w:sz="0" w:space="0" w:color="auto"/>
            <w:bottom w:val="none" w:sz="0" w:space="0" w:color="auto"/>
            <w:right w:val="none" w:sz="0" w:space="0" w:color="auto"/>
          </w:divBdr>
        </w:div>
      </w:divsChild>
    </w:div>
    <w:div w:id="716128021">
      <w:bodyDiv w:val="1"/>
      <w:marLeft w:val="0"/>
      <w:marRight w:val="0"/>
      <w:marTop w:val="0"/>
      <w:marBottom w:val="0"/>
      <w:divBdr>
        <w:top w:val="none" w:sz="0" w:space="0" w:color="auto"/>
        <w:left w:val="none" w:sz="0" w:space="0" w:color="auto"/>
        <w:bottom w:val="none" w:sz="0" w:space="0" w:color="auto"/>
        <w:right w:val="none" w:sz="0" w:space="0" w:color="auto"/>
      </w:divBdr>
      <w:divsChild>
        <w:div w:id="228929393">
          <w:marLeft w:val="1080"/>
          <w:marRight w:val="0"/>
          <w:marTop w:val="40"/>
          <w:marBottom w:val="80"/>
          <w:divBdr>
            <w:top w:val="none" w:sz="0" w:space="0" w:color="auto"/>
            <w:left w:val="none" w:sz="0" w:space="0" w:color="auto"/>
            <w:bottom w:val="none" w:sz="0" w:space="0" w:color="auto"/>
            <w:right w:val="none" w:sz="0" w:space="0" w:color="auto"/>
          </w:divBdr>
        </w:div>
        <w:div w:id="2020891398">
          <w:marLeft w:val="1080"/>
          <w:marRight w:val="0"/>
          <w:marTop w:val="40"/>
          <w:marBottom w:val="80"/>
          <w:divBdr>
            <w:top w:val="none" w:sz="0" w:space="0" w:color="auto"/>
            <w:left w:val="none" w:sz="0" w:space="0" w:color="auto"/>
            <w:bottom w:val="none" w:sz="0" w:space="0" w:color="auto"/>
            <w:right w:val="none" w:sz="0" w:space="0" w:color="auto"/>
          </w:divBdr>
        </w:div>
      </w:divsChild>
    </w:div>
    <w:div w:id="719791772">
      <w:bodyDiv w:val="1"/>
      <w:marLeft w:val="0"/>
      <w:marRight w:val="0"/>
      <w:marTop w:val="0"/>
      <w:marBottom w:val="0"/>
      <w:divBdr>
        <w:top w:val="none" w:sz="0" w:space="0" w:color="auto"/>
        <w:left w:val="none" w:sz="0" w:space="0" w:color="auto"/>
        <w:bottom w:val="none" w:sz="0" w:space="0" w:color="auto"/>
        <w:right w:val="none" w:sz="0" w:space="0" w:color="auto"/>
      </w:divBdr>
      <w:divsChild>
        <w:div w:id="1774125079">
          <w:marLeft w:val="1080"/>
          <w:marRight w:val="0"/>
          <w:marTop w:val="40"/>
          <w:marBottom w:val="80"/>
          <w:divBdr>
            <w:top w:val="none" w:sz="0" w:space="0" w:color="auto"/>
            <w:left w:val="none" w:sz="0" w:space="0" w:color="auto"/>
            <w:bottom w:val="none" w:sz="0" w:space="0" w:color="auto"/>
            <w:right w:val="none" w:sz="0" w:space="0" w:color="auto"/>
          </w:divBdr>
        </w:div>
        <w:div w:id="1920402610">
          <w:marLeft w:val="1080"/>
          <w:marRight w:val="0"/>
          <w:marTop w:val="40"/>
          <w:marBottom w:val="80"/>
          <w:divBdr>
            <w:top w:val="none" w:sz="0" w:space="0" w:color="auto"/>
            <w:left w:val="none" w:sz="0" w:space="0" w:color="auto"/>
            <w:bottom w:val="none" w:sz="0" w:space="0" w:color="auto"/>
            <w:right w:val="none" w:sz="0" w:space="0" w:color="auto"/>
          </w:divBdr>
        </w:div>
      </w:divsChild>
    </w:div>
    <w:div w:id="720176586">
      <w:bodyDiv w:val="1"/>
      <w:marLeft w:val="0"/>
      <w:marRight w:val="0"/>
      <w:marTop w:val="0"/>
      <w:marBottom w:val="0"/>
      <w:divBdr>
        <w:top w:val="none" w:sz="0" w:space="0" w:color="auto"/>
        <w:left w:val="none" w:sz="0" w:space="0" w:color="auto"/>
        <w:bottom w:val="none" w:sz="0" w:space="0" w:color="auto"/>
        <w:right w:val="none" w:sz="0" w:space="0" w:color="auto"/>
      </w:divBdr>
      <w:divsChild>
        <w:div w:id="1395549199">
          <w:marLeft w:val="1195"/>
          <w:marRight w:val="0"/>
          <w:marTop w:val="40"/>
          <w:marBottom w:val="80"/>
          <w:divBdr>
            <w:top w:val="none" w:sz="0" w:space="0" w:color="auto"/>
            <w:left w:val="none" w:sz="0" w:space="0" w:color="auto"/>
            <w:bottom w:val="none" w:sz="0" w:space="0" w:color="auto"/>
            <w:right w:val="none" w:sz="0" w:space="0" w:color="auto"/>
          </w:divBdr>
        </w:div>
      </w:divsChild>
    </w:div>
    <w:div w:id="721254011">
      <w:bodyDiv w:val="1"/>
      <w:marLeft w:val="0"/>
      <w:marRight w:val="0"/>
      <w:marTop w:val="0"/>
      <w:marBottom w:val="0"/>
      <w:divBdr>
        <w:top w:val="none" w:sz="0" w:space="0" w:color="auto"/>
        <w:left w:val="none" w:sz="0" w:space="0" w:color="auto"/>
        <w:bottom w:val="none" w:sz="0" w:space="0" w:color="auto"/>
        <w:right w:val="none" w:sz="0" w:space="0" w:color="auto"/>
      </w:divBdr>
      <w:divsChild>
        <w:div w:id="647517229">
          <w:marLeft w:val="1080"/>
          <w:marRight w:val="0"/>
          <w:marTop w:val="40"/>
          <w:marBottom w:val="80"/>
          <w:divBdr>
            <w:top w:val="none" w:sz="0" w:space="0" w:color="auto"/>
            <w:left w:val="none" w:sz="0" w:space="0" w:color="auto"/>
            <w:bottom w:val="none" w:sz="0" w:space="0" w:color="auto"/>
            <w:right w:val="none" w:sz="0" w:space="0" w:color="auto"/>
          </w:divBdr>
        </w:div>
        <w:div w:id="2107922005">
          <w:marLeft w:val="1368"/>
          <w:marRight w:val="0"/>
          <w:marTop w:val="40"/>
          <w:marBottom w:val="80"/>
          <w:divBdr>
            <w:top w:val="none" w:sz="0" w:space="0" w:color="auto"/>
            <w:left w:val="none" w:sz="0" w:space="0" w:color="auto"/>
            <w:bottom w:val="none" w:sz="0" w:space="0" w:color="auto"/>
            <w:right w:val="none" w:sz="0" w:space="0" w:color="auto"/>
          </w:divBdr>
        </w:div>
      </w:divsChild>
    </w:div>
    <w:div w:id="722411796">
      <w:bodyDiv w:val="1"/>
      <w:marLeft w:val="0"/>
      <w:marRight w:val="0"/>
      <w:marTop w:val="0"/>
      <w:marBottom w:val="0"/>
      <w:divBdr>
        <w:top w:val="none" w:sz="0" w:space="0" w:color="auto"/>
        <w:left w:val="none" w:sz="0" w:space="0" w:color="auto"/>
        <w:bottom w:val="none" w:sz="0" w:space="0" w:color="auto"/>
        <w:right w:val="none" w:sz="0" w:space="0" w:color="auto"/>
      </w:divBdr>
      <w:divsChild>
        <w:div w:id="123740877">
          <w:marLeft w:val="1368"/>
          <w:marRight w:val="0"/>
          <w:marTop w:val="40"/>
          <w:marBottom w:val="80"/>
          <w:divBdr>
            <w:top w:val="none" w:sz="0" w:space="0" w:color="auto"/>
            <w:left w:val="none" w:sz="0" w:space="0" w:color="auto"/>
            <w:bottom w:val="none" w:sz="0" w:space="0" w:color="auto"/>
            <w:right w:val="none" w:sz="0" w:space="0" w:color="auto"/>
          </w:divBdr>
        </w:div>
        <w:div w:id="1915578643">
          <w:marLeft w:val="1368"/>
          <w:marRight w:val="0"/>
          <w:marTop w:val="40"/>
          <w:marBottom w:val="80"/>
          <w:divBdr>
            <w:top w:val="none" w:sz="0" w:space="0" w:color="auto"/>
            <w:left w:val="none" w:sz="0" w:space="0" w:color="auto"/>
            <w:bottom w:val="none" w:sz="0" w:space="0" w:color="auto"/>
            <w:right w:val="none" w:sz="0" w:space="0" w:color="auto"/>
          </w:divBdr>
        </w:div>
        <w:div w:id="433285659">
          <w:marLeft w:val="1080"/>
          <w:marRight w:val="0"/>
          <w:marTop w:val="40"/>
          <w:marBottom w:val="80"/>
          <w:divBdr>
            <w:top w:val="none" w:sz="0" w:space="0" w:color="auto"/>
            <w:left w:val="none" w:sz="0" w:space="0" w:color="auto"/>
            <w:bottom w:val="none" w:sz="0" w:space="0" w:color="auto"/>
            <w:right w:val="none" w:sz="0" w:space="0" w:color="auto"/>
          </w:divBdr>
        </w:div>
      </w:divsChild>
    </w:div>
    <w:div w:id="722801217">
      <w:bodyDiv w:val="1"/>
      <w:marLeft w:val="0"/>
      <w:marRight w:val="0"/>
      <w:marTop w:val="0"/>
      <w:marBottom w:val="0"/>
      <w:divBdr>
        <w:top w:val="none" w:sz="0" w:space="0" w:color="auto"/>
        <w:left w:val="none" w:sz="0" w:space="0" w:color="auto"/>
        <w:bottom w:val="none" w:sz="0" w:space="0" w:color="auto"/>
        <w:right w:val="none" w:sz="0" w:space="0" w:color="auto"/>
      </w:divBdr>
      <w:divsChild>
        <w:div w:id="1548223316">
          <w:marLeft w:val="1080"/>
          <w:marRight w:val="0"/>
          <w:marTop w:val="40"/>
          <w:marBottom w:val="80"/>
          <w:divBdr>
            <w:top w:val="none" w:sz="0" w:space="0" w:color="auto"/>
            <w:left w:val="none" w:sz="0" w:space="0" w:color="auto"/>
            <w:bottom w:val="none" w:sz="0" w:space="0" w:color="auto"/>
            <w:right w:val="none" w:sz="0" w:space="0" w:color="auto"/>
          </w:divBdr>
        </w:div>
      </w:divsChild>
    </w:div>
    <w:div w:id="722826999">
      <w:bodyDiv w:val="1"/>
      <w:marLeft w:val="0"/>
      <w:marRight w:val="0"/>
      <w:marTop w:val="0"/>
      <w:marBottom w:val="0"/>
      <w:divBdr>
        <w:top w:val="none" w:sz="0" w:space="0" w:color="auto"/>
        <w:left w:val="none" w:sz="0" w:space="0" w:color="auto"/>
        <w:bottom w:val="none" w:sz="0" w:space="0" w:color="auto"/>
        <w:right w:val="none" w:sz="0" w:space="0" w:color="auto"/>
      </w:divBdr>
      <w:divsChild>
        <w:div w:id="520972482">
          <w:marLeft w:val="1195"/>
          <w:marRight w:val="0"/>
          <w:marTop w:val="40"/>
          <w:marBottom w:val="80"/>
          <w:divBdr>
            <w:top w:val="none" w:sz="0" w:space="0" w:color="auto"/>
            <w:left w:val="none" w:sz="0" w:space="0" w:color="auto"/>
            <w:bottom w:val="none" w:sz="0" w:space="0" w:color="auto"/>
            <w:right w:val="none" w:sz="0" w:space="0" w:color="auto"/>
          </w:divBdr>
        </w:div>
        <w:div w:id="39673393">
          <w:marLeft w:val="1195"/>
          <w:marRight w:val="0"/>
          <w:marTop w:val="40"/>
          <w:marBottom w:val="80"/>
          <w:divBdr>
            <w:top w:val="none" w:sz="0" w:space="0" w:color="auto"/>
            <w:left w:val="none" w:sz="0" w:space="0" w:color="auto"/>
            <w:bottom w:val="none" w:sz="0" w:space="0" w:color="auto"/>
            <w:right w:val="none" w:sz="0" w:space="0" w:color="auto"/>
          </w:divBdr>
        </w:div>
      </w:divsChild>
    </w:div>
    <w:div w:id="723065602">
      <w:bodyDiv w:val="1"/>
      <w:marLeft w:val="0"/>
      <w:marRight w:val="0"/>
      <w:marTop w:val="0"/>
      <w:marBottom w:val="0"/>
      <w:divBdr>
        <w:top w:val="none" w:sz="0" w:space="0" w:color="auto"/>
        <w:left w:val="none" w:sz="0" w:space="0" w:color="auto"/>
        <w:bottom w:val="none" w:sz="0" w:space="0" w:color="auto"/>
        <w:right w:val="none" w:sz="0" w:space="0" w:color="auto"/>
      </w:divBdr>
      <w:divsChild>
        <w:div w:id="592126120">
          <w:marLeft w:val="1253"/>
          <w:marRight w:val="0"/>
          <w:marTop w:val="40"/>
          <w:marBottom w:val="80"/>
          <w:divBdr>
            <w:top w:val="none" w:sz="0" w:space="0" w:color="auto"/>
            <w:left w:val="none" w:sz="0" w:space="0" w:color="auto"/>
            <w:bottom w:val="none" w:sz="0" w:space="0" w:color="auto"/>
            <w:right w:val="none" w:sz="0" w:space="0" w:color="auto"/>
          </w:divBdr>
        </w:div>
        <w:div w:id="1163735495">
          <w:marLeft w:val="1253"/>
          <w:marRight w:val="0"/>
          <w:marTop w:val="40"/>
          <w:marBottom w:val="80"/>
          <w:divBdr>
            <w:top w:val="none" w:sz="0" w:space="0" w:color="auto"/>
            <w:left w:val="none" w:sz="0" w:space="0" w:color="auto"/>
            <w:bottom w:val="none" w:sz="0" w:space="0" w:color="auto"/>
            <w:right w:val="none" w:sz="0" w:space="0" w:color="auto"/>
          </w:divBdr>
        </w:div>
      </w:divsChild>
    </w:div>
    <w:div w:id="724069172">
      <w:bodyDiv w:val="1"/>
      <w:marLeft w:val="0"/>
      <w:marRight w:val="0"/>
      <w:marTop w:val="0"/>
      <w:marBottom w:val="0"/>
      <w:divBdr>
        <w:top w:val="none" w:sz="0" w:space="0" w:color="auto"/>
        <w:left w:val="none" w:sz="0" w:space="0" w:color="auto"/>
        <w:bottom w:val="none" w:sz="0" w:space="0" w:color="auto"/>
        <w:right w:val="none" w:sz="0" w:space="0" w:color="auto"/>
      </w:divBdr>
      <w:divsChild>
        <w:div w:id="397675502">
          <w:marLeft w:val="1195"/>
          <w:marRight w:val="0"/>
          <w:marTop w:val="40"/>
          <w:marBottom w:val="80"/>
          <w:divBdr>
            <w:top w:val="none" w:sz="0" w:space="0" w:color="auto"/>
            <w:left w:val="none" w:sz="0" w:space="0" w:color="auto"/>
            <w:bottom w:val="none" w:sz="0" w:space="0" w:color="auto"/>
            <w:right w:val="none" w:sz="0" w:space="0" w:color="auto"/>
          </w:divBdr>
        </w:div>
      </w:divsChild>
    </w:div>
    <w:div w:id="725447860">
      <w:bodyDiv w:val="1"/>
      <w:marLeft w:val="0"/>
      <w:marRight w:val="0"/>
      <w:marTop w:val="0"/>
      <w:marBottom w:val="0"/>
      <w:divBdr>
        <w:top w:val="none" w:sz="0" w:space="0" w:color="auto"/>
        <w:left w:val="none" w:sz="0" w:space="0" w:color="auto"/>
        <w:bottom w:val="none" w:sz="0" w:space="0" w:color="auto"/>
        <w:right w:val="none" w:sz="0" w:space="0" w:color="auto"/>
      </w:divBdr>
      <w:divsChild>
        <w:div w:id="2051831667">
          <w:marLeft w:val="1080"/>
          <w:marRight w:val="0"/>
          <w:marTop w:val="40"/>
          <w:marBottom w:val="80"/>
          <w:divBdr>
            <w:top w:val="none" w:sz="0" w:space="0" w:color="auto"/>
            <w:left w:val="none" w:sz="0" w:space="0" w:color="auto"/>
            <w:bottom w:val="none" w:sz="0" w:space="0" w:color="auto"/>
            <w:right w:val="none" w:sz="0" w:space="0" w:color="auto"/>
          </w:divBdr>
        </w:div>
      </w:divsChild>
    </w:div>
    <w:div w:id="726491410">
      <w:bodyDiv w:val="1"/>
      <w:marLeft w:val="0"/>
      <w:marRight w:val="0"/>
      <w:marTop w:val="0"/>
      <w:marBottom w:val="0"/>
      <w:divBdr>
        <w:top w:val="none" w:sz="0" w:space="0" w:color="auto"/>
        <w:left w:val="none" w:sz="0" w:space="0" w:color="auto"/>
        <w:bottom w:val="none" w:sz="0" w:space="0" w:color="auto"/>
        <w:right w:val="none" w:sz="0" w:space="0" w:color="auto"/>
      </w:divBdr>
      <w:divsChild>
        <w:div w:id="1785995521">
          <w:marLeft w:val="1080"/>
          <w:marRight w:val="0"/>
          <w:marTop w:val="40"/>
          <w:marBottom w:val="80"/>
          <w:divBdr>
            <w:top w:val="none" w:sz="0" w:space="0" w:color="auto"/>
            <w:left w:val="none" w:sz="0" w:space="0" w:color="auto"/>
            <w:bottom w:val="none" w:sz="0" w:space="0" w:color="auto"/>
            <w:right w:val="none" w:sz="0" w:space="0" w:color="auto"/>
          </w:divBdr>
        </w:div>
      </w:divsChild>
    </w:div>
    <w:div w:id="726761154">
      <w:bodyDiv w:val="1"/>
      <w:marLeft w:val="0"/>
      <w:marRight w:val="0"/>
      <w:marTop w:val="0"/>
      <w:marBottom w:val="0"/>
      <w:divBdr>
        <w:top w:val="none" w:sz="0" w:space="0" w:color="auto"/>
        <w:left w:val="none" w:sz="0" w:space="0" w:color="auto"/>
        <w:bottom w:val="none" w:sz="0" w:space="0" w:color="auto"/>
        <w:right w:val="none" w:sz="0" w:space="0" w:color="auto"/>
      </w:divBdr>
      <w:divsChild>
        <w:div w:id="397899650">
          <w:marLeft w:val="1080"/>
          <w:marRight w:val="0"/>
          <w:marTop w:val="40"/>
          <w:marBottom w:val="80"/>
          <w:divBdr>
            <w:top w:val="none" w:sz="0" w:space="0" w:color="auto"/>
            <w:left w:val="none" w:sz="0" w:space="0" w:color="auto"/>
            <w:bottom w:val="none" w:sz="0" w:space="0" w:color="auto"/>
            <w:right w:val="none" w:sz="0" w:space="0" w:color="auto"/>
          </w:divBdr>
        </w:div>
        <w:div w:id="795295048">
          <w:marLeft w:val="1080"/>
          <w:marRight w:val="0"/>
          <w:marTop w:val="40"/>
          <w:marBottom w:val="80"/>
          <w:divBdr>
            <w:top w:val="none" w:sz="0" w:space="0" w:color="auto"/>
            <w:left w:val="none" w:sz="0" w:space="0" w:color="auto"/>
            <w:bottom w:val="none" w:sz="0" w:space="0" w:color="auto"/>
            <w:right w:val="none" w:sz="0" w:space="0" w:color="auto"/>
          </w:divBdr>
        </w:div>
        <w:div w:id="498430428">
          <w:marLeft w:val="1080"/>
          <w:marRight w:val="0"/>
          <w:marTop w:val="40"/>
          <w:marBottom w:val="80"/>
          <w:divBdr>
            <w:top w:val="none" w:sz="0" w:space="0" w:color="auto"/>
            <w:left w:val="none" w:sz="0" w:space="0" w:color="auto"/>
            <w:bottom w:val="none" w:sz="0" w:space="0" w:color="auto"/>
            <w:right w:val="none" w:sz="0" w:space="0" w:color="auto"/>
          </w:divBdr>
        </w:div>
      </w:divsChild>
    </w:div>
    <w:div w:id="728303952">
      <w:bodyDiv w:val="1"/>
      <w:marLeft w:val="0"/>
      <w:marRight w:val="0"/>
      <w:marTop w:val="0"/>
      <w:marBottom w:val="0"/>
      <w:divBdr>
        <w:top w:val="none" w:sz="0" w:space="0" w:color="auto"/>
        <w:left w:val="none" w:sz="0" w:space="0" w:color="auto"/>
        <w:bottom w:val="none" w:sz="0" w:space="0" w:color="auto"/>
        <w:right w:val="none" w:sz="0" w:space="0" w:color="auto"/>
      </w:divBdr>
      <w:divsChild>
        <w:div w:id="1212185397">
          <w:marLeft w:val="907"/>
          <w:marRight w:val="0"/>
          <w:marTop w:val="40"/>
          <w:marBottom w:val="80"/>
          <w:divBdr>
            <w:top w:val="none" w:sz="0" w:space="0" w:color="auto"/>
            <w:left w:val="none" w:sz="0" w:space="0" w:color="auto"/>
            <w:bottom w:val="none" w:sz="0" w:space="0" w:color="auto"/>
            <w:right w:val="none" w:sz="0" w:space="0" w:color="auto"/>
          </w:divBdr>
        </w:div>
        <w:div w:id="465045219">
          <w:marLeft w:val="1195"/>
          <w:marRight w:val="0"/>
          <w:marTop w:val="40"/>
          <w:marBottom w:val="80"/>
          <w:divBdr>
            <w:top w:val="none" w:sz="0" w:space="0" w:color="auto"/>
            <w:left w:val="none" w:sz="0" w:space="0" w:color="auto"/>
            <w:bottom w:val="none" w:sz="0" w:space="0" w:color="auto"/>
            <w:right w:val="none" w:sz="0" w:space="0" w:color="auto"/>
          </w:divBdr>
        </w:div>
        <w:div w:id="641495649">
          <w:marLeft w:val="1195"/>
          <w:marRight w:val="0"/>
          <w:marTop w:val="40"/>
          <w:marBottom w:val="80"/>
          <w:divBdr>
            <w:top w:val="none" w:sz="0" w:space="0" w:color="auto"/>
            <w:left w:val="none" w:sz="0" w:space="0" w:color="auto"/>
            <w:bottom w:val="none" w:sz="0" w:space="0" w:color="auto"/>
            <w:right w:val="none" w:sz="0" w:space="0" w:color="auto"/>
          </w:divBdr>
        </w:div>
        <w:div w:id="1045644003">
          <w:marLeft w:val="1195"/>
          <w:marRight w:val="0"/>
          <w:marTop w:val="40"/>
          <w:marBottom w:val="80"/>
          <w:divBdr>
            <w:top w:val="none" w:sz="0" w:space="0" w:color="auto"/>
            <w:left w:val="none" w:sz="0" w:space="0" w:color="auto"/>
            <w:bottom w:val="none" w:sz="0" w:space="0" w:color="auto"/>
            <w:right w:val="none" w:sz="0" w:space="0" w:color="auto"/>
          </w:divBdr>
        </w:div>
      </w:divsChild>
    </w:div>
    <w:div w:id="730420623">
      <w:bodyDiv w:val="1"/>
      <w:marLeft w:val="0"/>
      <w:marRight w:val="0"/>
      <w:marTop w:val="0"/>
      <w:marBottom w:val="0"/>
      <w:divBdr>
        <w:top w:val="none" w:sz="0" w:space="0" w:color="auto"/>
        <w:left w:val="none" w:sz="0" w:space="0" w:color="auto"/>
        <w:bottom w:val="none" w:sz="0" w:space="0" w:color="auto"/>
        <w:right w:val="none" w:sz="0" w:space="0" w:color="auto"/>
      </w:divBdr>
      <w:divsChild>
        <w:div w:id="1767460777">
          <w:marLeft w:val="1368"/>
          <w:marRight w:val="0"/>
          <w:marTop w:val="40"/>
          <w:marBottom w:val="80"/>
          <w:divBdr>
            <w:top w:val="none" w:sz="0" w:space="0" w:color="auto"/>
            <w:left w:val="none" w:sz="0" w:space="0" w:color="auto"/>
            <w:bottom w:val="none" w:sz="0" w:space="0" w:color="auto"/>
            <w:right w:val="none" w:sz="0" w:space="0" w:color="auto"/>
          </w:divBdr>
        </w:div>
      </w:divsChild>
    </w:div>
    <w:div w:id="730932821">
      <w:bodyDiv w:val="1"/>
      <w:marLeft w:val="0"/>
      <w:marRight w:val="0"/>
      <w:marTop w:val="0"/>
      <w:marBottom w:val="0"/>
      <w:divBdr>
        <w:top w:val="none" w:sz="0" w:space="0" w:color="auto"/>
        <w:left w:val="none" w:sz="0" w:space="0" w:color="auto"/>
        <w:bottom w:val="none" w:sz="0" w:space="0" w:color="auto"/>
        <w:right w:val="none" w:sz="0" w:space="0" w:color="auto"/>
      </w:divBdr>
      <w:divsChild>
        <w:div w:id="653609795">
          <w:marLeft w:val="1080"/>
          <w:marRight w:val="0"/>
          <w:marTop w:val="40"/>
          <w:marBottom w:val="80"/>
          <w:divBdr>
            <w:top w:val="none" w:sz="0" w:space="0" w:color="auto"/>
            <w:left w:val="none" w:sz="0" w:space="0" w:color="auto"/>
            <w:bottom w:val="none" w:sz="0" w:space="0" w:color="auto"/>
            <w:right w:val="none" w:sz="0" w:space="0" w:color="auto"/>
          </w:divBdr>
        </w:div>
        <w:div w:id="1231572375">
          <w:marLeft w:val="1080"/>
          <w:marRight w:val="0"/>
          <w:marTop w:val="40"/>
          <w:marBottom w:val="80"/>
          <w:divBdr>
            <w:top w:val="none" w:sz="0" w:space="0" w:color="auto"/>
            <w:left w:val="none" w:sz="0" w:space="0" w:color="auto"/>
            <w:bottom w:val="none" w:sz="0" w:space="0" w:color="auto"/>
            <w:right w:val="none" w:sz="0" w:space="0" w:color="auto"/>
          </w:divBdr>
        </w:div>
        <w:div w:id="207180487">
          <w:marLeft w:val="1080"/>
          <w:marRight w:val="0"/>
          <w:marTop w:val="40"/>
          <w:marBottom w:val="80"/>
          <w:divBdr>
            <w:top w:val="none" w:sz="0" w:space="0" w:color="auto"/>
            <w:left w:val="none" w:sz="0" w:space="0" w:color="auto"/>
            <w:bottom w:val="none" w:sz="0" w:space="0" w:color="auto"/>
            <w:right w:val="none" w:sz="0" w:space="0" w:color="auto"/>
          </w:divBdr>
        </w:div>
      </w:divsChild>
    </w:div>
    <w:div w:id="732504972">
      <w:bodyDiv w:val="1"/>
      <w:marLeft w:val="0"/>
      <w:marRight w:val="0"/>
      <w:marTop w:val="0"/>
      <w:marBottom w:val="0"/>
      <w:divBdr>
        <w:top w:val="none" w:sz="0" w:space="0" w:color="auto"/>
        <w:left w:val="none" w:sz="0" w:space="0" w:color="auto"/>
        <w:bottom w:val="none" w:sz="0" w:space="0" w:color="auto"/>
        <w:right w:val="none" w:sz="0" w:space="0" w:color="auto"/>
      </w:divBdr>
      <w:divsChild>
        <w:div w:id="870336553">
          <w:marLeft w:val="907"/>
          <w:marRight w:val="0"/>
          <w:marTop w:val="40"/>
          <w:marBottom w:val="80"/>
          <w:divBdr>
            <w:top w:val="none" w:sz="0" w:space="0" w:color="auto"/>
            <w:left w:val="none" w:sz="0" w:space="0" w:color="auto"/>
            <w:bottom w:val="none" w:sz="0" w:space="0" w:color="auto"/>
            <w:right w:val="none" w:sz="0" w:space="0" w:color="auto"/>
          </w:divBdr>
        </w:div>
        <w:div w:id="526989227">
          <w:marLeft w:val="907"/>
          <w:marRight w:val="0"/>
          <w:marTop w:val="40"/>
          <w:marBottom w:val="80"/>
          <w:divBdr>
            <w:top w:val="none" w:sz="0" w:space="0" w:color="auto"/>
            <w:left w:val="none" w:sz="0" w:space="0" w:color="auto"/>
            <w:bottom w:val="none" w:sz="0" w:space="0" w:color="auto"/>
            <w:right w:val="none" w:sz="0" w:space="0" w:color="auto"/>
          </w:divBdr>
        </w:div>
      </w:divsChild>
    </w:div>
    <w:div w:id="733360760">
      <w:bodyDiv w:val="1"/>
      <w:marLeft w:val="0"/>
      <w:marRight w:val="0"/>
      <w:marTop w:val="0"/>
      <w:marBottom w:val="0"/>
      <w:divBdr>
        <w:top w:val="none" w:sz="0" w:space="0" w:color="auto"/>
        <w:left w:val="none" w:sz="0" w:space="0" w:color="auto"/>
        <w:bottom w:val="none" w:sz="0" w:space="0" w:color="auto"/>
        <w:right w:val="none" w:sz="0" w:space="0" w:color="auto"/>
      </w:divBdr>
      <w:divsChild>
        <w:div w:id="1949852713">
          <w:marLeft w:val="1080"/>
          <w:marRight w:val="0"/>
          <w:marTop w:val="40"/>
          <w:marBottom w:val="80"/>
          <w:divBdr>
            <w:top w:val="none" w:sz="0" w:space="0" w:color="auto"/>
            <w:left w:val="none" w:sz="0" w:space="0" w:color="auto"/>
            <w:bottom w:val="none" w:sz="0" w:space="0" w:color="auto"/>
            <w:right w:val="none" w:sz="0" w:space="0" w:color="auto"/>
          </w:divBdr>
        </w:div>
        <w:div w:id="16124860">
          <w:marLeft w:val="1080"/>
          <w:marRight w:val="0"/>
          <w:marTop w:val="40"/>
          <w:marBottom w:val="80"/>
          <w:divBdr>
            <w:top w:val="none" w:sz="0" w:space="0" w:color="auto"/>
            <w:left w:val="none" w:sz="0" w:space="0" w:color="auto"/>
            <w:bottom w:val="none" w:sz="0" w:space="0" w:color="auto"/>
            <w:right w:val="none" w:sz="0" w:space="0" w:color="auto"/>
          </w:divBdr>
        </w:div>
        <w:div w:id="972254307">
          <w:marLeft w:val="1080"/>
          <w:marRight w:val="0"/>
          <w:marTop w:val="40"/>
          <w:marBottom w:val="80"/>
          <w:divBdr>
            <w:top w:val="none" w:sz="0" w:space="0" w:color="auto"/>
            <w:left w:val="none" w:sz="0" w:space="0" w:color="auto"/>
            <w:bottom w:val="none" w:sz="0" w:space="0" w:color="auto"/>
            <w:right w:val="none" w:sz="0" w:space="0" w:color="auto"/>
          </w:divBdr>
        </w:div>
        <w:div w:id="1583251326">
          <w:marLeft w:val="1080"/>
          <w:marRight w:val="0"/>
          <w:marTop w:val="40"/>
          <w:marBottom w:val="80"/>
          <w:divBdr>
            <w:top w:val="none" w:sz="0" w:space="0" w:color="auto"/>
            <w:left w:val="none" w:sz="0" w:space="0" w:color="auto"/>
            <w:bottom w:val="none" w:sz="0" w:space="0" w:color="auto"/>
            <w:right w:val="none" w:sz="0" w:space="0" w:color="auto"/>
          </w:divBdr>
        </w:div>
      </w:divsChild>
    </w:div>
    <w:div w:id="733628204">
      <w:bodyDiv w:val="1"/>
      <w:marLeft w:val="0"/>
      <w:marRight w:val="0"/>
      <w:marTop w:val="0"/>
      <w:marBottom w:val="0"/>
      <w:divBdr>
        <w:top w:val="none" w:sz="0" w:space="0" w:color="auto"/>
        <w:left w:val="none" w:sz="0" w:space="0" w:color="auto"/>
        <w:bottom w:val="none" w:sz="0" w:space="0" w:color="auto"/>
        <w:right w:val="none" w:sz="0" w:space="0" w:color="auto"/>
      </w:divBdr>
      <w:divsChild>
        <w:div w:id="1170674820">
          <w:marLeft w:val="1253"/>
          <w:marRight w:val="0"/>
          <w:marTop w:val="40"/>
          <w:marBottom w:val="80"/>
          <w:divBdr>
            <w:top w:val="none" w:sz="0" w:space="0" w:color="auto"/>
            <w:left w:val="none" w:sz="0" w:space="0" w:color="auto"/>
            <w:bottom w:val="none" w:sz="0" w:space="0" w:color="auto"/>
            <w:right w:val="none" w:sz="0" w:space="0" w:color="auto"/>
          </w:divBdr>
        </w:div>
      </w:divsChild>
    </w:div>
    <w:div w:id="733821915">
      <w:bodyDiv w:val="1"/>
      <w:marLeft w:val="0"/>
      <w:marRight w:val="0"/>
      <w:marTop w:val="0"/>
      <w:marBottom w:val="0"/>
      <w:divBdr>
        <w:top w:val="none" w:sz="0" w:space="0" w:color="auto"/>
        <w:left w:val="none" w:sz="0" w:space="0" w:color="auto"/>
        <w:bottom w:val="none" w:sz="0" w:space="0" w:color="auto"/>
        <w:right w:val="none" w:sz="0" w:space="0" w:color="auto"/>
      </w:divBdr>
      <w:divsChild>
        <w:div w:id="801579517">
          <w:marLeft w:val="1368"/>
          <w:marRight w:val="0"/>
          <w:marTop w:val="40"/>
          <w:marBottom w:val="80"/>
          <w:divBdr>
            <w:top w:val="none" w:sz="0" w:space="0" w:color="auto"/>
            <w:left w:val="none" w:sz="0" w:space="0" w:color="auto"/>
            <w:bottom w:val="none" w:sz="0" w:space="0" w:color="auto"/>
            <w:right w:val="none" w:sz="0" w:space="0" w:color="auto"/>
          </w:divBdr>
        </w:div>
        <w:div w:id="2064088044">
          <w:marLeft w:val="1368"/>
          <w:marRight w:val="0"/>
          <w:marTop w:val="40"/>
          <w:marBottom w:val="80"/>
          <w:divBdr>
            <w:top w:val="none" w:sz="0" w:space="0" w:color="auto"/>
            <w:left w:val="none" w:sz="0" w:space="0" w:color="auto"/>
            <w:bottom w:val="none" w:sz="0" w:space="0" w:color="auto"/>
            <w:right w:val="none" w:sz="0" w:space="0" w:color="auto"/>
          </w:divBdr>
        </w:div>
        <w:div w:id="1820026997">
          <w:marLeft w:val="1368"/>
          <w:marRight w:val="0"/>
          <w:marTop w:val="40"/>
          <w:marBottom w:val="80"/>
          <w:divBdr>
            <w:top w:val="none" w:sz="0" w:space="0" w:color="auto"/>
            <w:left w:val="none" w:sz="0" w:space="0" w:color="auto"/>
            <w:bottom w:val="none" w:sz="0" w:space="0" w:color="auto"/>
            <w:right w:val="none" w:sz="0" w:space="0" w:color="auto"/>
          </w:divBdr>
        </w:div>
        <w:div w:id="772095943">
          <w:marLeft w:val="1368"/>
          <w:marRight w:val="0"/>
          <w:marTop w:val="40"/>
          <w:marBottom w:val="80"/>
          <w:divBdr>
            <w:top w:val="none" w:sz="0" w:space="0" w:color="auto"/>
            <w:left w:val="none" w:sz="0" w:space="0" w:color="auto"/>
            <w:bottom w:val="none" w:sz="0" w:space="0" w:color="auto"/>
            <w:right w:val="none" w:sz="0" w:space="0" w:color="auto"/>
          </w:divBdr>
        </w:div>
        <w:div w:id="1919170456">
          <w:marLeft w:val="1368"/>
          <w:marRight w:val="0"/>
          <w:marTop w:val="40"/>
          <w:marBottom w:val="80"/>
          <w:divBdr>
            <w:top w:val="none" w:sz="0" w:space="0" w:color="auto"/>
            <w:left w:val="none" w:sz="0" w:space="0" w:color="auto"/>
            <w:bottom w:val="none" w:sz="0" w:space="0" w:color="auto"/>
            <w:right w:val="none" w:sz="0" w:space="0" w:color="auto"/>
          </w:divBdr>
        </w:div>
        <w:div w:id="765344569">
          <w:marLeft w:val="1368"/>
          <w:marRight w:val="0"/>
          <w:marTop w:val="40"/>
          <w:marBottom w:val="80"/>
          <w:divBdr>
            <w:top w:val="none" w:sz="0" w:space="0" w:color="auto"/>
            <w:left w:val="none" w:sz="0" w:space="0" w:color="auto"/>
            <w:bottom w:val="none" w:sz="0" w:space="0" w:color="auto"/>
            <w:right w:val="none" w:sz="0" w:space="0" w:color="auto"/>
          </w:divBdr>
        </w:div>
        <w:div w:id="760492203">
          <w:marLeft w:val="1368"/>
          <w:marRight w:val="0"/>
          <w:marTop w:val="40"/>
          <w:marBottom w:val="80"/>
          <w:divBdr>
            <w:top w:val="none" w:sz="0" w:space="0" w:color="auto"/>
            <w:left w:val="none" w:sz="0" w:space="0" w:color="auto"/>
            <w:bottom w:val="none" w:sz="0" w:space="0" w:color="auto"/>
            <w:right w:val="none" w:sz="0" w:space="0" w:color="auto"/>
          </w:divBdr>
        </w:div>
      </w:divsChild>
    </w:div>
    <w:div w:id="734625116">
      <w:bodyDiv w:val="1"/>
      <w:marLeft w:val="0"/>
      <w:marRight w:val="0"/>
      <w:marTop w:val="0"/>
      <w:marBottom w:val="0"/>
      <w:divBdr>
        <w:top w:val="none" w:sz="0" w:space="0" w:color="auto"/>
        <w:left w:val="none" w:sz="0" w:space="0" w:color="auto"/>
        <w:bottom w:val="none" w:sz="0" w:space="0" w:color="auto"/>
        <w:right w:val="none" w:sz="0" w:space="0" w:color="auto"/>
      </w:divBdr>
      <w:divsChild>
        <w:div w:id="214511109">
          <w:marLeft w:val="1080"/>
          <w:marRight w:val="0"/>
          <w:marTop w:val="40"/>
          <w:marBottom w:val="80"/>
          <w:divBdr>
            <w:top w:val="none" w:sz="0" w:space="0" w:color="auto"/>
            <w:left w:val="none" w:sz="0" w:space="0" w:color="auto"/>
            <w:bottom w:val="none" w:sz="0" w:space="0" w:color="auto"/>
            <w:right w:val="none" w:sz="0" w:space="0" w:color="auto"/>
          </w:divBdr>
        </w:div>
        <w:div w:id="106972800">
          <w:marLeft w:val="1368"/>
          <w:marRight w:val="0"/>
          <w:marTop w:val="40"/>
          <w:marBottom w:val="80"/>
          <w:divBdr>
            <w:top w:val="none" w:sz="0" w:space="0" w:color="auto"/>
            <w:left w:val="none" w:sz="0" w:space="0" w:color="auto"/>
            <w:bottom w:val="none" w:sz="0" w:space="0" w:color="auto"/>
            <w:right w:val="none" w:sz="0" w:space="0" w:color="auto"/>
          </w:divBdr>
        </w:div>
      </w:divsChild>
    </w:div>
    <w:div w:id="738753504">
      <w:bodyDiv w:val="1"/>
      <w:marLeft w:val="0"/>
      <w:marRight w:val="0"/>
      <w:marTop w:val="0"/>
      <w:marBottom w:val="0"/>
      <w:divBdr>
        <w:top w:val="none" w:sz="0" w:space="0" w:color="auto"/>
        <w:left w:val="none" w:sz="0" w:space="0" w:color="auto"/>
        <w:bottom w:val="none" w:sz="0" w:space="0" w:color="auto"/>
        <w:right w:val="none" w:sz="0" w:space="0" w:color="auto"/>
      </w:divBdr>
      <w:divsChild>
        <w:div w:id="992760155">
          <w:marLeft w:val="1253"/>
          <w:marRight w:val="0"/>
          <w:marTop w:val="40"/>
          <w:marBottom w:val="80"/>
          <w:divBdr>
            <w:top w:val="none" w:sz="0" w:space="0" w:color="auto"/>
            <w:left w:val="none" w:sz="0" w:space="0" w:color="auto"/>
            <w:bottom w:val="none" w:sz="0" w:space="0" w:color="auto"/>
            <w:right w:val="none" w:sz="0" w:space="0" w:color="auto"/>
          </w:divBdr>
        </w:div>
      </w:divsChild>
    </w:div>
    <w:div w:id="739714339">
      <w:bodyDiv w:val="1"/>
      <w:marLeft w:val="0"/>
      <w:marRight w:val="0"/>
      <w:marTop w:val="0"/>
      <w:marBottom w:val="0"/>
      <w:divBdr>
        <w:top w:val="none" w:sz="0" w:space="0" w:color="auto"/>
        <w:left w:val="none" w:sz="0" w:space="0" w:color="auto"/>
        <w:bottom w:val="none" w:sz="0" w:space="0" w:color="auto"/>
        <w:right w:val="none" w:sz="0" w:space="0" w:color="auto"/>
      </w:divBdr>
      <w:divsChild>
        <w:div w:id="675232030">
          <w:marLeft w:val="1080"/>
          <w:marRight w:val="0"/>
          <w:marTop w:val="40"/>
          <w:marBottom w:val="80"/>
          <w:divBdr>
            <w:top w:val="none" w:sz="0" w:space="0" w:color="auto"/>
            <w:left w:val="none" w:sz="0" w:space="0" w:color="auto"/>
            <w:bottom w:val="none" w:sz="0" w:space="0" w:color="auto"/>
            <w:right w:val="none" w:sz="0" w:space="0" w:color="auto"/>
          </w:divBdr>
        </w:div>
        <w:div w:id="977689754">
          <w:marLeft w:val="1080"/>
          <w:marRight w:val="0"/>
          <w:marTop w:val="40"/>
          <w:marBottom w:val="80"/>
          <w:divBdr>
            <w:top w:val="none" w:sz="0" w:space="0" w:color="auto"/>
            <w:left w:val="none" w:sz="0" w:space="0" w:color="auto"/>
            <w:bottom w:val="none" w:sz="0" w:space="0" w:color="auto"/>
            <w:right w:val="none" w:sz="0" w:space="0" w:color="auto"/>
          </w:divBdr>
        </w:div>
      </w:divsChild>
    </w:div>
    <w:div w:id="741491955">
      <w:bodyDiv w:val="1"/>
      <w:marLeft w:val="0"/>
      <w:marRight w:val="0"/>
      <w:marTop w:val="0"/>
      <w:marBottom w:val="0"/>
      <w:divBdr>
        <w:top w:val="none" w:sz="0" w:space="0" w:color="auto"/>
        <w:left w:val="none" w:sz="0" w:space="0" w:color="auto"/>
        <w:bottom w:val="none" w:sz="0" w:space="0" w:color="auto"/>
        <w:right w:val="none" w:sz="0" w:space="0" w:color="auto"/>
      </w:divBdr>
      <w:divsChild>
        <w:div w:id="242687312">
          <w:marLeft w:val="1080"/>
          <w:marRight w:val="0"/>
          <w:marTop w:val="40"/>
          <w:marBottom w:val="80"/>
          <w:divBdr>
            <w:top w:val="none" w:sz="0" w:space="0" w:color="auto"/>
            <w:left w:val="none" w:sz="0" w:space="0" w:color="auto"/>
            <w:bottom w:val="none" w:sz="0" w:space="0" w:color="auto"/>
            <w:right w:val="none" w:sz="0" w:space="0" w:color="auto"/>
          </w:divBdr>
        </w:div>
        <w:div w:id="1592349633">
          <w:marLeft w:val="1080"/>
          <w:marRight w:val="0"/>
          <w:marTop w:val="40"/>
          <w:marBottom w:val="80"/>
          <w:divBdr>
            <w:top w:val="none" w:sz="0" w:space="0" w:color="auto"/>
            <w:left w:val="none" w:sz="0" w:space="0" w:color="auto"/>
            <w:bottom w:val="none" w:sz="0" w:space="0" w:color="auto"/>
            <w:right w:val="none" w:sz="0" w:space="0" w:color="auto"/>
          </w:divBdr>
        </w:div>
      </w:divsChild>
    </w:div>
    <w:div w:id="742337834">
      <w:bodyDiv w:val="1"/>
      <w:marLeft w:val="0"/>
      <w:marRight w:val="0"/>
      <w:marTop w:val="0"/>
      <w:marBottom w:val="0"/>
      <w:divBdr>
        <w:top w:val="none" w:sz="0" w:space="0" w:color="auto"/>
        <w:left w:val="none" w:sz="0" w:space="0" w:color="auto"/>
        <w:bottom w:val="none" w:sz="0" w:space="0" w:color="auto"/>
        <w:right w:val="none" w:sz="0" w:space="0" w:color="auto"/>
      </w:divBdr>
      <w:divsChild>
        <w:div w:id="1899779744">
          <w:marLeft w:val="1195"/>
          <w:marRight w:val="0"/>
          <w:marTop w:val="40"/>
          <w:marBottom w:val="80"/>
          <w:divBdr>
            <w:top w:val="none" w:sz="0" w:space="0" w:color="auto"/>
            <w:left w:val="none" w:sz="0" w:space="0" w:color="auto"/>
            <w:bottom w:val="none" w:sz="0" w:space="0" w:color="auto"/>
            <w:right w:val="none" w:sz="0" w:space="0" w:color="auto"/>
          </w:divBdr>
        </w:div>
        <w:div w:id="1992366768">
          <w:marLeft w:val="1195"/>
          <w:marRight w:val="0"/>
          <w:marTop w:val="40"/>
          <w:marBottom w:val="80"/>
          <w:divBdr>
            <w:top w:val="none" w:sz="0" w:space="0" w:color="auto"/>
            <w:left w:val="none" w:sz="0" w:space="0" w:color="auto"/>
            <w:bottom w:val="none" w:sz="0" w:space="0" w:color="auto"/>
            <w:right w:val="none" w:sz="0" w:space="0" w:color="auto"/>
          </w:divBdr>
        </w:div>
        <w:div w:id="61222372">
          <w:marLeft w:val="1195"/>
          <w:marRight w:val="0"/>
          <w:marTop w:val="40"/>
          <w:marBottom w:val="80"/>
          <w:divBdr>
            <w:top w:val="none" w:sz="0" w:space="0" w:color="auto"/>
            <w:left w:val="none" w:sz="0" w:space="0" w:color="auto"/>
            <w:bottom w:val="none" w:sz="0" w:space="0" w:color="auto"/>
            <w:right w:val="none" w:sz="0" w:space="0" w:color="auto"/>
          </w:divBdr>
        </w:div>
      </w:divsChild>
    </w:div>
    <w:div w:id="743458335">
      <w:bodyDiv w:val="1"/>
      <w:marLeft w:val="0"/>
      <w:marRight w:val="0"/>
      <w:marTop w:val="0"/>
      <w:marBottom w:val="0"/>
      <w:divBdr>
        <w:top w:val="none" w:sz="0" w:space="0" w:color="auto"/>
        <w:left w:val="none" w:sz="0" w:space="0" w:color="auto"/>
        <w:bottom w:val="none" w:sz="0" w:space="0" w:color="auto"/>
        <w:right w:val="none" w:sz="0" w:space="0" w:color="auto"/>
      </w:divBdr>
      <w:divsChild>
        <w:div w:id="584845388">
          <w:marLeft w:val="1253"/>
          <w:marRight w:val="0"/>
          <w:marTop w:val="40"/>
          <w:marBottom w:val="80"/>
          <w:divBdr>
            <w:top w:val="none" w:sz="0" w:space="0" w:color="auto"/>
            <w:left w:val="none" w:sz="0" w:space="0" w:color="auto"/>
            <w:bottom w:val="none" w:sz="0" w:space="0" w:color="auto"/>
            <w:right w:val="none" w:sz="0" w:space="0" w:color="auto"/>
          </w:divBdr>
        </w:div>
        <w:div w:id="647169121">
          <w:marLeft w:val="1541"/>
          <w:marRight w:val="0"/>
          <w:marTop w:val="40"/>
          <w:marBottom w:val="80"/>
          <w:divBdr>
            <w:top w:val="none" w:sz="0" w:space="0" w:color="auto"/>
            <w:left w:val="none" w:sz="0" w:space="0" w:color="auto"/>
            <w:bottom w:val="none" w:sz="0" w:space="0" w:color="auto"/>
            <w:right w:val="none" w:sz="0" w:space="0" w:color="auto"/>
          </w:divBdr>
        </w:div>
        <w:div w:id="2090956673">
          <w:marLeft w:val="1541"/>
          <w:marRight w:val="0"/>
          <w:marTop w:val="40"/>
          <w:marBottom w:val="80"/>
          <w:divBdr>
            <w:top w:val="none" w:sz="0" w:space="0" w:color="auto"/>
            <w:left w:val="none" w:sz="0" w:space="0" w:color="auto"/>
            <w:bottom w:val="none" w:sz="0" w:space="0" w:color="auto"/>
            <w:right w:val="none" w:sz="0" w:space="0" w:color="auto"/>
          </w:divBdr>
        </w:div>
      </w:divsChild>
    </w:div>
    <w:div w:id="746270959">
      <w:bodyDiv w:val="1"/>
      <w:marLeft w:val="0"/>
      <w:marRight w:val="0"/>
      <w:marTop w:val="0"/>
      <w:marBottom w:val="0"/>
      <w:divBdr>
        <w:top w:val="none" w:sz="0" w:space="0" w:color="auto"/>
        <w:left w:val="none" w:sz="0" w:space="0" w:color="auto"/>
        <w:bottom w:val="none" w:sz="0" w:space="0" w:color="auto"/>
        <w:right w:val="none" w:sz="0" w:space="0" w:color="auto"/>
      </w:divBdr>
      <w:divsChild>
        <w:div w:id="1760448376">
          <w:marLeft w:val="1195"/>
          <w:marRight w:val="0"/>
          <w:marTop w:val="40"/>
          <w:marBottom w:val="80"/>
          <w:divBdr>
            <w:top w:val="none" w:sz="0" w:space="0" w:color="auto"/>
            <w:left w:val="none" w:sz="0" w:space="0" w:color="auto"/>
            <w:bottom w:val="none" w:sz="0" w:space="0" w:color="auto"/>
            <w:right w:val="none" w:sz="0" w:space="0" w:color="auto"/>
          </w:divBdr>
        </w:div>
        <w:div w:id="2030985277">
          <w:marLeft w:val="1195"/>
          <w:marRight w:val="0"/>
          <w:marTop w:val="40"/>
          <w:marBottom w:val="80"/>
          <w:divBdr>
            <w:top w:val="none" w:sz="0" w:space="0" w:color="auto"/>
            <w:left w:val="none" w:sz="0" w:space="0" w:color="auto"/>
            <w:bottom w:val="none" w:sz="0" w:space="0" w:color="auto"/>
            <w:right w:val="none" w:sz="0" w:space="0" w:color="auto"/>
          </w:divBdr>
        </w:div>
      </w:divsChild>
    </w:div>
    <w:div w:id="747966418">
      <w:bodyDiv w:val="1"/>
      <w:marLeft w:val="0"/>
      <w:marRight w:val="0"/>
      <w:marTop w:val="0"/>
      <w:marBottom w:val="0"/>
      <w:divBdr>
        <w:top w:val="none" w:sz="0" w:space="0" w:color="auto"/>
        <w:left w:val="none" w:sz="0" w:space="0" w:color="auto"/>
        <w:bottom w:val="none" w:sz="0" w:space="0" w:color="auto"/>
        <w:right w:val="none" w:sz="0" w:space="0" w:color="auto"/>
      </w:divBdr>
      <w:divsChild>
        <w:div w:id="428041298">
          <w:marLeft w:val="1253"/>
          <w:marRight w:val="0"/>
          <w:marTop w:val="40"/>
          <w:marBottom w:val="80"/>
          <w:divBdr>
            <w:top w:val="none" w:sz="0" w:space="0" w:color="auto"/>
            <w:left w:val="none" w:sz="0" w:space="0" w:color="auto"/>
            <w:bottom w:val="none" w:sz="0" w:space="0" w:color="auto"/>
            <w:right w:val="none" w:sz="0" w:space="0" w:color="auto"/>
          </w:divBdr>
        </w:div>
        <w:div w:id="2002656386">
          <w:marLeft w:val="1253"/>
          <w:marRight w:val="0"/>
          <w:marTop w:val="40"/>
          <w:marBottom w:val="80"/>
          <w:divBdr>
            <w:top w:val="none" w:sz="0" w:space="0" w:color="auto"/>
            <w:left w:val="none" w:sz="0" w:space="0" w:color="auto"/>
            <w:bottom w:val="none" w:sz="0" w:space="0" w:color="auto"/>
            <w:right w:val="none" w:sz="0" w:space="0" w:color="auto"/>
          </w:divBdr>
        </w:div>
      </w:divsChild>
    </w:div>
    <w:div w:id="748312053">
      <w:bodyDiv w:val="1"/>
      <w:marLeft w:val="0"/>
      <w:marRight w:val="0"/>
      <w:marTop w:val="0"/>
      <w:marBottom w:val="0"/>
      <w:divBdr>
        <w:top w:val="none" w:sz="0" w:space="0" w:color="auto"/>
        <w:left w:val="none" w:sz="0" w:space="0" w:color="auto"/>
        <w:bottom w:val="none" w:sz="0" w:space="0" w:color="auto"/>
        <w:right w:val="none" w:sz="0" w:space="0" w:color="auto"/>
      </w:divBdr>
      <w:divsChild>
        <w:div w:id="2019959673">
          <w:marLeft w:val="1080"/>
          <w:marRight w:val="0"/>
          <w:marTop w:val="40"/>
          <w:marBottom w:val="80"/>
          <w:divBdr>
            <w:top w:val="none" w:sz="0" w:space="0" w:color="auto"/>
            <w:left w:val="none" w:sz="0" w:space="0" w:color="auto"/>
            <w:bottom w:val="none" w:sz="0" w:space="0" w:color="auto"/>
            <w:right w:val="none" w:sz="0" w:space="0" w:color="auto"/>
          </w:divBdr>
        </w:div>
        <w:div w:id="1781872235">
          <w:marLeft w:val="1080"/>
          <w:marRight w:val="0"/>
          <w:marTop w:val="40"/>
          <w:marBottom w:val="80"/>
          <w:divBdr>
            <w:top w:val="none" w:sz="0" w:space="0" w:color="auto"/>
            <w:left w:val="none" w:sz="0" w:space="0" w:color="auto"/>
            <w:bottom w:val="none" w:sz="0" w:space="0" w:color="auto"/>
            <w:right w:val="none" w:sz="0" w:space="0" w:color="auto"/>
          </w:divBdr>
        </w:div>
        <w:div w:id="1884631598">
          <w:marLeft w:val="1080"/>
          <w:marRight w:val="0"/>
          <w:marTop w:val="40"/>
          <w:marBottom w:val="80"/>
          <w:divBdr>
            <w:top w:val="none" w:sz="0" w:space="0" w:color="auto"/>
            <w:left w:val="none" w:sz="0" w:space="0" w:color="auto"/>
            <w:bottom w:val="none" w:sz="0" w:space="0" w:color="auto"/>
            <w:right w:val="none" w:sz="0" w:space="0" w:color="auto"/>
          </w:divBdr>
        </w:div>
      </w:divsChild>
    </w:div>
    <w:div w:id="750276603">
      <w:bodyDiv w:val="1"/>
      <w:marLeft w:val="0"/>
      <w:marRight w:val="0"/>
      <w:marTop w:val="0"/>
      <w:marBottom w:val="0"/>
      <w:divBdr>
        <w:top w:val="none" w:sz="0" w:space="0" w:color="auto"/>
        <w:left w:val="none" w:sz="0" w:space="0" w:color="auto"/>
        <w:bottom w:val="none" w:sz="0" w:space="0" w:color="auto"/>
        <w:right w:val="none" w:sz="0" w:space="0" w:color="auto"/>
      </w:divBdr>
      <w:divsChild>
        <w:div w:id="1756900923">
          <w:marLeft w:val="1195"/>
          <w:marRight w:val="0"/>
          <w:marTop w:val="40"/>
          <w:marBottom w:val="80"/>
          <w:divBdr>
            <w:top w:val="none" w:sz="0" w:space="0" w:color="auto"/>
            <w:left w:val="none" w:sz="0" w:space="0" w:color="auto"/>
            <w:bottom w:val="none" w:sz="0" w:space="0" w:color="auto"/>
            <w:right w:val="none" w:sz="0" w:space="0" w:color="auto"/>
          </w:divBdr>
        </w:div>
      </w:divsChild>
    </w:div>
    <w:div w:id="752430196">
      <w:bodyDiv w:val="1"/>
      <w:marLeft w:val="0"/>
      <w:marRight w:val="0"/>
      <w:marTop w:val="0"/>
      <w:marBottom w:val="0"/>
      <w:divBdr>
        <w:top w:val="none" w:sz="0" w:space="0" w:color="auto"/>
        <w:left w:val="none" w:sz="0" w:space="0" w:color="auto"/>
        <w:bottom w:val="none" w:sz="0" w:space="0" w:color="auto"/>
        <w:right w:val="none" w:sz="0" w:space="0" w:color="auto"/>
      </w:divBdr>
      <w:divsChild>
        <w:div w:id="1480656016">
          <w:marLeft w:val="1253"/>
          <w:marRight w:val="0"/>
          <w:marTop w:val="40"/>
          <w:marBottom w:val="80"/>
          <w:divBdr>
            <w:top w:val="none" w:sz="0" w:space="0" w:color="auto"/>
            <w:left w:val="none" w:sz="0" w:space="0" w:color="auto"/>
            <w:bottom w:val="none" w:sz="0" w:space="0" w:color="auto"/>
            <w:right w:val="none" w:sz="0" w:space="0" w:color="auto"/>
          </w:divBdr>
        </w:div>
        <w:div w:id="487593511">
          <w:marLeft w:val="1253"/>
          <w:marRight w:val="0"/>
          <w:marTop w:val="40"/>
          <w:marBottom w:val="80"/>
          <w:divBdr>
            <w:top w:val="none" w:sz="0" w:space="0" w:color="auto"/>
            <w:left w:val="none" w:sz="0" w:space="0" w:color="auto"/>
            <w:bottom w:val="none" w:sz="0" w:space="0" w:color="auto"/>
            <w:right w:val="none" w:sz="0" w:space="0" w:color="auto"/>
          </w:divBdr>
        </w:div>
        <w:div w:id="37513687">
          <w:marLeft w:val="1541"/>
          <w:marRight w:val="0"/>
          <w:marTop w:val="40"/>
          <w:marBottom w:val="80"/>
          <w:divBdr>
            <w:top w:val="none" w:sz="0" w:space="0" w:color="auto"/>
            <w:left w:val="none" w:sz="0" w:space="0" w:color="auto"/>
            <w:bottom w:val="none" w:sz="0" w:space="0" w:color="auto"/>
            <w:right w:val="none" w:sz="0" w:space="0" w:color="auto"/>
          </w:divBdr>
        </w:div>
        <w:div w:id="1781146897">
          <w:marLeft w:val="1541"/>
          <w:marRight w:val="0"/>
          <w:marTop w:val="40"/>
          <w:marBottom w:val="80"/>
          <w:divBdr>
            <w:top w:val="none" w:sz="0" w:space="0" w:color="auto"/>
            <w:left w:val="none" w:sz="0" w:space="0" w:color="auto"/>
            <w:bottom w:val="none" w:sz="0" w:space="0" w:color="auto"/>
            <w:right w:val="none" w:sz="0" w:space="0" w:color="auto"/>
          </w:divBdr>
        </w:div>
        <w:div w:id="1915434739">
          <w:marLeft w:val="1541"/>
          <w:marRight w:val="0"/>
          <w:marTop w:val="40"/>
          <w:marBottom w:val="80"/>
          <w:divBdr>
            <w:top w:val="none" w:sz="0" w:space="0" w:color="auto"/>
            <w:left w:val="none" w:sz="0" w:space="0" w:color="auto"/>
            <w:bottom w:val="none" w:sz="0" w:space="0" w:color="auto"/>
            <w:right w:val="none" w:sz="0" w:space="0" w:color="auto"/>
          </w:divBdr>
        </w:div>
      </w:divsChild>
    </w:div>
    <w:div w:id="753208700">
      <w:bodyDiv w:val="1"/>
      <w:marLeft w:val="0"/>
      <w:marRight w:val="0"/>
      <w:marTop w:val="0"/>
      <w:marBottom w:val="0"/>
      <w:divBdr>
        <w:top w:val="none" w:sz="0" w:space="0" w:color="auto"/>
        <w:left w:val="none" w:sz="0" w:space="0" w:color="auto"/>
        <w:bottom w:val="none" w:sz="0" w:space="0" w:color="auto"/>
        <w:right w:val="none" w:sz="0" w:space="0" w:color="auto"/>
      </w:divBdr>
      <w:divsChild>
        <w:div w:id="1111556523">
          <w:marLeft w:val="533"/>
          <w:marRight w:val="0"/>
          <w:marTop w:val="40"/>
          <w:marBottom w:val="80"/>
          <w:divBdr>
            <w:top w:val="none" w:sz="0" w:space="0" w:color="auto"/>
            <w:left w:val="none" w:sz="0" w:space="0" w:color="auto"/>
            <w:bottom w:val="none" w:sz="0" w:space="0" w:color="auto"/>
            <w:right w:val="none" w:sz="0" w:space="0" w:color="auto"/>
          </w:divBdr>
        </w:div>
        <w:div w:id="1738474043">
          <w:marLeft w:val="533"/>
          <w:marRight w:val="0"/>
          <w:marTop w:val="40"/>
          <w:marBottom w:val="80"/>
          <w:divBdr>
            <w:top w:val="none" w:sz="0" w:space="0" w:color="auto"/>
            <w:left w:val="none" w:sz="0" w:space="0" w:color="auto"/>
            <w:bottom w:val="none" w:sz="0" w:space="0" w:color="auto"/>
            <w:right w:val="none" w:sz="0" w:space="0" w:color="auto"/>
          </w:divBdr>
        </w:div>
      </w:divsChild>
    </w:div>
    <w:div w:id="754130946">
      <w:bodyDiv w:val="1"/>
      <w:marLeft w:val="0"/>
      <w:marRight w:val="0"/>
      <w:marTop w:val="0"/>
      <w:marBottom w:val="0"/>
      <w:divBdr>
        <w:top w:val="none" w:sz="0" w:space="0" w:color="auto"/>
        <w:left w:val="none" w:sz="0" w:space="0" w:color="auto"/>
        <w:bottom w:val="none" w:sz="0" w:space="0" w:color="auto"/>
        <w:right w:val="none" w:sz="0" w:space="0" w:color="auto"/>
      </w:divBdr>
      <w:divsChild>
        <w:div w:id="1568149052">
          <w:marLeft w:val="907"/>
          <w:marRight w:val="0"/>
          <w:marTop w:val="40"/>
          <w:marBottom w:val="80"/>
          <w:divBdr>
            <w:top w:val="none" w:sz="0" w:space="0" w:color="auto"/>
            <w:left w:val="none" w:sz="0" w:space="0" w:color="auto"/>
            <w:bottom w:val="none" w:sz="0" w:space="0" w:color="auto"/>
            <w:right w:val="none" w:sz="0" w:space="0" w:color="auto"/>
          </w:divBdr>
        </w:div>
        <w:div w:id="1031689480">
          <w:marLeft w:val="1195"/>
          <w:marRight w:val="0"/>
          <w:marTop w:val="40"/>
          <w:marBottom w:val="80"/>
          <w:divBdr>
            <w:top w:val="none" w:sz="0" w:space="0" w:color="auto"/>
            <w:left w:val="none" w:sz="0" w:space="0" w:color="auto"/>
            <w:bottom w:val="none" w:sz="0" w:space="0" w:color="auto"/>
            <w:right w:val="none" w:sz="0" w:space="0" w:color="auto"/>
          </w:divBdr>
        </w:div>
      </w:divsChild>
    </w:div>
    <w:div w:id="755174613">
      <w:bodyDiv w:val="1"/>
      <w:marLeft w:val="0"/>
      <w:marRight w:val="0"/>
      <w:marTop w:val="0"/>
      <w:marBottom w:val="0"/>
      <w:divBdr>
        <w:top w:val="none" w:sz="0" w:space="0" w:color="auto"/>
        <w:left w:val="none" w:sz="0" w:space="0" w:color="auto"/>
        <w:bottom w:val="none" w:sz="0" w:space="0" w:color="auto"/>
        <w:right w:val="none" w:sz="0" w:space="0" w:color="auto"/>
      </w:divBdr>
      <w:divsChild>
        <w:div w:id="12537882">
          <w:marLeft w:val="1253"/>
          <w:marRight w:val="0"/>
          <w:marTop w:val="40"/>
          <w:marBottom w:val="80"/>
          <w:divBdr>
            <w:top w:val="none" w:sz="0" w:space="0" w:color="auto"/>
            <w:left w:val="none" w:sz="0" w:space="0" w:color="auto"/>
            <w:bottom w:val="none" w:sz="0" w:space="0" w:color="auto"/>
            <w:right w:val="none" w:sz="0" w:space="0" w:color="auto"/>
          </w:divBdr>
        </w:div>
        <w:div w:id="1822261004">
          <w:marLeft w:val="1253"/>
          <w:marRight w:val="0"/>
          <w:marTop w:val="40"/>
          <w:marBottom w:val="80"/>
          <w:divBdr>
            <w:top w:val="none" w:sz="0" w:space="0" w:color="auto"/>
            <w:left w:val="none" w:sz="0" w:space="0" w:color="auto"/>
            <w:bottom w:val="none" w:sz="0" w:space="0" w:color="auto"/>
            <w:right w:val="none" w:sz="0" w:space="0" w:color="auto"/>
          </w:divBdr>
        </w:div>
      </w:divsChild>
    </w:div>
    <w:div w:id="757210007">
      <w:bodyDiv w:val="1"/>
      <w:marLeft w:val="0"/>
      <w:marRight w:val="0"/>
      <w:marTop w:val="0"/>
      <w:marBottom w:val="0"/>
      <w:divBdr>
        <w:top w:val="none" w:sz="0" w:space="0" w:color="auto"/>
        <w:left w:val="none" w:sz="0" w:space="0" w:color="auto"/>
        <w:bottom w:val="none" w:sz="0" w:space="0" w:color="auto"/>
        <w:right w:val="none" w:sz="0" w:space="0" w:color="auto"/>
      </w:divBdr>
      <w:divsChild>
        <w:div w:id="988249371">
          <w:marLeft w:val="1080"/>
          <w:marRight w:val="0"/>
          <w:marTop w:val="40"/>
          <w:marBottom w:val="80"/>
          <w:divBdr>
            <w:top w:val="none" w:sz="0" w:space="0" w:color="auto"/>
            <w:left w:val="none" w:sz="0" w:space="0" w:color="auto"/>
            <w:bottom w:val="none" w:sz="0" w:space="0" w:color="auto"/>
            <w:right w:val="none" w:sz="0" w:space="0" w:color="auto"/>
          </w:divBdr>
        </w:div>
      </w:divsChild>
    </w:div>
    <w:div w:id="757406572">
      <w:bodyDiv w:val="1"/>
      <w:marLeft w:val="0"/>
      <w:marRight w:val="0"/>
      <w:marTop w:val="0"/>
      <w:marBottom w:val="0"/>
      <w:divBdr>
        <w:top w:val="none" w:sz="0" w:space="0" w:color="auto"/>
        <w:left w:val="none" w:sz="0" w:space="0" w:color="auto"/>
        <w:bottom w:val="none" w:sz="0" w:space="0" w:color="auto"/>
        <w:right w:val="none" w:sz="0" w:space="0" w:color="auto"/>
      </w:divBdr>
      <w:divsChild>
        <w:div w:id="1318074400">
          <w:marLeft w:val="907"/>
          <w:marRight w:val="0"/>
          <w:marTop w:val="40"/>
          <w:marBottom w:val="80"/>
          <w:divBdr>
            <w:top w:val="none" w:sz="0" w:space="0" w:color="auto"/>
            <w:left w:val="none" w:sz="0" w:space="0" w:color="auto"/>
            <w:bottom w:val="none" w:sz="0" w:space="0" w:color="auto"/>
            <w:right w:val="none" w:sz="0" w:space="0" w:color="auto"/>
          </w:divBdr>
        </w:div>
        <w:div w:id="915168694">
          <w:marLeft w:val="907"/>
          <w:marRight w:val="0"/>
          <w:marTop w:val="40"/>
          <w:marBottom w:val="80"/>
          <w:divBdr>
            <w:top w:val="none" w:sz="0" w:space="0" w:color="auto"/>
            <w:left w:val="none" w:sz="0" w:space="0" w:color="auto"/>
            <w:bottom w:val="none" w:sz="0" w:space="0" w:color="auto"/>
            <w:right w:val="none" w:sz="0" w:space="0" w:color="auto"/>
          </w:divBdr>
        </w:div>
      </w:divsChild>
    </w:div>
    <w:div w:id="758791919">
      <w:bodyDiv w:val="1"/>
      <w:marLeft w:val="0"/>
      <w:marRight w:val="0"/>
      <w:marTop w:val="0"/>
      <w:marBottom w:val="0"/>
      <w:divBdr>
        <w:top w:val="none" w:sz="0" w:space="0" w:color="auto"/>
        <w:left w:val="none" w:sz="0" w:space="0" w:color="auto"/>
        <w:bottom w:val="none" w:sz="0" w:space="0" w:color="auto"/>
        <w:right w:val="none" w:sz="0" w:space="0" w:color="auto"/>
      </w:divBdr>
      <w:divsChild>
        <w:div w:id="1269043333">
          <w:marLeft w:val="1253"/>
          <w:marRight w:val="0"/>
          <w:marTop w:val="40"/>
          <w:marBottom w:val="80"/>
          <w:divBdr>
            <w:top w:val="none" w:sz="0" w:space="0" w:color="auto"/>
            <w:left w:val="none" w:sz="0" w:space="0" w:color="auto"/>
            <w:bottom w:val="none" w:sz="0" w:space="0" w:color="auto"/>
            <w:right w:val="none" w:sz="0" w:space="0" w:color="auto"/>
          </w:divBdr>
        </w:div>
        <w:div w:id="1019310842">
          <w:marLeft w:val="1253"/>
          <w:marRight w:val="0"/>
          <w:marTop w:val="40"/>
          <w:marBottom w:val="80"/>
          <w:divBdr>
            <w:top w:val="none" w:sz="0" w:space="0" w:color="auto"/>
            <w:left w:val="none" w:sz="0" w:space="0" w:color="auto"/>
            <w:bottom w:val="none" w:sz="0" w:space="0" w:color="auto"/>
            <w:right w:val="none" w:sz="0" w:space="0" w:color="auto"/>
          </w:divBdr>
        </w:div>
        <w:div w:id="695622602">
          <w:marLeft w:val="1253"/>
          <w:marRight w:val="0"/>
          <w:marTop w:val="40"/>
          <w:marBottom w:val="80"/>
          <w:divBdr>
            <w:top w:val="none" w:sz="0" w:space="0" w:color="auto"/>
            <w:left w:val="none" w:sz="0" w:space="0" w:color="auto"/>
            <w:bottom w:val="none" w:sz="0" w:space="0" w:color="auto"/>
            <w:right w:val="none" w:sz="0" w:space="0" w:color="auto"/>
          </w:divBdr>
        </w:div>
        <w:div w:id="1921408219">
          <w:marLeft w:val="1253"/>
          <w:marRight w:val="0"/>
          <w:marTop w:val="40"/>
          <w:marBottom w:val="80"/>
          <w:divBdr>
            <w:top w:val="none" w:sz="0" w:space="0" w:color="auto"/>
            <w:left w:val="none" w:sz="0" w:space="0" w:color="auto"/>
            <w:bottom w:val="none" w:sz="0" w:space="0" w:color="auto"/>
            <w:right w:val="none" w:sz="0" w:space="0" w:color="auto"/>
          </w:divBdr>
        </w:div>
        <w:div w:id="2073770422">
          <w:marLeft w:val="1253"/>
          <w:marRight w:val="0"/>
          <w:marTop w:val="40"/>
          <w:marBottom w:val="80"/>
          <w:divBdr>
            <w:top w:val="none" w:sz="0" w:space="0" w:color="auto"/>
            <w:left w:val="none" w:sz="0" w:space="0" w:color="auto"/>
            <w:bottom w:val="none" w:sz="0" w:space="0" w:color="auto"/>
            <w:right w:val="none" w:sz="0" w:space="0" w:color="auto"/>
          </w:divBdr>
        </w:div>
        <w:div w:id="888537513">
          <w:marLeft w:val="1253"/>
          <w:marRight w:val="0"/>
          <w:marTop w:val="40"/>
          <w:marBottom w:val="80"/>
          <w:divBdr>
            <w:top w:val="none" w:sz="0" w:space="0" w:color="auto"/>
            <w:left w:val="none" w:sz="0" w:space="0" w:color="auto"/>
            <w:bottom w:val="none" w:sz="0" w:space="0" w:color="auto"/>
            <w:right w:val="none" w:sz="0" w:space="0" w:color="auto"/>
          </w:divBdr>
        </w:div>
      </w:divsChild>
    </w:div>
    <w:div w:id="763234514">
      <w:bodyDiv w:val="1"/>
      <w:marLeft w:val="0"/>
      <w:marRight w:val="0"/>
      <w:marTop w:val="0"/>
      <w:marBottom w:val="0"/>
      <w:divBdr>
        <w:top w:val="none" w:sz="0" w:space="0" w:color="auto"/>
        <w:left w:val="none" w:sz="0" w:space="0" w:color="auto"/>
        <w:bottom w:val="none" w:sz="0" w:space="0" w:color="auto"/>
        <w:right w:val="none" w:sz="0" w:space="0" w:color="auto"/>
      </w:divBdr>
    </w:div>
    <w:div w:id="765613057">
      <w:bodyDiv w:val="1"/>
      <w:marLeft w:val="0"/>
      <w:marRight w:val="0"/>
      <w:marTop w:val="0"/>
      <w:marBottom w:val="0"/>
      <w:divBdr>
        <w:top w:val="none" w:sz="0" w:space="0" w:color="auto"/>
        <w:left w:val="none" w:sz="0" w:space="0" w:color="auto"/>
        <w:bottom w:val="none" w:sz="0" w:space="0" w:color="auto"/>
        <w:right w:val="none" w:sz="0" w:space="0" w:color="auto"/>
      </w:divBdr>
      <w:divsChild>
        <w:div w:id="68574908">
          <w:marLeft w:val="1080"/>
          <w:marRight w:val="0"/>
          <w:marTop w:val="40"/>
          <w:marBottom w:val="80"/>
          <w:divBdr>
            <w:top w:val="none" w:sz="0" w:space="0" w:color="auto"/>
            <w:left w:val="none" w:sz="0" w:space="0" w:color="auto"/>
            <w:bottom w:val="none" w:sz="0" w:space="0" w:color="auto"/>
            <w:right w:val="none" w:sz="0" w:space="0" w:color="auto"/>
          </w:divBdr>
        </w:div>
        <w:div w:id="1324966149">
          <w:marLeft w:val="1080"/>
          <w:marRight w:val="0"/>
          <w:marTop w:val="40"/>
          <w:marBottom w:val="80"/>
          <w:divBdr>
            <w:top w:val="none" w:sz="0" w:space="0" w:color="auto"/>
            <w:left w:val="none" w:sz="0" w:space="0" w:color="auto"/>
            <w:bottom w:val="none" w:sz="0" w:space="0" w:color="auto"/>
            <w:right w:val="none" w:sz="0" w:space="0" w:color="auto"/>
          </w:divBdr>
        </w:div>
      </w:divsChild>
    </w:div>
    <w:div w:id="766271376">
      <w:bodyDiv w:val="1"/>
      <w:marLeft w:val="0"/>
      <w:marRight w:val="0"/>
      <w:marTop w:val="0"/>
      <w:marBottom w:val="0"/>
      <w:divBdr>
        <w:top w:val="none" w:sz="0" w:space="0" w:color="auto"/>
        <w:left w:val="none" w:sz="0" w:space="0" w:color="auto"/>
        <w:bottom w:val="none" w:sz="0" w:space="0" w:color="auto"/>
        <w:right w:val="none" w:sz="0" w:space="0" w:color="auto"/>
      </w:divBdr>
      <w:divsChild>
        <w:div w:id="1047604171">
          <w:marLeft w:val="1253"/>
          <w:marRight w:val="0"/>
          <w:marTop w:val="40"/>
          <w:marBottom w:val="80"/>
          <w:divBdr>
            <w:top w:val="none" w:sz="0" w:space="0" w:color="auto"/>
            <w:left w:val="none" w:sz="0" w:space="0" w:color="auto"/>
            <w:bottom w:val="none" w:sz="0" w:space="0" w:color="auto"/>
            <w:right w:val="none" w:sz="0" w:space="0" w:color="auto"/>
          </w:divBdr>
        </w:div>
        <w:div w:id="1619876523">
          <w:marLeft w:val="1253"/>
          <w:marRight w:val="0"/>
          <w:marTop w:val="40"/>
          <w:marBottom w:val="80"/>
          <w:divBdr>
            <w:top w:val="none" w:sz="0" w:space="0" w:color="auto"/>
            <w:left w:val="none" w:sz="0" w:space="0" w:color="auto"/>
            <w:bottom w:val="none" w:sz="0" w:space="0" w:color="auto"/>
            <w:right w:val="none" w:sz="0" w:space="0" w:color="auto"/>
          </w:divBdr>
        </w:div>
        <w:div w:id="1074473828">
          <w:marLeft w:val="1253"/>
          <w:marRight w:val="0"/>
          <w:marTop w:val="40"/>
          <w:marBottom w:val="80"/>
          <w:divBdr>
            <w:top w:val="none" w:sz="0" w:space="0" w:color="auto"/>
            <w:left w:val="none" w:sz="0" w:space="0" w:color="auto"/>
            <w:bottom w:val="none" w:sz="0" w:space="0" w:color="auto"/>
            <w:right w:val="none" w:sz="0" w:space="0" w:color="auto"/>
          </w:divBdr>
        </w:div>
      </w:divsChild>
    </w:div>
    <w:div w:id="767577541">
      <w:bodyDiv w:val="1"/>
      <w:marLeft w:val="0"/>
      <w:marRight w:val="0"/>
      <w:marTop w:val="0"/>
      <w:marBottom w:val="0"/>
      <w:divBdr>
        <w:top w:val="none" w:sz="0" w:space="0" w:color="auto"/>
        <w:left w:val="none" w:sz="0" w:space="0" w:color="auto"/>
        <w:bottom w:val="none" w:sz="0" w:space="0" w:color="auto"/>
        <w:right w:val="none" w:sz="0" w:space="0" w:color="auto"/>
      </w:divBdr>
      <w:divsChild>
        <w:div w:id="1981036659">
          <w:marLeft w:val="1354"/>
          <w:marRight w:val="0"/>
          <w:marTop w:val="40"/>
          <w:marBottom w:val="80"/>
          <w:divBdr>
            <w:top w:val="none" w:sz="0" w:space="0" w:color="auto"/>
            <w:left w:val="none" w:sz="0" w:space="0" w:color="auto"/>
            <w:bottom w:val="none" w:sz="0" w:space="0" w:color="auto"/>
            <w:right w:val="none" w:sz="0" w:space="0" w:color="auto"/>
          </w:divBdr>
        </w:div>
      </w:divsChild>
    </w:div>
    <w:div w:id="769202923">
      <w:bodyDiv w:val="1"/>
      <w:marLeft w:val="0"/>
      <w:marRight w:val="0"/>
      <w:marTop w:val="0"/>
      <w:marBottom w:val="0"/>
      <w:divBdr>
        <w:top w:val="none" w:sz="0" w:space="0" w:color="auto"/>
        <w:left w:val="none" w:sz="0" w:space="0" w:color="auto"/>
        <w:bottom w:val="none" w:sz="0" w:space="0" w:color="auto"/>
        <w:right w:val="none" w:sz="0" w:space="0" w:color="auto"/>
      </w:divBdr>
      <w:divsChild>
        <w:div w:id="743836441">
          <w:marLeft w:val="1080"/>
          <w:marRight w:val="0"/>
          <w:marTop w:val="40"/>
          <w:marBottom w:val="80"/>
          <w:divBdr>
            <w:top w:val="none" w:sz="0" w:space="0" w:color="auto"/>
            <w:left w:val="none" w:sz="0" w:space="0" w:color="auto"/>
            <w:bottom w:val="none" w:sz="0" w:space="0" w:color="auto"/>
            <w:right w:val="none" w:sz="0" w:space="0" w:color="auto"/>
          </w:divBdr>
        </w:div>
        <w:div w:id="580287855">
          <w:marLeft w:val="1368"/>
          <w:marRight w:val="0"/>
          <w:marTop w:val="40"/>
          <w:marBottom w:val="80"/>
          <w:divBdr>
            <w:top w:val="none" w:sz="0" w:space="0" w:color="auto"/>
            <w:left w:val="none" w:sz="0" w:space="0" w:color="auto"/>
            <w:bottom w:val="none" w:sz="0" w:space="0" w:color="auto"/>
            <w:right w:val="none" w:sz="0" w:space="0" w:color="auto"/>
          </w:divBdr>
        </w:div>
      </w:divsChild>
    </w:div>
    <w:div w:id="770127013">
      <w:bodyDiv w:val="1"/>
      <w:marLeft w:val="0"/>
      <w:marRight w:val="0"/>
      <w:marTop w:val="0"/>
      <w:marBottom w:val="0"/>
      <w:divBdr>
        <w:top w:val="none" w:sz="0" w:space="0" w:color="auto"/>
        <w:left w:val="none" w:sz="0" w:space="0" w:color="auto"/>
        <w:bottom w:val="none" w:sz="0" w:space="0" w:color="auto"/>
        <w:right w:val="none" w:sz="0" w:space="0" w:color="auto"/>
      </w:divBdr>
      <w:divsChild>
        <w:div w:id="807746232">
          <w:marLeft w:val="1080"/>
          <w:marRight w:val="0"/>
          <w:marTop w:val="40"/>
          <w:marBottom w:val="80"/>
          <w:divBdr>
            <w:top w:val="none" w:sz="0" w:space="0" w:color="auto"/>
            <w:left w:val="none" w:sz="0" w:space="0" w:color="auto"/>
            <w:bottom w:val="none" w:sz="0" w:space="0" w:color="auto"/>
            <w:right w:val="none" w:sz="0" w:space="0" w:color="auto"/>
          </w:divBdr>
        </w:div>
        <w:div w:id="610161609">
          <w:marLeft w:val="1368"/>
          <w:marRight w:val="0"/>
          <w:marTop w:val="40"/>
          <w:marBottom w:val="80"/>
          <w:divBdr>
            <w:top w:val="none" w:sz="0" w:space="0" w:color="auto"/>
            <w:left w:val="none" w:sz="0" w:space="0" w:color="auto"/>
            <w:bottom w:val="none" w:sz="0" w:space="0" w:color="auto"/>
            <w:right w:val="none" w:sz="0" w:space="0" w:color="auto"/>
          </w:divBdr>
        </w:div>
        <w:div w:id="1374961719">
          <w:marLeft w:val="1368"/>
          <w:marRight w:val="0"/>
          <w:marTop w:val="40"/>
          <w:marBottom w:val="80"/>
          <w:divBdr>
            <w:top w:val="none" w:sz="0" w:space="0" w:color="auto"/>
            <w:left w:val="none" w:sz="0" w:space="0" w:color="auto"/>
            <w:bottom w:val="none" w:sz="0" w:space="0" w:color="auto"/>
            <w:right w:val="none" w:sz="0" w:space="0" w:color="auto"/>
          </w:divBdr>
        </w:div>
        <w:div w:id="1040935252">
          <w:marLeft w:val="1368"/>
          <w:marRight w:val="0"/>
          <w:marTop w:val="40"/>
          <w:marBottom w:val="80"/>
          <w:divBdr>
            <w:top w:val="none" w:sz="0" w:space="0" w:color="auto"/>
            <w:left w:val="none" w:sz="0" w:space="0" w:color="auto"/>
            <w:bottom w:val="none" w:sz="0" w:space="0" w:color="auto"/>
            <w:right w:val="none" w:sz="0" w:space="0" w:color="auto"/>
          </w:divBdr>
        </w:div>
        <w:div w:id="20085883">
          <w:marLeft w:val="1368"/>
          <w:marRight w:val="0"/>
          <w:marTop w:val="40"/>
          <w:marBottom w:val="80"/>
          <w:divBdr>
            <w:top w:val="none" w:sz="0" w:space="0" w:color="auto"/>
            <w:left w:val="none" w:sz="0" w:space="0" w:color="auto"/>
            <w:bottom w:val="none" w:sz="0" w:space="0" w:color="auto"/>
            <w:right w:val="none" w:sz="0" w:space="0" w:color="auto"/>
          </w:divBdr>
        </w:div>
      </w:divsChild>
    </w:div>
    <w:div w:id="771440233">
      <w:bodyDiv w:val="1"/>
      <w:marLeft w:val="0"/>
      <w:marRight w:val="0"/>
      <w:marTop w:val="0"/>
      <w:marBottom w:val="0"/>
      <w:divBdr>
        <w:top w:val="none" w:sz="0" w:space="0" w:color="auto"/>
        <w:left w:val="none" w:sz="0" w:space="0" w:color="auto"/>
        <w:bottom w:val="none" w:sz="0" w:space="0" w:color="auto"/>
        <w:right w:val="none" w:sz="0" w:space="0" w:color="auto"/>
      </w:divBdr>
      <w:divsChild>
        <w:div w:id="203101807">
          <w:marLeft w:val="1080"/>
          <w:marRight w:val="0"/>
          <w:marTop w:val="40"/>
          <w:marBottom w:val="80"/>
          <w:divBdr>
            <w:top w:val="none" w:sz="0" w:space="0" w:color="auto"/>
            <w:left w:val="none" w:sz="0" w:space="0" w:color="auto"/>
            <w:bottom w:val="none" w:sz="0" w:space="0" w:color="auto"/>
            <w:right w:val="none" w:sz="0" w:space="0" w:color="auto"/>
          </w:divBdr>
        </w:div>
        <w:div w:id="201327521">
          <w:marLeft w:val="1080"/>
          <w:marRight w:val="0"/>
          <w:marTop w:val="40"/>
          <w:marBottom w:val="80"/>
          <w:divBdr>
            <w:top w:val="none" w:sz="0" w:space="0" w:color="auto"/>
            <w:left w:val="none" w:sz="0" w:space="0" w:color="auto"/>
            <w:bottom w:val="none" w:sz="0" w:space="0" w:color="auto"/>
            <w:right w:val="none" w:sz="0" w:space="0" w:color="auto"/>
          </w:divBdr>
        </w:div>
      </w:divsChild>
    </w:div>
    <w:div w:id="772287384">
      <w:bodyDiv w:val="1"/>
      <w:marLeft w:val="0"/>
      <w:marRight w:val="0"/>
      <w:marTop w:val="0"/>
      <w:marBottom w:val="0"/>
      <w:divBdr>
        <w:top w:val="none" w:sz="0" w:space="0" w:color="auto"/>
        <w:left w:val="none" w:sz="0" w:space="0" w:color="auto"/>
        <w:bottom w:val="none" w:sz="0" w:space="0" w:color="auto"/>
        <w:right w:val="none" w:sz="0" w:space="0" w:color="auto"/>
      </w:divBdr>
      <w:divsChild>
        <w:div w:id="1633948820">
          <w:marLeft w:val="1080"/>
          <w:marRight w:val="0"/>
          <w:marTop w:val="40"/>
          <w:marBottom w:val="80"/>
          <w:divBdr>
            <w:top w:val="none" w:sz="0" w:space="0" w:color="auto"/>
            <w:left w:val="none" w:sz="0" w:space="0" w:color="auto"/>
            <w:bottom w:val="none" w:sz="0" w:space="0" w:color="auto"/>
            <w:right w:val="none" w:sz="0" w:space="0" w:color="auto"/>
          </w:divBdr>
        </w:div>
        <w:div w:id="2026667008">
          <w:marLeft w:val="1368"/>
          <w:marRight w:val="0"/>
          <w:marTop w:val="40"/>
          <w:marBottom w:val="80"/>
          <w:divBdr>
            <w:top w:val="none" w:sz="0" w:space="0" w:color="auto"/>
            <w:left w:val="none" w:sz="0" w:space="0" w:color="auto"/>
            <w:bottom w:val="none" w:sz="0" w:space="0" w:color="auto"/>
            <w:right w:val="none" w:sz="0" w:space="0" w:color="auto"/>
          </w:divBdr>
        </w:div>
        <w:div w:id="2004046251">
          <w:marLeft w:val="1368"/>
          <w:marRight w:val="0"/>
          <w:marTop w:val="40"/>
          <w:marBottom w:val="80"/>
          <w:divBdr>
            <w:top w:val="none" w:sz="0" w:space="0" w:color="auto"/>
            <w:left w:val="none" w:sz="0" w:space="0" w:color="auto"/>
            <w:bottom w:val="none" w:sz="0" w:space="0" w:color="auto"/>
            <w:right w:val="none" w:sz="0" w:space="0" w:color="auto"/>
          </w:divBdr>
        </w:div>
      </w:divsChild>
    </w:div>
    <w:div w:id="773675324">
      <w:bodyDiv w:val="1"/>
      <w:marLeft w:val="0"/>
      <w:marRight w:val="0"/>
      <w:marTop w:val="0"/>
      <w:marBottom w:val="0"/>
      <w:divBdr>
        <w:top w:val="none" w:sz="0" w:space="0" w:color="auto"/>
        <w:left w:val="none" w:sz="0" w:space="0" w:color="auto"/>
        <w:bottom w:val="none" w:sz="0" w:space="0" w:color="auto"/>
        <w:right w:val="none" w:sz="0" w:space="0" w:color="auto"/>
      </w:divBdr>
      <w:divsChild>
        <w:div w:id="817383057">
          <w:marLeft w:val="1541"/>
          <w:marRight w:val="0"/>
          <w:marTop w:val="40"/>
          <w:marBottom w:val="80"/>
          <w:divBdr>
            <w:top w:val="none" w:sz="0" w:space="0" w:color="auto"/>
            <w:left w:val="none" w:sz="0" w:space="0" w:color="auto"/>
            <w:bottom w:val="none" w:sz="0" w:space="0" w:color="auto"/>
            <w:right w:val="none" w:sz="0" w:space="0" w:color="auto"/>
          </w:divBdr>
        </w:div>
        <w:div w:id="1779635990">
          <w:marLeft w:val="1541"/>
          <w:marRight w:val="0"/>
          <w:marTop w:val="40"/>
          <w:marBottom w:val="80"/>
          <w:divBdr>
            <w:top w:val="none" w:sz="0" w:space="0" w:color="auto"/>
            <w:left w:val="none" w:sz="0" w:space="0" w:color="auto"/>
            <w:bottom w:val="none" w:sz="0" w:space="0" w:color="auto"/>
            <w:right w:val="none" w:sz="0" w:space="0" w:color="auto"/>
          </w:divBdr>
        </w:div>
      </w:divsChild>
    </w:div>
    <w:div w:id="774667622">
      <w:bodyDiv w:val="1"/>
      <w:marLeft w:val="0"/>
      <w:marRight w:val="0"/>
      <w:marTop w:val="0"/>
      <w:marBottom w:val="0"/>
      <w:divBdr>
        <w:top w:val="none" w:sz="0" w:space="0" w:color="auto"/>
        <w:left w:val="none" w:sz="0" w:space="0" w:color="auto"/>
        <w:bottom w:val="none" w:sz="0" w:space="0" w:color="auto"/>
        <w:right w:val="none" w:sz="0" w:space="0" w:color="auto"/>
      </w:divBdr>
      <w:divsChild>
        <w:div w:id="1881933122">
          <w:marLeft w:val="1368"/>
          <w:marRight w:val="0"/>
          <w:marTop w:val="40"/>
          <w:marBottom w:val="80"/>
          <w:divBdr>
            <w:top w:val="none" w:sz="0" w:space="0" w:color="auto"/>
            <w:left w:val="none" w:sz="0" w:space="0" w:color="auto"/>
            <w:bottom w:val="none" w:sz="0" w:space="0" w:color="auto"/>
            <w:right w:val="none" w:sz="0" w:space="0" w:color="auto"/>
          </w:divBdr>
        </w:div>
      </w:divsChild>
    </w:div>
    <w:div w:id="776558926">
      <w:bodyDiv w:val="1"/>
      <w:marLeft w:val="0"/>
      <w:marRight w:val="0"/>
      <w:marTop w:val="0"/>
      <w:marBottom w:val="0"/>
      <w:divBdr>
        <w:top w:val="none" w:sz="0" w:space="0" w:color="auto"/>
        <w:left w:val="none" w:sz="0" w:space="0" w:color="auto"/>
        <w:bottom w:val="none" w:sz="0" w:space="0" w:color="auto"/>
        <w:right w:val="none" w:sz="0" w:space="0" w:color="auto"/>
      </w:divBdr>
      <w:divsChild>
        <w:div w:id="999116987">
          <w:marLeft w:val="1080"/>
          <w:marRight w:val="0"/>
          <w:marTop w:val="40"/>
          <w:marBottom w:val="80"/>
          <w:divBdr>
            <w:top w:val="none" w:sz="0" w:space="0" w:color="auto"/>
            <w:left w:val="none" w:sz="0" w:space="0" w:color="auto"/>
            <w:bottom w:val="none" w:sz="0" w:space="0" w:color="auto"/>
            <w:right w:val="none" w:sz="0" w:space="0" w:color="auto"/>
          </w:divBdr>
        </w:div>
        <w:div w:id="823551631">
          <w:marLeft w:val="1080"/>
          <w:marRight w:val="0"/>
          <w:marTop w:val="40"/>
          <w:marBottom w:val="80"/>
          <w:divBdr>
            <w:top w:val="none" w:sz="0" w:space="0" w:color="auto"/>
            <w:left w:val="none" w:sz="0" w:space="0" w:color="auto"/>
            <w:bottom w:val="none" w:sz="0" w:space="0" w:color="auto"/>
            <w:right w:val="none" w:sz="0" w:space="0" w:color="auto"/>
          </w:divBdr>
        </w:div>
      </w:divsChild>
    </w:div>
    <w:div w:id="777260576">
      <w:bodyDiv w:val="1"/>
      <w:marLeft w:val="0"/>
      <w:marRight w:val="0"/>
      <w:marTop w:val="0"/>
      <w:marBottom w:val="0"/>
      <w:divBdr>
        <w:top w:val="none" w:sz="0" w:space="0" w:color="auto"/>
        <w:left w:val="none" w:sz="0" w:space="0" w:color="auto"/>
        <w:bottom w:val="none" w:sz="0" w:space="0" w:color="auto"/>
        <w:right w:val="none" w:sz="0" w:space="0" w:color="auto"/>
      </w:divBdr>
      <w:divsChild>
        <w:div w:id="379288807">
          <w:marLeft w:val="1080"/>
          <w:marRight w:val="0"/>
          <w:marTop w:val="40"/>
          <w:marBottom w:val="80"/>
          <w:divBdr>
            <w:top w:val="none" w:sz="0" w:space="0" w:color="auto"/>
            <w:left w:val="none" w:sz="0" w:space="0" w:color="auto"/>
            <w:bottom w:val="none" w:sz="0" w:space="0" w:color="auto"/>
            <w:right w:val="none" w:sz="0" w:space="0" w:color="auto"/>
          </w:divBdr>
        </w:div>
        <w:div w:id="1838030664">
          <w:marLeft w:val="1080"/>
          <w:marRight w:val="0"/>
          <w:marTop w:val="40"/>
          <w:marBottom w:val="80"/>
          <w:divBdr>
            <w:top w:val="none" w:sz="0" w:space="0" w:color="auto"/>
            <w:left w:val="none" w:sz="0" w:space="0" w:color="auto"/>
            <w:bottom w:val="none" w:sz="0" w:space="0" w:color="auto"/>
            <w:right w:val="none" w:sz="0" w:space="0" w:color="auto"/>
          </w:divBdr>
        </w:div>
      </w:divsChild>
    </w:div>
    <w:div w:id="777875745">
      <w:bodyDiv w:val="1"/>
      <w:marLeft w:val="0"/>
      <w:marRight w:val="0"/>
      <w:marTop w:val="0"/>
      <w:marBottom w:val="0"/>
      <w:divBdr>
        <w:top w:val="none" w:sz="0" w:space="0" w:color="auto"/>
        <w:left w:val="none" w:sz="0" w:space="0" w:color="auto"/>
        <w:bottom w:val="none" w:sz="0" w:space="0" w:color="auto"/>
        <w:right w:val="none" w:sz="0" w:space="0" w:color="auto"/>
      </w:divBdr>
      <w:divsChild>
        <w:div w:id="46613992">
          <w:marLeft w:val="907"/>
          <w:marRight w:val="0"/>
          <w:marTop w:val="40"/>
          <w:marBottom w:val="80"/>
          <w:divBdr>
            <w:top w:val="none" w:sz="0" w:space="0" w:color="auto"/>
            <w:left w:val="none" w:sz="0" w:space="0" w:color="auto"/>
            <w:bottom w:val="none" w:sz="0" w:space="0" w:color="auto"/>
            <w:right w:val="none" w:sz="0" w:space="0" w:color="auto"/>
          </w:divBdr>
        </w:div>
        <w:div w:id="305624160">
          <w:marLeft w:val="907"/>
          <w:marRight w:val="0"/>
          <w:marTop w:val="40"/>
          <w:marBottom w:val="80"/>
          <w:divBdr>
            <w:top w:val="none" w:sz="0" w:space="0" w:color="auto"/>
            <w:left w:val="none" w:sz="0" w:space="0" w:color="auto"/>
            <w:bottom w:val="none" w:sz="0" w:space="0" w:color="auto"/>
            <w:right w:val="none" w:sz="0" w:space="0" w:color="auto"/>
          </w:divBdr>
        </w:div>
      </w:divsChild>
    </w:div>
    <w:div w:id="778372875">
      <w:bodyDiv w:val="1"/>
      <w:marLeft w:val="0"/>
      <w:marRight w:val="0"/>
      <w:marTop w:val="0"/>
      <w:marBottom w:val="0"/>
      <w:divBdr>
        <w:top w:val="none" w:sz="0" w:space="0" w:color="auto"/>
        <w:left w:val="none" w:sz="0" w:space="0" w:color="auto"/>
        <w:bottom w:val="none" w:sz="0" w:space="0" w:color="auto"/>
        <w:right w:val="none" w:sz="0" w:space="0" w:color="auto"/>
      </w:divBdr>
      <w:divsChild>
        <w:div w:id="1634095911">
          <w:marLeft w:val="1080"/>
          <w:marRight w:val="0"/>
          <w:marTop w:val="40"/>
          <w:marBottom w:val="80"/>
          <w:divBdr>
            <w:top w:val="none" w:sz="0" w:space="0" w:color="auto"/>
            <w:left w:val="none" w:sz="0" w:space="0" w:color="auto"/>
            <w:bottom w:val="none" w:sz="0" w:space="0" w:color="auto"/>
            <w:right w:val="none" w:sz="0" w:space="0" w:color="auto"/>
          </w:divBdr>
        </w:div>
      </w:divsChild>
    </w:div>
    <w:div w:id="780342703">
      <w:bodyDiv w:val="1"/>
      <w:marLeft w:val="0"/>
      <w:marRight w:val="0"/>
      <w:marTop w:val="0"/>
      <w:marBottom w:val="0"/>
      <w:divBdr>
        <w:top w:val="none" w:sz="0" w:space="0" w:color="auto"/>
        <w:left w:val="none" w:sz="0" w:space="0" w:color="auto"/>
        <w:bottom w:val="none" w:sz="0" w:space="0" w:color="auto"/>
        <w:right w:val="none" w:sz="0" w:space="0" w:color="auto"/>
      </w:divBdr>
      <w:divsChild>
        <w:div w:id="739983889">
          <w:marLeft w:val="1253"/>
          <w:marRight w:val="0"/>
          <w:marTop w:val="40"/>
          <w:marBottom w:val="80"/>
          <w:divBdr>
            <w:top w:val="none" w:sz="0" w:space="0" w:color="auto"/>
            <w:left w:val="none" w:sz="0" w:space="0" w:color="auto"/>
            <w:bottom w:val="none" w:sz="0" w:space="0" w:color="auto"/>
            <w:right w:val="none" w:sz="0" w:space="0" w:color="auto"/>
          </w:divBdr>
        </w:div>
      </w:divsChild>
    </w:div>
    <w:div w:id="781414797">
      <w:bodyDiv w:val="1"/>
      <w:marLeft w:val="0"/>
      <w:marRight w:val="0"/>
      <w:marTop w:val="0"/>
      <w:marBottom w:val="0"/>
      <w:divBdr>
        <w:top w:val="none" w:sz="0" w:space="0" w:color="auto"/>
        <w:left w:val="none" w:sz="0" w:space="0" w:color="auto"/>
        <w:bottom w:val="none" w:sz="0" w:space="0" w:color="auto"/>
        <w:right w:val="none" w:sz="0" w:space="0" w:color="auto"/>
      </w:divBdr>
      <w:divsChild>
        <w:div w:id="77290891">
          <w:marLeft w:val="1195"/>
          <w:marRight w:val="0"/>
          <w:marTop w:val="40"/>
          <w:marBottom w:val="80"/>
          <w:divBdr>
            <w:top w:val="none" w:sz="0" w:space="0" w:color="auto"/>
            <w:left w:val="none" w:sz="0" w:space="0" w:color="auto"/>
            <w:bottom w:val="none" w:sz="0" w:space="0" w:color="auto"/>
            <w:right w:val="none" w:sz="0" w:space="0" w:color="auto"/>
          </w:divBdr>
        </w:div>
        <w:div w:id="997657372">
          <w:marLeft w:val="1195"/>
          <w:marRight w:val="0"/>
          <w:marTop w:val="40"/>
          <w:marBottom w:val="80"/>
          <w:divBdr>
            <w:top w:val="none" w:sz="0" w:space="0" w:color="auto"/>
            <w:left w:val="none" w:sz="0" w:space="0" w:color="auto"/>
            <w:bottom w:val="none" w:sz="0" w:space="0" w:color="auto"/>
            <w:right w:val="none" w:sz="0" w:space="0" w:color="auto"/>
          </w:divBdr>
        </w:div>
      </w:divsChild>
    </w:div>
    <w:div w:id="781918111">
      <w:bodyDiv w:val="1"/>
      <w:marLeft w:val="0"/>
      <w:marRight w:val="0"/>
      <w:marTop w:val="0"/>
      <w:marBottom w:val="0"/>
      <w:divBdr>
        <w:top w:val="none" w:sz="0" w:space="0" w:color="auto"/>
        <w:left w:val="none" w:sz="0" w:space="0" w:color="auto"/>
        <w:bottom w:val="none" w:sz="0" w:space="0" w:color="auto"/>
        <w:right w:val="none" w:sz="0" w:space="0" w:color="auto"/>
      </w:divBdr>
      <w:divsChild>
        <w:div w:id="879781598">
          <w:marLeft w:val="1080"/>
          <w:marRight w:val="0"/>
          <w:marTop w:val="40"/>
          <w:marBottom w:val="80"/>
          <w:divBdr>
            <w:top w:val="none" w:sz="0" w:space="0" w:color="auto"/>
            <w:left w:val="none" w:sz="0" w:space="0" w:color="auto"/>
            <w:bottom w:val="none" w:sz="0" w:space="0" w:color="auto"/>
            <w:right w:val="none" w:sz="0" w:space="0" w:color="auto"/>
          </w:divBdr>
        </w:div>
        <w:div w:id="28457923">
          <w:marLeft w:val="1080"/>
          <w:marRight w:val="0"/>
          <w:marTop w:val="40"/>
          <w:marBottom w:val="80"/>
          <w:divBdr>
            <w:top w:val="none" w:sz="0" w:space="0" w:color="auto"/>
            <w:left w:val="none" w:sz="0" w:space="0" w:color="auto"/>
            <w:bottom w:val="none" w:sz="0" w:space="0" w:color="auto"/>
            <w:right w:val="none" w:sz="0" w:space="0" w:color="auto"/>
          </w:divBdr>
        </w:div>
      </w:divsChild>
    </w:div>
    <w:div w:id="782305806">
      <w:bodyDiv w:val="1"/>
      <w:marLeft w:val="0"/>
      <w:marRight w:val="0"/>
      <w:marTop w:val="0"/>
      <w:marBottom w:val="0"/>
      <w:divBdr>
        <w:top w:val="none" w:sz="0" w:space="0" w:color="auto"/>
        <w:left w:val="none" w:sz="0" w:space="0" w:color="auto"/>
        <w:bottom w:val="none" w:sz="0" w:space="0" w:color="auto"/>
        <w:right w:val="none" w:sz="0" w:space="0" w:color="auto"/>
      </w:divBdr>
      <w:divsChild>
        <w:div w:id="1194270744">
          <w:marLeft w:val="1253"/>
          <w:marRight w:val="0"/>
          <w:marTop w:val="40"/>
          <w:marBottom w:val="80"/>
          <w:divBdr>
            <w:top w:val="none" w:sz="0" w:space="0" w:color="auto"/>
            <w:left w:val="none" w:sz="0" w:space="0" w:color="auto"/>
            <w:bottom w:val="none" w:sz="0" w:space="0" w:color="auto"/>
            <w:right w:val="none" w:sz="0" w:space="0" w:color="auto"/>
          </w:divBdr>
        </w:div>
        <w:div w:id="1071343224">
          <w:marLeft w:val="1253"/>
          <w:marRight w:val="0"/>
          <w:marTop w:val="40"/>
          <w:marBottom w:val="80"/>
          <w:divBdr>
            <w:top w:val="none" w:sz="0" w:space="0" w:color="auto"/>
            <w:left w:val="none" w:sz="0" w:space="0" w:color="auto"/>
            <w:bottom w:val="none" w:sz="0" w:space="0" w:color="auto"/>
            <w:right w:val="none" w:sz="0" w:space="0" w:color="auto"/>
          </w:divBdr>
        </w:div>
      </w:divsChild>
    </w:div>
    <w:div w:id="783156948">
      <w:bodyDiv w:val="1"/>
      <w:marLeft w:val="0"/>
      <w:marRight w:val="0"/>
      <w:marTop w:val="0"/>
      <w:marBottom w:val="0"/>
      <w:divBdr>
        <w:top w:val="none" w:sz="0" w:space="0" w:color="auto"/>
        <w:left w:val="none" w:sz="0" w:space="0" w:color="auto"/>
        <w:bottom w:val="none" w:sz="0" w:space="0" w:color="auto"/>
        <w:right w:val="none" w:sz="0" w:space="0" w:color="auto"/>
      </w:divBdr>
      <w:divsChild>
        <w:div w:id="1025594675">
          <w:marLeft w:val="1253"/>
          <w:marRight w:val="0"/>
          <w:marTop w:val="40"/>
          <w:marBottom w:val="80"/>
          <w:divBdr>
            <w:top w:val="none" w:sz="0" w:space="0" w:color="auto"/>
            <w:left w:val="none" w:sz="0" w:space="0" w:color="auto"/>
            <w:bottom w:val="none" w:sz="0" w:space="0" w:color="auto"/>
            <w:right w:val="none" w:sz="0" w:space="0" w:color="auto"/>
          </w:divBdr>
        </w:div>
      </w:divsChild>
    </w:div>
    <w:div w:id="783957783">
      <w:bodyDiv w:val="1"/>
      <w:marLeft w:val="0"/>
      <w:marRight w:val="0"/>
      <w:marTop w:val="0"/>
      <w:marBottom w:val="0"/>
      <w:divBdr>
        <w:top w:val="none" w:sz="0" w:space="0" w:color="auto"/>
        <w:left w:val="none" w:sz="0" w:space="0" w:color="auto"/>
        <w:bottom w:val="none" w:sz="0" w:space="0" w:color="auto"/>
        <w:right w:val="none" w:sz="0" w:space="0" w:color="auto"/>
      </w:divBdr>
    </w:div>
    <w:div w:id="785545491">
      <w:bodyDiv w:val="1"/>
      <w:marLeft w:val="0"/>
      <w:marRight w:val="0"/>
      <w:marTop w:val="0"/>
      <w:marBottom w:val="0"/>
      <w:divBdr>
        <w:top w:val="none" w:sz="0" w:space="0" w:color="auto"/>
        <w:left w:val="none" w:sz="0" w:space="0" w:color="auto"/>
        <w:bottom w:val="none" w:sz="0" w:space="0" w:color="auto"/>
        <w:right w:val="none" w:sz="0" w:space="0" w:color="auto"/>
      </w:divBdr>
      <w:divsChild>
        <w:div w:id="1527795473">
          <w:marLeft w:val="533"/>
          <w:marRight w:val="0"/>
          <w:marTop w:val="40"/>
          <w:marBottom w:val="80"/>
          <w:divBdr>
            <w:top w:val="none" w:sz="0" w:space="0" w:color="auto"/>
            <w:left w:val="none" w:sz="0" w:space="0" w:color="auto"/>
            <w:bottom w:val="none" w:sz="0" w:space="0" w:color="auto"/>
            <w:right w:val="none" w:sz="0" w:space="0" w:color="auto"/>
          </w:divBdr>
        </w:div>
        <w:div w:id="1392656890">
          <w:marLeft w:val="907"/>
          <w:marRight w:val="0"/>
          <w:marTop w:val="40"/>
          <w:marBottom w:val="80"/>
          <w:divBdr>
            <w:top w:val="none" w:sz="0" w:space="0" w:color="auto"/>
            <w:left w:val="none" w:sz="0" w:space="0" w:color="auto"/>
            <w:bottom w:val="none" w:sz="0" w:space="0" w:color="auto"/>
            <w:right w:val="none" w:sz="0" w:space="0" w:color="auto"/>
          </w:divBdr>
        </w:div>
      </w:divsChild>
    </w:div>
    <w:div w:id="785927151">
      <w:bodyDiv w:val="1"/>
      <w:marLeft w:val="0"/>
      <w:marRight w:val="0"/>
      <w:marTop w:val="0"/>
      <w:marBottom w:val="0"/>
      <w:divBdr>
        <w:top w:val="none" w:sz="0" w:space="0" w:color="auto"/>
        <w:left w:val="none" w:sz="0" w:space="0" w:color="auto"/>
        <w:bottom w:val="none" w:sz="0" w:space="0" w:color="auto"/>
        <w:right w:val="none" w:sz="0" w:space="0" w:color="auto"/>
      </w:divBdr>
      <w:divsChild>
        <w:div w:id="1446386828">
          <w:marLeft w:val="1080"/>
          <w:marRight w:val="0"/>
          <w:marTop w:val="40"/>
          <w:marBottom w:val="80"/>
          <w:divBdr>
            <w:top w:val="none" w:sz="0" w:space="0" w:color="auto"/>
            <w:left w:val="none" w:sz="0" w:space="0" w:color="auto"/>
            <w:bottom w:val="none" w:sz="0" w:space="0" w:color="auto"/>
            <w:right w:val="none" w:sz="0" w:space="0" w:color="auto"/>
          </w:divBdr>
        </w:div>
        <w:div w:id="499780306">
          <w:marLeft w:val="1080"/>
          <w:marRight w:val="0"/>
          <w:marTop w:val="40"/>
          <w:marBottom w:val="80"/>
          <w:divBdr>
            <w:top w:val="none" w:sz="0" w:space="0" w:color="auto"/>
            <w:left w:val="none" w:sz="0" w:space="0" w:color="auto"/>
            <w:bottom w:val="none" w:sz="0" w:space="0" w:color="auto"/>
            <w:right w:val="none" w:sz="0" w:space="0" w:color="auto"/>
          </w:divBdr>
        </w:div>
        <w:div w:id="315687077">
          <w:marLeft w:val="1080"/>
          <w:marRight w:val="0"/>
          <w:marTop w:val="40"/>
          <w:marBottom w:val="80"/>
          <w:divBdr>
            <w:top w:val="none" w:sz="0" w:space="0" w:color="auto"/>
            <w:left w:val="none" w:sz="0" w:space="0" w:color="auto"/>
            <w:bottom w:val="none" w:sz="0" w:space="0" w:color="auto"/>
            <w:right w:val="none" w:sz="0" w:space="0" w:color="auto"/>
          </w:divBdr>
        </w:div>
      </w:divsChild>
    </w:div>
    <w:div w:id="789081990">
      <w:bodyDiv w:val="1"/>
      <w:marLeft w:val="0"/>
      <w:marRight w:val="0"/>
      <w:marTop w:val="0"/>
      <w:marBottom w:val="0"/>
      <w:divBdr>
        <w:top w:val="none" w:sz="0" w:space="0" w:color="auto"/>
        <w:left w:val="none" w:sz="0" w:space="0" w:color="auto"/>
        <w:bottom w:val="none" w:sz="0" w:space="0" w:color="auto"/>
        <w:right w:val="none" w:sz="0" w:space="0" w:color="auto"/>
      </w:divBdr>
      <w:divsChild>
        <w:div w:id="2143573751">
          <w:marLeft w:val="1080"/>
          <w:marRight w:val="0"/>
          <w:marTop w:val="40"/>
          <w:marBottom w:val="80"/>
          <w:divBdr>
            <w:top w:val="none" w:sz="0" w:space="0" w:color="auto"/>
            <w:left w:val="none" w:sz="0" w:space="0" w:color="auto"/>
            <w:bottom w:val="none" w:sz="0" w:space="0" w:color="auto"/>
            <w:right w:val="none" w:sz="0" w:space="0" w:color="auto"/>
          </w:divBdr>
        </w:div>
        <w:div w:id="1145053221">
          <w:marLeft w:val="1080"/>
          <w:marRight w:val="0"/>
          <w:marTop w:val="40"/>
          <w:marBottom w:val="80"/>
          <w:divBdr>
            <w:top w:val="none" w:sz="0" w:space="0" w:color="auto"/>
            <w:left w:val="none" w:sz="0" w:space="0" w:color="auto"/>
            <w:bottom w:val="none" w:sz="0" w:space="0" w:color="auto"/>
            <w:right w:val="none" w:sz="0" w:space="0" w:color="auto"/>
          </w:divBdr>
        </w:div>
      </w:divsChild>
    </w:div>
    <w:div w:id="789082302">
      <w:bodyDiv w:val="1"/>
      <w:marLeft w:val="0"/>
      <w:marRight w:val="0"/>
      <w:marTop w:val="0"/>
      <w:marBottom w:val="0"/>
      <w:divBdr>
        <w:top w:val="none" w:sz="0" w:space="0" w:color="auto"/>
        <w:left w:val="none" w:sz="0" w:space="0" w:color="auto"/>
        <w:bottom w:val="none" w:sz="0" w:space="0" w:color="auto"/>
        <w:right w:val="none" w:sz="0" w:space="0" w:color="auto"/>
      </w:divBdr>
      <w:divsChild>
        <w:div w:id="34277641">
          <w:marLeft w:val="1253"/>
          <w:marRight w:val="0"/>
          <w:marTop w:val="40"/>
          <w:marBottom w:val="80"/>
          <w:divBdr>
            <w:top w:val="none" w:sz="0" w:space="0" w:color="auto"/>
            <w:left w:val="none" w:sz="0" w:space="0" w:color="auto"/>
            <w:bottom w:val="none" w:sz="0" w:space="0" w:color="auto"/>
            <w:right w:val="none" w:sz="0" w:space="0" w:color="auto"/>
          </w:divBdr>
        </w:div>
      </w:divsChild>
    </w:div>
    <w:div w:id="790518915">
      <w:bodyDiv w:val="1"/>
      <w:marLeft w:val="0"/>
      <w:marRight w:val="0"/>
      <w:marTop w:val="0"/>
      <w:marBottom w:val="0"/>
      <w:divBdr>
        <w:top w:val="none" w:sz="0" w:space="0" w:color="auto"/>
        <w:left w:val="none" w:sz="0" w:space="0" w:color="auto"/>
        <w:bottom w:val="none" w:sz="0" w:space="0" w:color="auto"/>
        <w:right w:val="none" w:sz="0" w:space="0" w:color="auto"/>
      </w:divBdr>
      <w:divsChild>
        <w:div w:id="2051687663">
          <w:marLeft w:val="1080"/>
          <w:marRight w:val="0"/>
          <w:marTop w:val="40"/>
          <w:marBottom w:val="80"/>
          <w:divBdr>
            <w:top w:val="none" w:sz="0" w:space="0" w:color="auto"/>
            <w:left w:val="none" w:sz="0" w:space="0" w:color="auto"/>
            <w:bottom w:val="none" w:sz="0" w:space="0" w:color="auto"/>
            <w:right w:val="none" w:sz="0" w:space="0" w:color="auto"/>
          </w:divBdr>
        </w:div>
      </w:divsChild>
    </w:div>
    <w:div w:id="793790728">
      <w:bodyDiv w:val="1"/>
      <w:marLeft w:val="0"/>
      <w:marRight w:val="0"/>
      <w:marTop w:val="0"/>
      <w:marBottom w:val="0"/>
      <w:divBdr>
        <w:top w:val="none" w:sz="0" w:space="0" w:color="auto"/>
        <w:left w:val="none" w:sz="0" w:space="0" w:color="auto"/>
        <w:bottom w:val="none" w:sz="0" w:space="0" w:color="auto"/>
        <w:right w:val="none" w:sz="0" w:space="0" w:color="auto"/>
      </w:divBdr>
      <w:divsChild>
        <w:div w:id="1933471055">
          <w:marLeft w:val="1080"/>
          <w:marRight w:val="0"/>
          <w:marTop w:val="40"/>
          <w:marBottom w:val="80"/>
          <w:divBdr>
            <w:top w:val="none" w:sz="0" w:space="0" w:color="auto"/>
            <w:left w:val="none" w:sz="0" w:space="0" w:color="auto"/>
            <w:bottom w:val="none" w:sz="0" w:space="0" w:color="auto"/>
            <w:right w:val="none" w:sz="0" w:space="0" w:color="auto"/>
          </w:divBdr>
        </w:div>
        <w:div w:id="788010379">
          <w:marLeft w:val="1080"/>
          <w:marRight w:val="0"/>
          <w:marTop w:val="40"/>
          <w:marBottom w:val="80"/>
          <w:divBdr>
            <w:top w:val="none" w:sz="0" w:space="0" w:color="auto"/>
            <w:left w:val="none" w:sz="0" w:space="0" w:color="auto"/>
            <w:bottom w:val="none" w:sz="0" w:space="0" w:color="auto"/>
            <w:right w:val="none" w:sz="0" w:space="0" w:color="auto"/>
          </w:divBdr>
        </w:div>
        <w:div w:id="269167947">
          <w:marLeft w:val="1080"/>
          <w:marRight w:val="0"/>
          <w:marTop w:val="40"/>
          <w:marBottom w:val="80"/>
          <w:divBdr>
            <w:top w:val="none" w:sz="0" w:space="0" w:color="auto"/>
            <w:left w:val="none" w:sz="0" w:space="0" w:color="auto"/>
            <w:bottom w:val="none" w:sz="0" w:space="0" w:color="auto"/>
            <w:right w:val="none" w:sz="0" w:space="0" w:color="auto"/>
          </w:divBdr>
        </w:div>
      </w:divsChild>
    </w:div>
    <w:div w:id="793982340">
      <w:bodyDiv w:val="1"/>
      <w:marLeft w:val="0"/>
      <w:marRight w:val="0"/>
      <w:marTop w:val="0"/>
      <w:marBottom w:val="0"/>
      <w:divBdr>
        <w:top w:val="none" w:sz="0" w:space="0" w:color="auto"/>
        <w:left w:val="none" w:sz="0" w:space="0" w:color="auto"/>
        <w:bottom w:val="none" w:sz="0" w:space="0" w:color="auto"/>
        <w:right w:val="none" w:sz="0" w:space="0" w:color="auto"/>
      </w:divBdr>
      <w:divsChild>
        <w:div w:id="426464863">
          <w:marLeft w:val="1253"/>
          <w:marRight w:val="0"/>
          <w:marTop w:val="40"/>
          <w:marBottom w:val="80"/>
          <w:divBdr>
            <w:top w:val="none" w:sz="0" w:space="0" w:color="auto"/>
            <w:left w:val="none" w:sz="0" w:space="0" w:color="auto"/>
            <w:bottom w:val="none" w:sz="0" w:space="0" w:color="auto"/>
            <w:right w:val="none" w:sz="0" w:space="0" w:color="auto"/>
          </w:divBdr>
        </w:div>
        <w:div w:id="531848078">
          <w:marLeft w:val="1541"/>
          <w:marRight w:val="0"/>
          <w:marTop w:val="40"/>
          <w:marBottom w:val="80"/>
          <w:divBdr>
            <w:top w:val="none" w:sz="0" w:space="0" w:color="auto"/>
            <w:left w:val="none" w:sz="0" w:space="0" w:color="auto"/>
            <w:bottom w:val="none" w:sz="0" w:space="0" w:color="auto"/>
            <w:right w:val="none" w:sz="0" w:space="0" w:color="auto"/>
          </w:divBdr>
        </w:div>
        <w:div w:id="957374017">
          <w:marLeft w:val="1541"/>
          <w:marRight w:val="0"/>
          <w:marTop w:val="40"/>
          <w:marBottom w:val="80"/>
          <w:divBdr>
            <w:top w:val="none" w:sz="0" w:space="0" w:color="auto"/>
            <w:left w:val="none" w:sz="0" w:space="0" w:color="auto"/>
            <w:bottom w:val="none" w:sz="0" w:space="0" w:color="auto"/>
            <w:right w:val="none" w:sz="0" w:space="0" w:color="auto"/>
          </w:divBdr>
        </w:div>
        <w:div w:id="1122727782">
          <w:marLeft w:val="1253"/>
          <w:marRight w:val="0"/>
          <w:marTop w:val="40"/>
          <w:marBottom w:val="80"/>
          <w:divBdr>
            <w:top w:val="none" w:sz="0" w:space="0" w:color="auto"/>
            <w:left w:val="none" w:sz="0" w:space="0" w:color="auto"/>
            <w:bottom w:val="none" w:sz="0" w:space="0" w:color="auto"/>
            <w:right w:val="none" w:sz="0" w:space="0" w:color="auto"/>
          </w:divBdr>
        </w:div>
      </w:divsChild>
    </w:div>
    <w:div w:id="794522190">
      <w:bodyDiv w:val="1"/>
      <w:marLeft w:val="0"/>
      <w:marRight w:val="0"/>
      <w:marTop w:val="0"/>
      <w:marBottom w:val="0"/>
      <w:divBdr>
        <w:top w:val="none" w:sz="0" w:space="0" w:color="auto"/>
        <w:left w:val="none" w:sz="0" w:space="0" w:color="auto"/>
        <w:bottom w:val="none" w:sz="0" w:space="0" w:color="auto"/>
        <w:right w:val="none" w:sz="0" w:space="0" w:color="auto"/>
      </w:divBdr>
      <w:divsChild>
        <w:div w:id="1845047631">
          <w:marLeft w:val="1253"/>
          <w:marRight w:val="0"/>
          <w:marTop w:val="40"/>
          <w:marBottom w:val="80"/>
          <w:divBdr>
            <w:top w:val="none" w:sz="0" w:space="0" w:color="auto"/>
            <w:left w:val="none" w:sz="0" w:space="0" w:color="auto"/>
            <w:bottom w:val="none" w:sz="0" w:space="0" w:color="auto"/>
            <w:right w:val="none" w:sz="0" w:space="0" w:color="auto"/>
          </w:divBdr>
        </w:div>
      </w:divsChild>
    </w:div>
    <w:div w:id="795024686">
      <w:bodyDiv w:val="1"/>
      <w:marLeft w:val="0"/>
      <w:marRight w:val="0"/>
      <w:marTop w:val="0"/>
      <w:marBottom w:val="0"/>
      <w:divBdr>
        <w:top w:val="none" w:sz="0" w:space="0" w:color="auto"/>
        <w:left w:val="none" w:sz="0" w:space="0" w:color="auto"/>
        <w:bottom w:val="none" w:sz="0" w:space="0" w:color="auto"/>
        <w:right w:val="none" w:sz="0" w:space="0" w:color="auto"/>
      </w:divBdr>
      <w:divsChild>
        <w:div w:id="656685049">
          <w:marLeft w:val="1080"/>
          <w:marRight w:val="0"/>
          <w:marTop w:val="40"/>
          <w:marBottom w:val="80"/>
          <w:divBdr>
            <w:top w:val="none" w:sz="0" w:space="0" w:color="auto"/>
            <w:left w:val="none" w:sz="0" w:space="0" w:color="auto"/>
            <w:bottom w:val="none" w:sz="0" w:space="0" w:color="auto"/>
            <w:right w:val="none" w:sz="0" w:space="0" w:color="auto"/>
          </w:divBdr>
        </w:div>
        <w:div w:id="2104959652">
          <w:marLeft w:val="1368"/>
          <w:marRight w:val="0"/>
          <w:marTop w:val="40"/>
          <w:marBottom w:val="80"/>
          <w:divBdr>
            <w:top w:val="none" w:sz="0" w:space="0" w:color="auto"/>
            <w:left w:val="none" w:sz="0" w:space="0" w:color="auto"/>
            <w:bottom w:val="none" w:sz="0" w:space="0" w:color="auto"/>
            <w:right w:val="none" w:sz="0" w:space="0" w:color="auto"/>
          </w:divBdr>
        </w:div>
        <w:div w:id="2000963843">
          <w:marLeft w:val="1368"/>
          <w:marRight w:val="0"/>
          <w:marTop w:val="40"/>
          <w:marBottom w:val="80"/>
          <w:divBdr>
            <w:top w:val="none" w:sz="0" w:space="0" w:color="auto"/>
            <w:left w:val="none" w:sz="0" w:space="0" w:color="auto"/>
            <w:bottom w:val="none" w:sz="0" w:space="0" w:color="auto"/>
            <w:right w:val="none" w:sz="0" w:space="0" w:color="auto"/>
          </w:divBdr>
        </w:div>
        <w:div w:id="1833912503">
          <w:marLeft w:val="1368"/>
          <w:marRight w:val="0"/>
          <w:marTop w:val="40"/>
          <w:marBottom w:val="80"/>
          <w:divBdr>
            <w:top w:val="none" w:sz="0" w:space="0" w:color="auto"/>
            <w:left w:val="none" w:sz="0" w:space="0" w:color="auto"/>
            <w:bottom w:val="none" w:sz="0" w:space="0" w:color="auto"/>
            <w:right w:val="none" w:sz="0" w:space="0" w:color="auto"/>
          </w:divBdr>
        </w:div>
      </w:divsChild>
    </w:div>
    <w:div w:id="799223632">
      <w:bodyDiv w:val="1"/>
      <w:marLeft w:val="0"/>
      <w:marRight w:val="0"/>
      <w:marTop w:val="0"/>
      <w:marBottom w:val="0"/>
      <w:divBdr>
        <w:top w:val="none" w:sz="0" w:space="0" w:color="auto"/>
        <w:left w:val="none" w:sz="0" w:space="0" w:color="auto"/>
        <w:bottom w:val="none" w:sz="0" w:space="0" w:color="auto"/>
        <w:right w:val="none" w:sz="0" w:space="0" w:color="auto"/>
      </w:divBdr>
    </w:div>
    <w:div w:id="799302964">
      <w:bodyDiv w:val="1"/>
      <w:marLeft w:val="0"/>
      <w:marRight w:val="0"/>
      <w:marTop w:val="0"/>
      <w:marBottom w:val="0"/>
      <w:divBdr>
        <w:top w:val="none" w:sz="0" w:space="0" w:color="auto"/>
        <w:left w:val="none" w:sz="0" w:space="0" w:color="auto"/>
        <w:bottom w:val="none" w:sz="0" w:space="0" w:color="auto"/>
        <w:right w:val="none" w:sz="0" w:space="0" w:color="auto"/>
      </w:divBdr>
      <w:divsChild>
        <w:div w:id="1819687754">
          <w:marLeft w:val="1080"/>
          <w:marRight w:val="0"/>
          <w:marTop w:val="40"/>
          <w:marBottom w:val="80"/>
          <w:divBdr>
            <w:top w:val="none" w:sz="0" w:space="0" w:color="auto"/>
            <w:left w:val="none" w:sz="0" w:space="0" w:color="auto"/>
            <w:bottom w:val="none" w:sz="0" w:space="0" w:color="auto"/>
            <w:right w:val="none" w:sz="0" w:space="0" w:color="auto"/>
          </w:divBdr>
        </w:div>
      </w:divsChild>
    </w:div>
    <w:div w:id="800348994">
      <w:bodyDiv w:val="1"/>
      <w:marLeft w:val="0"/>
      <w:marRight w:val="0"/>
      <w:marTop w:val="0"/>
      <w:marBottom w:val="0"/>
      <w:divBdr>
        <w:top w:val="none" w:sz="0" w:space="0" w:color="auto"/>
        <w:left w:val="none" w:sz="0" w:space="0" w:color="auto"/>
        <w:bottom w:val="none" w:sz="0" w:space="0" w:color="auto"/>
        <w:right w:val="none" w:sz="0" w:space="0" w:color="auto"/>
      </w:divBdr>
    </w:div>
    <w:div w:id="801308769">
      <w:bodyDiv w:val="1"/>
      <w:marLeft w:val="0"/>
      <w:marRight w:val="0"/>
      <w:marTop w:val="0"/>
      <w:marBottom w:val="0"/>
      <w:divBdr>
        <w:top w:val="none" w:sz="0" w:space="0" w:color="auto"/>
        <w:left w:val="none" w:sz="0" w:space="0" w:color="auto"/>
        <w:bottom w:val="none" w:sz="0" w:space="0" w:color="auto"/>
        <w:right w:val="none" w:sz="0" w:space="0" w:color="auto"/>
      </w:divBdr>
    </w:div>
    <w:div w:id="801921069">
      <w:bodyDiv w:val="1"/>
      <w:marLeft w:val="0"/>
      <w:marRight w:val="0"/>
      <w:marTop w:val="0"/>
      <w:marBottom w:val="0"/>
      <w:divBdr>
        <w:top w:val="none" w:sz="0" w:space="0" w:color="auto"/>
        <w:left w:val="none" w:sz="0" w:space="0" w:color="auto"/>
        <w:bottom w:val="none" w:sz="0" w:space="0" w:color="auto"/>
        <w:right w:val="none" w:sz="0" w:space="0" w:color="auto"/>
      </w:divBdr>
      <w:divsChild>
        <w:div w:id="2084839267">
          <w:marLeft w:val="1253"/>
          <w:marRight w:val="0"/>
          <w:marTop w:val="40"/>
          <w:marBottom w:val="80"/>
          <w:divBdr>
            <w:top w:val="none" w:sz="0" w:space="0" w:color="auto"/>
            <w:left w:val="none" w:sz="0" w:space="0" w:color="auto"/>
            <w:bottom w:val="none" w:sz="0" w:space="0" w:color="auto"/>
            <w:right w:val="none" w:sz="0" w:space="0" w:color="auto"/>
          </w:divBdr>
        </w:div>
      </w:divsChild>
    </w:div>
    <w:div w:id="804352204">
      <w:bodyDiv w:val="1"/>
      <w:marLeft w:val="0"/>
      <w:marRight w:val="0"/>
      <w:marTop w:val="0"/>
      <w:marBottom w:val="0"/>
      <w:divBdr>
        <w:top w:val="none" w:sz="0" w:space="0" w:color="auto"/>
        <w:left w:val="none" w:sz="0" w:space="0" w:color="auto"/>
        <w:bottom w:val="none" w:sz="0" w:space="0" w:color="auto"/>
        <w:right w:val="none" w:sz="0" w:space="0" w:color="auto"/>
      </w:divBdr>
      <w:divsChild>
        <w:div w:id="1474129631">
          <w:marLeft w:val="1080"/>
          <w:marRight w:val="0"/>
          <w:marTop w:val="40"/>
          <w:marBottom w:val="80"/>
          <w:divBdr>
            <w:top w:val="none" w:sz="0" w:space="0" w:color="auto"/>
            <w:left w:val="none" w:sz="0" w:space="0" w:color="auto"/>
            <w:bottom w:val="none" w:sz="0" w:space="0" w:color="auto"/>
            <w:right w:val="none" w:sz="0" w:space="0" w:color="auto"/>
          </w:divBdr>
        </w:div>
        <w:div w:id="922883211">
          <w:marLeft w:val="1080"/>
          <w:marRight w:val="0"/>
          <w:marTop w:val="40"/>
          <w:marBottom w:val="80"/>
          <w:divBdr>
            <w:top w:val="none" w:sz="0" w:space="0" w:color="auto"/>
            <w:left w:val="none" w:sz="0" w:space="0" w:color="auto"/>
            <w:bottom w:val="none" w:sz="0" w:space="0" w:color="auto"/>
            <w:right w:val="none" w:sz="0" w:space="0" w:color="auto"/>
          </w:divBdr>
        </w:div>
      </w:divsChild>
    </w:div>
    <w:div w:id="806361797">
      <w:bodyDiv w:val="1"/>
      <w:marLeft w:val="0"/>
      <w:marRight w:val="0"/>
      <w:marTop w:val="0"/>
      <w:marBottom w:val="0"/>
      <w:divBdr>
        <w:top w:val="none" w:sz="0" w:space="0" w:color="auto"/>
        <w:left w:val="none" w:sz="0" w:space="0" w:color="auto"/>
        <w:bottom w:val="none" w:sz="0" w:space="0" w:color="auto"/>
        <w:right w:val="none" w:sz="0" w:space="0" w:color="auto"/>
      </w:divBdr>
    </w:div>
    <w:div w:id="806823837">
      <w:bodyDiv w:val="1"/>
      <w:marLeft w:val="0"/>
      <w:marRight w:val="0"/>
      <w:marTop w:val="0"/>
      <w:marBottom w:val="0"/>
      <w:divBdr>
        <w:top w:val="none" w:sz="0" w:space="0" w:color="auto"/>
        <w:left w:val="none" w:sz="0" w:space="0" w:color="auto"/>
        <w:bottom w:val="none" w:sz="0" w:space="0" w:color="auto"/>
        <w:right w:val="none" w:sz="0" w:space="0" w:color="auto"/>
      </w:divBdr>
      <w:divsChild>
        <w:div w:id="2064526918">
          <w:marLeft w:val="533"/>
          <w:marRight w:val="0"/>
          <w:marTop w:val="40"/>
          <w:marBottom w:val="80"/>
          <w:divBdr>
            <w:top w:val="none" w:sz="0" w:space="0" w:color="auto"/>
            <w:left w:val="none" w:sz="0" w:space="0" w:color="auto"/>
            <w:bottom w:val="none" w:sz="0" w:space="0" w:color="auto"/>
            <w:right w:val="none" w:sz="0" w:space="0" w:color="auto"/>
          </w:divBdr>
        </w:div>
        <w:div w:id="2021158617">
          <w:marLeft w:val="907"/>
          <w:marRight w:val="0"/>
          <w:marTop w:val="40"/>
          <w:marBottom w:val="80"/>
          <w:divBdr>
            <w:top w:val="none" w:sz="0" w:space="0" w:color="auto"/>
            <w:left w:val="none" w:sz="0" w:space="0" w:color="auto"/>
            <w:bottom w:val="none" w:sz="0" w:space="0" w:color="auto"/>
            <w:right w:val="none" w:sz="0" w:space="0" w:color="auto"/>
          </w:divBdr>
        </w:div>
      </w:divsChild>
    </w:div>
    <w:div w:id="809328920">
      <w:bodyDiv w:val="1"/>
      <w:marLeft w:val="0"/>
      <w:marRight w:val="0"/>
      <w:marTop w:val="0"/>
      <w:marBottom w:val="0"/>
      <w:divBdr>
        <w:top w:val="none" w:sz="0" w:space="0" w:color="auto"/>
        <w:left w:val="none" w:sz="0" w:space="0" w:color="auto"/>
        <w:bottom w:val="none" w:sz="0" w:space="0" w:color="auto"/>
        <w:right w:val="none" w:sz="0" w:space="0" w:color="auto"/>
      </w:divBdr>
      <w:divsChild>
        <w:div w:id="2019573211">
          <w:marLeft w:val="1368"/>
          <w:marRight w:val="0"/>
          <w:marTop w:val="40"/>
          <w:marBottom w:val="80"/>
          <w:divBdr>
            <w:top w:val="none" w:sz="0" w:space="0" w:color="auto"/>
            <w:left w:val="none" w:sz="0" w:space="0" w:color="auto"/>
            <w:bottom w:val="none" w:sz="0" w:space="0" w:color="auto"/>
            <w:right w:val="none" w:sz="0" w:space="0" w:color="auto"/>
          </w:divBdr>
        </w:div>
        <w:div w:id="1601064977">
          <w:marLeft w:val="1656"/>
          <w:marRight w:val="0"/>
          <w:marTop w:val="40"/>
          <w:marBottom w:val="80"/>
          <w:divBdr>
            <w:top w:val="none" w:sz="0" w:space="0" w:color="auto"/>
            <w:left w:val="none" w:sz="0" w:space="0" w:color="auto"/>
            <w:bottom w:val="none" w:sz="0" w:space="0" w:color="auto"/>
            <w:right w:val="none" w:sz="0" w:space="0" w:color="auto"/>
          </w:divBdr>
        </w:div>
        <w:div w:id="329678151">
          <w:marLeft w:val="1656"/>
          <w:marRight w:val="0"/>
          <w:marTop w:val="40"/>
          <w:marBottom w:val="80"/>
          <w:divBdr>
            <w:top w:val="none" w:sz="0" w:space="0" w:color="auto"/>
            <w:left w:val="none" w:sz="0" w:space="0" w:color="auto"/>
            <w:bottom w:val="none" w:sz="0" w:space="0" w:color="auto"/>
            <w:right w:val="none" w:sz="0" w:space="0" w:color="auto"/>
          </w:divBdr>
        </w:div>
      </w:divsChild>
    </w:div>
    <w:div w:id="810756026">
      <w:bodyDiv w:val="1"/>
      <w:marLeft w:val="0"/>
      <w:marRight w:val="0"/>
      <w:marTop w:val="0"/>
      <w:marBottom w:val="0"/>
      <w:divBdr>
        <w:top w:val="none" w:sz="0" w:space="0" w:color="auto"/>
        <w:left w:val="none" w:sz="0" w:space="0" w:color="auto"/>
        <w:bottom w:val="none" w:sz="0" w:space="0" w:color="auto"/>
        <w:right w:val="none" w:sz="0" w:space="0" w:color="auto"/>
      </w:divBdr>
      <w:divsChild>
        <w:div w:id="133375367">
          <w:marLeft w:val="533"/>
          <w:marRight w:val="0"/>
          <w:marTop w:val="40"/>
          <w:marBottom w:val="80"/>
          <w:divBdr>
            <w:top w:val="none" w:sz="0" w:space="0" w:color="auto"/>
            <w:left w:val="none" w:sz="0" w:space="0" w:color="auto"/>
            <w:bottom w:val="none" w:sz="0" w:space="0" w:color="auto"/>
            <w:right w:val="none" w:sz="0" w:space="0" w:color="auto"/>
          </w:divBdr>
        </w:div>
      </w:divsChild>
    </w:div>
    <w:div w:id="811218228">
      <w:bodyDiv w:val="1"/>
      <w:marLeft w:val="0"/>
      <w:marRight w:val="0"/>
      <w:marTop w:val="0"/>
      <w:marBottom w:val="0"/>
      <w:divBdr>
        <w:top w:val="none" w:sz="0" w:space="0" w:color="auto"/>
        <w:left w:val="none" w:sz="0" w:space="0" w:color="auto"/>
        <w:bottom w:val="none" w:sz="0" w:space="0" w:color="auto"/>
        <w:right w:val="none" w:sz="0" w:space="0" w:color="auto"/>
      </w:divBdr>
      <w:divsChild>
        <w:div w:id="441804041">
          <w:marLeft w:val="1368"/>
          <w:marRight w:val="0"/>
          <w:marTop w:val="40"/>
          <w:marBottom w:val="80"/>
          <w:divBdr>
            <w:top w:val="none" w:sz="0" w:space="0" w:color="auto"/>
            <w:left w:val="none" w:sz="0" w:space="0" w:color="auto"/>
            <w:bottom w:val="none" w:sz="0" w:space="0" w:color="auto"/>
            <w:right w:val="none" w:sz="0" w:space="0" w:color="auto"/>
          </w:divBdr>
        </w:div>
      </w:divsChild>
    </w:div>
    <w:div w:id="812068061">
      <w:bodyDiv w:val="1"/>
      <w:marLeft w:val="0"/>
      <w:marRight w:val="0"/>
      <w:marTop w:val="0"/>
      <w:marBottom w:val="0"/>
      <w:divBdr>
        <w:top w:val="none" w:sz="0" w:space="0" w:color="auto"/>
        <w:left w:val="none" w:sz="0" w:space="0" w:color="auto"/>
        <w:bottom w:val="none" w:sz="0" w:space="0" w:color="auto"/>
        <w:right w:val="none" w:sz="0" w:space="0" w:color="auto"/>
      </w:divBdr>
      <w:divsChild>
        <w:div w:id="1175875216">
          <w:marLeft w:val="1253"/>
          <w:marRight w:val="0"/>
          <w:marTop w:val="40"/>
          <w:marBottom w:val="80"/>
          <w:divBdr>
            <w:top w:val="none" w:sz="0" w:space="0" w:color="auto"/>
            <w:left w:val="none" w:sz="0" w:space="0" w:color="auto"/>
            <w:bottom w:val="none" w:sz="0" w:space="0" w:color="auto"/>
            <w:right w:val="none" w:sz="0" w:space="0" w:color="auto"/>
          </w:divBdr>
        </w:div>
      </w:divsChild>
    </w:div>
    <w:div w:id="812328110">
      <w:bodyDiv w:val="1"/>
      <w:marLeft w:val="0"/>
      <w:marRight w:val="0"/>
      <w:marTop w:val="0"/>
      <w:marBottom w:val="0"/>
      <w:divBdr>
        <w:top w:val="none" w:sz="0" w:space="0" w:color="auto"/>
        <w:left w:val="none" w:sz="0" w:space="0" w:color="auto"/>
        <w:bottom w:val="none" w:sz="0" w:space="0" w:color="auto"/>
        <w:right w:val="none" w:sz="0" w:space="0" w:color="auto"/>
      </w:divBdr>
      <w:divsChild>
        <w:div w:id="965935702">
          <w:marLeft w:val="907"/>
          <w:marRight w:val="0"/>
          <w:marTop w:val="40"/>
          <w:marBottom w:val="80"/>
          <w:divBdr>
            <w:top w:val="none" w:sz="0" w:space="0" w:color="auto"/>
            <w:left w:val="none" w:sz="0" w:space="0" w:color="auto"/>
            <w:bottom w:val="none" w:sz="0" w:space="0" w:color="auto"/>
            <w:right w:val="none" w:sz="0" w:space="0" w:color="auto"/>
          </w:divBdr>
        </w:div>
        <w:div w:id="1841432711">
          <w:marLeft w:val="907"/>
          <w:marRight w:val="0"/>
          <w:marTop w:val="40"/>
          <w:marBottom w:val="80"/>
          <w:divBdr>
            <w:top w:val="none" w:sz="0" w:space="0" w:color="auto"/>
            <w:left w:val="none" w:sz="0" w:space="0" w:color="auto"/>
            <w:bottom w:val="none" w:sz="0" w:space="0" w:color="auto"/>
            <w:right w:val="none" w:sz="0" w:space="0" w:color="auto"/>
          </w:divBdr>
        </w:div>
      </w:divsChild>
    </w:div>
    <w:div w:id="812647076">
      <w:bodyDiv w:val="1"/>
      <w:marLeft w:val="0"/>
      <w:marRight w:val="0"/>
      <w:marTop w:val="0"/>
      <w:marBottom w:val="0"/>
      <w:divBdr>
        <w:top w:val="none" w:sz="0" w:space="0" w:color="auto"/>
        <w:left w:val="none" w:sz="0" w:space="0" w:color="auto"/>
        <w:bottom w:val="none" w:sz="0" w:space="0" w:color="auto"/>
        <w:right w:val="none" w:sz="0" w:space="0" w:color="auto"/>
      </w:divBdr>
      <w:divsChild>
        <w:div w:id="178466513">
          <w:marLeft w:val="1080"/>
          <w:marRight w:val="0"/>
          <w:marTop w:val="40"/>
          <w:marBottom w:val="80"/>
          <w:divBdr>
            <w:top w:val="none" w:sz="0" w:space="0" w:color="auto"/>
            <w:left w:val="none" w:sz="0" w:space="0" w:color="auto"/>
            <w:bottom w:val="none" w:sz="0" w:space="0" w:color="auto"/>
            <w:right w:val="none" w:sz="0" w:space="0" w:color="auto"/>
          </w:divBdr>
        </w:div>
      </w:divsChild>
    </w:div>
    <w:div w:id="813063978">
      <w:bodyDiv w:val="1"/>
      <w:marLeft w:val="0"/>
      <w:marRight w:val="0"/>
      <w:marTop w:val="0"/>
      <w:marBottom w:val="0"/>
      <w:divBdr>
        <w:top w:val="none" w:sz="0" w:space="0" w:color="auto"/>
        <w:left w:val="none" w:sz="0" w:space="0" w:color="auto"/>
        <w:bottom w:val="none" w:sz="0" w:space="0" w:color="auto"/>
        <w:right w:val="none" w:sz="0" w:space="0" w:color="auto"/>
      </w:divBdr>
      <w:divsChild>
        <w:div w:id="295374591">
          <w:marLeft w:val="1080"/>
          <w:marRight w:val="0"/>
          <w:marTop w:val="40"/>
          <w:marBottom w:val="80"/>
          <w:divBdr>
            <w:top w:val="none" w:sz="0" w:space="0" w:color="auto"/>
            <w:left w:val="none" w:sz="0" w:space="0" w:color="auto"/>
            <w:bottom w:val="none" w:sz="0" w:space="0" w:color="auto"/>
            <w:right w:val="none" w:sz="0" w:space="0" w:color="auto"/>
          </w:divBdr>
        </w:div>
        <w:div w:id="1880628207">
          <w:marLeft w:val="1080"/>
          <w:marRight w:val="0"/>
          <w:marTop w:val="40"/>
          <w:marBottom w:val="80"/>
          <w:divBdr>
            <w:top w:val="none" w:sz="0" w:space="0" w:color="auto"/>
            <w:left w:val="none" w:sz="0" w:space="0" w:color="auto"/>
            <w:bottom w:val="none" w:sz="0" w:space="0" w:color="auto"/>
            <w:right w:val="none" w:sz="0" w:space="0" w:color="auto"/>
          </w:divBdr>
        </w:div>
      </w:divsChild>
    </w:div>
    <w:div w:id="813522100">
      <w:bodyDiv w:val="1"/>
      <w:marLeft w:val="0"/>
      <w:marRight w:val="0"/>
      <w:marTop w:val="0"/>
      <w:marBottom w:val="0"/>
      <w:divBdr>
        <w:top w:val="none" w:sz="0" w:space="0" w:color="auto"/>
        <w:left w:val="none" w:sz="0" w:space="0" w:color="auto"/>
        <w:bottom w:val="none" w:sz="0" w:space="0" w:color="auto"/>
        <w:right w:val="none" w:sz="0" w:space="0" w:color="auto"/>
      </w:divBdr>
      <w:divsChild>
        <w:div w:id="1403411881">
          <w:marLeft w:val="1656"/>
          <w:marRight w:val="0"/>
          <w:marTop w:val="40"/>
          <w:marBottom w:val="80"/>
          <w:divBdr>
            <w:top w:val="none" w:sz="0" w:space="0" w:color="auto"/>
            <w:left w:val="none" w:sz="0" w:space="0" w:color="auto"/>
            <w:bottom w:val="none" w:sz="0" w:space="0" w:color="auto"/>
            <w:right w:val="none" w:sz="0" w:space="0" w:color="auto"/>
          </w:divBdr>
        </w:div>
        <w:div w:id="408041067">
          <w:marLeft w:val="1915"/>
          <w:marRight w:val="0"/>
          <w:marTop w:val="40"/>
          <w:marBottom w:val="80"/>
          <w:divBdr>
            <w:top w:val="none" w:sz="0" w:space="0" w:color="auto"/>
            <w:left w:val="none" w:sz="0" w:space="0" w:color="auto"/>
            <w:bottom w:val="none" w:sz="0" w:space="0" w:color="auto"/>
            <w:right w:val="none" w:sz="0" w:space="0" w:color="auto"/>
          </w:divBdr>
        </w:div>
      </w:divsChild>
    </w:div>
    <w:div w:id="814761230">
      <w:bodyDiv w:val="1"/>
      <w:marLeft w:val="0"/>
      <w:marRight w:val="0"/>
      <w:marTop w:val="0"/>
      <w:marBottom w:val="0"/>
      <w:divBdr>
        <w:top w:val="none" w:sz="0" w:space="0" w:color="auto"/>
        <w:left w:val="none" w:sz="0" w:space="0" w:color="auto"/>
        <w:bottom w:val="none" w:sz="0" w:space="0" w:color="auto"/>
        <w:right w:val="none" w:sz="0" w:space="0" w:color="auto"/>
      </w:divBdr>
      <w:divsChild>
        <w:div w:id="1378822101">
          <w:marLeft w:val="1195"/>
          <w:marRight w:val="0"/>
          <w:marTop w:val="40"/>
          <w:marBottom w:val="80"/>
          <w:divBdr>
            <w:top w:val="none" w:sz="0" w:space="0" w:color="auto"/>
            <w:left w:val="none" w:sz="0" w:space="0" w:color="auto"/>
            <w:bottom w:val="none" w:sz="0" w:space="0" w:color="auto"/>
            <w:right w:val="none" w:sz="0" w:space="0" w:color="auto"/>
          </w:divBdr>
        </w:div>
      </w:divsChild>
    </w:div>
    <w:div w:id="817306207">
      <w:bodyDiv w:val="1"/>
      <w:marLeft w:val="0"/>
      <w:marRight w:val="0"/>
      <w:marTop w:val="0"/>
      <w:marBottom w:val="0"/>
      <w:divBdr>
        <w:top w:val="none" w:sz="0" w:space="0" w:color="auto"/>
        <w:left w:val="none" w:sz="0" w:space="0" w:color="auto"/>
        <w:bottom w:val="none" w:sz="0" w:space="0" w:color="auto"/>
        <w:right w:val="none" w:sz="0" w:space="0" w:color="auto"/>
      </w:divBdr>
      <w:divsChild>
        <w:div w:id="1260409113">
          <w:marLeft w:val="907"/>
          <w:marRight w:val="0"/>
          <w:marTop w:val="40"/>
          <w:marBottom w:val="80"/>
          <w:divBdr>
            <w:top w:val="none" w:sz="0" w:space="0" w:color="auto"/>
            <w:left w:val="none" w:sz="0" w:space="0" w:color="auto"/>
            <w:bottom w:val="none" w:sz="0" w:space="0" w:color="auto"/>
            <w:right w:val="none" w:sz="0" w:space="0" w:color="auto"/>
          </w:divBdr>
        </w:div>
        <w:div w:id="2108698008">
          <w:marLeft w:val="907"/>
          <w:marRight w:val="0"/>
          <w:marTop w:val="40"/>
          <w:marBottom w:val="80"/>
          <w:divBdr>
            <w:top w:val="none" w:sz="0" w:space="0" w:color="auto"/>
            <w:left w:val="none" w:sz="0" w:space="0" w:color="auto"/>
            <w:bottom w:val="none" w:sz="0" w:space="0" w:color="auto"/>
            <w:right w:val="none" w:sz="0" w:space="0" w:color="auto"/>
          </w:divBdr>
        </w:div>
      </w:divsChild>
    </w:div>
    <w:div w:id="817456804">
      <w:bodyDiv w:val="1"/>
      <w:marLeft w:val="0"/>
      <w:marRight w:val="0"/>
      <w:marTop w:val="0"/>
      <w:marBottom w:val="0"/>
      <w:divBdr>
        <w:top w:val="none" w:sz="0" w:space="0" w:color="auto"/>
        <w:left w:val="none" w:sz="0" w:space="0" w:color="auto"/>
        <w:bottom w:val="none" w:sz="0" w:space="0" w:color="auto"/>
        <w:right w:val="none" w:sz="0" w:space="0" w:color="auto"/>
      </w:divBdr>
      <w:divsChild>
        <w:div w:id="1296790101">
          <w:marLeft w:val="1080"/>
          <w:marRight w:val="0"/>
          <w:marTop w:val="40"/>
          <w:marBottom w:val="80"/>
          <w:divBdr>
            <w:top w:val="none" w:sz="0" w:space="0" w:color="auto"/>
            <w:left w:val="none" w:sz="0" w:space="0" w:color="auto"/>
            <w:bottom w:val="none" w:sz="0" w:space="0" w:color="auto"/>
            <w:right w:val="none" w:sz="0" w:space="0" w:color="auto"/>
          </w:divBdr>
        </w:div>
        <w:div w:id="562563794">
          <w:marLeft w:val="1080"/>
          <w:marRight w:val="0"/>
          <w:marTop w:val="40"/>
          <w:marBottom w:val="80"/>
          <w:divBdr>
            <w:top w:val="none" w:sz="0" w:space="0" w:color="auto"/>
            <w:left w:val="none" w:sz="0" w:space="0" w:color="auto"/>
            <w:bottom w:val="none" w:sz="0" w:space="0" w:color="auto"/>
            <w:right w:val="none" w:sz="0" w:space="0" w:color="auto"/>
          </w:divBdr>
        </w:div>
      </w:divsChild>
    </w:div>
    <w:div w:id="817695537">
      <w:bodyDiv w:val="1"/>
      <w:marLeft w:val="0"/>
      <w:marRight w:val="0"/>
      <w:marTop w:val="0"/>
      <w:marBottom w:val="0"/>
      <w:divBdr>
        <w:top w:val="none" w:sz="0" w:space="0" w:color="auto"/>
        <w:left w:val="none" w:sz="0" w:space="0" w:color="auto"/>
        <w:bottom w:val="none" w:sz="0" w:space="0" w:color="auto"/>
        <w:right w:val="none" w:sz="0" w:space="0" w:color="auto"/>
      </w:divBdr>
      <w:divsChild>
        <w:div w:id="1870070042">
          <w:marLeft w:val="1080"/>
          <w:marRight w:val="0"/>
          <w:marTop w:val="40"/>
          <w:marBottom w:val="80"/>
          <w:divBdr>
            <w:top w:val="none" w:sz="0" w:space="0" w:color="auto"/>
            <w:left w:val="none" w:sz="0" w:space="0" w:color="auto"/>
            <w:bottom w:val="none" w:sz="0" w:space="0" w:color="auto"/>
            <w:right w:val="none" w:sz="0" w:space="0" w:color="auto"/>
          </w:divBdr>
        </w:div>
        <w:div w:id="1526866212">
          <w:marLeft w:val="1253"/>
          <w:marRight w:val="0"/>
          <w:marTop w:val="40"/>
          <w:marBottom w:val="80"/>
          <w:divBdr>
            <w:top w:val="none" w:sz="0" w:space="0" w:color="auto"/>
            <w:left w:val="none" w:sz="0" w:space="0" w:color="auto"/>
            <w:bottom w:val="none" w:sz="0" w:space="0" w:color="auto"/>
            <w:right w:val="none" w:sz="0" w:space="0" w:color="auto"/>
          </w:divBdr>
        </w:div>
        <w:div w:id="1059013614">
          <w:marLeft w:val="1541"/>
          <w:marRight w:val="0"/>
          <w:marTop w:val="40"/>
          <w:marBottom w:val="80"/>
          <w:divBdr>
            <w:top w:val="none" w:sz="0" w:space="0" w:color="auto"/>
            <w:left w:val="none" w:sz="0" w:space="0" w:color="auto"/>
            <w:bottom w:val="none" w:sz="0" w:space="0" w:color="auto"/>
            <w:right w:val="none" w:sz="0" w:space="0" w:color="auto"/>
          </w:divBdr>
        </w:div>
        <w:div w:id="1511139996">
          <w:marLeft w:val="1541"/>
          <w:marRight w:val="0"/>
          <w:marTop w:val="40"/>
          <w:marBottom w:val="80"/>
          <w:divBdr>
            <w:top w:val="none" w:sz="0" w:space="0" w:color="auto"/>
            <w:left w:val="none" w:sz="0" w:space="0" w:color="auto"/>
            <w:bottom w:val="none" w:sz="0" w:space="0" w:color="auto"/>
            <w:right w:val="none" w:sz="0" w:space="0" w:color="auto"/>
          </w:divBdr>
        </w:div>
      </w:divsChild>
    </w:div>
    <w:div w:id="821308923">
      <w:bodyDiv w:val="1"/>
      <w:marLeft w:val="0"/>
      <w:marRight w:val="0"/>
      <w:marTop w:val="0"/>
      <w:marBottom w:val="0"/>
      <w:divBdr>
        <w:top w:val="none" w:sz="0" w:space="0" w:color="auto"/>
        <w:left w:val="none" w:sz="0" w:space="0" w:color="auto"/>
        <w:bottom w:val="none" w:sz="0" w:space="0" w:color="auto"/>
        <w:right w:val="none" w:sz="0" w:space="0" w:color="auto"/>
      </w:divBdr>
      <w:divsChild>
        <w:div w:id="273442432">
          <w:marLeft w:val="907"/>
          <w:marRight w:val="0"/>
          <w:marTop w:val="40"/>
          <w:marBottom w:val="80"/>
          <w:divBdr>
            <w:top w:val="none" w:sz="0" w:space="0" w:color="auto"/>
            <w:left w:val="none" w:sz="0" w:space="0" w:color="auto"/>
            <w:bottom w:val="none" w:sz="0" w:space="0" w:color="auto"/>
            <w:right w:val="none" w:sz="0" w:space="0" w:color="auto"/>
          </w:divBdr>
        </w:div>
        <w:div w:id="24446109">
          <w:marLeft w:val="1195"/>
          <w:marRight w:val="0"/>
          <w:marTop w:val="40"/>
          <w:marBottom w:val="80"/>
          <w:divBdr>
            <w:top w:val="none" w:sz="0" w:space="0" w:color="auto"/>
            <w:left w:val="none" w:sz="0" w:space="0" w:color="auto"/>
            <w:bottom w:val="none" w:sz="0" w:space="0" w:color="auto"/>
            <w:right w:val="none" w:sz="0" w:space="0" w:color="auto"/>
          </w:divBdr>
        </w:div>
        <w:div w:id="59602801">
          <w:marLeft w:val="1195"/>
          <w:marRight w:val="0"/>
          <w:marTop w:val="40"/>
          <w:marBottom w:val="80"/>
          <w:divBdr>
            <w:top w:val="none" w:sz="0" w:space="0" w:color="auto"/>
            <w:left w:val="none" w:sz="0" w:space="0" w:color="auto"/>
            <w:bottom w:val="none" w:sz="0" w:space="0" w:color="auto"/>
            <w:right w:val="none" w:sz="0" w:space="0" w:color="auto"/>
          </w:divBdr>
        </w:div>
        <w:div w:id="1341539961">
          <w:marLeft w:val="1195"/>
          <w:marRight w:val="0"/>
          <w:marTop w:val="40"/>
          <w:marBottom w:val="80"/>
          <w:divBdr>
            <w:top w:val="none" w:sz="0" w:space="0" w:color="auto"/>
            <w:left w:val="none" w:sz="0" w:space="0" w:color="auto"/>
            <w:bottom w:val="none" w:sz="0" w:space="0" w:color="auto"/>
            <w:right w:val="none" w:sz="0" w:space="0" w:color="auto"/>
          </w:divBdr>
        </w:div>
      </w:divsChild>
    </w:div>
    <w:div w:id="821849826">
      <w:bodyDiv w:val="1"/>
      <w:marLeft w:val="0"/>
      <w:marRight w:val="0"/>
      <w:marTop w:val="0"/>
      <w:marBottom w:val="0"/>
      <w:divBdr>
        <w:top w:val="none" w:sz="0" w:space="0" w:color="auto"/>
        <w:left w:val="none" w:sz="0" w:space="0" w:color="auto"/>
        <w:bottom w:val="none" w:sz="0" w:space="0" w:color="auto"/>
        <w:right w:val="none" w:sz="0" w:space="0" w:color="auto"/>
      </w:divBdr>
      <w:divsChild>
        <w:div w:id="531846028">
          <w:marLeft w:val="907"/>
          <w:marRight w:val="0"/>
          <w:marTop w:val="40"/>
          <w:marBottom w:val="80"/>
          <w:divBdr>
            <w:top w:val="none" w:sz="0" w:space="0" w:color="auto"/>
            <w:left w:val="none" w:sz="0" w:space="0" w:color="auto"/>
            <w:bottom w:val="none" w:sz="0" w:space="0" w:color="auto"/>
            <w:right w:val="none" w:sz="0" w:space="0" w:color="auto"/>
          </w:divBdr>
        </w:div>
      </w:divsChild>
    </w:div>
    <w:div w:id="823620275">
      <w:bodyDiv w:val="1"/>
      <w:marLeft w:val="0"/>
      <w:marRight w:val="0"/>
      <w:marTop w:val="0"/>
      <w:marBottom w:val="0"/>
      <w:divBdr>
        <w:top w:val="none" w:sz="0" w:space="0" w:color="auto"/>
        <w:left w:val="none" w:sz="0" w:space="0" w:color="auto"/>
        <w:bottom w:val="none" w:sz="0" w:space="0" w:color="auto"/>
        <w:right w:val="none" w:sz="0" w:space="0" w:color="auto"/>
      </w:divBdr>
      <w:divsChild>
        <w:div w:id="911737337">
          <w:marLeft w:val="1656"/>
          <w:marRight w:val="0"/>
          <w:marTop w:val="40"/>
          <w:marBottom w:val="80"/>
          <w:divBdr>
            <w:top w:val="none" w:sz="0" w:space="0" w:color="auto"/>
            <w:left w:val="none" w:sz="0" w:space="0" w:color="auto"/>
            <w:bottom w:val="none" w:sz="0" w:space="0" w:color="auto"/>
            <w:right w:val="none" w:sz="0" w:space="0" w:color="auto"/>
          </w:divBdr>
        </w:div>
      </w:divsChild>
    </w:div>
    <w:div w:id="824783201">
      <w:bodyDiv w:val="1"/>
      <w:marLeft w:val="0"/>
      <w:marRight w:val="0"/>
      <w:marTop w:val="0"/>
      <w:marBottom w:val="0"/>
      <w:divBdr>
        <w:top w:val="none" w:sz="0" w:space="0" w:color="auto"/>
        <w:left w:val="none" w:sz="0" w:space="0" w:color="auto"/>
        <w:bottom w:val="none" w:sz="0" w:space="0" w:color="auto"/>
        <w:right w:val="none" w:sz="0" w:space="0" w:color="auto"/>
      </w:divBdr>
      <w:divsChild>
        <w:div w:id="337542716">
          <w:marLeft w:val="1080"/>
          <w:marRight w:val="0"/>
          <w:marTop w:val="40"/>
          <w:marBottom w:val="80"/>
          <w:divBdr>
            <w:top w:val="none" w:sz="0" w:space="0" w:color="auto"/>
            <w:left w:val="none" w:sz="0" w:space="0" w:color="auto"/>
            <w:bottom w:val="none" w:sz="0" w:space="0" w:color="auto"/>
            <w:right w:val="none" w:sz="0" w:space="0" w:color="auto"/>
          </w:divBdr>
        </w:div>
        <w:div w:id="1043365358">
          <w:marLeft w:val="1080"/>
          <w:marRight w:val="0"/>
          <w:marTop w:val="40"/>
          <w:marBottom w:val="80"/>
          <w:divBdr>
            <w:top w:val="none" w:sz="0" w:space="0" w:color="auto"/>
            <w:left w:val="none" w:sz="0" w:space="0" w:color="auto"/>
            <w:bottom w:val="none" w:sz="0" w:space="0" w:color="auto"/>
            <w:right w:val="none" w:sz="0" w:space="0" w:color="auto"/>
          </w:divBdr>
        </w:div>
      </w:divsChild>
    </w:div>
    <w:div w:id="826945815">
      <w:bodyDiv w:val="1"/>
      <w:marLeft w:val="0"/>
      <w:marRight w:val="0"/>
      <w:marTop w:val="0"/>
      <w:marBottom w:val="0"/>
      <w:divBdr>
        <w:top w:val="none" w:sz="0" w:space="0" w:color="auto"/>
        <w:left w:val="none" w:sz="0" w:space="0" w:color="auto"/>
        <w:bottom w:val="none" w:sz="0" w:space="0" w:color="auto"/>
        <w:right w:val="none" w:sz="0" w:space="0" w:color="auto"/>
      </w:divBdr>
      <w:divsChild>
        <w:div w:id="613488189">
          <w:marLeft w:val="1368"/>
          <w:marRight w:val="0"/>
          <w:marTop w:val="40"/>
          <w:marBottom w:val="80"/>
          <w:divBdr>
            <w:top w:val="none" w:sz="0" w:space="0" w:color="auto"/>
            <w:left w:val="none" w:sz="0" w:space="0" w:color="auto"/>
            <w:bottom w:val="none" w:sz="0" w:space="0" w:color="auto"/>
            <w:right w:val="none" w:sz="0" w:space="0" w:color="auto"/>
          </w:divBdr>
        </w:div>
      </w:divsChild>
    </w:div>
    <w:div w:id="827020642">
      <w:bodyDiv w:val="1"/>
      <w:marLeft w:val="0"/>
      <w:marRight w:val="0"/>
      <w:marTop w:val="0"/>
      <w:marBottom w:val="0"/>
      <w:divBdr>
        <w:top w:val="none" w:sz="0" w:space="0" w:color="auto"/>
        <w:left w:val="none" w:sz="0" w:space="0" w:color="auto"/>
        <w:bottom w:val="none" w:sz="0" w:space="0" w:color="auto"/>
        <w:right w:val="none" w:sz="0" w:space="0" w:color="auto"/>
      </w:divBdr>
      <w:divsChild>
        <w:div w:id="1961494527">
          <w:marLeft w:val="1368"/>
          <w:marRight w:val="0"/>
          <w:marTop w:val="40"/>
          <w:marBottom w:val="80"/>
          <w:divBdr>
            <w:top w:val="none" w:sz="0" w:space="0" w:color="auto"/>
            <w:left w:val="none" w:sz="0" w:space="0" w:color="auto"/>
            <w:bottom w:val="none" w:sz="0" w:space="0" w:color="auto"/>
            <w:right w:val="none" w:sz="0" w:space="0" w:color="auto"/>
          </w:divBdr>
        </w:div>
        <w:div w:id="7148989">
          <w:marLeft w:val="1656"/>
          <w:marRight w:val="0"/>
          <w:marTop w:val="40"/>
          <w:marBottom w:val="80"/>
          <w:divBdr>
            <w:top w:val="none" w:sz="0" w:space="0" w:color="auto"/>
            <w:left w:val="none" w:sz="0" w:space="0" w:color="auto"/>
            <w:bottom w:val="none" w:sz="0" w:space="0" w:color="auto"/>
            <w:right w:val="none" w:sz="0" w:space="0" w:color="auto"/>
          </w:divBdr>
        </w:div>
        <w:div w:id="159005137">
          <w:marLeft w:val="1656"/>
          <w:marRight w:val="0"/>
          <w:marTop w:val="40"/>
          <w:marBottom w:val="80"/>
          <w:divBdr>
            <w:top w:val="none" w:sz="0" w:space="0" w:color="auto"/>
            <w:left w:val="none" w:sz="0" w:space="0" w:color="auto"/>
            <w:bottom w:val="none" w:sz="0" w:space="0" w:color="auto"/>
            <w:right w:val="none" w:sz="0" w:space="0" w:color="auto"/>
          </w:divBdr>
        </w:div>
      </w:divsChild>
    </w:div>
    <w:div w:id="829367515">
      <w:bodyDiv w:val="1"/>
      <w:marLeft w:val="0"/>
      <w:marRight w:val="0"/>
      <w:marTop w:val="0"/>
      <w:marBottom w:val="0"/>
      <w:divBdr>
        <w:top w:val="none" w:sz="0" w:space="0" w:color="auto"/>
        <w:left w:val="none" w:sz="0" w:space="0" w:color="auto"/>
        <w:bottom w:val="none" w:sz="0" w:space="0" w:color="auto"/>
        <w:right w:val="none" w:sz="0" w:space="0" w:color="auto"/>
      </w:divBdr>
      <w:divsChild>
        <w:div w:id="1380545027">
          <w:marLeft w:val="907"/>
          <w:marRight w:val="0"/>
          <w:marTop w:val="40"/>
          <w:marBottom w:val="80"/>
          <w:divBdr>
            <w:top w:val="none" w:sz="0" w:space="0" w:color="auto"/>
            <w:left w:val="none" w:sz="0" w:space="0" w:color="auto"/>
            <w:bottom w:val="none" w:sz="0" w:space="0" w:color="auto"/>
            <w:right w:val="none" w:sz="0" w:space="0" w:color="auto"/>
          </w:divBdr>
        </w:div>
        <w:div w:id="1661882148">
          <w:marLeft w:val="907"/>
          <w:marRight w:val="0"/>
          <w:marTop w:val="40"/>
          <w:marBottom w:val="80"/>
          <w:divBdr>
            <w:top w:val="none" w:sz="0" w:space="0" w:color="auto"/>
            <w:left w:val="none" w:sz="0" w:space="0" w:color="auto"/>
            <w:bottom w:val="none" w:sz="0" w:space="0" w:color="auto"/>
            <w:right w:val="none" w:sz="0" w:space="0" w:color="auto"/>
          </w:divBdr>
        </w:div>
      </w:divsChild>
    </w:div>
    <w:div w:id="831143295">
      <w:bodyDiv w:val="1"/>
      <w:marLeft w:val="0"/>
      <w:marRight w:val="0"/>
      <w:marTop w:val="0"/>
      <w:marBottom w:val="0"/>
      <w:divBdr>
        <w:top w:val="none" w:sz="0" w:space="0" w:color="auto"/>
        <w:left w:val="none" w:sz="0" w:space="0" w:color="auto"/>
        <w:bottom w:val="none" w:sz="0" w:space="0" w:color="auto"/>
        <w:right w:val="none" w:sz="0" w:space="0" w:color="auto"/>
      </w:divBdr>
      <w:divsChild>
        <w:div w:id="1144663949">
          <w:marLeft w:val="1368"/>
          <w:marRight w:val="0"/>
          <w:marTop w:val="40"/>
          <w:marBottom w:val="80"/>
          <w:divBdr>
            <w:top w:val="none" w:sz="0" w:space="0" w:color="auto"/>
            <w:left w:val="none" w:sz="0" w:space="0" w:color="auto"/>
            <w:bottom w:val="none" w:sz="0" w:space="0" w:color="auto"/>
            <w:right w:val="none" w:sz="0" w:space="0" w:color="auto"/>
          </w:divBdr>
        </w:div>
        <w:div w:id="1841002072">
          <w:marLeft w:val="1368"/>
          <w:marRight w:val="0"/>
          <w:marTop w:val="40"/>
          <w:marBottom w:val="80"/>
          <w:divBdr>
            <w:top w:val="none" w:sz="0" w:space="0" w:color="auto"/>
            <w:left w:val="none" w:sz="0" w:space="0" w:color="auto"/>
            <w:bottom w:val="none" w:sz="0" w:space="0" w:color="auto"/>
            <w:right w:val="none" w:sz="0" w:space="0" w:color="auto"/>
          </w:divBdr>
        </w:div>
      </w:divsChild>
    </w:div>
    <w:div w:id="833253740">
      <w:bodyDiv w:val="1"/>
      <w:marLeft w:val="0"/>
      <w:marRight w:val="0"/>
      <w:marTop w:val="0"/>
      <w:marBottom w:val="0"/>
      <w:divBdr>
        <w:top w:val="none" w:sz="0" w:space="0" w:color="auto"/>
        <w:left w:val="none" w:sz="0" w:space="0" w:color="auto"/>
        <w:bottom w:val="none" w:sz="0" w:space="0" w:color="auto"/>
        <w:right w:val="none" w:sz="0" w:space="0" w:color="auto"/>
      </w:divBdr>
      <w:divsChild>
        <w:div w:id="60835262">
          <w:marLeft w:val="1253"/>
          <w:marRight w:val="0"/>
          <w:marTop w:val="40"/>
          <w:marBottom w:val="80"/>
          <w:divBdr>
            <w:top w:val="none" w:sz="0" w:space="0" w:color="auto"/>
            <w:left w:val="none" w:sz="0" w:space="0" w:color="auto"/>
            <w:bottom w:val="none" w:sz="0" w:space="0" w:color="auto"/>
            <w:right w:val="none" w:sz="0" w:space="0" w:color="auto"/>
          </w:divBdr>
        </w:div>
      </w:divsChild>
    </w:div>
    <w:div w:id="834104729">
      <w:bodyDiv w:val="1"/>
      <w:marLeft w:val="0"/>
      <w:marRight w:val="0"/>
      <w:marTop w:val="0"/>
      <w:marBottom w:val="0"/>
      <w:divBdr>
        <w:top w:val="none" w:sz="0" w:space="0" w:color="auto"/>
        <w:left w:val="none" w:sz="0" w:space="0" w:color="auto"/>
        <w:bottom w:val="none" w:sz="0" w:space="0" w:color="auto"/>
        <w:right w:val="none" w:sz="0" w:space="0" w:color="auto"/>
      </w:divBdr>
      <w:divsChild>
        <w:div w:id="1247496759">
          <w:marLeft w:val="1354"/>
          <w:marRight w:val="0"/>
          <w:marTop w:val="40"/>
          <w:marBottom w:val="80"/>
          <w:divBdr>
            <w:top w:val="none" w:sz="0" w:space="0" w:color="auto"/>
            <w:left w:val="none" w:sz="0" w:space="0" w:color="auto"/>
            <w:bottom w:val="none" w:sz="0" w:space="0" w:color="auto"/>
            <w:right w:val="none" w:sz="0" w:space="0" w:color="auto"/>
          </w:divBdr>
        </w:div>
      </w:divsChild>
    </w:div>
    <w:div w:id="834492247">
      <w:bodyDiv w:val="1"/>
      <w:marLeft w:val="0"/>
      <w:marRight w:val="0"/>
      <w:marTop w:val="0"/>
      <w:marBottom w:val="0"/>
      <w:divBdr>
        <w:top w:val="none" w:sz="0" w:space="0" w:color="auto"/>
        <w:left w:val="none" w:sz="0" w:space="0" w:color="auto"/>
        <w:bottom w:val="none" w:sz="0" w:space="0" w:color="auto"/>
        <w:right w:val="none" w:sz="0" w:space="0" w:color="auto"/>
      </w:divBdr>
    </w:div>
    <w:div w:id="834495268">
      <w:bodyDiv w:val="1"/>
      <w:marLeft w:val="0"/>
      <w:marRight w:val="0"/>
      <w:marTop w:val="0"/>
      <w:marBottom w:val="0"/>
      <w:divBdr>
        <w:top w:val="none" w:sz="0" w:space="0" w:color="auto"/>
        <w:left w:val="none" w:sz="0" w:space="0" w:color="auto"/>
        <w:bottom w:val="none" w:sz="0" w:space="0" w:color="auto"/>
        <w:right w:val="none" w:sz="0" w:space="0" w:color="auto"/>
      </w:divBdr>
      <w:divsChild>
        <w:div w:id="1525055121">
          <w:marLeft w:val="1080"/>
          <w:marRight w:val="0"/>
          <w:marTop w:val="40"/>
          <w:marBottom w:val="80"/>
          <w:divBdr>
            <w:top w:val="none" w:sz="0" w:space="0" w:color="auto"/>
            <w:left w:val="none" w:sz="0" w:space="0" w:color="auto"/>
            <w:bottom w:val="none" w:sz="0" w:space="0" w:color="auto"/>
            <w:right w:val="none" w:sz="0" w:space="0" w:color="auto"/>
          </w:divBdr>
        </w:div>
      </w:divsChild>
    </w:div>
    <w:div w:id="836728847">
      <w:bodyDiv w:val="1"/>
      <w:marLeft w:val="0"/>
      <w:marRight w:val="0"/>
      <w:marTop w:val="0"/>
      <w:marBottom w:val="0"/>
      <w:divBdr>
        <w:top w:val="none" w:sz="0" w:space="0" w:color="auto"/>
        <w:left w:val="none" w:sz="0" w:space="0" w:color="auto"/>
        <w:bottom w:val="none" w:sz="0" w:space="0" w:color="auto"/>
        <w:right w:val="none" w:sz="0" w:space="0" w:color="auto"/>
      </w:divBdr>
      <w:divsChild>
        <w:div w:id="144319554">
          <w:marLeft w:val="965"/>
          <w:marRight w:val="0"/>
          <w:marTop w:val="40"/>
          <w:marBottom w:val="80"/>
          <w:divBdr>
            <w:top w:val="none" w:sz="0" w:space="0" w:color="auto"/>
            <w:left w:val="none" w:sz="0" w:space="0" w:color="auto"/>
            <w:bottom w:val="none" w:sz="0" w:space="0" w:color="auto"/>
            <w:right w:val="none" w:sz="0" w:space="0" w:color="auto"/>
          </w:divBdr>
        </w:div>
        <w:div w:id="704407602">
          <w:marLeft w:val="1354"/>
          <w:marRight w:val="0"/>
          <w:marTop w:val="40"/>
          <w:marBottom w:val="80"/>
          <w:divBdr>
            <w:top w:val="none" w:sz="0" w:space="0" w:color="auto"/>
            <w:left w:val="none" w:sz="0" w:space="0" w:color="auto"/>
            <w:bottom w:val="none" w:sz="0" w:space="0" w:color="auto"/>
            <w:right w:val="none" w:sz="0" w:space="0" w:color="auto"/>
          </w:divBdr>
        </w:div>
        <w:div w:id="1798639302">
          <w:marLeft w:val="1354"/>
          <w:marRight w:val="0"/>
          <w:marTop w:val="40"/>
          <w:marBottom w:val="80"/>
          <w:divBdr>
            <w:top w:val="none" w:sz="0" w:space="0" w:color="auto"/>
            <w:left w:val="none" w:sz="0" w:space="0" w:color="auto"/>
            <w:bottom w:val="none" w:sz="0" w:space="0" w:color="auto"/>
            <w:right w:val="none" w:sz="0" w:space="0" w:color="auto"/>
          </w:divBdr>
        </w:div>
        <w:div w:id="329648130">
          <w:marLeft w:val="1354"/>
          <w:marRight w:val="0"/>
          <w:marTop w:val="40"/>
          <w:marBottom w:val="80"/>
          <w:divBdr>
            <w:top w:val="none" w:sz="0" w:space="0" w:color="auto"/>
            <w:left w:val="none" w:sz="0" w:space="0" w:color="auto"/>
            <w:bottom w:val="none" w:sz="0" w:space="0" w:color="auto"/>
            <w:right w:val="none" w:sz="0" w:space="0" w:color="auto"/>
          </w:divBdr>
        </w:div>
      </w:divsChild>
    </w:div>
    <w:div w:id="837814795">
      <w:bodyDiv w:val="1"/>
      <w:marLeft w:val="0"/>
      <w:marRight w:val="0"/>
      <w:marTop w:val="0"/>
      <w:marBottom w:val="0"/>
      <w:divBdr>
        <w:top w:val="none" w:sz="0" w:space="0" w:color="auto"/>
        <w:left w:val="none" w:sz="0" w:space="0" w:color="auto"/>
        <w:bottom w:val="none" w:sz="0" w:space="0" w:color="auto"/>
        <w:right w:val="none" w:sz="0" w:space="0" w:color="auto"/>
      </w:divBdr>
      <w:divsChild>
        <w:div w:id="387387805">
          <w:marLeft w:val="1354"/>
          <w:marRight w:val="0"/>
          <w:marTop w:val="40"/>
          <w:marBottom w:val="80"/>
          <w:divBdr>
            <w:top w:val="none" w:sz="0" w:space="0" w:color="auto"/>
            <w:left w:val="none" w:sz="0" w:space="0" w:color="auto"/>
            <w:bottom w:val="none" w:sz="0" w:space="0" w:color="auto"/>
            <w:right w:val="none" w:sz="0" w:space="0" w:color="auto"/>
          </w:divBdr>
        </w:div>
        <w:div w:id="1523322859">
          <w:marLeft w:val="1642"/>
          <w:marRight w:val="0"/>
          <w:marTop w:val="40"/>
          <w:marBottom w:val="80"/>
          <w:divBdr>
            <w:top w:val="none" w:sz="0" w:space="0" w:color="auto"/>
            <w:left w:val="none" w:sz="0" w:space="0" w:color="auto"/>
            <w:bottom w:val="none" w:sz="0" w:space="0" w:color="auto"/>
            <w:right w:val="none" w:sz="0" w:space="0" w:color="auto"/>
          </w:divBdr>
        </w:div>
      </w:divsChild>
    </w:div>
    <w:div w:id="843859946">
      <w:bodyDiv w:val="1"/>
      <w:marLeft w:val="0"/>
      <w:marRight w:val="0"/>
      <w:marTop w:val="0"/>
      <w:marBottom w:val="0"/>
      <w:divBdr>
        <w:top w:val="none" w:sz="0" w:space="0" w:color="auto"/>
        <w:left w:val="none" w:sz="0" w:space="0" w:color="auto"/>
        <w:bottom w:val="none" w:sz="0" w:space="0" w:color="auto"/>
        <w:right w:val="none" w:sz="0" w:space="0" w:color="auto"/>
      </w:divBdr>
      <w:divsChild>
        <w:div w:id="125123836">
          <w:marLeft w:val="1368"/>
          <w:marRight w:val="0"/>
          <w:marTop w:val="40"/>
          <w:marBottom w:val="80"/>
          <w:divBdr>
            <w:top w:val="none" w:sz="0" w:space="0" w:color="auto"/>
            <w:left w:val="none" w:sz="0" w:space="0" w:color="auto"/>
            <w:bottom w:val="none" w:sz="0" w:space="0" w:color="auto"/>
            <w:right w:val="none" w:sz="0" w:space="0" w:color="auto"/>
          </w:divBdr>
        </w:div>
      </w:divsChild>
    </w:div>
    <w:div w:id="848830072">
      <w:bodyDiv w:val="1"/>
      <w:marLeft w:val="0"/>
      <w:marRight w:val="0"/>
      <w:marTop w:val="0"/>
      <w:marBottom w:val="0"/>
      <w:divBdr>
        <w:top w:val="none" w:sz="0" w:space="0" w:color="auto"/>
        <w:left w:val="none" w:sz="0" w:space="0" w:color="auto"/>
        <w:bottom w:val="none" w:sz="0" w:space="0" w:color="auto"/>
        <w:right w:val="none" w:sz="0" w:space="0" w:color="auto"/>
      </w:divBdr>
      <w:divsChild>
        <w:div w:id="1770273280">
          <w:marLeft w:val="1080"/>
          <w:marRight w:val="0"/>
          <w:marTop w:val="40"/>
          <w:marBottom w:val="80"/>
          <w:divBdr>
            <w:top w:val="none" w:sz="0" w:space="0" w:color="auto"/>
            <w:left w:val="none" w:sz="0" w:space="0" w:color="auto"/>
            <w:bottom w:val="none" w:sz="0" w:space="0" w:color="auto"/>
            <w:right w:val="none" w:sz="0" w:space="0" w:color="auto"/>
          </w:divBdr>
        </w:div>
      </w:divsChild>
    </w:div>
    <w:div w:id="849182531">
      <w:bodyDiv w:val="1"/>
      <w:marLeft w:val="0"/>
      <w:marRight w:val="0"/>
      <w:marTop w:val="0"/>
      <w:marBottom w:val="0"/>
      <w:divBdr>
        <w:top w:val="none" w:sz="0" w:space="0" w:color="auto"/>
        <w:left w:val="none" w:sz="0" w:space="0" w:color="auto"/>
        <w:bottom w:val="none" w:sz="0" w:space="0" w:color="auto"/>
        <w:right w:val="none" w:sz="0" w:space="0" w:color="auto"/>
      </w:divBdr>
      <w:divsChild>
        <w:div w:id="1400326335">
          <w:marLeft w:val="1080"/>
          <w:marRight w:val="0"/>
          <w:marTop w:val="40"/>
          <w:marBottom w:val="80"/>
          <w:divBdr>
            <w:top w:val="none" w:sz="0" w:space="0" w:color="auto"/>
            <w:left w:val="none" w:sz="0" w:space="0" w:color="auto"/>
            <w:bottom w:val="none" w:sz="0" w:space="0" w:color="auto"/>
            <w:right w:val="none" w:sz="0" w:space="0" w:color="auto"/>
          </w:divBdr>
        </w:div>
        <w:div w:id="296449157">
          <w:marLeft w:val="1368"/>
          <w:marRight w:val="0"/>
          <w:marTop w:val="40"/>
          <w:marBottom w:val="80"/>
          <w:divBdr>
            <w:top w:val="none" w:sz="0" w:space="0" w:color="auto"/>
            <w:left w:val="none" w:sz="0" w:space="0" w:color="auto"/>
            <w:bottom w:val="none" w:sz="0" w:space="0" w:color="auto"/>
            <w:right w:val="none" w:sz="0" w:space="0" w:color="auto"/>
          </w:divBdr>
        </w:div>
        <w:div w:id="749886108">
          <w:marLeft w:val="1368"/>
          <w:marRight w:val="0"/>
          <w:marTop w:val="40"/>
          <w:marBottom w:val="80"/>
          <w:divBdr>
            <w:top w:val="none" w:sz="0" w:space="0" w:color="auto"/>
            <w:left w:val="none" w:sz="0" w:space="0" w:color="auto"/>
            <w:bottom w:val="none" w:sz="0" w:space="0" w:color="auto"/>
            <w:right w:val="none" w:sz="0" w:space="0" w:color="auto"/>
          </w:divBdr>
        </w:div>
      </w:divsChild>
    </w:div>
    <w:div w:id="849682764">
      <w:bodyDiv w:val="1"/>
      <w:marLeft w:val="0"/>
      <w:marRight w:val="0"/>
      <w:marTop w:val="0"/>
      <w:marBottom w:val="0"/>
      <w:divBdr>
        <w:top w:val="none" w:sz="0" w:space="0" w:color="auto"/>
        <w:left w:val="none" w:sz="0" w:space="0" w:color="auto"/>
        <w:bottom w:val="none" w:sz="0" w:space="0" w:color="auto"/>
        <w:right w:val="none" w:sz="0" w:space="0" w:color="auto"/>
      </w:divBdr>
      <w:divsChild>
        <w:div w:id="1359159437">
          <w:marLeft w:val="1195"/>
          <w:marRight w:val="0"/>
          <w:marTop w:val="40"/>
          <w:marBottom w:val="80"/>
          <w:divBdr>
            <w:top w:val="none" w:sz="0" w:space="0" w:color="auto"/>
            <w:left w:val="none" w:sz="0" w:space="0" w:color="auto"/>
            <w:bottom w:val="none" w:sz="0" w:space="0" w:color="auto"/>
            <w:right w:val="none" w:sz="0" w:space="0" w:color="auto"/>
          </w:divBdr>
        </w:div>
        <w:div w:id="625620924">
          <w:marLeft w:val="1195"/>
          <w:marRight w:val="0"/>
          <w:marTop w:val="40"/>
          <w:marBottom w:val="80"/>
          <w:divBdr>
            <w:top w:val="none" w:sz="0" w:space="0" w:color="auto"/>
            <w:left w:val="none" w:sz="0" w:space="0" w:color="auto"/>
            <w:bottom w:val="none" w:sz="0" w:space="0" w:color="auto"/>
            <w:right w:val="none" w:sz="0" w:space="0" w:color="auto"/>
          </w:divBdr>
        </w:div>
      </w:divsChild>
    </w:div>
    <w:div w:id="850602166">
      <w:bodyDiv w:val="1"/>
      <w:marLeft w:val="0"/>
      <w:marRight w:val="0"/>
      <w:marTop w:val="0"/>
      <w:marBottom w:val="0"/>
      <w:divBdr>
        <w:top w:val="none" w:sz="0" w:space="0" w:color="auto"/>
        <w:left w:val="none" w:sz="0" w:space="0" w:color="auto"/>
        <w:bottom w:val="none" w:sz="0" w:space="0" w:color="auto"/>
        <w:right w:val="none" w:sz="0" w:space="0" w:color="auto"/>
      </w:divBdr>
    </w:div>
    <w:div w:id="851065245">
      <w:bodyDiv w:val="1"/>
      <w:marLeft w:val="0"/>
      <w:marRight w:val="0"/>
      <w:marTop w:val="0"/>
      <w:marBottom w:val="0"/>
      <w:divBdr>
        <w:top w:val="none" w:sz="0" w:space="0" w:color="auto"/>
        <w:left w:val="none" w:sz="0" w:space="0" w:color="auto"/>
        <w:bottom w:val="none" w:sz="0" w:space="0" w:color="auto"/>
        <w:right w:val="none" w:sz="0" w:space="0" w:color="auto"/>
      </w:divBdr>
      <w:divsChild>
        <w:div w:id="854656216">
          <w:marLeft w:val="605"/>
          <w:marRight w:val="0"/>
          <w:marTop w:val="40"/>
          <w:marBottom w:val="80"/>
          <w:divBdr>
            <w:top w:val="none" w:sz="0" w:space="0" w:color="auto"/>
            <w:left w:val="none" w:sz="0" w:space="0" w:color="auto"/>
            <w:bottom w:val="none" w:sz="0" w:space="0" w:color="auto"/>
            <w:right w:val="none" w:sz="0" w:space="0" w:color="auto"/>
          </w:divBdr>
        </w:div>
        <w:div w:id="953823655">
          <w:marLeft w:val="605"/>
          <w:marRight w:val="0"/>
          <w:marTop w:val="40"/>
          <w:marBottom w:val="80"/>
          <w:divBdr>
            <w:top w:val="none" w:sz="0" w:space="0" w:color="auto"/>
            <w:left w:val="none" w:sz="0" w:space="0" w:color="auto"/>
            <w:bottom w:val="none" w:sz="0" w:space="0" w:color="auto"/>
            <w:right w:val="none" w:sz="0" w:space="0" w:color="auto"/>
          </w:divBdr>
        </w:div>
        <w:div w:id="640112818">
          <w:marLeft w:val="605"/>
          <w:marRight w:val="0"/>
          <w:marTop w:val="40"/>
          <w:marBottom w:val="80"/>
          <w:divBdr>
            <w:top w:val="none" w:sz="0" w:space="0" w:color="auto"/>
            <w:left w:val="none" w:sz="0" w:space="0" w:color="auto"/>
            <w:bottom w:val="none" w:sz="0" w:space="0" w:color="auto"/>
            <w:right w:val="none" w:sz="0" w:space="0" w:color="auto"/>
          </w:divBdr>
        </w:div>
        <w:div w:id="1162896114">
          <w:marLeft w:val="605"/>
          <w:marRight w:val="0"/>
          <w:marTop w:val="40"/>
          <w:marBottom w:val="80"/>
          <w:divBdr>
            <w:top w:val="none" w:sz="0" w:space="0" w:color="auto"/>
            <w:left w:val="none" w:sz="0" w:space="0" w:color="auto"/>
            <w:bottom w:val="none" w:sz="0" w:space="0" w:color="auto"/>
            <w:right w:val="none" w:sz="0" w:space="0" w:color="auto"/>
          </w:divBdr>
        </w:div>
        <w:div w:id="924149228">
          <w:marLeft w:val="605"/>
          <w:marRight w:val="0"/>
          <w:marTop w:val="40"/>
          <w:marBottom w:val="80"/>
          <w:divBdr>
            <w:top w:val="none" w:sz="0" w:space="0" w:color="auto"/>
            <w:left w:val="none" w:sz="0" w:space="0" w:color="auto"/>
            <w:bottom w:val="none" w:sz="0" w:space="0" w:color="auto"/>
            <w:right w:val="none" w:sz="0" w:space="0" w:color="auto"/>
          </w:divBdr>
        </w:div>
      </w:divsChild>
    </w:div>
    <w:div w:id="851072764">
      <w:bodyDiv w:val="1"/>
      <w:marLeft w:val="0"/>
      <w:marRight w:val="0"/>
      <w:marTop w:val="0"/>
      <w:marBottom w:val="0"/>
      <w:divBdr>
        <w:top w:val="none" w:sz="0" w:space="0" w:color="auto"/>
        <w:left w:val="none" w:sz="0" w:space="0" w:color="auto"/>
        <w:bottom w:val="none" w:sz="0" w:space="0" w:color="auto"/>
        <w:right w:val="none" w:sz="0" w:space="0" w:color="auto"/>
      </w:divBdr>
      <w:divsChild>
        <w:div w:id="1798840308">
          <w:marLeft w:val="1080"/>
          <w:marRight w:val="0"/>
          <w:marTop w:val="40"/>
          <w:marBottom w:val="80"/>
          <w:divBdr>
            <w:top w:val="none" w:sz="0" w:space="0" w:color="auto"/>
            <w:left w:val="none" w:sz="0" w:space="0" w:color="auto"/>
            <w:bottom w:val="none" w:sz="0" w:space="0" w:color="auto"/>
            <w:right w:val="none" w:sz="0" w:space="0" w:color="auto"/>
          </w:divBdr>
        </w:div>
        <w:div w:id="1828669393">
          <w:marLeft w:val="1368"/>
          <w:marRight w:val="0"/>
          <w:marTop w:val="40"/>
          <w:marBottom w:val="80"/>
          <w:divBdr>
            <w:top w:val="none" w:sz="0" w:space="0" w:color="auto"/>
            <w:left w:val="none" w:sz="0" w:space="0" w:color="auto"/>
            <w:bottom w:val="none" w:sz="0" w:space="0" w:color="auto"/>
            <w:right w:val="none" w:sz="0" w:space="0" w:color="auto"/>
          </w:divBdr>
        </w:div>
      </w:divsChild>
    </w:div>
    <w:div w:id="853768389">
      <w:bodyDiv w:val="1"/>
      <w:marLeft w:val="0"/>
      <w:marRight w:val="0"/>
      <w:marTop w:val="0"/>
      <w:marBottom w:val="0"/>
      <w:divBdr>
        <w:top w:val="none" w:sz="0" w:space="0" w:color="auto"/>
        <w:left w:val="none" w:sz="0" w:space="0" w:color="auto"/>
        <w:bottom w:val="none" w:sz="0" w:space="0" w:color="auto"/>
        <w:right w:val="none" w:sz="0" w:space="0" w:color="auto"/>
      </w:divBdr>
    </w:div>
    <w:div w:id="855580004">
      <w:bodyDiv w:val="1"/>
      <w:marLeft w:val="0"/>
      <w:marRight w:val="0"/>
      <w:marTop w:val="0"/>
      <w:marBottom w:val="0"/>
      <w:divBdr>
        <w:top w:val="none" w:sz="0" w:space="0" w:color="auto"/>
        <w:left w:val="none" w:sz="0" w:space="0" w:color="auto"/>
        <w:bottom w:val="none" w:sz="0" w:space="0" w:color="auto"/>
        <w:right w:val="none" w:sz="0" w:space="0" w:color="auto"/>
      </w:divBdr>
      <w:divsChild>
        <w:div w:id="1769156402">
          <w:marLeft w:val="907"/>
          <w:marRight w:val="0"/>
          <w:marTop w:val="40"/>
          <w:marBottom w:val="80"/>
          <w:divBdr>
            <w:top w:val="none" w:sz="0" w:space="0" w:color="auto"/>
            <w:left w:val="none" w:sz="0" w:space="0" w:color="auto"/>
            <w:bottom w:val="none" w:sz="0" w:space="0" w:color="auto"/>
            <w:right w:val="none" w:sz="0" w:space="0" w:color="auto"/>
          </w:divBdr>
        </w:div>
        <w:div w:id="293099761">
          <w:marLeft w:val="907"/>
          <w:marRight w:val="0"/>
          <w:marTop w:val="40"/>
          <w:marBottom w:val="80"/>
          <w:divBdr>
            <w:top w:val="none" w:sz="0" w:space="0" w:color="auto"/>
            <w:left w:val="none" w:sz="0" w:space="0" w:color="auto"/>
            <w:bottom w:val="none" w:sz="0" w:space="0" w:color="auto"/>
            <w:right w:val="none" w:sz="0" w:space="0" w:color="auto"/>
          </w:divBdr>
        </w:div>
      </w:divsChild>
    </w:div>
    <w:div w:id="857623076">
      <w:bodyDiv w:val="1"/>
      <w:marLeft w:val="0"/>
      <w:marRight w:val="0"/>
      <w:marTop w:val="0"/>
      <w:marBottom w:val="0"/>
      <w:divBdr>
        <w:top w:val="none" w:sz="0" w:space="0" w:color="auto"/>
        <w:left w:val="none" w:sz="0" w:space="0" w:color="auto"/>
        <w:bottom w:val="none" w:sz="0" w:space="0" w:color="auto"/>
        <w:right w:val="none" w:sz="0" w:space="0" w:color="auto"/>
      </w:divBdr>
      <w:divsChild>
        <w:div w:id="491484116">
          <w:marLeft w:val="1080"/>
          <w:marRight w:val="0"/>
          <w:marTop w:val="40"/>
          <w:marBottom w:val="80"/>
          <w:divBdr>
            <w:top w:val="none" w:sz="0" w:space="0" w:color="auto"/>
            <w:left w:val="none" w:sz="0" w:space="0" w:color="auto"/>
            <w:bottom w:val="none" w:sz="0" w:space="0" w:color="auto"/>
            <w:right w:val="none" w:sz="0" w:space="0" w:color="auto"/>
          </w:divBdr>
        </w:div>
      </w:divsChild>
    </w:div>
    <w:div w:id="858271999">
      <w:bodyDiv w:val="1"/>
      <w:marLeft w:val="0"/>
      <w:marRight w:val="0"/>
      <w:marTop w:val="0"/>
      <w:marBottom w:val="0"/>
      <w:divBdr>
        <w:top w:val="none" w:sz="0" w:space="0" w:color="auto"/>
        <w:left w:val="none" w:sz="0" w:space="0" w:color="auto"/>
        <w:bottom w:val="none" w:sz="0" w:space="0" w:color="auto"/>
        <w:right w:val="none" w:sz="0" w:space="0" w:color="auto"/>
      </w:divBdr>
      <w:divsChild>
        <w:div w:id="659161622">
          <w:marLeft w:val="1253"/>
          <w:marRight w:val="0"/>
          <w:marTop w:val="40"/>
          <w:marBottom w:val="80"/>
          <w:divBdr>
            <w:top w:val="none" w:sz="0" w:space="0" w:color="auto"/>
            <w:left w:val="none" w:sz="0" w:space="0" w:color="auto"/>
            <w:bottom w:val="none" w:sz="0" w:space="0" w:color="auto"/>
            <w:right w:val="none" w:sz="0" w:space="0" w:color="auto"/>
          </w:divBdr>
        </w:div>
        <w:div w:id="163670448">
          <w:marLeft w:val="1253"/>
          <w:marRight w:val="0"/>
          <w:marTop w:val="40"/>
          <w:marBottom w:val="80"/>
          <w:divBdr>
            <w:top w:val="none" w:sz="0" w:space="0" w:color="auto"/>
            <w:left w:val="none" w:sz="0" w:space="0" w:color="auto"/>
            <w:bottom w:val="none" w:sz="0" w:space="0" w:color="auto"/>
            <w:right w:val="none" w:sz="0" w:space="0" w:color="auto"/>
          </w:divBdr>
        </w:div>
      </w:divsChild>
    </w:div>
    <w:div w:id="858661448">
      <w:bodyDiv w:val="1"/>
      <w:marLeft w:val="0"/>
      <w:marRight w:val="0"/>
      <w:marTop w:val="0"/>
      <w:marBottom w:val="0"/>
      <w:divBdr>
        <w:top w:val="none" w:sz="0" w:space="0" w:color="auto"/>
        <w:left w:val="none" w:sz="0" w:space="0" w:color="auto"/>
        <w:bottom w:val="none" w:sz="0" w:space="0" w:color="auto"/>
        <w:right w:val="none" w:sz="0" w:space="0" w:color="auto"/>
      </w:divBdr>
      <w:divsChild>
        <w:div w:id="368847586">
          <w:marLeft w:val="907"/>
          <w:marRight w:val="0"/>
          <w:marTop w:val="40"/>
          <w:marBottom w:val="80"/>
          <w:divBdr>
            <w:top w:val="none" w:sz="0" w:space="0" w:color="auto"/>
            <w:left w:val="none" w:sz="0" w:space="0" w:color="auto"/>
            <w:bottom w:val="none" w:sz="0" w:space="0" w:color="auto"/>
            <w:right w:val="none" w:sz="0" w:space="0" w:color="auto"/>
          </w:divBdr>
        </w:div>
      </w:divsChild>
    </w:div>
    <w:div w:id="858735254">
      <w:bodyDiv w:val="1"/>
      <w:marLeft w:val="0"/>
      <w:marRight w:val="0"/>
      <w:marTop w:val="0"/>
      <w:marBottom w:val="0"/>
      <w:divBdr>
        <w:top w:val="none" w:sz="0" w:space="0" w:color="auto"/>
        <w:left w:val="none" w:sz="0" w:space="0" w:color="auto"/>
        <w:bottom w:val="none" w:sz="0" w:space="0" w:color="auto"/>
        <w:right w:val="none" w:sz="0" w:space="0" w:color="auto"/>
      </w:divBdr>
    </w:div>
    <w:div w:id="860045077">
      <w:bodyDiv w:val="1"/>
      <w:marLeft w:val="0"/>
      <w:marRight w:val="0"/>
      <w:marTop w:val="0"/>
      <w:marBottom w:val="0"/>
      <w:divBdr>
        <w:top w:val="none" w:sz="0" w:space="0" w:color="auto"/>
        <w:left w:val="none" w:sz="0" w:space="0" w:color="auto"/>
        <w:bottom w:val="none" w:sz="0" w:space="0" w:color="auto"/>
        <w:right w:val="none" w:sz="0" w:space="0" w:color="auto"/>
      </w:divBdr>
      <w:divsChild>
        <w:div w:id="903569516">
          <w:marLeft w:val="533"/>
          <w:marRight w:val="0"/>
          <w:marTop w:val="40"/>
          <w:marBottom w:val="80"/>
          <w:divBdr>
            <w:top w:val="none" w:sz="0" w:space="0" w:color="auto"/>
            <w:left w:val="none" w:sz="0" w:space="0" w:color="auto"/>
            <w:bottom w:val="none" w:sz="0" w:space="0" w:color="auto"/>
            <w:right w:val="none" w:sz="0" w:space="0" w:color="auto"/>
          </w:divBdr>
        </w:div>
        <w:div w:id="698314686">
          <w:marLeft w:val="734"/>
          <w:marRight w:val="0"/>
          <w:marTop w:val="40"/>
          <w:marBottom w:val="80"/>
          <w:divBdr>
            <w:top w:val="none" w:sz="0" w:space="0" w:color="auto"/>
            <w:left w:val="none" w:sz="0" w:space="0" w:color="auto"/>
            <w:bottom w:val="none" w:sz="0" w:space="0" w:color="auto"/>
            <w:right w:val="none" w:sz="0" w:space="0" w:color="auto"/>
          </w:divBdr>
        </w:div>
        <w:div w:id="1586568085">
          <w:marLeft w:val="734"/>
          <w:marRight w:val="0"/>
          <w:marTop w:val="40"/>
          <w:marBottom w:val="80"/>
          <w:divBdr>
            <w:top w:val="none" w:sz="0" w:space="0" w:color="auto"/>
            <w:left w:val="none" w:sz="0" w:space="0" w:color="auto"/>
            <w:bottom w:val="none" w:sz="0" w:space="0" w:color="auto"/>
            <w:right w:val="none" w:sz="0" w:space="0" w:color="auto"/>
          </w:divBdr>
        </w:div>
      </w:divsChild>
    </w:div>
    <w:div w:id="860506587">
      <w:bodyDiv w:val="1"/>
      <w:marLeft w:val="0"/>
      <w:marRight w:val="0"/>
      <w:marTop w:val="0"/>
      <w:marBottom w:val="0"/>
      <w:divBdr>
        <w:top w:val="none" w:sz="0" w:space="0" w:color="auto"/>
        <w:left w:val="none" w:sz="0" w:space="0" w:color="auto"/>
        <w:bottom w:val="none" w:sz="0" w:space="0" w:color="auto"/>
        <w:right w:val="none" w:sz="0" w:space="0" w:color="auto"/>
      </w:divBdr>
      <w:divsChild>
        <w:div w:id="1956909748">
          <w:marLeft w:val="907"/>
          <w:marRight w:val="0"/>
          <w:marTop w:val="40"/>
          <w:marBottom w:val="80"/>
          <w:divBdr>
            <w:top w:val="none" w:sz="0" w:space="0" w:color="auto"/>
            <w:left w:val="none" w:sz="0" w:space="0" w:color="auto"/>
            <w:bottom w:val="none" w:sz="0" w:space="0" w:color="auto"/>
            <w:right w:val="none" w:sz="0" w:space="0" w:color="auto"/>
          </w:divBdr>
        </w:div>
        <w:div w:id="1357462788">
          <w:marLeft w:val="907"/>
          <w:marRight w:val="0"/>
          <w:marTop w:val="40"/>
          <w:marBottom w:val="80"/>
          <w:divBdr>
            <w:top w:val="none" w:sz="0" w:space="0" w:color="auto"/>
            <w:left w:val="none" w:sz="0" w:space="0" w:color="auto"/>
            <w:bottom w:val="none" w:sz="0" w:space="0" w:color="auto"/>
            <w:right w:val="none" w:sz="0" w:space="0" w:color="auto"/>
          </w:divBdr>
        </w:div>
        <w:div w:id="1647783947">
          <w:marLeft w:val="907"/>
          <w:marRight w:val="0"/>
          <w:marTop w:val="40"/>
          <w:marBottom w:val="80"/>
          <w:divBdr>
            <w:top w:val="none" w:sz="0" w:space="0" w:color="auto"/>
            <w:left w:val="none" w:sz="0" w:space="0" w:color="auto"/>
            <w:bottom w:val="none" w:sz="0" w:space="0" w:color="auto"/>
            <w:right w:val="none" w:sz="0" w:space="0" w:color="auto"/>
          </w:divBdr>
        </w:div>
      </w:divsChild>
    </w:div>
    <w:div w:id="863249474">
      <w:bodyDiv w:val="1"/>
      <w:marLeft w:val="0"/>
      <w:marRight w:val="0"/>
      <w:marTop w:val="0"/>
      <w:marBottom w:val="0"/>
      <w:divBdr>
        <w:top w:val="none" w:sz="0" w:space="0" w:color="auto"/>
        <w:left w:val="none" w:sz="0" w:space="0" w:color="auto"/>
        <w:bottom w:val="none" w:sz="0" w:space="0" w:color="auto"/>
        <w:right w:val="none" w:sz="0" w:space="0" w:color="auto"/>
      </w:divBdr>
      <w:divsChild>
        <w:div w:id="3097817">
          <w:marLeft w:val="1080"/>
          <w:marRight w:val="0"/>
          <w:marTop w:val="40"/>
          <w:marBottom w:val="80"/>
          <w:divBdr>
            <w:top w:val="none" w:sz="0" w:space="0" w:color="auto"/>
            <w:left w:val="none" w:sz="0" w:space="0" w:color="auto"/>
            <w:bottom w:val="none" w:sz="0" w:space="0" w:color="auto"/>
            <w:right w:val="none" w:sz="0" w:space="0" w:color="auto"/>
          </w:divBdr>
        </w:div>
        <w:div w:id="547424284">
          <w:marLeft w:val="1080"/>
          <w:marRight w:val="0"/>
          <w:marTop w:val="40"/>
          <w:marBottom w:val="80"/>
          <w:divBdr>
            <w:top w:val="none" w:sz="0" w:space="0" w:color="auto"/>
            <w:left w:val="none" w:sz="0" w:space="0" w:color="auto"/>
            <w:bottom w:val="none" w:sz="0" w:space="0" w:color="auto"/>
            <w:right w:val="none" w:sz="0" w:space="0" w:color="auto"/>
          </w:divBdr>
        </w:div>
      </w:divsChild>
    </w:div>
    <w:div w:id="863977455">
      <w:bodyDiv w:val="1"/>
      <w:marLeft w:val="0"/>
      <w:marRight w:val="0"/>
      <w:marTop w:val="0"/>
      <w:marBottom w:val="0"/>
      <w:divBdr>
        <w:top w:val="none" w:sz="0" w:space="0" w:color="auto"/>
        <w:left w:val="none" w:sz="0" w:space="0" w:color="auto"/>
        <w:bottom w:val="none" w:sz="0" w:space="0" w:color="auto"/>
        <w:right w:val="none" w:sz="0" w:space="0" w:color="auto"/>
      </w:divBdr>
      <w:divsChild>
        <w:div w:id="1446730062">
          <w:marLeft w:val="1368"/>
          <w:marRight w:val="0"/>
          <w:marTop w:val="40"/>
          <w:marBottom w:val="80"/>
          <w:divBdr>
            <w:top w:val="none" w:sz="0" w:space="0" w:color="auto"/>
            <w:left w:val="none" w:sz="0" w:space="0" w:color="auto"/>
            <w:bottom w:val="none" w:sz="0" w:space="0" w:color="auto"/>
            <w:right w:val="none" w:sz="0" w:space="0" w:color="auto"/>
          </w:divBdr>
        </w:div>
      </w:divsChild>
    </w:div>
    <w:div w:id="865101002">
      <w:bodyDiv w:val="1"/>
      <w:marLeft w:val="0"/>
      <w:marRight w:val="0"/>
      <w:marTop w:val="0"/>
      <w:marBottom w:val="0"/>
      <w:divBdr>
        <w:top w:val="none" w:sz="0" w:space="0" w:color="auto"/>
        <w:left w:val="none" w:sz="0" w:space="0" w:color="auto"/>
        <w:bottom w:val="none" w:sz="0" w:space="0" w:color="auto"/>
        <w:right w:val="none" w:sz="0" w:space="0" w:color="auto"/>
      </w:divBdr>
      <w:divsChild>
        <w:div w:id="1216240014">
          <w:marLeft w:val="1195"/>
          <w:marRight w:val="0"/>
          <w:marTop w:val="40"/>
          <w:marBottom w:val="80"/>
          <w:divBdr>
            <w:top w:val="none" w:sz="0" w:space="0" w:color="auto"/>
            <w:left w:val="none" w:sz="0" w:space="0" w:color="auto"/>
            <w:bottom w:val="none" w:sz="0" w:space="0" w:color="auto"/>
            <w:right w:val="none" w:sz="0" w:space="0" w:color="auto"/>
          </w:divBdr>
        </w:div>
      </w:divsChild>
    </w:div>
    <w:div w:id="866257576">
      <w:bodyDiv w:val="1"/>
      <w:marLeft w:val="0"/>
      <w:marRight w:val="0"/>
      <w:marTop w:val="0"/>
      <w:marBottom w:val="0"/>
      <w:divBdr>
        <w:top w:val="none" w:sz="0" w:space="0" w:color="auto"/>
        <w:left w:val="none" w:sz="0" w:space="0" w:color="auto"/>
        <w:bottom w:val="none" w:sz="0" w:space="0" w:color="auto"/>
        <w:right w:val="none" w:sz="0" w:space="0" w:color="auto"/>
      </w:divBdr>
      <w:divsChild>
        <w:div w:id="1489786007">
          <w:marLeft w:val="1195"/>
          <w:marRight w:val="0"/>
          <w:marTop w:val="40"/>
          <w:marBottom w:val="80"/>
          <w:divBdr>
            <w:top w:val="none" w:sz="0" w:space="0" w:color="auto"/>
            <w:left w:val="none" w:sz="0" w:space="0" w:color="auto"/>
            <w:bottom w:val="none" w:sz="0" w:space="0" w:color="auto"/>
            <w:right w:val="none" w:sz="0" w:space="0" w:color="auto"/>
          </w:divBdr>
        </w:div>
      </w:divsChild>
    </w:div>
    <w:div w:id="867911267">
      <w:bodyDiv w:val="1"/>
      <w:marLeft w:val="0"/>
      <w:marRight w:val="0"/>
      <w:marTop w:val="0"/>
      <w:marBottom w:val="0"/>
      <w:divBdr>
        <w:top w:val="none" w:sz="0" w:space="0" w:color="auto"/>
        <w:left w:val="none" w:sz="0" w:space="0" w:color="auto"/>
        <w:bottom w:val="none" w:sz="0" w:space="0" w:color="auto"/>
        <w:right w:val="none" w:sz="0" w:space="0" w:color="auto"/>
      </w:divBdr>
      <w:divsChild>
        <w:div w:id="128713726">
          <w:marLeft w:val="1080"/>
          <w:marRight w:val="0"/>
          <w:marTop w:val="40"/>
          <w:marBottom w:val="80"/>
          <w:divBdr>
            <w:top w:val="none" w:sz="0" w:space="0" w:color="auto"/>
            <w:left w:val="none" w:sz="0" w:space="0" w:color="auto"/>
            <w:bottom w:val="none" w:sz="0" w:space="0" w:color="auto"/>
            <w:right w:val="none" w:sz="0" w:space="0" w:color="auto"/>
          </w:divBdr>
        </w:div>
      </w:divsChild>
    </w:div>
    <w:div w:id="868641370">
      <w:bodyDiv w:val="1"/>
      <w:marLeft w:val="0"/>
      <w:marRight w:val="0"/>
      <w:marTop w:val="0"/>
      <w:marBottom w:val="0"/>
      <w:divBdr>
        <w:top w:val="none" w:sz="0" w:space="0" w:color="auto"/>
        <w:left w:val="none" w:sz="0" w:space="0" w:color="auto"/>
        <w:bottom w:val="none" w:sz="0" w:space="0" w:color="auto"/>
        <w:right w:val="none" w:sz="0" w:space="0" w:color="auto"/>
      </w:divBdr>
      <w:divsChild>
        <w:div w:id="518079789">
          <w:marLeft w:val="1080"/>
          <w:marRight w:val="0"/>
          <w:marTop w:val="40"/>
          <w:marBottom w:val="80"/>
          <w:divBdr>
            <w:top w:val="none" w:sz="0" w:space="0" w:color="auto"/>
            <w:left w:val="none" w:sz="0" w:space="0" w:color="auto"/>
            <w:bottom w:val="none" w:sz="0" w:space="0" w:color="auto"/>
            <w:right w:val="none" w:sz="0" w:space="0" w:color="auto"/>
          </w:divBdr>
        </w:div>
        <w:div w:id="251356742">
          <w:marLeft w:val="1080"/>
          <w:marRight w:val="0"/>
          <w:marTop w:val="40"/>
          <w:marBottom w:val="80"/>
          <w:divBdr>
            <w:top w:val="none" w:sz="0" w:space="0" w:color="auto"/>
            <w:left w:val="none" w:sz="0" w:space="0" w:color="auto"/>
            <w:bottom w:val="none" w:sz="0" w:space="0" w:color="auto"/>
            <w:right w:val="none" w:sz="0" w:space="0" w:color="auto"/>
          </w:divBdr>
        </w:div>
      </w:divsChild>
    </w:div>
    <w:div w:id="870149234">
      <w:bodyDiv w:val="1"/>
      <w:marLeft w:val="0"/>
      <w:marRight w:val="0"/>
      <w:marTop w:val="0"/>
      <w:marBottom w:val="0"/>
      <w:divBdr>
        <w:top w:val="none" w:sz="0" w:space="0" w:color="auto"/>
        <w:left w:val="none" w:sz="0" w:space="0" w:color="auto"/>
        <w:bottom w:val="none" w:sz="0" w:space="0" w:color="auto"/>
        <w:right w:val="none" w:sz="0" w:space="0" w:color="auto"/>
      </w:divBdr>
      <w:divsChild>
        <w:div w:id="1427112001">
          <w:marLeft w:val="1354"/>
          <w:marRight w:val="0"/>
          <w:marTop w:val="40"/>
          <w:marBottom w:val="80"/>
          <w:divBdr>
            <w:top w:val="none" w:sz="0" w:space="0" w:color="auto"/>
            <w:left w:val="none" w:sz="0" w:space="0" w:color="auto"/>
            <w:bottom w:val="none" w:sz="0" w:space="0" w:color="auto"/>
            <w:right w:val="none" w:sz="0" w:space="0" w:color="auto"/>
          </w:divBdr>
        </w:div>
      </w:divsChild>
    </w:div>
    <w:div w:id="872303371">
      <w:bodyDiv w:val="1"/>
      <w:marLeft w:val="0"/>
      <w:marRight w:val="0"/>
      <w:marTop w:val="0"/>
      <w:marBottom w:val="0"/>
      <w:divBdr>
        <w:top w:val="none" w:sz="0" w:space="0" w:color="auto"/>
        <w:left w:val="none" w:sz="0" w:space="0" w:color="auto"/>
        <w:bottom w:val="none" w:sz="0" w:space="0" w:color="auto"/>
        <w:right w:val="none" w:sz="0" w:space="0" w:color="auto"/>
      </w:divBdr>
      <w:divsChild>
        <w:div w:id="773087814">
          <w:marLeft w:val="1080"/>
          <w:marRight w:val="0"/>
          <w:marTop w:val="40"/>
          <w:marBottom w:val="80"/>
          <w:divBdr>
            <w:top w:val="none" w:sz="0" w:space="0" w:color="auto"/>
            <w:left w:val="none" w:sz="0" w:space="0" w:color="auto"/>
            <w:bottom w:val="none" w:sz="0" w:space="0" w:color="auto"/>
            <w:right w:val="none" w:sz="0" w:space="0" w:color="auto"/>
          </w:divBdr>
        </w:div>
      </w:divsChild>
    </w:div>
    <w:div w:id="872696302">
      <w:bodyDiv w:val="1"/>
      <w:marLeft w:val="0"/>
      <w:marRight w:val="0"/>
      <w:marTop w:val="0"/>
      <w:marBottom w:val="0"/>
      <w:divBdr>
        <w:top w:val="none" w:sz="0" w:space="0" w:color="auto"/>
        <w:left w:val="none" w:sz="0" w:space="0" w:color="auto"/>
        <w:bottom w:val="none" w:sz="0" w:space="0" w:color="auto"/>
        <w:right w:val="none" w:sz="0" w:space="0" w:color="auto"/>
      </w:divBdr>
      <w:divsChild>
        <w:div w:id="833255434">
          <w:marLeft w:val="1195"/>
          <w:marRight w:val="0"/>
          <w:marTop w:val="40"/>
          <w:marBottom w:val="80"/>
          <w:divBdr>
            <w:top w:val="none" w:sz="0" w:space="0" w:color="auto"/>
            <w:left w:val="none" w:sz="0" w:space="0" w:color="auto"/>
            <w:bottom w:val="none" w:sz="0" w:space="0" w:color="auto"/>
            <w:right w:val="none" w:sz="0" w:space="0" w:color="auto"/>
          </w:divBdr>
        </w:div>
      </w:divsChild>
    </w:div>
    <w:div w:id="874081920">
      <w:bodyDiv w:val="1"/>
      <w:marLeft w:val="0"/>
      <w:marRight w:val="0"/>
      <w:marTop w:val="0"/>
      <w:marBottom w:val="0"/>
      <w:divBdr>
        <w:top w:val="none" w:sz="0" w:space="0" w:color="auto"/>
        <w:left w:val="none" w:sz="0" w:space="0" w:color="auto"/>
        <w:bottom w:val="none" w:sz="0" w:space="0" w:color="auto"/>
        <w:right w:val="none" w:sz="0" w:space="0" w:color="auto"/>
      </w:divBdr>
      <w:divsChild>
        <w:div w:id="138958029">
          <w:marLeft w:val="1080"/>
          <w:marRight w:val="0"/>
          <w:marTop w:val="40"/>
          <w:marBottom w:val="80"/>
          <w:divBdr>
            <w:top w:val="none" w:sz="0" w:space="0" w:color="auto"/>
            <w:left w:val="none" w:sz="0" w:space="0" w:color="auto"/>
            <w:bottom w:val="none" w:sz="0" w:space="0" w:color="auto"/>
            <w:right w:val="none" w:sz="0" w:space="0" w:color="auto"/>
          </w:divBdr>
        </w:div>
        <w:div w:id="1349256914">
          <w:marLeft w:val="1080"/>
          <w:marRight w:val="0"/>
          <w:marTop w:val="40"/>
          <w:marBottom w:val="80"/>
          <w:divBdr>
            <w:top w:val="none" w:sz="0" w:space="0" w:color="auto"/>
            <w:left w:val="none" w:sz="0" w:space="0" w:color="auto"/>
            <w:bottom w:val="none" w:sz="0" w:space="0" w:color="auto"/>
            <w:right w:val="none" w:sz="0" w:space="0" w:color="auto"/>
          </w:divBdr>
        </w:div>
      </w:divsChild>
    </w:div>
    <w:div w:id="874930626">
      <w:bodyDiv w:val="1"/>
      <w:marLeft w:val="0"/>
      <w:marRight w:val="0"/>
      <w:marTop w:val="0"/>
      <w:marBottom w:val="0"/>
      <w:divBdr>
        <w:top w:val="none" w:sz="0" w:space="0" w:color="auto"/>
        <w:left w:val="none" w:sz="0" w:space="0" w:color="auto"/>
        <w:bottom w:val="none" w:sz="0" w:space="0" w:color="auto"/>
        <w:right w:val="none" w:sz="0" w:space="0" w:color="auto"/>
      </w:divBdr>
      <w:divsChild>
        <w:div w:id="1436094139">
          <w:marLeft w:val="1080"/>
          <w:marRight w:val="0"/>
          <w:marTop w:val="40"/>
          <w:marBottom w:val="80"/>
          <w:divBdr>
            <w:top w:val="none" w:sz="0" w:space="0" w:color="auto"/>
            <w:left w:val="none" w:sz="0" w:space="0" w:color="auto"/>
            <w:bottom w:val="none" w:sz="0" w:space="0" w:color="auto"/>
            <w:right w:val="none" w:sz="0" w:space="0" w:color="auto"/>
          </w:divBdr>
        </w:div>
        <w:div w:id="1835216124">
          <w:marLeft w:val="1080"/>
          <w:marRight w:val="0"/>
          <w:marTop w:val="40"/>
          <w:marBottom w:val="80"/>
          <w:divBdr>
            <w:top w:val="none" w:sz="0" w:space="0" w:color="auto"/>
            <w:left w:val="none" w:sz="0" w:space="0" w:color="auto"/>
            <w:bottom w:val="none" w:sz="0" w:space="0" w:color="auto"/>
            <w:right w:val="none" w:sz="0" w:space="0" w:color="auto"/>
          </w:divBdr>
        </w:div>
        <w:div w:id="192809369">
          <w:marLeft w:val="1368"/>
          <w:marRight w:val="0"/>
          <w:marTop w:val="40"/>
          <w:marBottom w:val="80"/>
          <w:divBdr>
            <w:top w:val="none" w:sz="0" w:space="0" w:color="auto"/>
            <w:left w:val="none" w:sz="0" w:space="0" w:color="auto"/>
            <w:bottom w:val="none" w:sz="0" w:space="0" w:color="auto"/>
            <w:right w:val="none" w:sz="0" w:space="0" w:color="auto"/>
          </w:divBdr>
        </w:div>
      </w:divsChild>
    </w:div>
    <w:div w:id="874971840">
      <w:bodyDiv w:val="1"/>
      <w:marLeft w:val="0"/>
      <w:marRight w:val="0"/>
      <w:marTop w:val="0"/>
      <w:marBottom w:val="0"/>
      <w:divBdr>
        <w:top w:val="none" w:sz="0" w:space="0" w:color="auto"/>
        <w:left w:val="none" w:sz="0" w:space="0" w:color="auto"/>
        <w:bottom w:val="none" w:sz="0" w:space="0" w:color="auto"/>
        <w:right w:val="none" w:sz="0" w:space="0" w:color="auto"/>
      </w:divBdr>
      <w:divsChild>
        <w:div w:id="1520853987">
          <w:marLeft w:val="1368"/>
          <w:marRight w:val="0"/>
          <w:marTop w:val="40"/>
          <w:marBottom w:val="80"/>
          <w:divBdr>
            <w:top w:val="none" w:sz="0" w:space="0" w:color="auto"/>
            <w:left w:val="none" w:sz="0" w:space="0" w:color="auto"/>
            <w:bottom w:val="none" w:sz="0" w:space="0" w:color="auto"/>
            <w:right w:val="none" w:sz="0" w:space="0" w:color="auto"/>
          </w:divBdr>
        </w:div>
      </w:divsChild>
    </w:div>
    <w:div w:id="877089625">
      <w:bodyDiv w:val="1"/>
      <w:marLeft w:val="0"/>
      <w:marRight w:val="0"/>
      <w:marTop w:val="0"/>
      <w:marBottom w:val="0"/>
      <w:divBdr>
        <w:top w:val="none" w:sz="0" w:space="0" w:color="auto"/>
        <w:left w:val="none" w:sz="0" w:space="0" w:color="auto"/>
        <w:bottom w:val="none" w:sz="0" w:space="0" w:color="auto"/>
        <w:right w:val="none" w:sz="0" w:space="0" w:color="auto"/>
      </w:divBdr>
      <w:divsChild>
        <w:div w:id="442965446">
          <w:marLeft w:val="1080"/>
          <w:marRight w:val="0"/>
          <w:marTop w:val="40"/>
          <w:marBottom w:val="80"/>
          <w:divBdr>
            <w:top w:val="none" w:sz="0" w:space="0" w:color="auto"/>
            <w:left w:val="none" w:sz="0" w:space="0" w:color="auto"/>
            <w:bottom w:val="none" w:sz="0" w:space="0" w:color="auto"/>
            <w:right w:val="none" w:sz="0" w:space="0" w:color="auto"/>
          </w:divBdr>
        </w:div>
        <w:div w:id="1980181994">
          <w:marLeft w:val="1080"/>
          <w:marRight w:val="0"/>
          <w:marTop w:val="40"/>
          <w:marBottom w:val="80"/>
          <w:divBdr>
            <w:top w:val="none" w:sz="0" w:space="0" w:color="auto"/>
            <w:left w:val="none" w:sz="0" w:space="0" w:color="auto"/>
            <w:bottom w:val="none" w:sz="0" w:space="0" w:color="auto"/>
            <w:right w:val="none" w:sz="0" w:space="0" w:color="auto"/>
          </w:divBdr>
        </w:div>
        <w:div w:id="1261253944">
          <w:marLeft w:val="1080"/>
          <w:marRight w:val="0"/>
          <w:marTop w:val="40"/>
          <w:marBottom w:val="80"/>
          <w:divBdr>
            <w:top w:val="none" w:sz="0" w:space="0" w:color="auto"/>
            <w:left w:val="none" w:sz="0" w:space="0" w:color="auto"/>
            <w:bottom w:val="none" w:sz="0" w:space="0" w:color="auto"/>
            <w:right w:val="none" w:sz="0" w:space="0" w:color="auto"/>
          </w:divBdr>
        </w:div>
      </w:divsChild>
    </w:div>
    <w:div w:id="879125532">
      <w:bodyDiv w:val="1"/>
      <w:marLeft w:val="0"/>
      <w:marRight w:val="0"/>
      <w:marTop w:val="0"/>
      <w:marBottom w:val="0"/>
      <w:divBdr>
        <w:top w:val="none" w:sz="0" w:space="0" w:color="auto"/>
        <w:left w:val="none" w:sz="0" w:space="0" w:color="auto"/>
        <w:bottom w:val="none" w:sz="0" w:space="0" w:color="auto"/>
        <w:right w:val="none" w:sz="0" w:space="0" w:color="auto"/>
      </w:divBdr>
      <w:divsChild>
        <w:div w:id="2008053326">
          <w:marLeft w:val="1253"/>
          <w:marRight w:val="0"/>
          <w:marTop w:val="40"/>
          <w:marBottom w:val="80"/>
          <w:divBdr>
            <w:top w:val="none" w:sz="0" w:space="0" w:color="auto"/>
            <w:left w:val="none" w:sz="0" w:space="0" w:color="auto"/>
            <w:bottom w:val="none" w:sz="0" w:space="0" w:color="auto"/>
            <w:right w:val="none" w:sz="0" w:space="0" w:color="auto"/>
          </w:divBdr>
        </w:div>
      </w:divsChild>
    </w:div>
    <w:div w:id="879782650">
      <w:bodyDiv w:val="1"/>
      <w:marLeft w:val="0"/>
      <w:marRight w:val="0"/>
      <w:marTop w:val="0"/>
      <w:marBottom w:val="0"/>
      <w:divBdr>
        <w:top w:val="none" w:sz="0" w:space="0" w:color="auto"/>
        <w:left w:val="none" w:sz="0" w:space="0" w:color="auto"/>
        <w:bottom w:val="none" w:sz="0" w:space="0" w:color="auto"/>
        <w:right w:val="none" w:sz="0" w:space="0" w:color="auto"/>
      </w:divBdr>
      <w:divsChild>
        <w:div w:id="1225146107">
          <w:marLeft w:val="1080"/>
          <w:marRight w:val="0"/>
          <w:marTop w:val="40"/>
          <w:marBottom w:val="80"/>
          <w:divBdr>
            <w:top w:val="none" w:sz="0" w:space="0" w:color="auto"/>
            <w:left w:val="none" w:sz="0" w:space="0" w:color="auto"/>
            <w:bottom w:val="none" w:sz="0" w:space="0" w:color="auto"/>
            <w:right w:val="none" w:sz="0" w:space="0" w:color="auto"/>
          </w:divBdr>
        </w:div>
      </w:divsChild>
    </w:div>
    <w:div w:id="880747993">
      <w:bodyDiv w:val="1"/>
      <w:marLeft w:val="0"/>
      <w:marRight w:val="0"/>
      <w:marTop w:val="0"/>
      <w:marBottom w:val="0"/>
      <w:divBdr>
        <w:top w:val="none" w:sz="0" w:space="0" w:color="auto"/>
        <w:left w:val="none" w:sz="0" w:space="0" w:color="auto"/>
        <w:bottom w:val="none" w:sz="0" w:space="0" w:color="auto"/>
        <w:right w:val="none" w:sz="0" w:space="0" w:color="auto"/>
      </w:divBdr>
      <w:divsChild>
        <w:div w:id="1978144042">
          <w:marLeft w:val="907"/>
          <w:marRight w:val="0"/>
          <w:marTop w:val="40"/>
          <w:marBottom w:val="80"/>
          <w:divBdr>
            <w:top w:val="none" w:sz="0" w:space="0" w:color="auto"/>
            <w:left w:val="none" w:sz="0" w:space="0" w:color="auto"/>
            <w:bottom w:val="none" w:sz="0" w:space="0" w:color="auto"/>
            <w:right w:val="none" w:sz="0" w:space="0" w:color="auto"/>
          </w:divBdr>
        </w:div>
        <w:div w:id="1877429540">
          <w:marLeft w:val="1195"/>
          <w:marRight w:val="0"/>
          <w:marTop w:val="40"/>
          <w:marBottom w:val="80"/>
          <w:divBdr>
            <w:top w:val="none" w:sz="0" w:space="0" w:color="auto"/>
            <w:left w:val="none" w:sz="0" w:space="0" w:color="auto"/>
            <w:bottom w:val="none" w:sz="0" w:space="0" w:color="auto"/>
            <w:right w:val="none" w:sz="0" w:space="0" w:color="auto"/>
          </w:divBdr>
        </w:div>
        <w:div w:id="860632416">
          <w:marLeft w:val="1195"/>
          <w:marRight w:val="0"/>
          <w:marTop w:val="40"/>
          <w:marBottom w:val="80"/>
          <w:divBdr>
            <w:top w:val="none" w:sz="0" w:space="0" w:color="auto"/>
            <w:left w:val="none" w:sz="0" w:space="0" w:color="auto"/>
            <w:bottom w:val="none" w:sz="0" w:space="0" w:color="auto"/>
            <w:right w:val="none" w:sz="0" w:space="0" w:color="auto"/>
          </w:divBdr>
        </w:div>
      </w:divsChild>
    </w:div>
    <w:div w:id="881333390">
      <w:bodyDiv w:val="1"/>
      <w:marLeft w:val="0"/>
      <w:marRight w:val="0"/>
      <w:marTop w:val="0"/>
      <w:marBottom w:val="0"/>
      <w:divBdr>
        <w:top w:val="none" w:sz="0" w:space="0" w:color="auto"/>
        <w:left w:val="none" w:sz="0" w:space="0" w:color="auto"/>
        <w:bottom w:val="none" w:sz="0" w:space="0" w:color="auto"/>
        <w:right w:val="none" w:sz="0" w:space="0" w:color="auto"/>
      </w:divBdr>
      <w:divsChild>
        <w:div w:id="1510175320">
          <w:marLeft w:val="533"/>
          <w:marRight w:val="0"/>
          <w:marTop w:val="40"/>
          <w:marBottom w:val="80"/>
          <w:divBdr>
            <w:top w:val="none" w:sz="0" w:space="0" w:color="auto"/>
            <w:left w:val="none" w:sz="0" w:space="0" w:color="auto"/>
            <w:bottom w:val="none" w:sz="0" w:space="0" w:color="auto"/>
            <w:right w:val="none" w:sz="0" w:space="0" w:color="auto"/>
          </w:divBdr>
        </w:div>
        <w:div w:id="1112670809">
          <w:marLeft w:val="907"/>
          <w:marRight w:val="0"/>
          <w:marTop w:val="40"/>
          <w:marBottom w:val="80"/>
          <w:divBdr>
            <w:top w:val="none" w:sz="0" w:space="0" w:color="auto"/>
            <w:left w:val="none" w:sz="0" w:space="0" w:color="auto"/>
            <w:bottom w:val="none" w:sz="0" w:space="0" w:color="auto"/>
            <w:right w:val="none" w:sz="0" w:space="0" w:color="auto"/>
          </w:divBdr>
        </w:div>
        <w:div w:id="905260637">
          <w:marLeft w:val="907"/>
          <w:marRight w:val="0"/>
          <w:marTop w:val="40"/>
          <w:marBottom w:val="80"/>
          <w:divBdr>
            <w:top w:val="none" w:sz="0" w:space="0" w:color="auto"/>
            <w:left w:val="none" w:sz="0" w:space="0" w:color="auto"/>
            <w:bottom w:val="none" w:sz="0" w:space="0" w:color="auto"/>
            <w:right w:val="none" w:sz="0" w:space="0" w:color="auto"/>
          </w:divBdr>
        </w:div>
      </w:divsChild>
    </w:div>
    <w:div w:id="885218748">
      <w:bodyDiv w:val="1"/>
      <w:marLeft w:val="0"/>
      <w:marRight w:val="0"/>
      <w:marTop w:val="0"/>
      <w:marBottom w:val="0"/>
      <w:divBdr>
        <w:top w:val="none" w:sz="0" w:space="0" w:color="auto"/>
        <w:left w:val="none" w:sz="0" w:space="0" w:color="auto"/>
        <w:bottom w:val="none" w:sz="0" w:space="0" w:color="auto"/>
        <w:right w:val="none" w:sz="0" w:space="0" w:color="auto"/>
      </w:divBdr>
      <w:divsChild>
        <w:div w:id="126123866">
          <w:marLeft w:val="1080"/>
          <w:marRight w:val="0"/>
          <w:marTop w:val="40"/>
          <w:marBottom w:val="80"/>
          <w:divBdr>
            <w:top w:val="none" w:sz="0" w:space="0" w:color="auto"/>
            <w:left w:val="none" w:sz="0" w:space="0" w:color="auto"/>
            <w:bottom w:val="none" w:sz="0" w:space="0" w:color="auto"/>
            <w:right w:val="none" w:sz="0" w:space="0" w:color="auto"/>
          </w:divBdr>
        </w:div>
        <w:div w:id="1432161142">
          <w:marLeft w:val="1080"/>
          <w:marRight w:val="0"/>
          <w:marTop w:val="40"/>
          <w:marBottom w:val="80"/>
          <w:divBdr>
            <w:top w:val="none" w:sz="0" w:space="0" w:color="auto"/>
            <w:left w:val="none" w:sz="0" w:space="0" w:color="auto"/>
            <w:bottom w:val="none" w:sz="0" w:space="0" w:color="auto"/>
            <w:right w:val="none" w:sz="0" w:space="0" w:color="auto"/>
          </w:divBdr>
        </w:div>
      </w:divsChild>
    </w:div>
    <w:div w:id="886141550">
      <w:bodyDiv w:val="1"/>
      <w:marLeft w:val="0"/>
      <w:marRight w:val="0"/>
      <w:marTop w:val="0"/>
      <w:marBottom w:val="0"/>
      <w:divBdr>
        <w:top w:val="none" w:sz="0" w:space="0" w:color="auto"/>
        <w:left w:val="none" w:sz="0" w:space="0" w:color="auto"/>
        <w:bottom w:val="none" w:sz="0" w:space="0" w:color="auto"/>
        <w:right w:val="none" w:sz="0" w:space="0" w:color="auto"/>
      </w:divBdr>
      <w:divsChild>
        <w:div w:id="1156340010">
          <w:marLeft w:val="1080"/>
          <w:marRight w:val="0"/>
          <w:marTop w:val="40"/>
          <w:marBottom w:val="80"/>
          <w:divBdr>
            <w:top w:val="none" w:sz="0" w:space="0" w:color="auto"/>
            <w:left w:val="none" w:sz="0" w:space="0" w:color="auto"/>
            <w:bottom w:val="none" w:sz="0" w:space="0" w:color="auto"/>
            <w:right w:val="none" w:sz="0" w:space="0" w:color="auto"/>
          </w:divBdr>
        </w:div>
      </w:divsChild>
    </w:div>
    <w:div w:id="886573774">
      <w:bodyDiv w:val="1"/>
      <w:marLeft w:val="0"/>
      <w:marRight w:val="0"/>
      <w:marTop w:val="0"/>
      <w:marBottom w:val="0"/>
      <w:divBdr>
        <w:top w:val="none" w:sz="0" w:space="0" w:color="auto"/>
        <w:left w:val="none" w:sz="0" w:space="0" w:color="auto"/>
        <w:bottom w:val="none" w:sz="0" w:space="0" w:color="auto"/>
        <w:right w:val="none" w:sz="0" w:space="0" w:color="auto"/>
      </w:divBdr>
      <w:divsChild>
        <w:div w:id="49153840">
          <w:marLeft w:val="533"/>
          <w:marRight w:val="0"/>
          <w:marTop w:val="40"/>
          <w:marBottom w:val="80"/>
          <w:divBdr>
            <w:top w:val="none" w:sz="0" w:space="0" w:color="auto"/>
            <w:left w:val="none" w:sz="0" w:space="0" w:color="auto"/>
            <w:bottom w:val="none" w:sz="0" w:space="0" w:color="auto"/>
            <w:right w:val="none" w:sz="0" w:space="0" w:color="auto"/>
          </w:divBdr>
        </w:div>
      </w:divsChild>
    </w:div>
    <w:div w:id="887688632">
      <w:bodyDiv w:val="1"/>
      <w:marLeft w:val="0"/>
      <w:marRight w:val="0"/>
      <w:marTop w:val="0"/>
      <w:marBottom w:val="0"/>
      <w:divBdr>
        <w:top w:val="none" w:sz="0" w:space="0" w:color="auto"/>
        <w:left w:val="none" w:sz="0" w:space="0" w:color="auto"/>
        <w:bottom w:val="none" w:sz="0" w:space="0" w:color="auto"/>
        <w:right w:val="none" w:sz="0" w:space="0" w:color="auto"/>
      </w:divBdr>
      <w:divsChild>
        <w:div w:id="1031956525">
          <w:marLeft w:val="1195"/>
          <w:marRight w:val="0"/>
          <w:marTop w:val="40"/>
          <w:marBottom w:val="80"/>
          <w:divBdr>
            <w:top w:val="none" w:sz="0" w:space="0" w:color="auto"/>
            <w:left w:val="none" w:sz="0" w:space="0" w:color="auto"/>
            <w:bottom w:val="none" w:sz="0" w:space="0" w:color="auto"/>
            <w:right w:val="none" w:sz="0" w:space="0" w:color="auto"/>
          </w:divBdr>
        </w:div>
      </w:divsChild>
    </w:div>
    <w:div w:id="888153917">
      <w:bodyDiv w:val="1"/>
      <w:marLeft w:val="0"/>
      <w:marRight w:val="0"/>
      <w:marTop w:val="0"/>
      <w:marBottom w:val="0"/>
      <w:divBdr>
        <w:top w:val="none" w:sz="0" w:space="0" w:color="auto"/>
        <w:left w:val="none" w:sz="0" w:space="0" w:color="auto"/>
        <w:bottom w:val="none" w:sz="0" w:space="0" w:color="auto"/>
        <w:right w:val="none" w:sz="0" w:space="0" w:color="auto"/>
      </w:divBdr>
      <w:divsChild>
        <w:div w:id="1544252614">
          <w:marLeft w:val="907"/>
          <w:marRight w:val="0"/>
          <w:marTop w:val="40"/>
          <w:marBottom w:val="80"/>
          <w:divBdr>
            <w:top w:val="none" w:sz="0" w:space="0" w:color="auto"/>
            <w:left w:val="none" w:sz="0" w:space="0" w:color="auto"/>
            <w:bottom w:val="none" w:sz="0" w:space="0" w:color="auto"/>
            <w:right w:val="none" w:sz="0" w:space="0" w:color="auto"/>
          </w:divBdr>
        </w:div>
        <w:div w:id="2016348251">
          <w:marLeft w:val="907"/>
          <w:marRight w:val="0"/>
          <w:marTop w:val="40"/>
          <w:marBottom w:val="80"/>
          <w:divBdr>
            <w:top w:val="none" w:sz="0" w:space="0" w:color="auto"/>
            <w:left w:val="none" w:sz="0" w:space="0" w:color="auto"/>
            <w:bottom w:val="none" w:sz="0" w:space="0" w:color="auto"/>
            <w:right w:val="none" w:sz="0" w:space="0" w:color="auto"/>
          </w:divBdr>
        </w:div>
        <w:div w:id="2128036313">
          <w:marLeft w:val="907"/>
          <w:marRight w:val="0"/>
          <w:marTop w:val="40"/>
          <w:marBottom w:val="80"/>
          <w:divBdr>
            <w:top w:val="none" w:sz="0" w:space="0" w:color="auto"/>
            <w:left w:val="none" w:sz="0" w:space="0" w:color="auto"/>
            <w:bottom w:val="none" w:sz="0" w:space="0" w:color="auto"/>
            <w:right w:val="none" w:sz="0" w:space="0" w:color="auto"/>
          </w:divBdr>
        </w:div>
      </w:divsChild>
    </w:div>
    <w:div w:id="889074820">
      <w:bodyDiv w:val="1"/>
      <w:marLeft w:val="0"/>
      <w:marRight w:val="0"/>
      <w:marTop w:val="0"/>
      <w:marBottom w:val="0"/>
      <w:divBdr>
        <w:top w:val="none" w:sz="0" w:space="0" w:color="auto"/>
        <w:left w:val="none" w:sz="0" w:space="0" w:color="auto"/>
        <w:bottom w:val="none" w:sz="0" w:space="0" w:color="auto"/>
        <w:right w:val="none" w:sz="0" w:space="0" w:color="auto"/>
      </w:divBdr>
    </w:div>
    <w:div w:id="890077016">
      <w:bodyDiv w:val="1"/>
      <w:marLeft w:val="0"/>
      <w:marRight w:val="0"/>
      <w:marTop w:val="0"/>
      <w:marBottom w:val="0"/>
      <w:divBdr>
        <w:top w:val="none" w:sz="0" w:space="0" w:color="auto"/>
        <w:left w:val="none" w:sz="0" w:space="0" w:color="auto"/>
        <w:bottom w:val="none" w:sz="0" w:space="0" w:color="auto"/>
        <w:right w:val="none" w:sz="0" w:space="0" w:color="auto"/>
      </w:divBdr>
      <w:divsChild>
        <w:div w:id="1710644885">
          <w:marLeft w:val="1080"/>
          <w:marRight w:val="0"/>
          <w:marTop w:val="40"/>
          <w:marBottom w:val="80"/>
          <w:divBdr>
            <w:top w:val="none" w:sz="0" w:space="0" w:color="auto"/>
            <w:left w:val="none" w:sz="0" w:space="0" w:color="auto"/>
            <w:bottom w:val="none" w:sz="0" w:space="0" w:color="auto"/>
            <w:right w:val="none" w:sz="0" w:space="0" w:color="auto"/>
          </w:divBdr>
        </w:div>
        <w:div w:id="1140726928">
          <w:marLeft w:val="1080"/>
          <w:marRight w:val="0"/>
          <w:marTop w:val="40"/>
          <w:marBottom w:val="80"/>
          <w:divBdr>
            <w:top w:val="none" w:sz="0" w:space="0" w:color="auto"/>
            <w:left w:val="none" w:sz="0" w:space="0" w:color="auto"/>
            <w:bottom w:val="none" w:sz="0" w:space="0" w:color="auto"/>
            <w:right w:val="none" w:sz="0" w:space="0" w:color="auto"/>
          </w:divBdr>
        </w:div>
        <w:div w:id="1341664884">
          <w:marLeft w:val="1080"/>
          <w:marRight w:val="0"/>
          <w:marTop w:val="40"/>
          <w:marBottom w:val="80"/>
          <w:divBdr>
            <w:top w:val="none" w:sz="0" w:space="0" w:color="auto"/>
            <w:left w:val="none" w:sz="0" w:space="0" w:color="auto"/>
            <w:bottom w:val="none" w:sz="0" w:space="0" w:color="auto"/>
            <w:right w:val="none" w:sz="0" w:space="0" w:color="auto"/>
          </w:divBdr>
        </w:div>
      </w:divsChild>
    </w:div>
    <w:div w:id="890389113">
      <w:bodyDiv w:val="1"/>
      <w:marLeft w:val="0"/>
      <w:marRight w:val="0"/>
      <w:marTop w:val="0"/>
      <w:marBottom w:val="0"/>
      <w:divBdr>
        <w:top w:val="none" w:sz="0" w:space="0" w:color="auto"/>
        <w:left w:val="none" w:sz="0" w:space="0" w:color="auto"/>
        <w:bottom w:val="none" w:sz="0" w:space="0" w:color="auto"/>
        <w:right w:val="none" w:sz="0" w:space="0" w:color="auto"/>
      </w:divBdr>
      <w:divsChild>
        <w:div w:id="160052461">
          <w:marLeft w:val="1080"/>
          <w:marRight w:val="0"/>
          <w:marTop w:val="40"/>
          <w:marBottom w:val="80"/>
          <w:divBdr>
            <w:top w:val="none" w:sz="0" w:space="0" w:color="auto"/>
            <w:left w:val="none" w:sz="0" w:space="0" w:color="auto"/>
            <w:bottom w:val="none" w:sz="0" w:space="0" w:color="auto"/>
            <w:right w:val="none" w:sz="0" w:space="0" w:color="auto"/>
          </w:divBdr>
        </w:div>
        <w:div w:id="1817138960">
          <w:marLeft w:val="1080"/>
          <w:marRight w:val="0"/>
          <w:marTop w:val="40"/>
          <w:marBottom w:val="80"/>
          <w:divBdr>
            <w:top w:val="none" w:sz="0" w:space="0" w:color="auto"/>
            <w:left w:val="none" w:sz="0" w:space="0" w:color="auto"/>
            <w:bottom w:val="none" w:sz="0" w:space="0" w:color="auto"/>
            <w:right w:val="none" w:sz="0" w:space="0" w:color="auto"/>
          </w:divBdr>
        </w:div>
      </w:divsChild>
    </w:div>
    <w:div w:id="891382194">
      <w:bodyDiv w:val="1"/>
      <w:marLeft w:val="0"/>
      <w:marRight w:val="0"/>
      <w:marTop w:val="0"/>
      <w:marBottom w:val="0"/>
      <w:divBdr>
        <w:top w:val="none" w:sz="0" w:space="0" w:color="auto"/>
        <w:left w:val="none" w:sz="0" w:space="0" w:color="auto"/>
        <w:bottom w:val="none" w:sz="0" w:space="0" w:color="auto"/>
        <w:right w:val="none" w:sz="0" w:space="0" w:color="auto"/>
      </w:divBdr>
      <w:divsChild>
        <w:div w:id="353271799">
          <w:marLeft w:val="533"/>
          <w:marRight w:val="0"/>
          <w:marTop w:val="40"/>
          <w:marBottom w:val="80"/>
          <w:divBdr>
            <w:top w:val="none" w:sz="0" w:space="0" w:color="auto"/>
            <w:left w:val="none" w:sz="0" w:space="0" w:color="auto"/>
            <w:bottom w:val="none" w:sz="0" w:space="0" w:color="auto"/>
            <w:right w:val="none" w:sz="0" w:space="0" w:color="auto"/>
          </w:divBdr>
        </w:div>
        <w:div w:id="2068600235">
          <w:marLeft w:val="533"/>
          <w:marRight w:val="0"/>
          <w:marTop w:val="40"/>
          <w:marBottom w:val="80"/>
          <w:divBdr>
            <w:top w:val="none" w:sz="0" w:space="0" w:color="auto"/>
            <w:left w:val="none" w:sz="0" w:space="0" w:color="auto"/>
            <w:bottom w:val="none" w:sz="0" w:space="0" w:color="auto"/>
            <w:right w:val="none" w:sz="0" w:space="0" w:color="auto"/>
          </w:divBdr>
        </w:div>
      </w:divsChild>
    </w:div>
    <w:div w:id="891816393">
      <w:bodyDiv w:val="1"/>
      <w:marLeft w:val="0"/>
      <w:marRight w:val="0"/>
      <w:marTop w:val="0"/>
      <w:marBottom w:val="0"/>
      <w:divBdr>
        <w:top w:val="none" w:sz="0" w:space="0" w:color="auto"/>
        <w:left w:val="none" w:sz="0" w:space="0" w:color="auto"/>
        <w:bottom w:val="none" w:sz="0" w:space="0" w:color="auto"/>
        <w:right w:val="none" w:sz="0" w:space="0" w:color="auto"/>
      </w:divBdr>
      <w:divsChild>
        <w:div w:id="180440458">
          <w:marLeft w:val="1368"/>
          <w:marRight w:val="0"/>
          <w:marTop w:val="40"/>
          <w:marBottom w:val="80"/>
          <w:divBdr>
            <w:top w:val="none" w:sz="0" w:space="0" w:color="auto"/>
            <w:left w:val="none" w:sz="0" w:space="0" w:color="auto"/>
            <w:bottom w:val="none" w:sz="0" w:space="0" w:color="auto"/>
            <w:right w:val="none" w:sz="0" w:space="0" w:color="auto"/>
          </w:divBdr>
        </w:div>
      </w:divsChild>
    </w:div>
    <w:div w:id="892624035">
      <w:bodyDiv w:val="1"/>
      <w:marLeft w:val="0"/>
      <w:marRight w:val="0"/>
      <w:marTop w:val="0"/>
      <w:marBottom w:val="0"/>
      <w:divBdr>
        <w:top w:val="none" w:sz="0" w:space="0" w:color="auto"/>
        <w:left w:val="none" w:sz="0" w:space="0" w:color="auto"/>
        <w:bottom w:val="none" w:sz="0" w:space="0" w:color="auto"/>
        <w:right w:val="none" w:sz="0" w:space="0" w:color="auto"/>
      </w:divBdr>
      <w:divsChild>
        <w:div w:id="1342313991">
          <w:marLeft w:val="1253"/>
          <w:marRight w:val="0"/>
          <w:marTop w:val="40"/>
          <w:marBottom w:val="80"/>
          <w:divBdr>
            <w:top w:val="none" w:sz="0" w:space="0" w:color="auto"/>
            <w:left w:val="none" w:sz="0" w:space="0" w:color="auto"/>
            <w:bottom w:val="none" w:sz="0" w:space="0" w:color="auto"/>
            <w:right w:val="none" w:sz="0" w:space="0" w:color="auto"/>
          </w:divBdr>
        </w:div>
        <w:div w:id="263343307">
          <w:marLeft w:val="1541"/>
          <w:marRight w:val="0"/>
          <w:marTop w:val="40"/>
          <w:marBottom w:val="80"/>
          <w:divBdr>
            <w:top w:val="none" w:sz="0" w:space="0" w:color="auto"/>
            <w:left w:val="none" w:sz="0" w:space="0" w:color="auto"/>
            <w:bottom w:val="none" w:sz="0" w:space="0" w:color="auto"/>
            <w:right w:val="none" w:sz="0" w:space="0" w:color="auto"/>
          </w:divBdr>
        </w:div>
        <w:div w:id="1461024925">
          <w:marLeft w:val="1541"/>
          <w:marRight w:val="0"/>
          <w:marTop w:val="40"/>
          <w:marBottom w:val="80"/>
          <w:divBdr>
            <w:top w:val="none" w:sz="0" w:space="0" w:color="auto"/>
            <w:left w:val="none" w:sz="0" w:space="0" w:color="auto"/>
            <w:bottom w:val="none" w:sz="0" w:space="0" w:color="auto"/>
            <w:right w:val="none" w:sz="0" w:space="0" w:color="auto"/>
          </w:divBdr>
        </w:div>
        <w:div w:id="89588519">
          <w:marLeft w:val="1541"/>
          <w:marRight w:val="0"/>
          <w:marTop w:val="40"/>
          <w:marBottom w:val="80"/>
          <w:divBdr>
            <w:top w:val="none" w:sz="0" w:space="0" w:color="auto"/>
            <w:left w:val="none" w:sz="0" w:space="0" w:color="auto"/>
            <w:bottom w:val="none" w:sz="0" w:space="0" w:color="auto"/>
            <w:right w:val="none" w:sz="0" w:space="0" w:color="auto"/>
          </w:divBdr>
        </w:div>
        <w:div w:id="583999425">
          <w:marLeft w:val="1541"/>
          <w:marRight w:val="0"/>
          <w:marTop w:val="40"/>
          <w:marBottom w:val="80"/>
          <w:divBdr>
            <w:top w:val="none" w:sz="0" w:space="0" w:color="auto"/>
            <w:left w:val="none" w:sz="0" w:space="0" w:color="auto"/>
            <w:bottom w:val="none" w:sz="0" w:space="0" w:color="auto"/>
            <w:right w:val="none" w:sz="0" w:space="0" w:color="auto"/>
          </w:divBdr>
        </w:div>
      </w:divsChild>
    </w:div>
    <w:div w:id="893464644">
      <w:bodyDiv w:val="1"/>
      <w:marLeft w:val="0"/>
      <w:marRight w:val="0"/>
      <w:marTop w:val="0"/>
      <w:marBottom w:val="0"/>
      <w:divBdr>
        <w:top w:val="none" w:sz="0" w:space="0" w:color="auto"/>
        <w:left w:val="none" w:sz="0" w:space="0" w:color="auto"/>
        <w:bottom w:val="none" w:sz="0" w:space="0" w:color="auto"/>
        <w:right w:val="none" w:sz="0" w:space="0" w:color="auto"/>
      </w:divBdr>
      <w:divsChild>
        <w:div w:id="1502544945">
          <w:marLeft w:val="1080"/>
          <w:marRight w:val="0"/>
          <w:marTop w:val="40"/>
          <w:marBottom w:val="80"/>
          <w:divBdr>
            <w:top w:val="none" w:sz="0" w:space="0" w:color="auto"/>
            <w:left w:val="none" w:sz="0" w:space="0" w:color="auto"/>
            <w:bottom w:val="none" w:sz="0" w:space="0" w:color="auto"/>
            <w:right w:val="none" w:sz="0" w:space="0" w:color="auto"/>
          </w:divBdr>
        </w:div>
        <w:div w:id="155266484">
          <w:marLeft w:val="1368"/>
          <w:marRight w:val="0"/>
          <w:marTop w:val="40"/>
          <w:marBottom w:val="80"/>
          <w:divBdr>
            <w:top w:val="none" w:sz="0" w:space="0" w:color="auto"/>
            <w:left w:val="none" w:sz="0" w:space="0" w:color="auto"/>
            <w:bottom w:val="none" w:sz="0" w:space="0" w:color="auto"/>
            <w:right w:val="none" w:sz="0" w:space="0" w:color="auto"/>
          </w:divBdr>
        </w:div>
        <w:div w:id="2008827550">
          <w:marLeft w:val="1368"/>
          <w:marRight w:val="0"/>
          <w:marTop w:val="40"/>
          <w:marBottom w:val="80"/>
          <w:divBdr>
            <w:top w:val="none" w:sz="0" w:space="0" w:color="auto"/>
            <w:left w:val="none" w:sz="0" w:space="0" w:color="auto"/>
            <w:bottom w:val="none" w:sz="0" w:space="0" w:color="auto"/>
            <w:right w:val="none" w:sz="0" w:space="0" w:color="auto"/>
          </w:divBdr>
        </w:div>
        <w:div w:id="711269469">
          <w:marLeft w:val="1368"/>
          <w:marRight w:val="0"/>
          <w:marTop w:val="40"/>
          <w:marBottom w:val="80"/>
          <w:divBdr>
            <w:top w:val="none" w:sz="0" w:space="0" w:color="auto"/>
            <w:left w:val="none" w:sz="0" w:space="0" w:color="auto"/>
            <w:bottom w:val="none" w:sz="0" w:space="0" w:color="auto"/>
            <w:right w:val="none" w:sz="0" w:space="0" w:color="auto"/>
          </w:divBdr>
        </w:div>
        <w:div w:id="1358386294">
          <w:marLeft w:val="1368"/>
          <w:marRight w:val="0"/>
          <w:marTop w:val="40"/>
          <w:marBottom w:val="80"/>
          <w:divBdr>
            <w:top w:val="none" w:sz="0" w:space="0" w:color="auto"/>
            <w:left w:val="none" w:sz="0" w:space="0" w:color="auto"/>
            <w:bottom w:val="none" w:sz="0" w:space="0" w:color="auto"/>
            <w:right w:val="none" w:sz="0" w:space="0" w:color="auto"/>
          </w:divBdr>
        </w:div>
        <w:div w:id="1205828511">
          <w:marLeft w:val="1368"/>
          <w:marRight w:val="0"/>
          <w:marTop w:val="40"/>
          <w:marBottom w:val="80"/>
          <w:divBdr>
            <w:top w:val="none" w:sz="0" w:space="0" w:color="auto"/>
            <w:left w:val="none" w:sz="0" w:space="0" w:color="auto"/>
            <w:bottom w:val="none" w:sz="0" w:space="0" w:color="auto"/>
            <w:right w:val="none" w:sz="0" w:space="0" w:color="auto"/>
          </w:divBdr>
        </w:div>
      </w:divsChild>
    </w:div>
    <w:div w:id="894003711">
      <w:bodyDiv w:val="1"/>
      <w:marLeft w:val="0"/>
      <w:marRight w:val="0"/>
      <w:marTop w:val="0"/>
      <w:marBottom w:val="0"/>
      <w:divBdr>
        <w:top w:val="none" w:sz="0" w:space="0" w:color="auto"/>
        <w:left w:val="none" w:sz="0" w:space="0" w:color="auto"/>
        <w:bottom w:val="none" w:sz="0" w:space="0" w:color="auto"/>
        <w:right w:val="none" w:sz="0" w:space="0" w:color="auto"/>
      </w:divBdr>
      <w:divsChild>
        <w:div w:id="714818449">
          <w:marLeft w:val="1080"/>
          <w:marRight w:val="0"/>
          <w:marTop w:val="40"/>
          <w:marBottom w:val="80"/>
          <w:divBdr>
            <w:top w:val="none" w:sz="0" w:space="0" w:color="auto"/>
            <w:left w:val="none" w:sz="0" w:space="0" w:color="auto"/>
            <w:bottom w:val="none" w:sz="0" w:space="0" w:color="auto"/>
            <w:right w:val="none" w:sz="0" w:space="0" w:color="auto"/>
          </w:divBdr>
        </w:div>
        <w:div w:id="887305112">
          <w:marLeft w:val="1080"/>
          <w:marRight w:val="0"/>
          <w:marTop w:val="40"/>
          <w:marBottom w:val="80"/>
          <w:divBdr>
            <w:top w:val="none" w:sz="0" w:space="0" w:color="auto"/>
            <w:left w:val="none" w:sz="0" w:space="0" w:color="auto"/>
            <w:bottom w:val="none" w:sz="0" w:space="0" w:color="auto"/>
            <w:right w:val="none" w:sz="0" w:space="0" w:color="auto"/>
          </w:divBdr>
        </w:div>
        <w:div w:id="1863518800">
          <w:marLeft w:val="1080"/>
          <w:marRight w:val="0"/>
          <w:marTop w:val="40"/>
          <w:marBottom w:val="80"/>
          <w:divBdr>
            <w:top w:val="none" w:sz="0" w:space="0" w:color="auto"/>
            <w:left w:val="none" w:sz="0" w:space="0" w:color="auto"/>
            <w:bottom w:val="none" w:sz="0" w:space="0" w:color="auto"/>
            <w:right w:val="none" w:sz="0" w:space="0" w:color="auto"/>
          </w:divBdr>
        </w:div>
      </w:divsChild>
    </w:div>
    <w:div w:id="896353226">
      <w:bodyDiv w:val="1"/>
      <w:marLeft w:val="0"/>
      <w:marRight w:val="0"/>
      <w:marTop w:val="0"/>
      <w:marBottom w:val="0"/>
      <w:divBdr>
        <w:top w:val="none" w:sz="0" w:space="0" w:color="auto"/>
        <w:left w:val="none" w:sz="0" w:space="0" w:color="auto"/>
        <w:bottom w:val="none" w:sz="0" w:space="0" w:color="auto"/>
        <w:right w:val="none" w:sz="0" w:space="0" w:color="auto"/>
      </w:divBdr>
      <w:divsChild>
        <w:div w:id="1808549360">
          <w:marLeft w:val="533"/>
          <w:marRight w:val="0"/>
          <w:marTop w:val="40"/>
          <w:marBottom w:val="80"/>
          <w:divBdr>
            <w:top w:val="none" w:sz="0" w:space="0" w:color="auto"/>
            <w:left w:val="none" w:sz="0" w:space="0" w:color="auto"/>
            <w:bottom w:val="none" w:sz="0" w:space="0" w:color="auto"/>
            <w:right w:val="none" w:sz="0" w:space="0" w:color="auto"/>
          </w:divBdr>
        </w:div>
      </w:divsChild>
    </w:div>
    <w:div w:id="897400730">
      <w:bodyDiv w:val="1"/>
      <w:marLeft w:val="0"/>
      <w:marRight w:val="0"/>
      <w:marTop w:val="0"/>
      <w:marBottom w:val="0"/>
      <w:divBdr>
        <w:top w:val="none" w:sz="0" w:space="0" w:color="auto"/>
        <w:left w:val="none" w:sz="0" w:space="0" w:color="auto"/>
        <w:bottom w:val="none" w:sz="0" w:space="0" w:color="auto"/>
        <w:right w:val="none" w:sz="0" w:space="0" w:color="auto"/>
      </w:divBdr>
      <w:divsChild>
        <w:div w:id="961812316">
          <w:marLeft w:val="1080"/>
          <w:marRight w:val="0"/>
          <w:marTop w:val="40"/>
          <w:marBottom w:val="80"/>
          <w:divBdr>
            <w:top w:val="none" w:sz="0" w:space="0" w:color="auto"/>
            <w:left w:val="none" w:sz="0" w:space="0" w:color="auto"/>
            <w:bottom w:val="none" w:sz="0" w:space="0" w:color="auto"/>
            <w:right w:val="none" w:sz="0" w:space="0" w:color="auto"/>
          </w:divBdr>
        </w:div>
        <w:div w:id="732586224">
          <w:marLeft w:val="1080"/>
          <w:marRight w:val="0"/>
          <w:marTop w:val="40"/>
          <w:marBottom w:val="80"/>
          <w:divBdr>
            <w:top w:val="none" w:sz="0" w:space="0" w:color="auto"/>
            <w:left w:val="none" w:sz="0" w:space="0" w:color="auto"/>
            <w:bottom w:val="none" w:sz="0" w:space="0" w:color="auto"/>
            <w:right w:val="none" w:sz="0" w:space="0" w:color="auto"/>
          </w:divBdr>
        </w:div>
        <w:div w:id="942151316">
          <w:marLeft w:val="1368"/>
          <w:marRight w:val="0"/>
          <w:marTop w:val="40"/>
          <w:marBottom w:val="80"/>
          <w:divBdr>
            <w:top w:val="none" w:sz="0" w:space="0" w:color="auto"/>
            <w:left w:val="none" w:sz="0" w:space="0" w:color="auto"/>
            <w:bottom w:val="none" w:sz="0" w:space="0" w:color="auto"/>
            <w:right w:val="none" w:sz="0" w:space="0" w:color="auto"/>
          </w:divBdr>
        </w:div>
        <w:div w:id="2006205655">
          <w:marLeft w:val="1368"/>
          <w:marRight w:val="0"/>
          <w:marTop w:val="40"/>
          <w:marBottom w:val="80"/>
          <w:divBdr>
            <w:top w:val="none" w:sz="0" w:space="0" w:color="auto"/>
            <w:left w:val="none" w:sz="0" w:space="0" w:color="auto"/>
            <w:bottom w:val="none" w:sz="0" w:space="0" w:color="auto"/>
            <w:right w:val="none" w:sz="0" w:space="0" w:color="auto"/>
          </w:divBdr>
        </w:div>
        <w:div w:id="1938976854">
          <w:marLeft w:val="1368"/>
          <w:marRight w:val="0"/>
          <w:marTop w:val="40"/>
          <w:marBottom w:val="80"/>
          <w:divBdr>
            <w:top w:val="none" w:sz="0" w:space="0" w:color="auto"/>
            <w:left w:val="none" w:sz="0" w:space="0" w:color="auto"/>
            <w:bottom w:val="none" w:sz="0" w:space="0" w:color="auto"/>
            <w:right w:val="none" w:sz="0" w:space="0" w:color="auto"/>
          </w:divBdr>
        </w:div>
        <w:div w:id="1839229714">
          <w:marLeft w:val="1368"/>
          <w:marRight w:val="0"/>
          <w:marTop w:val="40"/>
          <w:marBottom w:val="80"/>
          <w:divBdr>
            <w:top w:val="none" w:sz="0" w:space="0" w:color="auto"/>
            <w:left w:val="none" w:sz="0" w:space="0" w:color="auto"/>
            <w:bottom w:val="none" w:sz="0" w:space="0" w:color="auto"/>
            <w:right w:val="none" w:sz="0" w:space="0" w:color="auto"/>
          </w:divBdr>
        </w:div>
      </w:divsChild>
    </w:div>
    <w:div w:id="897517595">
      <w:bodyDiv w:val="1"/>
      <w:marLeft w:val="0"/>
      <w:marRight w:val="0"/>
      <w:marTop w:val="0"/>
      <w:marBottom w:val="0"/>
      <w:divBdr>
        <w:top w:val="none" w:sz="0" w:space="0" w:color="auto"/>
        <w:left w:val="none" w:sz="0" w:space="0" w:color="auto"/>
        <w:bottom w:val="none" w:sz="0" w:space="0" w:color="auto"/>
        <w:right w:val="none" w:sz="0" w:space="0" w:color="auto"/>
      </w:divBdr>
      <w:divsChild>
        <w:div w:id="287470313">
          <w:marLeft w:val="1080"/>
          <w:marRight w:val="0"/>
          <w:marTop w:val="40"/>
          <w:marBottom w:val="80"/>
          <w:divBdr>
            <w:top w:val="none" w:sz="0" w:space="0" w:color="auto"/>
            <w:left w:val="none" w:sz="0" w:space="0" w:color="auto"/>
            <w:bottom w:val="none" w:sz="0" w:space="0" w:color="auto"/>
            <w:right w:val="none" w:sz="0" w:space="0" w:color="auto"/>
          </w:divBdr>
        </w:div>
        <w:div w:id="394553757">
          <w:marLeft w:val="1368"/>
          <w:marRight w:val="0"/>
          <w:marTop w:val="40"/>
          <w:marBottom w:val="80"/>
          <w:divBdr>
            <w:top w:val="none" w:sz="0" w:space="0" w:color="auto"/>
            <w:left w:val="none" w:sz="0" w:space="0" w:color="auto"/>
            <w:bottom w:val="none" w:sz="0" w:space="0" w:color="auto"/>
            <w:right w:val="none" w:sz="0" w:space="0" w:color="auto"/>
          </w:divBdr>
        </w:div>
        <w:div w:id="15351349">
          <w:marLeft w:val="1368"/>
          <w:marRight w:val="0"/>
          <w:marTop w:val="40"/>
          <w:marBottom w:val="80"/>
          <w:divBdr>
            <w:top w:val="none" w:sz="0" w:space="0" w:color="auto"/>
            <w:left w:val="none" w:sz="0" w:space="0" w:color="auto"/>
            <w:bottom w:val="none" w:sz="0" w:space="0" w:color="auto"/>
            <w:right w:val="none" w:sz="0" w:space="0" w:color="auto"/>
          </w:divBdr>
        </w:div>
        <w:div w:id="1804887357">
          <w:marLeft w:val="1368"/>
          <w:marRight w:val="0"/>
          <w:marTop w:val="40"/>
          <w:marBottom w:val="80"/>
          <w:divBdr>
            <w:top w:val="none" w:sz="0" w:space="0" w:color="auto"/>
            <w:left w:val="none" w:sz="0" w:space="0" w:color="auto"/>
            <w:bottom w:val="none" w:sz="0" w:space="0" w:color="auto"/>
            <w:right w:val="none" w:sz="0" w:space="0" w:color="auto"/>
          </w:divBdr>
        </w:div>
        <w:div w:id="32005857">
          <w:marLeft w:val="1368"/>
          <w:marRight w:val="0"/>
          <w:marTop w:val="40"/>
          <w:marBottom w:val="80"/>
          <w:divBdr>
            <w:top w:val="none" w:sz="0" w:space="0" w:color="auto"/>
            <w:left w:val="none" w:sz="0" w:space="0" w:color="auto"/>
            <w:bottom w:val="none" w:sz="0" w:space="0" w:color="auto"/>
            <w:right w:val="none" w:sz="0" w:space="0" w:color="auto"/>
          </w:divBdr>
        </w:div>
        <w:div w:id="1652713150">
          <w:marLeft w:val="1368"/>
          <w:marRight w:val="0"/>
          <w:marTop w:val="40"/>
          <w:marBottom w:val="80"/>
          <w:divBdr>
            <w:top w:val="none" w:sz="0" w:space="0" w:color="auto"/>
            <w:left w:val="none" w:sz="0" w:space="0" w:color="auto"/>
            <w:bottom w:val="none" w:sz="0" w:space="0" w:color="auto"/>
            <w:right w:val="none" w:sz="0" w:space="0" w:color="auto"/>
          </w:divBdr>
        </w:div>
      </w:divsChild>
    </w:div>
    <w:div w:id="899294035">
      <w:bodyDiv w:val="1"/>
      <w:marLeft w:val="0"/>
      <w:marRight w:val="0"/>
      <w:marTop w:val="0"/>
      <w:marBottom w:val="0"/>
      <w:divBdr>
        <w:top w:val="none" w:sz="0" w:space="0" w:color="auto"/>
        <w:left w:val="none" w:sz="0" w:space="0" w:color="auto"/>
        <w:bottom w:val="none" w:sz="0" w:space="0" w:color="auto"/>
        <w:right w:val="none" w:sz="0" w:space="0" w:color="auto"/>
      </w:divBdr>
      <w:divsChild>
        <w:div w:id="432287471">
          <w:marLeft w:val="1253"/>
          <w:marRight w:val="0"/>
          <w:marTop w:val="40"/>
          <w:marBottom w:val="80"/>
          <w:divBdr>
            <w:top w:val="none" w:sz="0" w:space="0" w:color="auto"/>
            <w:left w:val="none" w:sz="0" w:space="0" w:color="auto"/>
            <w:bottom w:val="none" w:sz="0" w:space="0" w:color="auto"/>
            <w:right w:val="none" w:sz="0" w:space="0" w:color="auto"/>
          </w:divBdr>
        </w:div>
        <w:div w:id="1594708522">
          <w:marLeft w:val="1253"/>
          <w:marRight w:val="0"/>
          <w:marTop w:val="40"/>
          <w:marBottom w:val="80"/>
          <w:divBdr>
            <w:top w:val="none" w:sz="0" w:space="0" w:color="auto"/>
            <w:left w:val="none" w:sz="0" w:space="0" w:color="auto"/>
            <w:bottom w:val="none" w:sz="0" w:space="0" w:color="auto"/>
            <w:right w:val="none" w:sz="0" w:space="0" w:color="auto"/>
          </w:divBdr>
        </w:div>
      </w:divsChild>
    </w:div>
    <w:div w:id="899554870">
      <w:bodyDiv w:val="1"/>
      <w:marLeft w:val="0"/>
      <w:marRight w:val="0"/>
      <w:marTop w:val="0"/>
      <w:marBottom w:val="0"/>
      <w:divBdr>
        <w:top w:val="none" w:sz="0" w:space="0" w:color="auto"/>
        <w:left w:val="none" w:sz="0" w:space="0" w:color="auto"/>
        <w:bottom w:val="none" w:sz="0" w:space="0" w:color="auto"/>
        <w:right w:val="none" w:sz="0" w:space="0" w:color="auto"/>
      </w:divBdr>
      <w:divsChild>
        <w:div w:id="1213804650">
          <w:marLeft w:val="1080"/>
          <w:marRight w:val="0"/>
          <w:marTop w:val="40"/>
          <w:marBottom w:val="80"/>
          <w:divBdr>
            <w:top w:val="none" w:sz="0" w:space="0" w:color="auto"/>
            <w:left w:val="none" w:sz="0" w:space="0" w:color="auto"/>
            <w:bottom w:val="none" w:sz="0" w:space="0" w:color="auto"/>
            <w:right w:val="none" w:sz="0" w:space="0" w:color="auto"/>
          </w:divBdr>
        </w:div>
        <w:div w:id="708919132">
          <w:marLeft w:val="1080"/>
          <w:marRight w:val="0"/>
          <w:marTop w:val="40"/>
          <w:marBottom w:val="80"/>
          <w:divBdr>
            <w:top w:val="none" w:sz="0" w:space="0" w:color="auto"/>
            <w:left w:val="none" w:sz="0" w:space="0" w:color="auto"/>
            <w:bottom w:val="none" w:sz="0" w:space="0" w:color="auto"/>
            <w:right w:val="none" w:sz="0" w:space="0" w:color="auto"/>
          </w:divBdr>
        </w:div>
      </w:divsChild>
    </w:div>
    <w:div w:id="908080497">
      <w:bodyDiv w:val="1"/>
      <w:marLeft w:val="0"/>
      <w:marRight w:val="0"/>
      <w:marTop w:val="0"/>
      <w:marBottom w:val="0"/>
      <w:divBdr>
        <w:top w:val="none" w:sz="0" w:space="0" w:color="auto"/>
        <w:left w:val="none" w:sz="0" w:space="0" w:color="auto"/>
        <w:bottom w:val="none" w:sz="0" w:space="0" w:color="auto"/>
        <w:right w:val="none" w:sz="0" w:space="0" w:color="auto"/>
      </w:divBdr>
      <w:divsChild>
        <w:div w:id="2087072756">
          <w:marLeft w:val="907"/>
          <w:marRight w:val="0"/>
          <w:marTop w:val="40"/>
          <w:marBottom w:val="80"/>
          <w:divBdr>
            <w:top w:val="none" w:sz="0" w:space="0" w:color="auto"/>
            <w:left w:val="none" w:sz="0" w:space="0" w:color="auto"/>
            <w:bottom w:val="none" w:sz="0" w:space="0" w:color="auto"/>
            <w:right w:val="none" w:sz="0" w:space="0" w:color="auto"/>
          </w:divBdr>
        </w:div>
      </w:divsChild>
    </w:div>
    <w:div w:id="913126527">
      <w:bodyDiv w:val="1"/>
      <w:marLeft w:val="0"/>
      <w:marRight w:val="0"/>
      <w:marTop w:val="0"/>
      <w:marBottom w:val="0"/>
      <w:divBdr>
        <w:top w:val="none" w:sz="0" w:space="0" w:color="auto"/>
        <w:left w:val="none" w:sz="0" w:space="0" w:color="auto"/>
        <w:bottom w:val="none" w:sz="0" w:space="0" w:color="auto"/>
        <w:right w:val="none" w:sz="0" w:space="0" w:color="auto"/>
      </w:divBdr>
      <w:divsChild>
        <w:div w:id="600182800">
          <w:marLeft w:val="1195"/>
          <w:marRight w:val="0"/>
          <w:marTop w:val="40"/>
          <w:marBottom w:val="80"/>
          <w:divBdr>
            <w:top w:val="none" w:sz="0" w:space="0" w:color="auto"/>
            <w:left w:val="none" w:sz="0" w:space="0" w:color="auto"/>
            <w:bottom w:val="none" w:sz="0" w:space="0" w:color="auto"/>
            <w:right w:val="none" w:sz="0" w:space="0" w:color="auto"/>
          </w:divBdr>
        </w:div>
        <w:div w:id="804665406">
          <w:marLeft w:val="1195"/>
          <w:marRight w:val="0"/>
          <w:marTop w:val="40"/>
          <w:marBottom w:val="80"/>
          <w:divBdr>
            <w:top w:val="none" w:sz="0" w:space="0" w:color="auto"/>
            <w:left w:val="none" w:sz="0" w:space="0" w:color="auto"/>
            <w:bottom w:val="none" w:sz="0" w:space="0" w:color="auto"/>
            <w:right w:val="none" w:sz="0" w:space="0" w:color="auto"/>
          </w:divBdr>
        </w:div>
        <w:div w:id="1405106288">
          <w:marLeft w:val="1195"/>
          <w:marRight w:val="0"/>
          <w:marTop w:val="40"/>
          <w:marBottom w:val="80"/>
          <w:divBdr>
            <w:top w:val="none" w:sz="0" w:space="0" w:color="auto"/>
            <w:left w:val="none" w:sz="0" w:space="0" w:color="auto"/>
            <w:bottom w:val="none" w:sz="0" w:space="0" w:color="auto"/>
            <w:right w:val="none" w:sz="0" w:space="0" w:color="auto"/>
          </w:divBdr>
        </w:div>
        <w:div w:id="1847864184">
          <w:marLeft w:val="1195"/>
          <w:marRight w:val="0"/>
          <w:marTop w:val="40"/>
          <w:marBottom w:val="80"/>
          <w:divBdr>
            <w:top w:val="none" w:sz="0" w:space="0" w:color="auto"/>
            <w:left w:val="none" w:sz="0" w:space="0" w:color="auto"/>
            <w:bottom w:val="none" w:sz="0" w:space="0" w:color="auto"/>
            <w:right w:val="none" w:sz="0" w:space="0" w:color="auto"/>
          </w:divBdr>
        </w:div>
      </w:divsChild>
    </w:div>
    <w:div w:id="913706743">
      <w:bodyDiv w:val="1"/>
      <w:marLeft w:val="0"/>
      <w:marRight w:val="0"/>
      <w:marTop w:val="0"/>
      <w:marBottom w:val="0"/>
      <w:divBdr>
        <w:top w:val="none" w:sz="0" w:space="0" w:color="auto"/>
        <w:left w:val="none" w:sz="0" w:space="0" w:color="auto"/>
        <w:bottom w:val="none" w:sz="0" w:space="0" w:color="auto"/>
        <w:right w:val="none" w:sz="0" w:space="0" w:color="auto"/>
      </w:divBdr>
      <w:divsChild>
        <w:div w:id="1940946684">
          <w:marLeft w:val="1080"/>
          <w:marRight w:val="0"/>
          <w:marTop w:val="40"/>
          <w:marBottom w:val="80"/>
          <w:divBdr>
            <w:top w:val="none" w:sz="0" w:space="0" w:color="auto"/>
            <w:left w:val="none" w:sz="0" w:space="0" w:color="auto"/>
            <w:bottom w:val="none" w:sz="0" w:space="0" w:color="auto"/>
            <w:right w:val="none" w:sz="0" w:space="0" w:color="auto"/>
          </w:divBdr>
        </w:div>
      </w:divsChild>
    </w:div>
    <w:div w:id="916211470">
      <w:bodyDiv w:val="1"/>
      <w:marLeft w:val="0"/>
      <w:marRight w:val="0"/>
      <w:marTop w:val="0"/>
      <w:marBottom w:val="0"/>
      <w:divBdr>
        <w:top w:val="none" w:sz="0" w:space="0" w:color="auto"/>
        <w:left w:val="none" w:sz="0" w:space="0" w:color="auto"/>
        <w:bottom w:val="none" w:sz="0" w:space="0" w:color="auto"/>
        <w:right w:val="none" w:sz="0" w:space="0" w:color="auto"/>
      </w:divBdr>
    </w:div>
    <w:div w:id="916324855">
      <w:bodyDiv w:val="1"/>
      <w:marLeft w:val="0"/>
      <w:marRight w:val="0"/>
      <w:marTop w:val="0"/>
      <w:marBottom w:val="0"/>
      <w:divBdr>
        <w:top w:val="none" w:sz="0" w:space="0" w:color="auto"/>
        <w:left w:val="none" w:sz="0" w:space="0" w:color="auto"/>
        <w:bottom w:val="none" w:sz="0" w:space="0" w:color="auto"/>
        <w:right w:val="none" w:sz="0" w:space="0" w:color="auto"/>
      </w:divBdr>
      <w:divsChild>
        <w:div w:id="955477895">
          <w:marLeft w:val="1195"/>
          <w:marRight w:val="0"/>
          <w:marTop w:val="40"/>
          <w:marBottom w:val="80"/>
          <w:divBdr>
            <w:top w:val="none" w:sz="0" w:space="0" w:color="auto"/>
            <w:left w:val="none" w:sz="0" w:space="0" w:color="auto"/>
            <w:bottom w:val="none" w:sz="0" w:space="0" w:color="auto"/>
            <w:right w:val="none" w:sz="0" w:space="0" w:color="auto"/>
          </w:divBdr>
        </w:div>
      </w:divsChild>
    </w:div>
    <w:div w:id="916596799">
      <w:bodyDiv w:val="1"/>
      <w:marLeft w:val="0"/>
      <w:marRight w:val="0"/>
      <w:marTop w:val="0"/>
      <w:marBottom w:val="0"/>
      <w:divBdr>
        <w:top w:val="none" w:sz="0" w:space="0" w:color="auto"/>
        <w:left w:val="none" w:sz="0" w:space="0" w:color="auto"/>
        <w:bottom w:val="none" w:sz="0" w:space="0" w:color="auto"/>
        <w:right w:val="none" w:sz="0" w:space="0" w:color="auto"/>
      </w:divBdr>
      <w:divsChild>
        <w:div w:id="1606495202">
          <w:marLeft w:val="1080"/>
          <w:marRight w:val="0"/>
          <w:marTop w:val="40"/>
          <w:marBottom w:val="80"/>
          <w:divBdr>
            <w:top w:val="none" w:sz="0" w:space="0" w:color="auto"/>
            <w:left w:val="none" w:sz="0" w:space="0" w:color="auto"/>
            <w:bottom w:val="none" w:sz="0" w:space="0" w:color="auto"/>
            <w:right w:val="none" w:sz="0" w:space="0" w:color="auto"/>
          </w:divBdr>
        </w:div>
        <w:div w:id="538857161">
          <w:marLeft w:val="1253"/>
          <w:marRight w:val="0"/>
          <w:marTop w:val="40"/>
          <w:marBottom w:val="80"/>
          <w:divBdr>
            <w:top w:val="none" w:sz="0" w:space="0" w:color="auto"/>
            <w:left w:val="none" w:sz="0" w:space="0" w:color="auto"/>
            <w:bottom w:val="none" w:sz="0" w:space="0" w:color="auto"/>
            <w:right w:val="none" w:sz="0" w:space="0" w:color="auto"/>
          </w:divBdr>
        </w:div>
        <w:div w:id="2072800185">
          <w:marLeft w:val="1253"/>
          <w:marRight w:val="0"/>
          <w:marTop w:val="40"/>
          <w:marBottom w:val="80"/>
          <w:divBdr>
            <w:top w:val="none" w:sz="0" w:space="0" w:color="auto"/>
            <w:left w:val="none" w:sz="0" w:space="0" w:color="auto"/>
            <w:bottom w:val="none" w:sz="0" w:space="0" w:color="auto"/>
            <w:right w:val="none" w:sz="0" w:space="0" w:color="auto"/>
          </w:divBdr>
        </w:div>
        <w:div w:id="463086251">
          <w:marLeft w:val="1253"/>
          <w:marRight w:val="0"/>
          <w:marTop w:val="40"/>
          <w:marBottom w:val="80"/>
          <w:divBdr>
            <w:top w:val="none" w:sz="0" w:space="0" w:color="auto"/>
            <w:left w:val="none" w:sz="0" w:space="0" w:color="auto"/>
            <w:bottom w:val="none" w:sz="0" w:space="0" w:color="auto"/>
            <w:right w:val="none" w:sz="0" w:space="0" w:color="auto"/>
          </w:divBdr>
        </w:div>
        <w:div w:id="1931503261">
          <w:marLeft w:val="1253"/>
          <w:marRight w:val="0"/>
          <w:marTop w:val="40"/>
          <w:marBottom w:val="80"/>
          <w:divBdr>
            <w:top w:val="none" w:sz="0" w:space="0" w:color="auto"/>
            <w:left w:val="none" w:sz="0" w:space="0" w:color="auto"/>
            <w:bottom w:val="none" w:sz="0" w:space="0" w:color="auto"/>
            <w:right w:val="none" w:sz="0" w:space="0" w:color="auto"/>
          </w:divBdr>
        </w:div>
        <w:div w:id="1633169329">
          <w:marLeft w:val="1253"/>
          <w:marRight w:val="0"/>
          <w:marTop w:val="40"/>
          <w:marBottom w:val="80"/>
          <w:divBdr>
            <w:top w:val="none" w:sz="0" w:space="0" w:color="auto"/>
            <w:left w:val="none" w:sz="0" w:space="0" w:color="auto"/>
            <w:bottom w:val="none" w:sz="0" w:space="0" w:color="auto"/>
            <w:right w:val="none" w:sz="0" w:space="0" w:color="auto"/>
          </w:divBdr>
        </w:div>
      </w:divsChild>
    </w:div>
    <w:div w:id="917521022">
      <w:bodyDiv w:val="1"/>
      <w:marLeft w:val="0"/>
      <w:marRight w:val="0"/>
      <w:marTop w:val="0"/>
      <w:marBottom w:val="0"/>
      <w:divBdr>
        <w:top w:val="none" w:sz="0" w:space="0" w:color="auto"/>
        <w:left w:val="none" w:sz="0" w:space="0" w:color="auto"/>
        <w:bottom w:val="none" w:sz="0" w:space="0" w:color="auto"/>
        <w:right w:val="none" w:sz="0" w:space="0" w:color="auto"/>
      </w:divBdr>
      <w:divsChild>
        <w:div w:id="165243326">
          <w:marLeft w:val="1080"/>
          <w:marRight w:val="0"/>
          <w:marTop w:val="40"/>
          <w:marBottom w:val="80"/>
          <w:divBdr>
            <w:top w:val="none" w:sz="0" w:space="0" w:color="auto"/>
            <w:left w:val="none" w:sz="0" w:space="0" w:color="auto"/>
            <w:bottom w:val="none" w:sz="0" w:space="0" w:color="auto"/>
            <w:right w:val="none" w:sz="0" w:space="0" w:color="auto"/>
          </w:divBdr>
        </w:div>
      </w:divsChild>
    </w:div>
    <w:div w:id="918830857">
      <w:bodyDiv w:val="1"/>
      <w:marLeft w:val="0"/>
      <w:marRight w:val="0"/>
      <w:marTop w:val="0"/>
      <w:marBottom w:val="0"/>
      <w:divBdr>
        <w:top w:val="none" w:sz="0" w:space="0" w:color="auto"/>
        <w:left w:val="none" w:sz="0" w:space="0" w:color="auto"/>
        <w:bottom w:val="none" w:sz="0" w:space="0" w:color="auto"/>
        <w:right w:val="none" w:sz="0" w:space="0" w:color="auto"/>
      </w:divBdr>
      <w:divsChild>
        <w:div w:id="646133450">
          <w:marLeft w:val="907"/>
          <w:marRight w:val="0"/>
          <w:marTop w:val="40"/>
          <w:marBottom w:val="80"/>
          <w:divBdr>
            <w:top w:val="none" w:sz="0" w:space="0" w:color="auto"/>
            <w:left w:val="none" w:sz="0" w:space="0" w:color="auto"/>
            <w:bottom w:val="none" w:sz="0" w:space="0" w:color="auto"/>
            <w:right w:val="none" w:sz="0" w:space="0" w:color="auto"/>
          </w:divBdr>
        </w:div>
        <w:div w:id="1514807169">
          <w:marLeft w:val="907"/>
          <w:marRight w:val="0"/>
          <w:marTop w:val="40"/>
          <w:marBottom w:val="80"/>
          <w:divBdr>
            <w:top w:val="none" w:sz="0" w:space="0" w:color="auto"/>
            <w:left w:val="none" w:sz="0" w:space="0" w:color="auto"/>
            <w:bottom w:val="none" w:sz="0" w:space="0" w:color="auto"/>
            <w:right w:val="none" w:sz="0" w:space="0" w:color="auto"/>
          </w:divBdr>
        </w:div>
      </w:divsChild>
    </w:div>
    <w:div w:id="919218285">
      <w:bodyDiv w:val="1"/>
      <w:marLeft w:val="0"/>
      <w:marRight w:val="0"/>
      <w:marTop w:val="0"/>
      <w:marBottom w:val="0"/>
      <w:divBdr>
        <w:top w:val="none" w:sz="0" w:space="0" w:color="auto"/>
        <w:left w:val="none" w:sz="0" w:space="0" w:color="auto"/>
        <w:bottom w:val="none" w:sz="0" w:space="0" w:color="auto"/>
        <w:right w:val="none" w:sz="0" w:space="0" w:color="auto"/>
      </w:divBdr>
      <w:divsChild>
        <w:div w:id="1958753965">
          <w:marLeft w:val="1080"/>
          <w:marRight w:val="0"/>
          <w:marTop w:val="40"/>
          <w:marBottom w:val="80"/>
          <w:divBdr>
            <w:top w:val="none" w:sz="0" w:space="0" w:color="auto"/>
            <w:left w:val="none" w:sz="0" w:space="0" w:color="auto"/>
            <w:bottom w:val="none" w:sz="0" w:space="0" w:color="auto"/>
            <w:right w:val="none" w:sz="0" w:space="0" w:color="auto"/>
          </w:divBdr>
        </w:div>
        <w:div w:id="1699811604">
          <w:marLeft w:val="1080"/>
          <w:marRight w:val="0"/>
          <w:marTop w:val="40"/>
          <w:marBottom w:val="80"/>
          <w:divBdr>
            <w:top w:val="none" w:sz="0" w:space="0" w:color="auto"/>
            <w:left w:val="none" w:sz="0" w:space="0" w:color="auto"/>
            <w:bottom w:val="none" w:sz="0" w:space="0" w:color="auto"/>
            <w:right w:val="none" w:sz="0" w:space="0" w:color="auto"/>
          </w:divBdr>
        </w:div>
      </w:divsChild>
    </w:div>
    <w:div w:id="921332916">
      <w:bodyDiv w:val="1"/>
      <w:marLeft w:val="0"/>
      <w:marRight w:val="0"/>
      <w:marTop w:val="0"/>
      <w:marBottom w:val="0"/>
      <w:divBdr>
        <w:top w:val="none" w:sz="0" w:space="0" w:color="auto"/>
        <w:left w:val="none" w:sz="0" w:space="0" w:color="auto"/>
        <w:bottom w:val="none" w:sz="0" w:space="0" w:color="auto"/>
        <w:right w:val="none" w:sz="0" w:space="0" w:color="auto"/>
      </w:divBdr>
      <w:divsChild>
        <w:div w:id="461926372">
          <w:marLeft w:val="1354"/>
          <w:marRight w:val="0"/>
          <w:marTop w:val="40"/>
          <w:marBottom w:val="80"/>
          <w:divBdr>
            <w:top w:val="none" w:sz="0" w:space="0" w:color="auto"/>
            <w:left w:val="none" w:sz="0" w:space="0" w:color="auto"/>
            <w:bottom w:val="none" w:sz="0" w:space="0" w:color="auto"/>
            <w:right w:val="none" w:sz="0" w:space="0" w:color="auto"/>
          </w:divBdr>
        </w:div>
      </w:divsChild>
    </w:div>
    <w:div w:id="922640421">
      <w:bodyDiv w:val="1"/>
      <w:marLeft w:val="0"/>
      <w:marRight w:val="0"/>
      <w:marTop w:val="0"/>
      <w:marBottom w:val="0"/>
      <w:divBdr>
        <w:top w:val="none" w:sz="0" w:space="0" w:color="auto"/>
        <w:left w:val="none" w:sz="0" w:space="0" w:color="auto"/>
        <w:bottom w:val="none" w:sz="0" w:space="0" w:color="auto"/>
        <w:right w:val="none" w:sz="0" w:space="0" w:color="auto"/>
      </w:divBdr>
      <w:divsChild>
        <w:div w:id="25981833">
          <w:marLeft w:val="1080"/>
          <w:marRight w:val="0"/>
          <w:marTop w:val="40"/>
          <w:marBottom w:val="80"/>
          <w:divBdr>
            <w:top w:val="none" w:sz="0" w:space="0" w:color="auto"/>
            <w:left w:val="none" w:sz="0" w:space="0" w:color="auto"/>
            <w:bottom w:val="none" w:sz="0" w:space="0" w:color="auto"/>
            <w:right w:val="none" w:sz="0" w:space="0" w:color="auto"/>
          </w:divBdr>
        </w:div>
        <w:div w:id="1469863501">
          <w:marLeft w:val="1080"/>
          <w:marRight w:val="0"/>
          <w:marTop w:val="40"/>
          <w:marBottom w:val="80"/>
          <w:divBdr>
            <w:top w:val="none" w:sz="0" w:space="0" w:color="auto"/>
            <w:left w:val="none" w:sz="0" w:space="0" w:color="auto"/>
            <w:bottom w:val="none" w:sz="0" w:space="0" w:color="auto"/>
            <w:right w:val="none" w:sz="0" w:space="0" w:color="auto"/>
          </w:divBdr>
        </w:div>
        <w:div w:id="2082285559">
          <w:marLeft w:val="1080"/>
          <w:marRight w:val="0"/>
          <w:marTop w:val="40"/>
          <w:marBottom w:val="80"/>
          <w:divBdr>
            <w:top w:val="none" w:sz="0" w:space="0" w:color="auto"/>
            <w:left w:val="none" w:sz="0" w:space="0" w:color="auto"/>
            <w:bottom w:val="none" w:sz="0" w:space="0" w:color="auto"/>
            <w:right w:val="none" w:sz="0" w:space="0" w:color="auto"/>
          </w:divBdr>
        </w:div>
      </w:divsChild>
    </w:div>
    <w:div w:id="923489205">
      <w:bodyDiv w:val="1"/>
      <w:marLeft w:val="0"/>
      <w:marRight w:val="0"/>
      <w:marTop w:val="0"/>
      <w:marBottom w:val="0"/>
      <w:divBdr>
        <w:top w:val="none" w:sz="0" w:space="0" w:color="auto"/>
        <w:left w:val="none" w:sz="0" w:space="0" w:color="auto"/>
        <w:bottom w:val="none" w:sz="0" w:space="0" w:color="auto"/>
        <w:right w:val="none" w:sz="0" w:space="0" w:color="auto"/>
      </w:divBdr>
    </w:div>
    <w:div w:id="924192432">
      <w:bodyDiv w:val="1"/>
      <w:marLeft w:val="0"/>
      <w:marRight w:val="0"/>
      <w:marTop w:val="0"/>
      <w:marBottom w:val="0"/>
      <w:divBdr>
        <w:top w:val="none" w:sz="0" w:space="0" w:color="auto"/>
        <w:left w:val="none" w:sz="0" w:space="0" w:color="auto"/>
        <w:bottom w:val="none" w:sz="0" w:space="0" w:color="auto"/>
        <w:right w:val="none" w:sz="0" w:space="0" w:color="auto"/>
      </w:divBdr>
      <w:divsChild>
        <w:div w:id="1844978743">
          <w:marLeft w:val="907"/>
          <w:marRight w:val="0"/>
          <w:marTop w:val="40"/>
          <w:marBottom w:val="80"/>
          <w:divBdr>
            <w:top w:val="none" w:sz="0" w:space="0" w:color="auto"/>
            <w:left w:val="none" w:sz="0" w:space="0" w:color="auto"/>
            <w:bottom w:val="none" w:sz="0" w:space="0" w:color="auto"/>
            <w:right w:val="none" w:sz="0" w:space="0" w:color="auto"/>
          </w:divBdr>
        </w:div>
        <w:div w:id="1747454830">
          <w:marLeft w:val="1195"/>
          <w:marRight w:val="0"/>
          <w:marTop w:val="40"/>
          <w:marBottom w:val="80"/>
          <w:divBdr>
            <w:top w:val="none" w:sz="0" w:space="0" w:color="auto"/>
            <w:left w:val="none" w:sz="0" w:space="0" w:color="auto"/>
            <w:bottom w:val="none" w:sz="0" w:space="0" w:color="auto"/>
            <w:right w:val="none" w:sz="0" w:space="0" w:color="auto"/>
          </w:divBdr>
        </w:div>
        <w:div w:id="2119324879">
          <w:marLeft w:val="1195"/>
          <w:marRight w:val="0"/>
          <w:marTop w:val="40"/>
          <w:marBottom w:val="80"/>
          <w:divBdr>
            <w:top w:val="none" w:sz="0" w:space="0" w:color="auto"/>
            <w:left w:val="none" w:sz="0" w:space="0" w:color="auto"/>
            <w:bottom w:val="none" w:sz="0" w:space="0" w:color="auto"/>
            <w:right w:val="none" w:sz="0" w:space="0" w:color="auto"/>
          </w:divBdr>
        </w:div>
        <w:div w:id="2081979999">
          <w:marLeft w:val="1195"/>
          <w:marRight w:val="0"/>
          <w:marTop w:val="40"/>
          <w:marBottom w:val="80"/>
          <w:divBdr>
            <w:top w:val="none" w:sz="0" w:space="0" w:color="auto"/>
            <w:left w:val="none" w:sz="0" w:space="0" w:color="auto"/>
            <w:bottom w:val="none" w:sz="0" w:space="0" w:color="auto"/>
            <w:right w:val="none" w:sz="0" w:space="0" w:color="auto"/>
          </w:divBdr>
        </w:div>
      </w:divsChild>
    </w:div>
    <w:div w:id="924269091">
      <w:bodyDiv w:val="1"/>
      <w:marLeft w:val="0"/>
      <w:marRight w:val="0"/>
      <w:marTop w:val="0"/>
      <w:marBottom w:val="0"/>
      <w:divBdr>
        <w:top w:val="none" w:sz="0" w:space="0" w:color="auto"/>
        <w:left w:val="none" w:sz="0" w:space="0" w:color="auto"/>
        <w:bottom w:val="none" w:sz="0" w:space="0" w:color="auto"/>
        <w:right w:val="none" w:sz="0" w:space="0" w:color="auto"/>
      </w:divBdr>
      <w:divsChild>
        <w:div w:id="1230384573">
          <w:marLeft w:val="1080"/>
          <w:marRight w:val="0"/>
          <w:marTop w:val="40"/>
          <w:marBottom w:val="80"/>
          <w:divBdr>
            <w:top w:val="none" w:sz="0" w:space="0" w:color="auto"/>
            <w:left w:val="none" w:sz="0" w:space="0" w:color="auto"/>
            <w:bottom w:val="none" w:sz="0" w:space="0" w:color="auto"/>
            <w:right w:val="none" w:sz="0" w:space="0" w:color="auto"/>
          </w:divBdr>
        </w:div>
        <w:div w:id="1380591130">
          <w:marLeft w:val="1080"/>
          <w:marRight w:val="0"/>
          <w:marTop w:val="40"/>
          <w:marBottom w:val="80"/>
          <w:divBdr>
            <w:top w:val="none" w:sz="0" w:space="0" w:color="auto"/>
            <w:left w:val="none" w:sz="0" w:space="0" w:color="auto"/>
            <w:bottom w:val="none" w:sz="0" w:space="0" w:color="auto"/>
            <w:right w:val="none" w:sz="0" w:space="0" w:color="auto"/>
          </w:divBdr>
        </w:div>
      </w:divsChild>
    </w:div>
    <w:div w:id="924613192">
      <w:bodyDiv w:val="1"/>
      <w:marLeft w:val="0"/>
      <w:marRight w:val="0"/>
      <w:marTop w:val="0"/>
      <w:marBottom w:val="0"/>
      <w:divBdr>
        <w:top w:val="none" w:sz="0" w:space="0" w:color="auto"/>
        <w:left w:val="none" w:sz="0" w:space="0" w:color="auto"/>
        <w:bottom w:val="none" w:sz="0" w:space="0" w:color="auto"/>
        <w:right w:val="none" w:sz="0" w:space="0" w:color="auto"/>
      </w:divBdr>
      <w:divsChild>
        <w:div w:id="743452212">
          <w:marLeft w:val="1368"/>
          <w:marRight w:val="0"/>
          <w:marTop w:val="40"/>
          <w:marBottom w:val="80"/>
          <w:divBdr>
            <w:top w:val="none" w:sz="0" w:space="0" w:color="auto"/>
            <w:left w:val="none" w:sz="0" w:space="0" w:color="auto"/>
            <w:bottom w:val="none" w:sz="0" w:space="0" w:color="auto"/>
            <w:right w:val="none" w:sz="0" w:space="0" w:color="auto"/>
          </w:divBdr>
        </w:div>
        <w:div w:id="101343489">
          <w:marLeft w:val="1368"/>
          <w:marRight w:val="0"/>
          <w:marTop w:val="40"/>
          <w:marBottom w:val="80"/>
          <w:divBdr>
            <w:top w:val="none" w:sz="0" w:space="0" w:color="auto"/>
            <w:left w:val="none" w:sz="0" w:space="0" w:color="auto"/>
            <w:bottom w:val="none" w:sz="0" w:space="0" w:color="auto"/>
            <w:right w:val="none" w:sz="0" w:space="0" w:color="auto"/>
          </w:divBdr>
        </w:div>
        <w:div w:id="1008293465">
          <w:marLeft w:val="1368"/>
          <w:marRight w:val="0"/>
          <w:marTop w:val="40"/>
          <w:marBottom w:val="80"/>
          <w:divBdr>
            <w:top w:val="none" w:sz="0" w:space="0" w:color="auto"/>
            <w:left w:val="none" w:sz="0" w:space="0" w:color="auto"/>
            <w:bottom w:val="none" w:sz="0" w:space="0" w:color="auto"/>
            <w:right w:val="none" w:sz="0" w:space="0" w:color="auto"/>
          </w:divBdr>
        </w:div>
      </w:divsChild>
    </w:div>
    <w:div w:id="925268510">
      <w:bodyDiv w:val="1"/>
      <w:marLeft w:val="0"/>
      <w:marRight w:val="0"/>
      <w:marTop w:val="0"/>
      <w:marBottom w:val="0"/>
      <w:divBdr>
        <w:top w:val="none" w:sz="0" w:space="0" w:color="auto"/>
        <w:left w:val="none" w:sz="0" w:space="0" w:color="auto"/>
        <w:bottom w:val="none" w:sz="0" w:space="0" w:color="auto"/>
        <w:right w:val="none" w:sz="0" w:space="0" w:color="auto"/>
      </w:divBdr>
      <w:divsChild>
        <w:div w:id="887763383">
          <w:marLeft w:val="1800"/>
          <w:marRight w:val="0"/>
          <w:marTop w:val="100"/>
          <w:marBottom w:val="0"/>
          <w:divBdr>
            <w:top w:val="none" w:sz="0" w:space="0" w:color="auto"/>
            <w:left w:val="none" w:sz="0" w:space="0" w:color="auto"/>
            <w:bottom w:val="none" w:sz="0" w:space="0" w:color="auto"/>
            <w:right w:val="none" w:sz="0" w:space="0" w:color="auto"/>
          </w:divBdr>
        </w:div>
        <w:div w:id="1637829527">
          <w:marLeft w:val="3240"/>
          <w:marRight w:val="0"/>
          <w:marTop w:val="100"/>
          <w:marBottom w:val="0"/>
          <w:divBdr>
            <w:top w:val="none" w:sz="0" w:space="0" w:color="auto"/>
            <w:left w:val="none" w:sz="0" w:space="0" w:color="auto"/>
            <w:bottom w:val="none" w:sz="0" w:space="0" w:color="auto"/>
            <w:right w:val="none" w:sz="0" w:space="0" w:color="auto"/>
          </w:divBdr>
        </w:div>
        <w:div w:id="1215041815">
          <w:marLeft w:val="3240"/>
          <w:marRight w:val="0"/>
          <w:marTop w:val="100"/>
          <w:marBottom w:val="0"/>
          <w:divBdr>
            <w:top w:val="none" w:sz="0" w:space="0" w:color="auto"/>
            <w:left w:val="none" w:sz="0" w:space="0" w:color="auto"/>
            <w:bottom w:val="none" w:sz="0" w:space="0" w:color="auto"/>
            <w:right w:val="none" w:sz="0" w:space="0" w:color="auto"/>
          </w:divBdr>
        </w:div>
      </w:divsChild>
    </w:div>
    <w:div w:id="925383303">
      <w:bodyDiv w:val="1"/>
      <w:marLeft w:val="0"/>
      <w:marRight w:val="0"/>
      <w:marTop w:val="0"/>
      <w:marBottom w:val="0"/>
      <w:divBdr>
        <w:top w:val="none" w:sz="0" w:space="0" w:color="auto"/>
        <w:left w:val="none" w:sz="0" w:space="0" w:color="auto"/>
        <w:bottom w:val="none" w:sz="0" w:space="0" w:color="auto"/>
        <w:right w:val="none" w:sz="0" w:space="0" w:color="auto"/>
      </w:divBdr>
      <w:divsChild>
        <w:div w:id="1418593352">
          <w:marLeft w:val="1080"/>
          <w:marRight w:val="0"/>
          <w:marTop w:val="40"/>
          <w:marBottom w:val="80"/>
          <w:divBdr>
            <w:top w:val="none" w:sz="0" w:space="0" w:color="auto"/>
            <w:left w:val="none" w:sz="0" w:space="0" w:color="auto"/>
            <w:bottom w:val="none" w:sz="0" w:space="0" w:color="auto"/>
            <w:right w:val="none" w:sz="0" w:space="0" w:color="auto"/>
          </w:divBdr>
        </w:div>
        <w:div w:id="745035550">
          <w:marLeft w:val="1080"/>
          <w:marRight w:val="0"/>
          <w:marTop w:val="40"/>
          <w:marBottom w:val="80"/>
          <w:divBdr>
            <w:top w:val="none" w:sz="0" w:space="0" w:color="auto"/>
            <w:left w:val="none" w:sz="0" w:space="0" w:color="auto"/>
            <w:bottom w:val="none" w:sz="0" w:space="0" w:color="auto"/>
            <w:right w:val="none" w:sz="0" w:space="0" w:color="auto"/>
          </w:divBdr>
        </w:div>
      </w:divsChild>
    </w:div>
    <w:div w:id="925960967">
      <w:bodyDiv w:val="1"/>
      <w:marLeft w:val="0"/>
      <w:marRight w:val="0"/>
      <w:marTop w:val="0"/>
      <w:marBottom w:val="0"/>
      <w:divBdr>
        <w:top w:val="none" w:sz="0" w:space="0" w:color="auto"/>
        <w:left w:val="none" w:sz="0" w:space="0" w:color="auto"/>
        <w:bottom w:val="none" w:sz="0" w:space="0" w:color="auto"/>
        <w:right w:val="none" w:sz="0" w:space="0" w:color="auto"/>
      </w:divBdr>
      <w:divsChild>
        <w:div w:id="692922494">
          <w:marLeft w:val="533"/>
          <w:marRight w:val="0"/>
          <w:marTop w:val="40"/>
          <w:marBottom w:val="80"/>
          <w:divBdr>
            <w:top w:val="none" w:sz="0" w:space="0" w:color="auto"/>
            <w:left w:val="none" w:sz="0" w:space="0" w:color="auto"/>
            <w:bottom w:val="none" w:sz="0" w:space="0" w:color="auto"/>
            <w:right w:val="none" w:sz="0" w:space="0" w:color="auto"/>
          </w:divBdr>
        </w:div>
        <w:div w:id="604190314">
          <w:marLeft w:val="533"/>
          <w:marRight w:val="0"/>
          <w:marTop w:val="40"/>
          <w:marBottom w:val="80"/>
          <w:divBdr>
            <w:top w:val="none" w:sz="0" w:space="0" w:color="auto"/>
            <w:left w:val="none" w:sz="0" w:space="0" w:color="auto"/>
            <w:bottom w:val="none" w:sz="0" w:space="0" w:color="auto"/>
            <w:right w:val="none" w:sz="0" w:space="0" w:color="auto"/>
          </w:divBdr>
        </w:div>
        <w:div w:id="1716395355">
          <w:marLeft w:val="533"/>
          <w:marRight w:val="0"/>
          <w:marTop w:val="40"/>
          <w:marBottom w:val="80"/>
          <w:divBdr>
            <w:top w:val="none" w:sz="0" w:space="0" w:color="auto"/>
            <w:left w:val="none" w:sz="0" w:space="0" w:color="auto"/>
            <w:bottom w:val="none" w:sz="0" w:space="0" w:color="auto"/>
            <w:right w:val="none" w:sz="0" w:space="0" w:color="auto"/>
          </w:divBdr>
        </w:div>
      </w:divsChild>
    </w:div>
    <w:div w:id="926692530">
      <w:bodyDiv w:val="1"/>
      <w:marLeft w:val="0"/>
      <w:marRight w:val="0"/>
      <w:marTop w:val="0"/>
      <w:marBottom w:val="0"/>
      <w:divBdr>
        <w:top w:val="none" w:sz="0" w:space="0" w:color="auto"/>
        <w:left w:val="none" w:sz="0" w:space="0" w:color="auto"/>
        <w:bottom w:val="none" w:sz="0" w:space="0" w:color="auto"/>
        <w:right w:val="none" w:sz="0" w:space="0" w:color="auto"/>
      </w:divBdr>
      <w:divsChild>
        <w:div w:id="420031696">
          <w:marLeft w:val="1080"/>
          <w:marRight w:val="0"/>
          <w:marTop w:val="40"/>
          <w:marBottom w:val="80"/>
          <w:divBdr>
            <w:top w:val="none" w:sz="0" w:space="0" w:color="auto"/>
            <w:left w:val="none" w:sz="0" w:space="0" w:color="auto"/>
            <w:bottom w:val="none" w:sz="0" w:space="0" w:color="auto"/>
            <w:right w:val="none" w:sz="0" w:space="0" w:color="auto"/>
          </w:divBdr>
        </w:div>
      </w:divsChild>
    </w:div>
    <w:div w:id="926771786">
      <w:bodyDiv w:val="1"/>
      <w:marLeft w:val="0"/>
      <w:marRight w:val="0"/>
      <w:marTop w:val="0"/>
      <w:marBottom w:val="0"/>
      <w:divBdr>
        <w:top w:val="none" w:sz="0" w:space="0" w:color="auto"/>
        <w:left w:val="none" w:sz="0" w:space="0" w:color="auto"/>
        <w:bottom w:val="none" w:sz="0" w:space="0" w:color="auto"/>
        <w:right w:val="none" w:sz="0" w:space="0" w:color="auto"/>
      </w:divBdr>
      <w:divsChild>
        <w:div w:id="135294968">
          <w:marLeft w:val="1800"/>
          <w:marRight w:val="0"/>
          <w:marTop w:val="115"/>
          <w:marBottom w:val="0"/>
          <w:divBdr>
            <w:top w:val="none" w:sz="0" w:space="0" w:color="auto"/>
            <w:left w:val="none" w:sz="0" w:space="0" w:color="auto"/>
            <w:bottom w:val="none" w:sz="0" w:space="0" w:color="auto"/>
            <w:right w:val="none" w:sz="0" w:space="0" w:color="auto"/>
          </w:divBdr>
        </w:div>
      </w:divsChild>
    </w:div>
    <w:div w:id="927736575">
      <w:bodyDiv w:val="1"/>
      <w:marLeft w:val="0"/>
      <w:marRight w:val="0"/>
      <w:marTop w:val="0"/>
      <w:marBottom w:val="0"/>
      <w:divBdr>
        <w:top w:val="none" w:sz="0" w:space="0" w:color="auto"/>
        <w:left w:val="none" w:sz="0" w:space="0" w:color="auto"/>
        <w:bottom w:val="none" w:sz="0" w:space="0" w:color="auto"/>
        <w:right w:val="none" w:sz="0" w:space="0" w:color="auto"/>
      </w:divBdr>
    </w:div>
    <w:div w:id="930427111">
      <w:bodyDiv w:val="1"/>
      <w:marLeft w:val="0"/>
      <w:marRight w:val="0"/>
      <w:marTop w:val="0"/>
      <w:marBottom w:val="0"/>
      <w:divBdr>
        <w:top w:val="none" w:sz="0" w:space="0" w:color="auto"/>
        <w:left w:val="none" w:sz="0" w:space="0" w:color="auto"/>
        <w:bottom w:val="none" w:sz="0" w:space="0" w:color="auto"/>
        <w:right w:val="none" w:sz="0" w:space="0" w:color="auto"/>
      </w:divBdr>
      <w:divsChild>
        <w:div w:id="1036927833">
          <w:marLeft w:val="1195"/>
          <w:marRight w:val="0"/>
          <w:marTop w:val="40"/>
          <w:marBottom w:val="80"/>
          <w:divBdr>
            <w:top w:val="none" w:sz="0" w:space="0" w:color="auto"/>
            <w:left w:val="none" w:sz="0" w:space="0" w:color="auto"/>
            <w:bottom w:val="none" w:sz="0" w:space="0" w:color="auto"/>
            <w:right w:val="none" w:sz="0" w:space="0" w:color="auto"/>
          </w:divBdr>
        </w:div>
      </w:divsChild>
    </w:div>
    <w:div w:id="932125417">
      <w:bodyDiv w:val="1"/>
      <w:marLeft w:val="0"/>
      <w:marRight w:val="0"/>
      <w:marTop w:val="0"/>
      <w:marBottom w:val="0"/>
      <w:divBdr>
        <w:top w:val="none" w:sz="0" w:space="0" w:color="auto"/>
        <w:left w:val="none" w:sz="0" w:space="0" w:color="auto"/>
        <w:bottom w:val="none" w:sz="0" w:space="0" w:color="auto"/>
        <w:right w:val="none" w:sz="0" w:space="0" w:color="auto"/>
      </w:divBdr>
      <w:divsChild>
        <w:div w:id="152993305">
          <w:marLeft w:val="907"/>
          <w:marRight w:val="0"/>
          <w:marTop w:val="40"/>
          <w:marBottom w:val="80"/>
          <w:divBdr>
            <w:top w:val="none" w:sz="0" w:space="0" w:color="auto"/>
            <w:left w:val="none" w:sz="0" w:space="0" w:color="auto"/>
            <w:bottom w:val="none" w:sz="0" w:space="0" w:color="auto"/>
            <w:right w:val="none" w:sz="0" w:space="0" w:color="auto"/>
          </w:divBdr>
        </w:div>
      </w:divsChild>
    </w:div>
    <w:div w:id="934827093">
      <w:bodyDiv w:val="1"/>
      <w:marLeft w:val="0"/>
      <w:marRight w:val="0"/>
      <w:marTop w:val="0"/>
      <w:marBottom w:val="0"/>
      <w:divBdr>
        <w:top w:val="none" w:sz="0" w:space="0" w:color="auto"/>
        <w:left w:val="none" w:sz="0" w:space="0" w:color="auto"/>
        <w:bottom w:val="none" w:sz="0" w:space="0" w:color="auto"/>
        <w:right w:val="none" w:sz="0" w:space="0" w:color="auto"/>
      </w:divBdr>
      <w:divsChild>
        <w:div w:id="698824759">
          <w:marLeft w:val="1080"/>
          <w:marRight w:val="0"/>
          <w:marTop w:val="40"/>
          <w:marBottom w:val="80"/>
          <w:divBdr>
            <w:top w:val="none" w:sz="0" w:space="0" w:color="auto"/>
            <w:left w:val="none" w:sz="0" w:space="0" w:color="auto"/>
            <w:bottom w:val="none" w:sz="0" w:space="0" w:color="auto"/>
            <w:right w:val="none" w:sz="0" w:space="0" w:color="auto"/>
          </w:divBdr>
        </w:div>
        <w:div w:id="1459645314">
          <w:marLeft w:val="1080"/>
          <w:marRight w:val="0"/>
          <w:marTop w:val="40"/>
          <w:marBottom w:val="80"/>
          <w:divBdr>
            <w:top w:val="none" w:sz="0" w:space="0" w:color="auto"/>
            <w:left w:val="none" w:sz="0" w:space="0" w:color="auto"/>
            <w:bottom w:val="none" w:sz="0" w:space="0" w:color="auto"/>
            <w:right w:val="none" w:sz="0" w:space="0" w:color="auto"/>
          </w:divBdr>
        </w:div>
        <w:div w:id="693724782">
          <w:marLeft w:val="1080"/>
          <w:marRight w:val="0"/>
          <w:marTop w:val="40"/>
          <w:marBottom w:val="80"/>
          <w:divBdr>
            <w:top w:val="none" w:sz="0" w:space="0" w:color="auto"/>
            <w:left w:val="none" w:sz="0" w:space="0" w:color="auto"/>
            <w:bottom w:val="none" w:sz="0" w:space="0" w:color="auto"/>
            <w:right w:val="none" w:sz="0" w:space="0" w:color="auto"/>
          </w:divBdr>
        </w:div>
      </w:divsChild>
    </w:div>
    <w:div w:id="940842211">
      <w:bodyDiv w:val="1"/>
      <w:marLeft w:val="0"/>
      <w:marRight w:val="0"/>
      <w:marTop w:val="0"/>
      <w:marBottom w:val="0"/>
      <w:divBdr>
        <w:top w:val="none" w:sz="0" w:space="0" w:color="auto"/>
        <w:left w:val="none" w:sz="0" w:space="0" w:color="auto"/>
        <w:bottom w:val="none" w:sz="0" w:space="0" w:color="auto"/>
        <w:right w:val="none" w:sz="0" w:space="0" w:color="auto"/>
      </w:divBdr>
      <w:divsChild>
        <w:div w:id="734159387">
          <w:marLeft w:val="1080"/>
          <w:marRight w:val="0"/>
          <w:marTop w:val="40"/>
          <w:marBottom w:val="80"/>
          <w:divBdr>
            <w:top w:val="none" w:sz="0" w:space="0" w:color="auto"/>
            <w:left w:val="none" w:sz="0" w:space="0" w:color="auto"/>
            <w:bottom w:val="none" w:sz="0" w:space="0" w:color="auto"/>
            <w:right w:val="none" w:sz="0" w:space="0" w:color="auto"/>
          </w:divBdr>
        </w:div>
      </w:divsChild>
    </w:div>
    <w:div w:id="942690446">
      <w:bodyDiv w:val="1"/>
      <w:marLeft w:val="0"/>
      <w:marRight w:val="0"/>
      <w:marTop w:val="0"/>
      <w:marBottom w:val="0"/>
      <w:divBdr>
        <w:top w:val="none" w:sz="0" w:space="0" w:color="auto"/>
        <w:left w:val="none" w:sz="0" w:space="0" w:color="auto"/>
        <w:bottom w:val="none" w:sz="0" w:space="0" w:color="auto"/>
        <w:right w:val="none" w:sz="0" w:space="0" w:color="auto"/>
      </w:divBdr>
      <w:divsChild>
        <w:div w:id="10110307">
          <w:marLeft w:val="1080"/>
          <w:marRight w:val="0"/>
          <w:marTop w:val="40"/>
          <w:marBottom w:val="80"/>
          <w:divBdr>
            <w:top w:val="none" w:sz="0" w:space="0" w:color="auto"/>
            <w:left w:val="none" w:sz="0" w:space="0" w:color="auto"/>
            <w:bottom w:val="none" w:sz="0" w:space="0" w:color="auto"/>
            <w:right w:val="none" w:sz="0" w:space="0" w:color="auto"/>
          </w:divBdr>
        </w:div>
        <w:div w:id="1415056299">
          <w:marLeft w:val="1080"/>
          <w:marRight w:val="0"/>
          <w:marTop w:val="40"/>
          <w:marBottom w:val="80"/>
          <w:divBdr>
            <w:top w:val="none" w:sz="0" w:space="0" w:color="auto"/>
            <w:left w:val="none" w:sz="0" w:space="0" w:color="auto"/>
            <w:bottom w:val="none" w:sz="0" w:space="0" w:color="auto"/>
            <w:right w:val="none" w:sz="0" w:space="0" w:color="auto"/>
          </w:divBdr>
        </w:div>
      </w:divsChild>
    </w:div>
    <w:div w:id="943729940">
      <w:bodyDiv w:val="1"/>
      <w:marLeft w:val="0"/>
      <w:marRight w:val="0"/>
      <w:marTop w:val="0"/>
      <w:marBottom w:val="0"/>
      <w:divBdr>
        <w:top w:val="none" w:sz="0" w:space="0" w:color="auto"/>
        <w:left w:val="none" w:sz="0" w:space="0" w:color="auto"/>
        <w:bottom w:val="none" w:sz="0" w:space="0" w:color="auto"/>
        <w:right w:val="none" w:sz="0" w:space="0" w:color="auto"/>
      </w:divBdr>
      <w:divsChild>
        <w:div w:id="441150219">
          <w:marLeft w:val="1541"/>
          <w:marRight w:val="0"/>
          <w:marTop w:val="40"/>
          <w:marBottom w:val="80"/>
          <w:divBdr>
            <w:top w:val="none" w:sz="0" w:space="0" w:color="auto"/>
            <w:left w:val="none" w:sz="0" w:space="0" w:color="auto"/>
            <w:bottom w:val="none" w:sz="0" w:space="0" w:color="auto"/>
            <w:right w:val="none" w:sz="0" w:space="0" w:color="auto"/>
          </w:divBdr>
        </w:div>
        <w:div w:id="423454195">
          <w:marLeft w:val="1541"/>
          <w:marRight w:val="0"/>
          <w:marTop w:val="40"/>
          <w:marBottom w:val="80"/>
          <w:divBdr>
            <w:top w:val="none" w:sz="0" w:space="0" w:color="auto"/>
            <w:left w:val="none" w:sz="0" w:space="0" w:color="auto"/>
            <w:bottom w:val="none" w:sz="0" w:space="0" w:color="auto"/>
            <w:right w:val="none" w:sz="0" w:space="0" w:color="auto"/>
          </w:divBdr>
        </w:div>
      </w:divsChild>
    </w:div>
    <w:div w:id="943731407">
      <w:bodyDiv w:val="1"/>
      <w:marLeft w:val="0"/>
      <w:marRight w:val="0"/>
      <w:marTop w:val="0"/>
      <w:marBottom w:val="0"/>
      <w:divBdr>
        <w:top w:val="none" w:sz="0" w:space="0" w:color="auto"/>
        <w:left w:val="none" w:sz="0" w:space="0" w:color="auto"/>
        <w:bottom w:val="none" w:sz="0" w:space="0" w:color="auto"/>
        <w:right w:val="none" w:sz="0" w:space="0" w:color="auto"/>
      </w:divBdr>
      <w:divsChild>
        <w:div w:id="1160853815">
          <w:marLeft w:val="1368"/>
          <w:marRight w:val="0"/>
          <w:marTop w:val="40"/>
          <w:marBottom w:val="80"/>
          <w:divBdr>
            <w:top w:val="none" w:sz="0" w:space="0" w:color="auto"/>
            <w:left w:val="none" w:sz="0" w:space="0" w:color="auto"/>
            <w:bottom w:val="none" w:sz="0" w:space="0" w:color="auto"/>
            <w:right w:val="none" w:sz="0" w:space="0" w:color="auto"/>
          </w:divBdr>
        </w:div>
        <w:div w:id="1002006440">
          <w:marLeft w:val="1656"/>
          <w:marRight w:val="0"/>
          <w:marTop w:val="40"/>
          <w:marBottom w:val="80"/>
          <w:divBdr>
            <w:top w:val="none" w:sz="0" w:space="0" w:color="auto"/>
            <w:left w:val="none" w:sz="0" w:space="0" w:color="auto"/>
            <w:bottom w:val="none" w:sz="0" w:space="0" w:color="auto"/>
            <w:right w:val="none" w:sz="0" w:space="0" w:color="auto"/>
          </w:divBdr>
        </w:div>
      </w:divsChild>
    </w:div>
    <w:div w:id="944464780">
      <w:bodyDiv w:val="1"/>
      <w:marLeft w:val="0"/>
      <w:marRight w:val="0"/>
      <w:marTop w:val="0"/>
      <w:marBottom w:val="0"/>
      <w:divBdr>
        <w:top w:val="none" w:sz="0" w:space="0" w:color="auto"/>
        <w:left w:val="none" w:sz="0" w:space="0" w:color="auto"/>
        <w:bottom w:val="none" w:sz="0" w:space="0" w:color="auto"/>
        <w:right w:val="none" w:sz="0" w:space="0" w:color="auto"/>
      </w:divBdr>
      <w:divsChild>
        <w:div w:id="2107729381">
          <w:marLeft w:val="907"/>
          <w:marRight w:val="0"/>
          <w:marTop w:val="40"/>
          <w:marBottom w:val="80"/>
          <w:divBdr>
            <w:top w:val="none" w:sz="0" w:space="0" w:color="auto"/>
            <w:left w:val="none" w:sz="0" w:space="0" w:color="auto"/>
            <w:bottom w:val="none" w:sz="0" w:space="0" w:color="auto"/>
            <w:right w:val="none" w:sz="0" w:space="0" w:color="auto"/>
          </w:divBdr>
        </w:div>
        <w:div w:id="519202578">
          <w:marLeft w:val="907"/>
          <w:marRight w:val="0"/>
          <w:marTop w:val="40"/>
          <w:marBottom w:val="80"/>
          <w:divBdr>
            <w:top w:val="none" w:sz="0" w:space="0" w:color="auto"/>
            <w:left w:val="none" w:sz="0" w:space="0" w:color="auto"/>
            <w:bottom w:val="none" w:sz="0" w:space="0" w:color="auto"/>
            <w:right w:val="none" w:sz="0" w:space="0" w:color="auto"/>
          </w:divBdr>
        </w:div>
      </w:divsChild>
    </w:div>
    <w:div w:id="946934812">
      <w:bodyDiv w:val="1"/>
      <w:marLeft w:val="0"/>
      <w:marRight w:val="0"/>
      <w:marTop w:val="0"/>
      <w:marBottom w:val="0"/>
      <w:divBdr>
        <w:top w:val="none" w:sz="0" w:space="0" w:color="auto"/>
        <w:left w:val="none" w:sz="0" w:space="0" w:color="auto"/>
        <w:bottom w:val="none" w:sz="0" w:space="0" w:color="auto"/>
        <w:right w:val="none" w:sz="0" w:space="0" w:color="auto"/>
      </w:divBdr>
      <w:divsChild>
        <w:div w:id="983049261">
          <w:marLeft w:val="1080"/>
          <w:marRight w:val="0"/>
          <w:marTop w:val="40"/>
          <w:marBottom w:val="80"/>
          <w:divBdr>
            <w:top w:val="none" w:sz="0" w:space="0" w:color="auto"/>
            <w:left w:val="none" w:sz="0" w:space="0" w:color="auto"/>
            <w:bottom w:val="none" w:sz="0" w:space="0" w:color="auto"/>
            <w:right w:val="none" w:sz="0" w:space="0" w:color="auto"/>
          </w:divBdr>
        </w:div>
        <w:div w:id="168983142">
          <w:marLeft w:val="1080"/>
          <w:marRight w:val="0"/>
          <w:marTop w:val="40"/>
          <w:marBottom w:val="80"/>
          <w:divBdr>
            <w:top w:val="none" w:sz="0" w:space="0" w:color="auto"/>
            <w:left w:val="none" w:sz="0" w:space="0" w:color="auto"/>
            <w:bottom w:val="none" w:sz="0" w:space="0" w:color="auto"/>
            <w:right w:val="none" w:sz="0" w:space="0" w:color="auto"/>
          </w:divBdr>
        </w:div>
      </w:divsChild>
    </w:div>
    <w:div w:id="947004508">
      <w:bodyDiv w:val="1"/>
      <w:marLeft w:val="0"/>
      <w:marRight w:val="0"/>
      <w:marTop w:val="0"/>
      <w:marBottom w:val="0"/>
      <w:divBdr>
        <w:top w:val="none" w:sz="0" w:space="0" w:color="auto"/>
        <w:left w:val="none" w:sz="0" w:space="0" w:color="auto"/>
        <w:bottom w:val="none" w:sz="0" w:space="0" w:color="auto"/>
        <w:right w:val="none" w:sz="0" w:space="0" w:color="auto"/>
      </w:divBdr>
      <w:divsChild>
        <w:div w:id="1720089831">
          <w:marLeft w:val="360"/>
          <w:marRight w:val="0"/>
          <w:marTop w:val="200"/>
          <w:marBottom w:val="0"/>
          <w:divBdr>
            <w:top w:val="none" w:sz="0" w:space="0" w:color="auto"/>
            <w:left w:val="none" w:sz="0" w:space="0" w:color="auto"/>
            <w:bottom w:val="none" w:sz="0" w:space="0" w:color="auto"/>
            <w:right w:val="none" w:sz="0" w:space="0" w:color="auto"/>
          </w:divBdr>
        </w:div>
        <w:div w:id="1690792228">
          <w:marLeft w:val="1080"/>
          <w:marRight w:val="0"/>
          <w:marTop w:val="100"/>
          <w:marBottom w:val="0"/>
          <w:divBdr>
            <w:top w:val="none" w:sz="0" w:space="0" w:color="auto"/>
            <w:left w:val="none" w:sz="0" w:space="0" w:color="auto"/>
            <w:bottom w:val="none" w:sz="0" w:space="0" w:color="auto"/>
            <w:right w:val="none" w:sz="0" w:space="0" w:color="auto"/>
          </w:divBdr>
        </w:div>
        <w:div w:id="1915703063">
          <w:marLeft w:val="1080"/>
          <w:marRight w:val="0"/>
          <w:marTop w:val="100"/>
          <w:marBottom w:val="0"/>
          <w:divBdr>
            <w:top w:val="none" w:sz="0" w:space="0" w:color="auto"/>
            <w:left w:val="none" w:sz="0" w:space="0" w:color="auto"/>
            <w:bottom w:val="none" w:sz="0" w:space="0" w:color="auto"/>
            <w:right w:val="none" w:sz="0" w:space="0" w:color="auto"/>
          </w:divBdr>
        </w:div>
        <w:div w:id="552230126">
          <w:marLeft w:val="1080"/>
          <w:marRight w:val="0"/>
          <w:marTop w:val="100"/>
          <w:marBottom w:val="0"/>
          <w:divBdr>
            <w:top w:val="none" w:sz="0" w:space="0" w:color="auto"/>
            <w:left w:val="none" w:sz="0" w:space="0" w:color="auto"/>
            <w:bottom w:val="none" w:sz="0" w:space="0" w:color="auto"/>
            <w:right w:val="none" w:sz="0" w:space="0" w:color="auto"/>
          </w:divBdr>
        </w:div>
      </w:divsChild>
    </w:div>
    <w:div w:id="947935016">
      <w:bodyDiv w:val="1"/>
      <w:marLeft w:val="0"/>
      <w:marRight w:val="0"/>
      <w:marTop w:val="0"/>
      <w:marBottom w:val="0"/>
      <w:divBdr>
        <w:top w:val="none" w:sz="0" w:space="0" w:color="auto"/>
        <w:left w:val="none" w:sz="0" w:space="0" w:color="auto"/>
        <w:bottom w:val="none" w:sz="0" w:space="0" w:color="auto"/>
        <w:right w:val="none" w:sz="0" w:space="0" w:color="auto"/>
      </w:divBdr>
      <w:divsChild>
        <w:div w:id="1017273814">
          <w:marLeft w:val="1080"/>
          <w:marRight w:val="0"/>
          <w:marTop w:val="40"/>
          <w:marBottom w:val="80"/>
          <w:divBdr>
            <w:top w:val="none" w:sz="0" w:space="0" w:color="auto"/>
            <w:left w:val="none" w:sz="0" w:space="0" w:color="auto"/>
            <w:bottom w:val="none" w:sz="0" w:space="0" w:color="auto"/>
            <w:right w:val="none" w:sz="0" w:space="0" w:color="auto"/>
          </w:divBdr>
        </w:div>
        <w:div w:id="1138454180">
          <w:marLeft w:val="1080"/>
          <w:marRight w:val="0"/>
          <w:marTop w:val="40"/>
          <w:marBottom w:val="80"/>
          <w:divBdr>
            <w:top w:val="none" w:sz="0" w:space="0" w:color="auto"/>
            <w:left w:val="none" w:sz="0" w:space="0" w:color="auto"/>
            <w:bottom w:val="none" w:sz="0" w:space="0" w:color="auto"/>
            <w:right w:val="none" w:sz="0" w:space="0" w:color="auto"/>
          </w:divBdr>
        </w:div>
        <w:div w:id="947657201">
          <w:marLeft w:val="1080"/>
          <w:marRight w:val="0"/>
          <w:marTop w:val="40"/>
          <w:marBottom w:val="80"/>
          <w:divBdr>
            <w:top w:val="none" w:sz="0" w:space="0" w:color="auto"/>
            <w:left w:val="none" w:sz="0" w:space="0" w:color="auto"/>
            <w:bottom w:val="none" w:sz="0" w:space="0" w:color="auto"/>
            <w:right w:val="none" w:sz="0" w:space="0" w:color="auto"/>
          </w:divBdr>
        </w:div>
        <w:div w:id="388454264">
          <w:marLeft w:val="1080"/>
          <w:marRight w:val="0"/>
          <w:marTop w:val="40"/>
          <w:marBottom w:val="80"/>
          <w:divBdr>
            <w:top w:val="none" w:sz="0" w:space="0" w:color="auto"/>
            <w:left w:val="none" w:sz="0" w:space="0" w:color="auto"/>
            <w:bottom w:val="none" w:sz="0" w:space="0" w:color="auto"/>
            <w:right w:val="none" w:sz="0" w:space="0" w:color="auto"/>
          </w:divBdr>
        </w:div>
      </w:divsChild>
    </w:div>
    <w:div w:id="949242553">
      <w:bodyDiv w:val="1"/>
      <w:marLeft w:val="0"/>
      <w:marRight w:val="0"/>
      <w:marTop w:val="0"/>
      <w:marBottom w:val="0"/>
      <w:divBdr>
        <w:top w:val="none" w:sz="0" w:space="0" w:color="auto"/>
        <w:left w:val="none" w:sz="0" w:space="0" w:color="auto"/>
        <w:bottom w:val="none" w:sz="0" w:space="0" w:color="auto"/>
        <w:right w:val="none" w:sz="0" w:space="0" w:color="auto"/>
      </w:divBdr>
      <w:divsChild>
        <w:div w:id="2067801692">
          <w:marLeft w:val="1195"/>
          <w:marRight w:val="0"/>
          <w:marTop w:val="40"/>
          <w:marBottom w:val="80"/>
          <w:divBdr>
            <w:top w:val="none" w:sz="0" w:space="0" w:color="auto"/>
            <w:left w:val="none" w:sz="0" w:space="0" w:color="auto"/>
            <w:bottom w:val="none" w:sz="0" w:space="0" w:color="auto"/>
            <w:right w:val="none" w:sz="0" w:space="0" w:color="auto"/>
          </w:divBdr>
        </w:div>
      </w:divsChild>
    </w:div>
    <w:div w:id="950285207">
      <w:bodyDiv w:val="1"/>
      <w:marLeft w:val="0"/>
      <w:marRight w:val="0"/>
      <w:marTop w:val="0"/>
      <w:marBottom w:val="0"/>
      <w:divBdr>
        <w:top w:val="none" w:sz="0" w:space="0" w:color="auto"/>
        <w:left w:val="none" w:sz="0" w:space="0" w:color="auto"/>
        <w:bottom w:val="none" w:sz="0" w:space="0" w:color="auto"/>
        <w:right w:val="none" w:sz="0" w:space="0" w:color="auto"/>
      </w:divBdr>
      <w:divsChild>
        <w:div w:id="1877112779">
          <w:marLeft w:val="1080"/>
          <w:marRight w:val="0"/>
          <w:marTop w:val="100"/>
          <w:marBottom w:val="0"/>
          <w:divBdr>
            <w:top w:val="none" w:sz="0" w:space="0" w:color="auto"/>
            <w:left w:val="none" w:sz="0" w:space="0" w:color="auto"/>
            <w:bottom w:val="none" w:sz="0" w:space="0" w:color="auto"/>
            <w:right w:val="none" w:sz="0" w:space="0" w:color="auto"/>
          </w:divBdr>
        </w:div>
        <w:div w:id="1965504217">
          <w:marLeft w:val="1800"/>
          <w:marRight w:val="0"/>
          <w:marTop w:val="100"/>
          <w:marBottom w:val="0"/>
          <w:divBdr>
            <w:top w:val="none" w:sz="0" w:space="0" w:color="auto"/>
            <w:left w:val="none" w:sz="0" w:space="0" w:color="auto"/>
            <w:bottom w:val="none" w:sz="0" w:space="0" w:color="auto"/>
            <w:right w:val="none" w:sz="0" w:space="0" w:color="auto"/>
          </w:divBdr>
        </w:div>
      </w:divsChild>
    </w:div>
    <w:div w:id="955215467">
      <w:bodyDiv w:val="1"/>
      <w:marLeft w:val="0"/>
      <w:marRight w:val="0"/>
      <w:marTop w:val="0"/>
      <w:marBottom w:val="0"/>
      <w:divBdr>
        <w:top w:val="none" w:sz="0" w:space="0" w:color="auto"/>
        <w:left w:val="none" w:sz="0" w:space="0" w:color="auto"/>
        <w:bottom w:val="none" w:sz="0" w:space="0" w:color="auto"/>
        <w:right w:val="none" w:sz="0" w:space="0" w:color="auto"/>
      </w:divBdr>
      <w:divsChild>
        <w:div w:id="326910346">
          <w:marLeft w:val="1080"/>
          <w:marRight w:val="0"/>
          <w:marTop w:val="40"/>
          <w:marBottom w:val="80"/>
          <w:divBdr>
            <w:top w:val="none" w:sz="0" w:space="0" w:color="auto"/>
            <w:left w:val="none" w:sz="0" w:space="0" w:color="auto"/>
            <w:bottom w:val="none" w:sz="0" w:space="0" w:color="auto"/>
            <w:right w:val="none" w:sz="0" w:space="0" w:color="auto"/>
          </w:divBdr>
        </w:div>
        <w:div w:id="1007364390">
          <w:marLeft w:val="1080"/>
          <w:marRight w:val="0"/>
          <w:marTop w:val="40"/>
          <w:marBottom w:val="80"/>
          <w:divBdr>
            <w:top w:val="none" w:sz="0" w:space="0" w:color="auto"/>
            <w:left w:val="none" w:sz="0" w:space="0" w:color="auto"/>
            <w:bottom w:val="none" w:sz="0" w:space="0" w:color="auto"/>
            <w:right w:val="none" w:sz="0" w:space="0" w:color="auto"/>
          </w:divBdr>
        </w:div>
      </w:divsChild>
    </w:div>
    <w:div w:id="959800513">
      <w:bodyDiv w:val="1"/>
      <w:marLeft w:val="0"/>
      <w:marRight w:val="0"/>
      <w:marTop w:val="0"/>
      <w:marBottom w:val="0"/>
      <w:divBdr>
        <w:top w:val="none" w:sz="0" w:space="0" w:color="auto"/>
        <w:left w:val="none" w:sz="0" w:space="0" w:color="auto"/>
        <w:bottom w:val="none" w:sz="0" w:space="0" w:color="auto"/>
        <w:right w:val="none" w:sz="0" w:space="0" w:color="auto"/>
      </w:divBdr>
      <w:divsChild>
        <w:div w:id="588931868">
          <w:marLeft w:val="1080"/>
          <w:marRight w:val="0"/>
          <w:marTop w:val="40"/>
          <w:marBottom w:val="80"/>
          <w:divBdr>
            <w:top w:val="none" w:sz="0" w:space="0" w:color="auto"/>
            <w:left w:val="none" w:sz="0" w:space="0" w:color="auto"/>
            <w:bottom w:val="none" w:sz="0" w:space="0" w:color="auto"/>
            <w:right w:val="none" w:sz="0" w:space="0" w:color="auto"/>
          </w:divBdr>
        </w:div>
        <w:div w:id="1915897505">
          <w:marLeft w:val="1080"/>
          <w:marRight w:val="0"/>
          <w:marTop w:val="40"/>
          <w:marBottom w:val="80"/>
          <w:divBdr>
            <w:top w:val="none" w:sz="0" w:space="0" w:color="auto"/>
            <w:left w:val="none" w:sz="0" w:space="0" w:color="auto"/>
            <w:bottom w:val="none" w:sz="0" w:space="0" w:color="auto"/>
            <w:right w:val="none" w:sz="0" w:space="0" w:color="auto"/>
          </w:divBdr>
        </w:div>
        <w:div w:id="1276208742">
          <w:marLeft w:val="1080"/>
          <w:marRight w:val="0"/>
          <w:marTop w:val="40"/>
          <w:marBottom w:val="80"/>
          <w:divBdr>
            <w:top w:val="none" w:sz="0" w:space="0" w:color="auto"/>
            <w:left w:val="none" w:sz="0" w:space="0" w:color="auto"/>
            <w:bottom w:val="none" w:sz="0" w:space="0" w:color="auto"/>
            <w:right w:val="none" w:sz="0" w:space="0" w:color="auto"/>
          </w:divBdr>
        </w:div>
        <w:div w:id="1128740272">
          <w:marLeft w:val="1080"/>
          <w:marRight w:val="0"/>
          <w:marTop w:val="40"/>
          <w:marBottom w:val="80"/>
          <w:divBdr>
            <w:top w:val="none" w:sz="0" w:space="0" w:color="auto"/>
            <w:left w:val="none" w:sz="0" w:space="0" w:color="auto"/>
            <w:bottom w:val="none" w:sz="0" w:space="0" w:color="auto"/>
            <w:right w:val="none" w:sz="0" w:space="0" w:color="auto"/>
          </w:divBdr>
        </w:div>
      </w:divsChild>
    </w:div>
    <w:div w:id="960768811">
      <w:bodyDiv w:val="1"/>
      <w:marLeft w:val="0"/>
      <w:marRight w:val="0"/>
      <w:marTop w:val="0"/>
      <w:marBottom w:val="0"/>
      <w:divBdr>
        <w:top w:val="none" w:sz="0" w:space="0" w:color="auto"/>
        <w:left w:val="none" w:sz="0" w:space="0" w:color="auto"/>
        <w:bottom w:val="none" w:sz="0" w:space="0" w:color="auto"/>
        <w:right w:val="none" w:sz="0" w:space="0" w:color="auto"/>
      </w:divBdr>
      <w:divsChild>
        <w:div w:id="237371484">
          <w:marLeft w:val="1354"/>
          <w:marRight w:val="0"/>
          <w:marTop w:val="40"/>
          <w:marBottom w:val="80"/>
          <w:divBdr>
            <w:top w:val="none" w:sz="0" w:space="0" w:color="auto"/>
            <w:left w:val="none" w:sz="0" w:space="0" w:color="auto"/>
            <w:bottom w:val="none" w:sz="0" w:space="0" w:color="auto"/>
            <w:right w:val="none" w:sz="0" w:space="0" w:color="auto"/>
          </w:divBdr>
        </w:div>
        <w:div w:id="796728206">
          <w:marLeft w:val="1354"/>
          <w:marRight w:val="0"/>
          <w:marTop w:val="40"/>
          <w:marBottom w:val="80"/>
          <w:divBdr>
            <w:top w:val="none" w:sz="0" w:space="0" w:color="auto"/>
            <w:left w:val="none" w:sz="0" w:space="0" w:color="auto"/>
            <w:bottom w:val="none" w:sz="0" w:space="0" w:color="auto"/>
            <w:right w:val="none" w:sz="0" w:space="0" w:color="auto"/>
          </w:divBdr>
        </w:div>
      </w:divsChild>
    </w:div>
    <w:div w:id="962226643">
      <w:bodyDiv w:val="1"/>
      <w:marLeft w:val="0"/>
      <w:marRight w:val="0"/>
      <w:marTop w:val="0"/>
      <w:marBottom w:val="0"/>
      <w:divBdr>
        <w:top w:val="none" w:sz="0" w:space="0" w:color="auto"/>
        <w:left w:val="none" w:sz="0" w:space="0" w:color="auto"/>
        <w:bottom w:val="none" w:sz="0" w:space="0" w:color="auto"/>
        <w:right w:val="none" w:sz="0" w:space="0" w:color="auto"/>
      </w:divBdr>
      <w:divsChild>
        <w:div w:id="80221963">
          <w:marLeft w:val="1080"/>
          <w:marRight w:val="0"/>
          <w:marTop w:val="40"/>
          <w:marBottom w:val="80"/>
          <w:divBdr>
            <w:top w:val="none" w:sz="0" w:space="0" w:color="auto"/>
            <w:left w:val="none" w:sz="0" w:space="0" w:color="auto"/>
            <w:bottom w:val="none" w:sz="0" w:space="0" w:color="auto"/>
            <w:right w:val="none" w:sz="0" w:space="0" w:color="auto"/>
          </w:divBdr>
        </w:div>
        <w:div w:id="1953169465">
          <w:marLeft w:val="1080"/>
          <w:marRight w:val="0"/>
          <w:marTop w:val="40"/>
          <w:marBottom w:val="80"/>
          <w:divBdr>
            <w:top w:val="none" w:sz="0" w:space="0" w:color="auto"/>
            <w:left w:val="none" w:sz="0" w:space="0" w:color="auto"/>
            <w:bottom w:val="none" w:sz="0" w:space="0" w:color="auto"/>
            <w:right w:val="none" w:sz="0" w:space="0" w:color="auto"/>
          </w:divBdr>
        </w:div>
        <w:div w:id="1013187478">
          <w:marLeft w:val="1368"/>
          <w:marRight w:val="0"/>
          <w:marTop w:val="40"/>
          <w:marBottom w:val="80"/>
          <w:divBdr>
            <w:top w:val="none" w:sz="0" w:space="0" w:color="auto"/>
            <w:left w:val="none" w:sz="0" w:space="0" w:color="auto"/>
            <w:bottom w:val="none" w:sz="0" w:space="0" w:color="auto"/>
            <w:right w:val="none" w:sz="0" w:space="0" w:color="auto"/>
          </w:divBdr>
        </w:div>
        <w:div w:id="580018363">
          <w:marLeft w:val="1368"/>
          <w:marRight w:val="0"/>
          <w:marTop w:val="40"/>
          <w:marBottom w:val="80"/>
          <w:divBdr>
            <w:top w:val="none" w:sz="0" w:space="0" w:color="auto"/>
            <w:left w:val="none" w:sz="0" w:space="0" w:color="auto"/>
            <w:bottom w:val="none" w:sz="0" w:space="0" w:color="auto"/>
            <w:right w:val="none" w:sz="0" w:space="0" w:color="auto"/>
          </w:divBdr>
        </w:div>
        <w:div w:id="309554164">
          <w:marLeft w:val="1368"/>
          <w:marRight w:val="0"/>
          <w:marTop w:val="40"/>
          <w:marBottom w:val="80"/>
          <w:divBdr>
            <w:top w:val="none" w:sz="0" w:space="0" w:color="auto"/>
            <w:left w:val="none" w:sz="0" w:space="0" w:color="auto"/>
            <w:bottom w:val="none" w:sz="0" w:space="0" w:color="auto"/>
            <w:right w:val="none" w:sz="0" w:space="0" w:color="auto"/>
          </w:divBdr>
        </w:div>
        <w:div w:id="1126001150">
          <w:marLeft w:val="1368"/>
          <w:marRight w:val="0"/>
          <w:marTop w:val="40"/>
          <w:marBottom w:val="80"/>
          <w:divBdr>
            <w:top w:val="none" w:sz="0" w:space="0" w:color="auto"/>
            <w:left w:val="none" w:sz="0" w:space="0" w:color="auto"/>
            <w:bottom w:val="none" w:sz="0" w:space="0" w:color="auto"/>
            <w:right w:val="none" w:sz="0" w:space="0" w:color="auto"/>
          </w:divBdr>
        </w:div>
        <w:div w:id="786317431">
          <w:marLeft w:val="1368"/>
          <w:marRight w:val="0"/>
          <w:marTop w:val="40"/>
          <w:marBottom w:val="80"/>
          <w:divBdr>
            <w:top w:val="none" w:sz="0" w:space="0" w:color="auto"/>
            <w:left w:val="none" w:sz="0" w:space="0" w:color="auto"/>
            <w:bottom w:val="none" w:sz="0" w:space="0" w:color="auto"/>
            <w:right w:val="none" w:sz="0" w:space="0" w:color="auto"/>
          </w:divBdr>
        </w:div>
      </w:divsChild>
    </w:div>
    <w:div w:id="962731688">
      <w:bodyDiv w:val="1"/>
      <w:marLeft w:val="0"/>
      <w:marRight w:val="0"/>
      <w:marTop w:val="0"/>
      <w:marBottom w:val="0"/>
      <w:divBdr>
        <w:top w:val="none" w:sz="0" w:space="0" w:color="auto"/>
        <w:left w:val="none" w:sz="0" w:space="0" w:color="auto"/>
        <w:bottom w:val="none" w:sz="0" w:space="0" w:color="auto"/>
        <w:right w:val="none" w:sz="0" w:space="0" w:color="auto"/>
      </w:divBdr>
    </w:div>
    <w:div w:id="964044550">
      <w:bodyDiv w:val="1"/>
      <w:marLeft w:val="0"/>
      <w:marRight w:val="0"/>
      <w:marTop w:val="0"/>
      <w:marBottom w:val="0"/>
      <w:divBdr>
        <w:top w:val="none" w:sz="0" w:space="0" w:color="auto"/>
        <w:left w:val="none" w:sz="0" w:space="0" w:color="auto"/>
        <w:bottom w:val="none" w:sz="0" w:space="0" w:color="auto"/>
        <w:right w:val="none" w:sz="0" w:space="0" w:color="auto"/>
      </w:divBdr>
      <w:divsChild>
        <w:div w:id="1015308800">
          <w:marLeft w:val="1253"/>
          <w:marRight w:val="0"/>
          <w:marTop w:val="40"/>
          <w:marBottom w:val="80"/>
          <w:divBdr>
            <w:top w:val="none" w:sz="0" w:space="0" w:color="auto"/>
            <w:left w:val="none" w:sz="0" w:space="0" w:color="auto"/>
            <w:bottom w:val="none" w:sz="0" w:space="0" w:color="auto"/>
            <w:right w:val="none" w:sz="0" w:space="0" w:color="auto"/>
          </w:divBdr>
        </w:div>
      </w:divsChild>
    </w:div>
    <w:div w:id="964508680">
      <w:bodyDiv w:val="1"/>
      <w:marLeft w:val="0"/>
      <w:marRight w:val="0"/>
      <w:marTop w:val="0"/>
      <w:marBottom w:val="0"/>
      <w:divBdr>
        <w:top w:val="none" w:sz="0" w:space="0" w:color="auto"/>
        <w:left w:val="none" w:sz="0" w:space="0" w:color="auto"/>
        <w:bottom w:val="none" w:sz="0" w:space="0" w:color="auto"/>
        <w:right w:val="none" w:sz="0" w:space="0" w:color="auto"/>
      </w:divBdr>
      <w:divsChild>
        <w:div w:id="1103263317">
          <w:marLeft w:val="1368"/>
          <w:marRight w:val="0"/>
          <w:marTop w:val="40"/>
          <w:marBottom w:val="80"/>
          <w:divBdr>
            <w:top w:val="none" w:sz="0" w:space="0" w:color="auto"/>
            <w:left w:val="none" w:sz="0" w:space="0" w:color="auto"/>
            <w:bottom w:val="none" w:sz="0" w:space="0" w:color="auto"/>
            <w:right w:val="none" w:sz="0" w:space="0" w:color="auto"/>
          </w:divBdr>
        </w:div>
      </w:divsChild>
    </w:div>
    <w:div w:id="965694839">
      <w:bodyDiv w:val="1"/>
      <w:marLeft w:val="0"/>
      <w:marRight w:val="0"/>
      <w:marTop w:val="0"/>
      <w:marBottom w:val="0"/>
      <w:divBdr>
        <w:top w:val="none" w:sz="0" w:space="0" w:color="auto"/>
        <w:left w:val="none" w:sz="0" w:space="0" w:color="auto"/>
        <w:bottom w:val="none" w:sz="0" w:space="0" w:color="auto"/>
        <w:right w:val="none" w:sz="0" w:space="0" w:color="auto"/>
      </w:divBdr>
    </w:div>
    <w:div w:id="967006084">
      <w:bodyDiv w:val="1"/>
      <w:marLeft w:val="0"/>
      <w:marRight w:val="0"/>
      <w:marTop w:val="0"/>
      <w:marBottom w:val="0"/>
      <w:divBdr>
        <w:top w:val="none" w:sz="0" w:space="0" w:color="auto"/>
        <w:left w:val="none" w:sz="0" w:space="0" w:color="auto"/>
        <w:bottom w:val="none" w:sz="0" w:space="0" w:color="auto"/>
        <w:right w:val="none" w:sz="0" w:space="0" w:color="auto"/>
      </w:divBdr>
      <w:divsChild>
        <w:div w:id="1134329270">
          <w:marLeft w:val="1080"/>
          <w:marRight w:val="0"/>
          <w:marTop w:val="40"/>
          <w:marBottom w:val="80"/>
          <w:divBdr>
            <w:top w:val="none" w:sz="0" w:space="0" w:color="auto"/>
            <w:left w:val="none" w:sz="0" w:space="0" w:color="auto"/>
            <w:bottom w:val="none" w:sz="0" w:space="0" w:color="auto"/>
            <w:right w:val="none" w:sz="0" w:space="0" w:color="auto"/>
          </w:divBdr>
        </w:div>
        <w:div w:id="1669282434">
          <w:marLeft w:val="1080"/>
          <w:marRight w:val="0"/>
          <w:marTop w:val="40"/>
          <w:marBottom w:val="80"/>
          <w:divBdr>
            <w:top w:val="none" w:sz="0" w:space="0" w:color="auto"/>
            <w:left w:val="none" w:sz="0" w:space="0" w:color="auto"/>
            <w:bottom w:val="none" w:sz="0" w:space="0" w:color="auto"/>
            <w:right w:val="none" w:sz="0" w:space="0" w:color="auto"/>
          </w:divBdr>
        </w:div>
        <w:div w:id="1443958973">
          <w:marLeft w:val="1080"/>
          <w:marRight w:val="0"/>
          <w:marTop w:val="40"/>
          <w:marBottom w:val="80"/>
          <w:divBdr>
            <w:top w:val="none" w:sz="0" w:space="0" w:color="auto"/>
            <w:left w:val="none" w:sz="0" w:space="0" w:color="auto"/>
            <w:bottom w:val="none" w:sz="0" w:space="0" w:color="auto"/>
            <w:right w:val="none" w:sz="0" w:space="0" w:color="auto"/>
          </w:divBdr>
        </w:div>
      </w:divsChild>
    </w:div>
    <w:div w:id="968436692">
      <w:bodyDiv w:val="1"/>
      <w:marLeft w:val="0"/>
      <w:marRight w:val="0"/>
      <w:marTop w:val="0"/>
      <w:marBottom w:val="0"/>
      <w:divBdr>
        <w:top w:val="none" w:sz="0" w:space="0" w:color="auto"/>
        <w:left w:val="none" w:sz="0" w:space="0" w:color="auto"/>
        <w:bottom w:val="none" w:sz="0" w:space="0" w:color="auto"/>
        <w:right w:val="none" w:sz="0" w:space="0" w:color="auto"/>
      </w:divBdr>
      <w:divsChild>
        <w:div w:id="759987266">
          <w:marLeft w:val="1080"/>
          <w:marRight w:val="0"/>
          <w:marTop w:val="40"/>
          <w:marBottom w:val="80"/>
          <w:divBdr>
            <w:top w:val="none" w:sz="0" w:space="0" w:color="auto"/>
            <w:left w:val="none" w:sz="0" w:space="0" w:color="auto"/>
            <w:bottom w:val="none" w:sz="0" w:space="0" w:color="auto"/>
            <w:right w:val="none" w:sz="0" w:space="0" w:color="auto"/>
          </w:divBdr>
        </w:div>
        <w:div w:id="823935442">
          <w:marLeft w:val="1080"/>
          <w:marRight w:val="0"/>
          <w:marTop w:val="40"/>
          <w:marBottom w:val="80"/>
          <w:divBdr>
            <w:top w:val="none" w:sz="0" w:space="0" w:color="auto"/>
            <w:left w:val="none" w:sz="0" w:space="0" w:color="auto"/>
            <w:bottom w:val="none" w:sz="0" w:space="0" w:color="auto"/>
            <w:right w:val="none" w:sz="0" w:space="0" w:color="auto"/>
          </w:divBdr>
        </w:div>
      </w:divsChild>
    </w:div>
    <w:div w:id="969479253">
      <w:bodyDiv w:val="1"/>
      <w:marLeft w:val="0"/>
      <w:marRight w:val="0"/>
      <w:marTop w:val="0"/>
      <w:marBottom w:val="0"/>
      <w:divBdr>
        <w:top w:val="none" w:sz="0" w:space="0" w:color="auto"/>
        <w:left w:val="none" w:sz="0" w:space="0" w:color="auto"/>
        <w:bottom w:val="none" w:sz="0" w:space="0" w:color="auto"/>
        <w:right w:val="none" w:sz="0" w:space="0" w:color="auto"/>
      </w:divBdr>
      <w:divsChild>
        <w:div w:id="1341352355">
          <w:marLeft w:val="1080"/>
          <w:marRight w:val="0"/>
          <w:marTop w:val="40"/>
          <w:marBottom w:val="80"/>
          <w:divBdr>
            <w:top w:val="none" w:sz="0" w:space="0" w:color="auto"/>
            <w:left w:val="none" w:sz="0" w:space="0" w:color="auto"/>
            <w:bottom w:val="none" w:sz="0" w:space="0" w:color="auto"/>
            <w:right w:val="none" w:sz="0" w:space="0" w:color="auto"/>
          </w:divBdr>
        </w:div>
        <w:div w:id="1844083188">
          <w:marLeft w:val="1368"/>
          <w:marRight w:val="0"/>
          <w:marTop w:val="40"/>
          <w:marBottom w:val="80"/>
          <w:divBdr>
            <w:top w:val="none" w:sz="0" w:space="0" w:color="auto"/>
            <w:left w:val="none" w:sz="0" w:space="0" w:color="auto"/>
            <w:bottom w:val="none" w:sz="0" w:space="0" w:color="auto"/>
            <w:right w:val="none" w:sz="0" w:space="0" w:color="auto"/>
          </w:divBdr>
        </w:div>
        <w:div w:id="854854117">
          <w:marLeft w:val="1368"/>
          <w:marRight w:val="0"/>
          <w:marTop w:val="40"/>
          <w:marBottom w:val="80"/>
          <w:divBdr>
            <w:top w:val="none" w:sz="0" w:space="0" w:color="auto"/>
            <w:left w:val="none" w:sz="0" w:space="0" w:color="auto"/>
            <w:bottom w:val="none" w:sz="0" w:space="0" w:color="auto"/>
            <w:right w:val="none" w:sz="0" w:space="0" w:color="auto"/>
          </w:divBdr>
        </w:div>
        <w:div w:id="753013335">
          <w:marLeft w:val="1368"/>
          <w:marRight w:val="0"/>
          <w:marTop w:val="40"/>
          <w:marBottom w:val="80"/>
          <w:divBdr>
            <w:top w:val="none" w:sz="0" w:space="0" w:color="auto"/>
            <w:left w:val="none" w:sz="0" w:space="0" w:color="auto"/>
            <w:bottom w:val="none" w:sz="0" w:space="0" w:color="auto"/>
            <w:right w:val="none" w:sz="0" w:space="0" w:color="auto"/>
          </w:divBdr>
        </w:div>
        <w:div w:id="1758866819">
          <w:marLeft w:val="1368"/>
          <w:marRight w:val="0"/>
          <w:marTop w:val="40"/>
          <w:marBottom w:val="80"/>
          <w:divBdr>
            <w:top w:val="none" w:sz="0" w:space="0" w:color="auto"/>
            <w:left w:val="none" w:sz="0" w:space="0" w:color="auto"/>
            <w:bottom w:val="none" w:sz="0" w:space="0" w:color="auto"/>
            <w:right w:val="none" w:sz="0" w:space="0" w:color="auto"/>
          </w:divBdr>
        </w:div>
        <w:div w:id="1919092168">
          <w:marLeft w:val="1368"/>
          <w:marRight w:val="0"/>
          <w:marTop w:val="40"/>
          <w:marBottom w:val="80"/>
          <w:divBdr>
            <w:top w:val="none" w:sz="0" w:space="0" w:color="auto"/>
            <w:left w:val="none" w:sz="0" w:space="0" w:color="auto"/>
            <w:bottom w:val="none" w:sz="0" w:space="0" w:color="auto"/>
            <w:right w:val="none" w:sz="0" w:space="0" w:color="auto"/>
          </w:divBdr>
        </w:div>
        <w:div w:id="1304386608">
          <w:marLeft w:val="1368"/>
          <w:marRight w:val="0"/>
          <w:marTop w:val="40"/>
          <w:marBottom w:val="80"/>
          <w:divBdr>
            <w:top w:val="none" w:sz="0" w:space="0" w:color="auto"/>
            <w:left w:val="none" w:sz="0" w:space="0" w:color="auto"/>
            <w:bottom w:val="none" w:sz="0" w:space="0" w:color="auto"/>
            <w:right w:val="none" w:sz="0" w:space="0" w:color="auto"/>
          </w:divBdr>
        </w:div>
      </w:divsChild>
    </w:div>
    <w:div w:id="971133104">
      <w:bodyDiv w:val="1"/>
      <w:marLeft w:val="0"/>
      <w:marRight w:val="0"/>
      <w:marTop w:val="0"/>
      <w:marBottom w:val="0"/>
      <w:divBdr>
        <w:top w:val="none" w:sz="0" w:space="0" w:color="auto"/>
        <w:left w:val="none" w:sz="0" w:space="0" w:color="auto"/>
        <w:bottom w:val="none" w:sz="0" w:space="0" w:color="auto"/>
        <w:right w:val="none" w:sz="0" w:space="0" w:color="auto"/>
      </w:divBdr>
      <w:divsChild>
        <w:div w:id="652560170">
          <w:marLeft w:val="1080"/>
          <w:marRight w:val="0"/>
          <w:marTop w:val="40"/>
          <w:marBottom w:val="80"/>
          <w:divBdr>
            <w:top w:val="none" w:sz="0" w:space="0" w:color="auto"/>
            <w:left w:val="none" w:sz="0" w:space="0" w:color="auto"/>
            <w:bottom w:val="none" w:sz="0" w:space="0" w:color="auto"/>
            <w:right w:val="none" w:sz="0" w:space="0" w:color="auto"/>
          </w:divBdr>
        </w:div>
        <w:div w:id="778718750">
          <w:marLeft w:val="1080"/>
          <w:marRight w:val="0"/>
          <w:marTop w:val="40"/>
          <w:marBottom w:val="80"/>
          <w:divBdr>
            <w:top w:val="none" w:sz="0" w:space="0" w:color="auto"/>
            <w:left w:val="none" w:sz="0" w:space="0" w:color="auto"/>
            <w:bottom w:val="none" w:sz="0" w:space="0" w:color="auto"/>
            <w:right w:val="none" w:sz="0" w:space="0" w:color="auto"/>
          </w:divBdr>
        </w:div>
        <w:div w:id="1761484712">
          <w:marLeft w:val="1368"/>
          <w:marRight w:val="0"/>
          <w:marTop w:val="40"/>
          <w:marBottom w:val="80"/>
          <w:divBdr>
            <w:top w:val="none" w:sz="0" w:space="0" w:color="auto"/>
            <w:left w:val="none" w:sz="0" w:space="0" w:color="auto"/>
            <w:bottom w:val="none" w:sz="0" w:space="0" w:color="auto"/>
            <w:right w:val="none" w:sz="0" w:space="0" w:color="auto"/>
          </w:divBdr>
        </w:div>
        <w:div w:id="333261332">
          <w:marLeft w:val="1368"/>
          <w:marRight w:val="0"/>
          <w:marTop w:val="40"/>
          <w:marBottom w:val="80"/>
          <w:divBdr>
            <w:top w:val="none" w:sz="0" w:space="0" w:color="auto"/>
            <w:left w:val="none" w:sz="0" w:space="0" w:color="auto"/>
            <w:bottom w:val="none" w:sz="0" w:space="0" w:color="auto"/>
            <w:right w:val="none" w:sz="0" w:space="0" w:color="auto"/>
          </w:divBdr>
        </w:div>
        <w:div w:id="1600093057">
          <w:marLeft w:val="1368"/>
          <w:marRight w:val="0"/>
          <w:marTop w:val="40"/>
          <w:marBottom w:val="80"/>
          <w:divBdr>
            <w:top w:val="none" w:sz="0" w:space="0" w:color="auto"/>
            <w:left w:val="none" w:sz="0" w:space="0" w:color="auto"/>
            <w:bottom w:val="none" w:sz="0" w:space="0" w:color="auto"/>
            <w:right w:val="none" w:sz="0" w:space="0" w:color="auto"/>
          </w:divBdr>
        </w:div>
        <w:div w:id="1881937806">
          <w:marLeft w:val="1368"/>
          <w:marRight w:val="0"/>
          <w:marTop w:val="40"/>
          <w:marBottom w:val="80"/>
          <w:divBdr>
            <w:top w:val="none" w:sz="0" w:space="0" w:color="auto"/>
            <w:left w:val="none" w:sz="0" w:space="0" w:color="auto"/>
            <w:bottom w:val="none" w:sz="0" w:space="0" w:color="auto"/>
            <w:right w:val="none" w:sz="0" w:space="0" w:color="auto"/>
          </w:divBdr>
        </w:div>
      </w:divsChild>
    </w:div>
    <w:div w:id="971711661">
      <w:bodyDiv w:val="1"/>
      <w:marLeft w:val="0"/>
      <w:marRight w:val="0"/>
      <w:marTop w:val="0"/>
      <w:marBottom w:val="0"/>
      <w:divBdr>
        <w:top w:val="none" w:sz="0" w:space="0" w:color="auto"/>
        <w:left w:val="none" w:sz="0" w:space="0" w:color="auto"/>
        <w:bottom w:val="none" w:sz="0" w:space="0" w:color="auto"/>
        <w:right w:val="none" w:sz="0" w:space="0" w:color="auto"/>
      </w:divBdr>
      <w:divsChild>
        <w:div w:id="1493981947">
          <w:marLeft w:val="1253"/>
          <w:marRight w:val="0"/>
          <w:marTop w:val="40"/>
          <w:marBottom w:val="80"/>
          <w:divBdr>
            <w:top w:val="none" w:sz="0" w:space="0" w:color="auto"/>
            <w:left w:val="none" w:sz="0" w:space="0" w:color="auto"/>
            <w:bottom w:val="none" w:sz="0" w:space="0" w:color="auto"/>
            <w:right w:val="none" w:sz="0" w:space="0" w:color="auto"/>
          </w:divBdr>
        </w:div>
        <w:div w:id="1106314600">
          <w:marLeft w:val="1253"/>
          <w:marRight w:val="0"/>
          <w:marTop w:val="40"/>
          <w:marBottom w:val="80"/>
          <w:divBdr>
            <w:top w:val="none" w:sz="0" w:space="0" w:color="auto"/>
            <w:left w:val="none" w:sz="0" w:space="0" w:color="auto"/>
            <w:bottom w:val="none" w:sz="0" w:space="0" w:color="auto"/>
            <w:right w:val="none" w:sz="0" w:space="0" w:color="auto"/>
          </w:divBdr>
        </w:div>
        <w:div w:id="22051121">
          <w:marLeft w:val="1253"/>
          <w:marRight w:val="0"/>
          <w:marTop w:val="40"/>
          <w:marBottom w:val="80"/>
          <w:divBdr>
            <w:top w:val="none" w:sz="0" w:space="0" w:color="auto"/>
            <w:left w:val="none" w:sz="0" w:space="0" w:color="auto"/>
            <w:bottom w:val="none" w:sz="0" w:space="0" w:color="auto"/>
            <w:right w:val="none" w:sz="0" w:space="0" w:color="auto"/>
          </w:divBdr>
        </w:div>
        <w:div w:id="738596501">
          <w:marLeft w:val="1253"/>
          <w:marRight w:val="0"/>
          <w:marTop w:val="40"/>
          <w:marBottom w:val="80"/>
          <w:divBdr>
            <w:top w:val="none" w:sz="0" w:space="0" w:color="auto"/>
            <w:left w:val="none" w:sz="0" w:space="0" w:color="auto"/>
            <w:bottom w:val="none" w:sz="0" w:space="0" w:color="auto"/>
            <w:right w:val="none" w:sz="0" w:space="0" w:color="auto"/>
          </w:divBdr>
        </w:div>
        <w:div w:id="1113863179">
          <w:marLeft w:val="1253"/>
          <w:marRight w:val="0"/>
          <w:marTop w:val="40"/>
          <w:marBottom w:val="80"/>
          <w:divBdr>
            <w:top w:val="none" w:sz="0" w:space="0" w:color="auto"/>
            <w:left w:val="none" w:sz="0" w:space="0" w:color="auto"/>
            <w:bottom w:val="none" w:sz="0" w:space="0" w:color="auto"/>
            <w:right w:val="none" w:sz="0" w:space="0" w:color="auto"/>
          </w:divBdr>
        </w:div>
        <w:div w:id="1801876862">
          <w:marLeft w:val="1253"/>
          <w:marRight w:val="0"/>
          <w:marTop w:val="40"/>
          <w:marBottom w:val="80"/>
          <w:divBdr>
            <w:top w:val="none" w:sz="0" w:space="0" w:color="auto"/>
            <w:left w:val="none" w:sz="0" w:space="0" w:color="auto"/>
            <w:bottom w:val="none" w:sz="0" w:space="0" w:color="auto"/>
            <w:right w:val="none" w:sz="0" w:space="0" w:color="auto"/>
          </w:divBdr>
        </w:div>
        <w:div w:id="136652781">
          <w:marLeft w:val="1253"/>
          <w:marRight w:val="0"/>
          <w:marTop w:val="40"/>
          <w:marBottom w:val="80"/>
          <w:divBdr>
            <w:top w:val="none" w:sz="0" w:space="0" w:color="auto"/>
            <w:left w:val="none" w:sz="0" w:space="0" w:color="auto"/>
            <w:bottom w:val="none" w:sz="0" w:space="0" w:color="auto"/>
            <w:right w:val="none" w:sz="0" w:space="0" w:color="auto"/>
          </w:divBdr>
        </w:div>
      </w:divsChild>
    </w:div>
    <w:div w:id="974531081">
      <w:bodyDiv w:val="1"/>
      <w:marLeft w:val="0"/>
      <w:marRight w:val="0"/>
      <w:marTop w:val="0"/>
      <w:marBottom w:val="0"/>
      <w:divBdr>
        <w:top w:val="none" w:sz="0" w:space="0" w:color="auto"/>
        <w:left w:val="none" w:sz="0" w:space="0" w:color="auto"/>
        <w:bottom w:val="none" w:sz="0" w:space="0" w:color="auto"/>
        <w:right w:val="none" w:sz="0" w:space="0" w:color="auto"/>
      </w:divBdr>
      <w:divsChild>
        <w:div w:id="1224633069">
          <w:marLeft w:val="1080"/>
          <w:marRight w:val="0"/>
          <w:marTop w:val="40"/>
          <w:marBottom w:val="80"/>
          <w:divBdr>
            <w:top w:val="none" w:sz="0" w:space="0" w:color="auto"/>
            <w:left w:val="none" w:sz="0" w:space="0" w:color="auto"/>
            <w:bottom w:val="none" w:sz="0" w:space="0" w:color="auto"/>
            <w:right w:val="none" w:sz="0" w:space="0" w:color="auto"/>
          </w:divBdr>
        </w:div>
      </w:divsChild>
    </w:div>
    <w:div w:id="975647293">
      <w:bodyDiv w:val="1"/>
      <w:marLeft w:val="0"/>
      <w:marRight w:val="0"/>
      <w:marTop w:val="0"/>
      <w:marBottom w:val="0"/>
      <w:divBdr>
        <w:top w:val="none" w:sz="0" w:space="0" w:color="auto"/>
        <w:left w:val="none" w:sz="0" w:space="0" w:color="auto"/>
        <w:bottom w:val="none" w:sz="0" w:space="0" w:color="auto"/>
        <w:right w:val="none" w:sz="0" w:space="0" w:color="auto"/>
      </w:divBdr>
      <w:divsChild>
        <w:div w:id="1323699324">
          <w:marLeft w:val="1080"/>
          <w:marRight w:val="0"/>
          <w:marTop w:val="40"/>
          <w:marBottom w:val="80"/>
          <w:divBdr>
            <w:top w:val="none" w:sz="0" w:space="0" w:color="auto"/>
            <w:left w:val="none" w:sz="0" w:space="0" w:color="auto"/>
            <w:bottom w:val="none" w:sz="0" w:space="0" w:color="auto"/>
            <w:right w:val="none" w:sz="0" w:space="0" w:color="auto"/>
          </w:divBdr>
        </w:div>
        <w:div w:id="326790340">
          <w:marLeft w:val="1368"/>
          <w:marRight w:val="0"/>
          <w:marTop w:val="40"/>
          <w:marBottom w:val="80"/>
          <w:divBdr>
            <w:top w:val="none" w:sz="0" w:space="0" w:color="auto"/>
            <w:left w:val="none" w:sz="0" w:space="0" w:color="auto"/>
            <w:bottom w:val="none" w:sz="0" w:space="0" w:color="auto"/>
            <w:right w:val="none" w:sz="0" w:space="0" w:color="auto"/>
          </w:divBdr>
        </w:div>
      </w:divsChild>
    </w:div>
    <w:div w:id="976490272">
      <w:bodyDiv w:val="1"/>
      <w:marLeft w:val="0"/>
      <w:marRight w:val="0"/>
      <w:marTop w:val="0"/>
      <w:marBottom w:val="0"/>
      <w:divBdr>
        <w:top w:val="none" w:sz="0" w:space="0" w:color="auto"/>
        <w:left w:val="none" w:sz="0" w:space="0" w:color="auto"/>
        <w:bottom w:val="none" w:sz="0" w:space="0" w:color="auto"/>
        <w:right w:val="none" w:sz="0" w:space="0" w:color="auto"/>
      </w:divBdr>
      <w:divsChild>
        <w:div w:id="1275479852">
          <w:marLeft w:val="907"/>
          <w:marRight w:val="0"/>
          <w:marTop w:val="40"/>
          <w:marBottom w:val="80"/>
          <w:divBdr>
            <w:top w:val="none" w:sz="0" w:space="0" w:color="auto"/>
            <w:left w:val="none" w:sz="0" w:space="0" w:color="auto"/>
            <w:bottom w:val="none" w:sz="0" w:space="0" w:color="auto"/>
            <w:right w:val="none" w:sz="0" w:space="0" w:color="auto"/>
          </w:divBdr>
        </w:div>
        <w:div w:id="1108156860">
          <w:marLeft w:val="907"/>
          <w:marRight w:val="0"/>
          <w:marTop w:val="40"/>
          <w:marBottom w:val="80"/>
          <w:divBdr>
            <w:top w:val="none" w:sz="0" w:space="0" w:color="auto"/>
            <w:left w:val="none" w:sz="0" w:space="0" w:color="auto"/>
            <w:bottom w:val="none" w:sz="0" w:space="0" w:color="auto"/>
            <w:right w:val="none" w:sz="0" w:space="0" w:color="auto"/>
          </w:divBdr>
        </w:div>
      </w:divsChild>
    </w:div>
    <w:div w:id="97938305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65">
          <w:marLeft w:val="1080"/>
          <w:marRight w:val="0"/>
          <w:marTop w:val="100"/>
          <w:marBottom w:val="0"/>
          <w:divBdr>
            <w:top w:val="none" w:sz="0" w:space="0" w:color="auto"/>
            <w:left w:val="none" w:sz="0" w:space="0" w:color="auto"/>
            <w:bottom w:val="none" w:sz="0" w:space="0" w:color="auto"/>
            <w:right w:val="none" w:sz="0" w:space="0" w:color="auto"/>
          </w:divBdr>
        </w:div>
        <w:div w:id="1841237091">
          <w:marLeft w:val="1080"/>
          <w:marRight w:val="0"/>
          <w:marTop w:val="100"/>
          <w:marBottom w:val="0"/>
          <w:divBdr>
            <w:top w:val="none" w:sz="0" w:space="0" w:color="auto"/>
            <w:left w:val="none" w:sz="0" w:space="0" w:color="auto"/>
            <w:bottom w:val="none" w:sz="0" w:space="0" w:color="auto"/>
            <w:right w:val="none" w:sz="0" w:space="0" w:color="auto"/>
          </w:divBdr>
        </w:div>
      </w:divsChild>
    </w:div>
    <w:div w:id="979729041">
      <w:bodyDiv w:val="1"/>
      <w:marLeft w:val="0"/>
      <w:marRight w:val="0"/>
      <w:marTop w:val="0"/>
      <w:marBottom w:val="0"/>
      <w:divBdr>
        <w:top w:val="none" w:sz="0" w:space="0" w:color="auto"/>
        <w:left w:val="none" w:sz="0" w:space="0" w:color="auto"/>
        <w:bottom w:val="none" w:sz="0" w:space="0" w:color="auto"/>
        <w:right w:val="none" w:sz="0" w:space="0" w:color="auto"/>
      </w:divBdr>
      <w:divsChild>
        <w:div w:id="950404561">
          <w:marLeft w:val="1080"/>
          <w:marRight w:val="0"/>
          <w:marTop w:val="40"/>
          <w:marBottom w:val="80"/>
          <w:divBdr>
            <w:top w:val="none" w:sz="0" w:space="0" w:color="auto"/>
            <w:left w:val="none" w:sz="0" w:space="0" w:color="auto"/>
            <w:bottom w:val="none" w:sz="0" w:space="0" w:color="auto"/>
            <w:right w:val="none" w:sz="0" w:space="0" w:color="auto"/>
          </w:divBdr>
        </w:div>
      </w:divsChild>
    </w:div>
    <w:div w:id="982126875">
      <w:bodyDiv w:val="1"/>
      <w:marLeft w:val="0"/>
      <w:marRight w:val="0"/>
      <w:marTop w:val="0"/>
      <w:marBottom w:val="0"/>
      <w:divBdr>
        <w:top w:val="none" w:sz="0" w:space="0" w:color="auto"/>
        <w:left w:val="none" w:sz="0" w:space="0" w:color="auto"/>
        <w:bottom w:val="none" w:sz="0" w:space="0" w:color="auto"/>
        <w:right w:val="none" w:sz="0" w:space="0" w:color="auto"/>
      </w:divBdr>
      <w:divsChild>
        <w:div w:id="471757807">
          <w:marLeft w:val="1166"/>
          <w:marRight w:val="0"/>
          <w:marTop w:val="115"/>
          <w:marBottom w:val="0"/>
          <w:divBdr>
            <w:top w:val="none" w:sz="0" w:space="0" w:color="auto"/>
            <w:left w:val="none" w:sz="0" w:space="0" w:color="auto"/>
            <w:bottom w:val="none" w:sz="0" w:space="0" w:color="auto"/>
            <w:right w:val="none" w:sz="0" w:space="0" w:color="auto"/>
          </w:divBdr>
        </w:div>
        <w:div w:id="161699187">
          <w:marLeft w:val="1800"/>
          <w:marRight w:val="0"/>
          <w:marTop w:val="115"/>
          <w:marBottom w:val="0"/>
          <w:divBdr>
            <w:top w:val="none" w:sz="0" w:space="0" w:color="auto"/>
            <w:left w:val="none" w:sz="0" w:space="0" w:color="auto"/>
            <w:bottom w:val="none" w:sz="0" w:space="0" w:color="auto"/>
            <w:right w:val="none" w:sz="0" w:space="0" w:color="auto"/>
          </w:divBdr>
        </w:div>
      </w:divsChild>
    </w:div>
    <w:div w:id="982268689">
      <w:bodyDiv w:val="1"/>
      <w:marLeft w:val="0"/>
      <w:marRight w:val="0"/>
      <w:marTop w:val="0"/>
      <w:marBottom w:val="0"/>
      <w:divBdr>
        <w:top w:val="none" w:sz="0" w:space="0" w:color="auto"/>
        <w:left w:val="none" w:sz="0" w:space="0" w:color="auto"/>
        <w:bottom w:val="none" w:sz="0" w:space="0" w:color="auto"/>
        <w:right w:val="none" w:sz="0" w:space="0" w:color="auto"/>
      </w:divBdr>
      <w:divsChild>
        <w:div w:id="1970696817">
          <w:marLeft w:val="1080"/>
          <w:marRight w:val="0"/>
          <w:marTop w:val="40"/>
          <w:marBottom w:val="80"/>
          <w:divBdr>
            <w:top w:val="none" w:sz="0" w:space="0" w:color="auto"/>
            <w:left w:val="none" w:sz="0" w:space="0" w:color="auto"/>
            <w:bottom w:val="none" w:sz="0" w:space="0" w:color="auto"/>
            <w:right w:val="none" w:sz="0" w:space="0" w:color="auto"/>
          </w:divBdr>
        </w:div>
        <w:div w:id="680474604">
          <w:marLeft w:val="1080"/>
          <w:marRight w:val="0"/>
          <w:marTop w:val="40"/>
          <w:marBottom w:val="80"/>
          <w:divBdr>
            <w:top w:val="none" w:sz="0" w:space="0" w:color="auto"/>
            <w:left w:val="none" w:sz="0" w:space="0" w:color="auto"/>
            <w:bottom w:val="none" w:sz="0" w:space="0" w:color="auto"/>
            <w:right w:val="none" w:sz="0" w:space="0" w:color="auto"/>
          </w:divBdr>
        </w:div>
        <w:div w:id="564099893">
          <w:marLeft w:val="1080"/>
          <w:marRight w:val="0"/>
          <w:marTop w:val="40"/>
          <w:marBottom w:val="80"/>
          <w:divBdr>
            <w:top w:val="none" w:sz="0" w:space="0" w:color="auto"/>
            <w:left w:val="none" w:sz="0" w:space="0" w:color="auto"/>
            <w:bottom w:val="none" w:sz="0" w:space="0" w:color="auto"/>
            <w:right w:val="none" w:sz="0" w:space="0" w:color="auto"/>
          </w:divBdr>
        </w:div>
      </w:divsChild>
    </w:div>
    <w:div w:id="983119312">
      <w:bodyDiv w:val="1"/>
      <w:marLeft w:val="0"/>
      <w:marRight w:val="0"/>
      <w:marTop w:val="0"/>
      <w:marBottom w:val="0"/>
      <w:divBdr>
        <w:top w:val="none" w:sz="0" w:space="0" w:color="auto"/>
        <w:left w:val="none" w:sz="0" w:space="0" w:color="auto"/>
        <w:bottom w:val="none" w:sz="0" w:space="0" w:color="auto"/>
        <w:right w:val="none" w:sz="0" w:space="0" w:color="auto"/>
      </w:divBdr>
    </w:div>
    <w:div w:id="983654777">
      <w:bodyDiv w:val="1"/>
      <w:marLeft w:val="0"/>
      <w:marRight w:val="0"/>
      <w:marTop w:val="0"/>
      <w:marBottom w:val="0"/>
      <w:divBdr>
        <w:top w:val="none" w:sz="0" w:space="0" w:color="auto"/>
        <w:left w:val="none" w:sz="0" w:space="0" w:color="auto"/>
        <w:bottom w:val="none" w:sz="0" w:space="0" w:color="auto"/>
        <w:right w:val="none" w:sz="0" w:space="0" w:color="auto"/>
      </w:divBdr>
      <w:divsChild>
        <w:div w:id="206989838">
          <w:marLeft w:val="1080"/>
          <w:marRight w:val="0"/>
          <w:marTop w:val="40"/>
          <w:marBottom w:val="80"/>
          <w:divBdr>
            <w:top w:val="none" w:sz="0" w:space="0" w:color="auto"/>
            <w:left w:val="none" w:sz="0" w:space="0" w:color="auto"/>
            <w:bottom w:val="none" w:sz="0" w:space="0" w:color="auto"/>
            <w:right w:val="none" w:sz="0" w:space="0" w:color="auto"/>
          </w:divBdr>
        </w:div>
      </w:divsChild>
    </w:div>
    <w:div w:id="984119202">
      <w:bodyDiv w:val="1"/>
      <w:marLeft w:val="0"/>
      <w:marRight w:val="0"/>
      <w:marTop w:val="0"/>
      <w:marBottom w:val="0"/>
      <w:divBdr>
        <w:top w:val="none" w:sz="0" w:space="0" w:color="auto"/>
        <w:left w:val="none" w:sz="0" w:space="0" w:color="auto"/>
        <w:bottom w:val="none" w:sz="0" w:space="0" w:color="auto"/>
        <w:right w:val="none" w:sz="0" w:space="0" w:color="auto"/>
      </w:divBdr>
      <w:divsChild>
        <w:div w:id="1618099280">
          <w:marLeft w:val="1080"/>
          <w:marRight w:val="0"/>
          <w:marTop w:val="40"/>
          <w:marBottom w:val="80"/>
          <w:divBdr>
            <w:top w:val="none" w:sz="0" w:space="0" w:color="auto"/>
            <w:left w:val="none" w:sz="0" w:space="0" w:color="auto"/>
            <w:bottom w:val="none" w:sz="0" w:space="0" w:color="auto"/>
            <w:right w:val="none" w:sz="0" w:space="0" w:color="auto"/>
          </w:divBdr>
        </w:div>
        <w:div w:id="1344435363">
          <w:marLeft w:val="1080"/>
          <w:marRight w:val="0"/>
          <w:marTop w:val="40"/>
          <w:marBottom w:val="80"/>
          <w:divBdr>
            <w:top w:val="none" w:sz="0" w:space="0" w:color="auto"/>
            <w:left w:val="none" w:sz="0" w:space="0" w:color="auto"/>
            <w:bottom w:val="none" w:sz="0" w:space="0" w:color="auto"/>
            <w:right w:val="none" w:sz="0" w:space="0" w:color="auto"/>
          </w:divBdr>
        </w:div>
      </w:divsChild>
    </w:div>
    <w:div w:id="985431600">
      <w:bodyDiv w:val="1"/>
      <w:marLeft w:val="0"/>
      <w:marRight w:val="0"/>
      <w:marTop w:val="0"/>
      <w:marBottom w:val="0"/>
      <w:divBdr>
        <w:top w:val="none" w:sz="0" w:space="0" w:color="auto"/>
        <w:left w:val="none" w:sz="0" w:space="0" w:color="auto"/>
        <w:bottom w:val="none" w:sz="0" w:space="0" w:color="auto"/>
        <w:right w:val="none" w:sz="0" w:space="0" w:color="auto"/>
      </w:divBdr>
      <w:divsChild>
        <w:div w:id="38165680">
          <w:marLeft w:val="1166"/>
          <w:marRight w:val="0"/>
          <w:marTop w:val="115"/>
          <w:marBottom w:val="0"/>
          <w:divBdr>
            <w:top w:val="none" w:sz="0" w:space="0" w:color="auto"/>
            <w:left w:val="none" w:sz="0" w:space="0" w:color="auto"/>
            <w:bottom w:val="none" w:sz="0" w:space="0" w:color="auto"/>
            <w:right w:val="none" w:sz="0" w:space="0" w:color="auto"/>
          </w:divBdr>
        </w:div>
        <w:div w:id="166793078">
          <w:marLeft w:val="1166"/>
          <w:marRight w:val="0"/>
          <w:marTop w:val="115"/>
          <w:marBottom w:val="0"/>
          <w:divBdr>
            <w:top w:val="none" w:sz="0" w:space="0" w:color="auto"/>
            <w:left w:val="none" w:sz="0" w:space="0" w:color="auto"/>
            <w:bottom w:val="none" w:sz="0" w:space="0" w:color="auto"/>
            <w:right w:val="none" w:sz="0" w:space="0" w:color="auto"/>
          </w:divBdr>
        </w:div>
      </w:divsChild>
    </w:div>
    <w:div w:id="987511940">
      <w:bodyDiv w:val="1"/>
      <w:marLeft w:val="0"/>
      <w:marRight w:val="0"/>
      <w:marTop w:val="0"/>
      <w:marBottom w:val="0"/>
      <w:divBdr>
        <w:top w:val="none" w:sz="0" w:space="0" w:color="auto"/>
        <w:left w:val="none" w:sz="0" w:space="0" w:color="auto"/>
        <w:bottom w:val="none" w:sz="0" w:space="0" w:color="auto"/>
        <w:right w:val="none" w:sz="0" w:space="0" w:color="auto"/>
      </w:divBdr>
      <w:divsChild>
        <w:div w:id="568152395">
          <w:marLeft w:val="1253"/>
          <w:marRight w:val="0"/>
          <w:marTop w:val="40"/>
          <w:marBottom w:val="80"/>
          <w:divBdr>
            <w:top w:val="none" w:sz="0" w:space="0" w:color="auto"/>
            <w:left w:val="none" w:sz="0" w:space="0" w:color="auto"/>
            <w:bottom w:val="none" w:sz="0" w:space="0" w:color="auto"/>
            <w:right w:val="none" w:sz="0" w:space="0" w:color="auto"/>
          </w:divBdr>
        </w:div>
      </w:divsChild>
    </w:div>
    <w:div w:id="990602477">
      <w:bodyDiv w:val="1"/>
      <w:marLeft w:val="0"/>
      <w:marRight w:val="0"/>
      <w:marTop w:val="0"/>
      <w:marBottom w:val="0"/>
      <w:divBdr>
        <w:top w:val="none" w:sz="0" w:space="0" w:color="auto"/>
        <w:left w:val="none" w:sz="0" w:space="0" w:color="auto"/>
        <w:bottom w:val="none" w:sz="0" w:space="0" w:color="auto"/>
        <w:right w:val="none" w:sz="0" w:space="0" w:color="auto"/>
      </w:divBdr>
      <w:divsChild>
        <w:div w:id="862061296">
          <w:marLeft w:val="1368"/>
          <w:marRight w:val="0"/>
          <w:marTop w:val="40"/>
          <w:marBottom w:val="80"/>
          <w:divBdr>
            <w:top w:val="none" w:sz="0" w:space="0" w:color="auto"/>
            <w:left w:val="none" w:sz="0" w:space="0" w:color="auto"/>
            <w:bottom w:val="none" w:sz="0" w:space="0" w:color="auto"/>
            <w:right w:val="none" w:sz="0" w:space="0" w:color="auto"/>
          </w:divBdr>
        </w:div>
      </w:divsChild>
    </w:div>
    <w:div w:id="990670607">
      <w:bodyDiv w:val="1"/>
      <w:marLeft w:val="0"/>
      <w:marRight w:val="0"/>
      <w:marTop w:val="0"/>
      <w:marBottom w:val="0"/>
      <w:divBdr>
        <w:top w:val="none" w:sz="0" w:space="0" w:color="auto"/>
        <w:left w:val="none" w:sz="0" w:space="0" w:color="auto"/>
        <w:bottom w:val="none" w:sz="0" w:space="0" w:color="auto"/>
        <w:right w:val="none" w:sz="0" w:space="0" w:color="auto"/>
      </w:divBdr>
      <w:divsChild>
        <w:div w:id="1828008471">
          <w:marLeft w:val="533"/>
          <w:marRight w:val="0"/>
          <w:marTop w:val="40"/>
          <w:marBottom w:val="80"/>
          <w:divBdr>
            <w:top w:val="none" w:sz="0" w:space="0" w:color="auto"/>
            <w:left w:val="none" w:sz="0" w:space="0" w:color="auto"/>
            <w:bottom w:val="none" w:sz="0" w:space="0" w:color="auto"/>
            <w:right w:val="none" w:sz="0" w:space="0" w:color="auto"/>
          </w:divBdr>
        </w:div>
      </w:divsChild>
    </w:div>
    <w:div w:id="990906285">
      <w:bodyDiv w:val="1"/>
      <w:marLeft w:val="0"/>
      <w:marRight w:val="0"/>
      <w:marTop w:val="0"/>
      <w:marBottom w:val="0"/>
      <w:divBdr>
        <w:top w:val="none" w:sz="0" w:space="0" w:color="auto"/>
        <w:left w:val="none" w:sz="0" w:space="0" w:color="auto"/>
        <w:bottom w:val="none" w:sz="0" w:space="0" w:color="auto"/>
        <w:right w:val="none" w:sz="0" w:space="0" w:color="auto"/>
      </w:divBdr>
      <w:divsChild>
        <w:div w:id="993334075">
          <w:marLeft w:val="907"/>
          <w:marRight w:val="0"/>
          <w:marTop w:val="40"/>
          <w:marBottom w:val="80"/>
          <w:divBdr>
            <w:top w:val="none" w:sz="0" w:space="0" w:color="auto"/>
            <w:left w:val="none" w:sz="0" w:space="0" w:color="auto"/>
            <w:bottom w:val="none" w:sz="0" w:space="0" w:color="auto"/>
            <w:right w:val="none" w:sz="0" w:space="0" w:color="auto"/>
          </w:divBdr>
        </w:div>
        <w:div w:id="2002659980">
          <w:marLeft w:val="1195"/>
          <w:marRight w:val="0"/>
          <w:marTop w:val="40"/>
          <w:marBottom w:val="80"/>
          <w:divBdr>
            <w:top w:val="none" w:sz="0" w:space="0" w:color="auto"/>
            <w:left w:val="none" w:sz="0" w:space="0" w:color="auto"/>
            <w:bottom w:val="none" w:sz="0" w:space="0" w:color="auto"/>
            <w:right w:val="none" w:sz="0" w:space="0" w:color="auto"/>
          </w:divBdr>
        </w:div>
        <w:div w:id="1520969752">
          <w:marLeft w:val="1195"/>
          <w:marRight w:val="0"/>
          <w:marTop w:val="40"/>
          <w:marBottom w:val="80"/>
          <w:divBdr>
            <w:top w:val="none" w:sz="0" w:space="0" w:color="auto"/>
            <w:left w:val="none" w:sz="0" w:space="0" w:color="auto"/>
            <w:bottom w:val="none" w:sz="0" w:space="0" w:color="auto"/>
            <w:right w:val="none" w:sz="0" w:space="0" w:color="auto"/>
          </w:divBdr>
        </w:div>
        <w:div w:id="1412504176">
          <w:marLeft w:val="1195"/>
          <w:marRight w:val="0"/>
          <w:marTop w:val="40"/>
          <w:marBottom w:val="80"/>
          <w:divBdr>
            <w:top w:val="none" w:sz="0" w:space="0" w:color="auto"/>
            <w:left w:val="none" w:sz="0" w:space="0" w:color="auto"/>
            <w:bottom w:val="none" w:sz="0" w:space="0" w:color="auto"/>
            <w:right w:val="none" w:sz="0" w:space="0" w:color="auto"/>
          </w:divBdr>
        </w:div>
      </w:divsChild>
    </w:div>
    <w:div w:id="997344546">
      <w:bodyDiv w:val="1"/>
      <w:marLeft w:val="0"/>
      <w:marRight w:val="0"/>
      <w:marTop w:val="0"/>
      <w:marBottom w:val="0"/>
      <w:divBdr>
        <w:top w:val="none" w:sz="0" w:space="0" w:color="auto"/>
        <w:left w:val="none" w:sz="0" w:space="0" w:color="auto"/>
        <w:bottom w:val="none" w:sz="0" w:space="0" w:color="auto"/>
        <w:right w:val="none" w:sz="0" w:space="0" w:color="auto"/>
      </w:divBdr>
      <w:divsChild>
        <w:div w:id="2035576027">
          <w:marLeft w:val="907"/>
          <w:marRight w:val="0"/>
          <w:marTop w:val="40"/>
          <w:marBottom w:val="80"/>
          <w:divBdr>
            <w:top w:val="none" w:sz="0" w:space="0" w:color="auto"/>
            <w:left w:val="none" w:sz="0" w:space="0" w:color="auto"/>
            <w:bottom w:val="none" w:sz="0" w:space="0" w:color="auto"/>
            <w:right w:val="none" w:sz="0" w:space="0" w:color="auto"/>
          </w:divBdr>
        </w:div>
        <w:div w:id="771780757">
          <w:marLeft w:val="907"/>
          <w:marRight w:val="0"/>
          <w:marTop w:val="40"/>
          <w:marBottom w:val="80"/>
          <w:divBdr>
            <w:top w:val="none" w:sz="0" w:space="0" w:color="auto"/>
            <w:left w:val="none" w:sz="0" w:space="0" w:color="auto"/>
            <w:bottom w:val="none" w:sz="0" w:space="0" w:color="auto"/>
            <w:right w:val="none" w:sz="0" w:space="0" w:color="auto"/>
          </w:divBdr>
        </w:div>
      </w:divsChild>
    </w:div>
    <w:div w:id="999190462">
      <w:bodyDiv w:val="1"/>
      <w:marLeft w:val="0"/>
      <w:marRight w:val="0"/>
      <w:marTop w:val="0"/>
      <w:marBottom w:val="0"/>
      <w:divBdr>
        <w:top w:val="none" w:sz="0" w:space="0" w:color="auto"/>
        <w:left w:val="none" w:sz="0" w:space="0" w:color="auto"/>
        <w:bottom w:val="none" w:sz="0" w:space="0" w:color="auto"/>
        <w:right w:val="none" w:sz="0" w:space="0" w:color="auto"/>
      </w:divBdr>
      <w:divsChild>
        <w:div w:id="1127238733">
          <w:marLeft w:val="1080"/>
          <w:marRight w:val="0"/>
          <w:marTop w:val="100"/>
          <w:marBottom w:val="0"/>
          <w:divBdr>
            <w:top w:val="none" w:sz="0" w:space="0" w:color="auto"/>
            <w:left w:val="none" w:sz="0" w:space="0" w:color="auto"/>
            <w:bottom w:val="none" w:sz="0" w:space="0" w:color="auto"/>
            <w:right w:val="none" w:sz="0" w:space="0" w:color="auto"/>
          </w:divBdr>
        </w:div>
      </w:divsChild>
    </w:div>
    <w:div w:id="999239069">
      <w:bodyDiv w:val="1"/>
      <w:marLeft w:val="0"/>
      <w:marRight w:val="0"/>
      <w:marTop w:val="0"/>
      <w:marBottom w:val="0"/>
      <w:divBdr>
        <w:top w:val="none" w:sz="0" w:space="0" w:color="auto"/>
        <w:left w:val="none" w:sz="0" w:space="0" w:color="auto"/>
        <w:bottom w:val="none" w:sz="0" w:space="0" w:color="auto"/>
        <w:right w:val="none" w:sz="0" w:space="0" w:color="auto"/>
      </w:divBdr>
      <w:divsChild>
        <w:div w:id="733117937">
          <w:marLeft w:val="1080"/>
          <w:marRight w:val="0"/>
          <w:marTop w:val="40"/>
          <w:marBottom w:val="80"/>
          <w:divBdr>
            <w:top w:val="none" w:sz="0" w:space="0" w:color="auto"/>
            <w:left w:val="none" w:sz="0" w:space="0" w:color="auto"/>
            <w:bottom w:val="none" w:sz="0" w:space="0" w:color="auto"/>
            <w:right w:val="none" w:sz="0" w:space="0" w:color="auto"/>
          </w:divBdr>
        </w:div>
        <w:div w:id="1898930573">
          <w:marLeft w:val="1080"/>
          <w:marRight w:val="0"/>
          <w:marTop w:val="40"/>
          <w:marBottom w:val="80"/>
          <w:divBdr>
            <w:top w:val="none" w:sz="0" w:space="0" w:color="auto"/>
            <w:left w:val="none" w:sz="0" w:space="0" w:color="auto"/>
            <w:bottom w:val="none" w:sz="0" w:space="0" w:color="auto"/>
            <w:right w:val="none" w:sz="0" w:space="0" w:color="auto"/>
          </w:divBdr>
        </w:div>
        <w:div w:id="798762138">
          <w:marLeft w:val="1080"/>
          <w:marRight w:val="0"/>
          <w:marTop w:val="40"/>
          <w:marBottom w:val="80"/>
          <w:divBdr>
            <w:top w:val="none" w:sz="0" w:space="0" w:color="auto"/>
            <w:left w:val="none" w:sz="0" w:space="0" w:color="auto"/>
            <w:bottom w:val="none" w:sz="0" w:space="0" w:color="auto"/>
            <w:right w:val="none" w:sz="0" w:space="0" w:color="auto"/>
          </w:divBdr>
        </w:div>
      </w:divsChild>
    </w:div>
    <w:div w:id="999843353">
      <w:bodyDiv w:val="1"/>
      <w:marLeft w:val="0"/>
      <w:marRight w:val="0"/>
      <w:marTop w:val="0"/>
      <w:marBottom w:val="0"/>
      <w:divBdr>
        <w:top w:val="none" w:sz="0" w:space="0" w:color="auto"/>
        <w:left w:val="none" w:sz="0" w:space="0" w:color="auto"/>
        <w:bottom w:val="none" w:sz="0" w:space="0" w:color="auto"/>
        <w:right w:val="none" w:sz="0" w:space="0" w:color="auto"/>
      </w:divBdr>
      <w:divsChild>
        <w:div w:id="358093648">
          <w:marLeft w:val="1080"/>
          <w:marRight w:val="0"/>
          <w:marTop w:val="40"/>
          <w:marBottom w:val="80"/>
          <w:divBdr>
            <w:top w:val="none" w:sz="0" w:space="0" w:color="auto"/>
            <w:left w:val="none" w:sz="0" w:space="0" w:color="auto"/>
            <w:bottom w:val="none" w:sz="0" w:space="0" w:color="auto"/>
            <w:right w:val="none" w:sz="0" w:space="0" w:color="auto"/>
          </w:divBdr>
        </w:div>
        <w:div w:id="1711684614">
          <w:marLeft w:val="1080"/>
          <w:marRight w:val="0"/>
          <w:marTop w:val="40"/>
          <w:marBottom w:val="80"/>
          <w:divBdr>
            <w:top w:val="none" w:sz="0" w:space="0" w:color="auto"/>
            <w:left w:val="none" w:sz="0" w:space="0" w:color="auto"/>
            <w:bottom w:val="none" w:sz="0" w:space="0" w:color="auto"/>
            <w:right w:val="none" w:sz="0" w:space="0" w:color="auto"/>
          </w:divBdr>
        </w:div>
      </w:divsChild>
    </w:div>
    <w:div w:id="1000355406">
      <w:bodyDiv w:val="1"/>
      <w:marLeft w:val="0"/>
      <w:marRight w:val="0"/>
      <w:marTop w:val="0"/>
      <w:marBottom w:val="0"/>
      <w:divBdr>
        <w:top w:val="none" w:sz="0" w:space="0" w:color="auto"/>
        <w:left w:val="none" w:sz="0" w:space="0" w:color="auto"/>
        <w:bottom w:val="none" w:sz="0" w:space="0" w:color="auto"/>
        <w:right w:val="none" w:sz="0" w:space="0" w:color="auto"/>
      </w:divBdr>
      <w:divsChild>
        <w:div w:id="664628955">
          <w:marLeft w:val="1080"/>
          <w:marRight w:val="0"/>
          <w:marTop w:val="40"/>
          <w:marBottom w:val="80"/>
          <w:divBdr>
            <w:top w:val="none" w:sz="0" w:space="0" w:color="auto"/>
            <w:left w:val="none" w:sz="0" w:space="0" w:color="auto"/>
            <w:bottom w:val="none" w:sz="0" w:space="0" w:color="auto"/>
            <w:right w:val="none" w:sz="0" w:space="0" w:color="auto"/>
          </w:divBdr>
        </w:div>
        <w:div w:id="1473526373">
          <w:marLeft w:val="1080"/>
          <w:marRight w:val="0"/>
          <w:marTop w:val="40"/>
          <w:marBottom w:val="80"/>
          <w:divBdr>
            <w:top w:val="none" w:sz="0" w:space="0" w:color="auto"/>
            <w:left w:val="none" w:sz="0" w:space="0" w:color="auto"/>
            <w:bottom w:val="none" w:sz="0" w:space="0" w:color="auto"/>
            <w:right w:val="none" w:sz="0" w:space="0" w:color="auto"/>
          </w:divBdr>
        </w:div>
      </w:divsChild>
    </w:div>
    <w:div w:id="1000892009">
      <w:bodyDiv w:val="1"/>
      <w:marLeft w:val="0"/>
      <w:marRight w:val="0"/>
      <w:marTop w:val="0"/>
      <w:marBottom w:val="0"/>
      <w:divBdr>
        <w:top w:val="none" w:sz="0" w:space="0" w:color="auto"/>
        <w:left w:val="none" w:sz="0" w:space="0" w:color="auto"/>
        <w:bottom w:val="none" w:sz="0" w:space="0" w:color="auto"/>
        <w:right w:val="none" w:sz="0" w:space="0" w:color="auto"/>
      </w:divBdr>
      <w:divsChild>
        <w:div w:id="1456679523">
          <w:marLeft w:val="1368"/>
          <w:marRight w:val="0"/>
          <w:marTop w:val="40"/>
          <w:marBottom w:val="80"/>
          <w:divBdr>
            <w:top w:val="none" w:sz="0" w:space="0" w:color="auto"/>
            <w:left w:val="none" w:sz="0" w:space="0" w:color="auto"/>
            <w:bottom w:val="none" w:sz="0" w:space="0" w:color="auto"/>
            <w:right w:val="none" w:sz="0" w:space="0" w:color="auto"/>
          </w:divBdr>
        </w:div>
        <w:div w:id="1252352404">
          <w:marLeft w:val="1368"/>
          <w:marRight w:val="0"/>
          <w:marTop w:val="40"/>
          <w:marBottom w:val="80"/>
          <w:divBdr>
            <w:top w:val="none" w:sz="0" w:space="0" w:color="auto"/>
            <w:left w:val="none" w:sz="0" w:space="0" w:color="auto"/>
            <w:bottom w:val="none" w:sz="0" w:space="0" w:color="auto"/>
            <w:right w:val="none" w:sz="0" w:space="0" w:color="auto"/>
          </w:divBdr>
        </w:div>
        <w:div w:id="429158943">
          <w:marLeft w:val="1368"/>
          <w:marRight w:val="0"/>
          <w:marTop w:val="40"/>
          <w:marBottom w:val="80"/>
          <w:divBdr>
            <w:top w:val="none" w:sz="0" w:space="0" w:color="auto"/>
            <w:left w:val="none" w:sz="0" w:space="0" w:color="auto"/>
            <w:bottom w:val="none" w:sz="0" w:space="0" w:color="auto"/>
            <w:right w:val="none" w:sz="0" w:space="0" w:color="auto"/>
          </w:divBdr>
        </w:div>
      </w:divsChild>
    </w:div>
    <w:div w:id="1001154693">
      <w:bodyDiv w:val="1"/>
      <w:marLeft w:val="0"/>
      <w:marRight w:val="0"/>
      <w:marTop w:val="0"/>
      <w:marBottom w:val="0"/>
      <w:divBdr>
        <w:top w:val="none" w:sz="0" w:space="0" w:color="auto"/>
        <w:left w:val="none" w:sz="0" w:space="0" w:color="auto"/>
        <w:bottom w:val="none" w:sz="0" w:space="0" w:color="auto"/>
        <w:right w:val="none" w:sz="0" w:space="0" w:color="auto"/>
      </w:divBdr>
      <w:divsChild>
        <w:div w:id="59838861">
          <w:marLeft w:val="1080"/>
          <w:marRight w:val="0"/>
          <w:marTop w:val="40"/>
          <w:marBottom w:val="80"/>
          <w:divBdr>
            <w:top w:val="none" w:sz="0" w:space="0" w:color="auto"/>
            <w:left w:val="none" w:sz="0" w:space="0" w:color="auto"/>
            <w:bottom w:val="none" w:sz="0" w:space="0" w:color="auto"/>
            <w:right w:val="none" w:sz="0" w:space="0" w:color="auto"/>
          </w:divBdr>
        </w:div>
        <w:div w:id="1070156156">
          <w:marLeft w:val="1080"/>
          <w:marRight w:val="0"/>
          <w:marTop w:val="40"/>
          <w:marBottom w:val="80"/>
          <w:divBdr>
            <w:top w:val="none" w:sz="0" w:space="0" w:color="auto"/>
            <w:left w:val="none" w:sz="0" w:space="0" w:color="auto"/>
            <w:bottom w:val="none" w:sz="0" w:space="0" w:color="auto"/>
            <w:right w:val="none" w:sz="0" w:space="0" w:color="auto"/>
          </w:divBdr>
        </w:div>
      </w:divsChild>
    </w:div>
    <w:div w:id="1001932706">
      <w:bodyDiv w:val="1"/>
      <w:marLeft w:val="0"/>
      <w:marRight w:val="0"/>
      <w:marTop w:val="0"/>
      <w:marBottom w:val="0"/>
      <w:divBdr>
        <w:top w:val="none" w:sz="0" w:space="0" w:color="auto"/>
        <w:left w:val="none" w:sz="0" w:space="0" w:color="auto"/>
        <w:bottom w:val="none" w:sz="0" w:space="0" w:color="auto"/>
        <w:right w:val="none" w:sz="0" w:space="0" w:color="auto"/>
      </w:divBdr>
      <w:divsChild>
        <w:div w:id="870453198">
          <w:marLeft w:val="1080"/>
          <w:marRight w:val="0"/>
          <w:marTop w:val="40"/>
          <w:marBottom w:val="80"/>
          <w:divBdr>
            <w:top w:val="none" w:sz="0" w:space="0" w:color="auto"/>
            <w:left w:val="none" w:sz="0" w:space="0" w:color="auto"/>
            <w:bottom w:val="none" w:sz="0" w:space="0" w:color="auto"/>
            <w:right w:val="none" w:sz="0" w:space="0" w:color="auto"/>
          </w:divBdr>
        </w:div>
        <w:div w:id="901257762">
          <w:marLeft w:val="1368"/>
          <w:marRight w:val="0"/>
          <w:marTop w:val="40"/>
          <w:marBottom w:val="80"/>
          <w:divBdr>
            <w:top w:val="none" w:sz="0" w:space="0" w:color="auto"/>
            <w:left w:val="none" w:sz="0" w:space="0" w:color="auto"/>
            <w:bottom w:val="none" w:sz="0" w:space="0" w:color="auto"/>
            <w:right w:val="none" w:sz="0" w:space="0" w:color="auto"/>
          </w:divBdr>
        </w:div>
        <w:div w:id="879706147">
          <w:marLeft w:val="1368"/>
          <w:marRight w:val="0"/>
          <w:marTop w:val="40"/>
          <w:marBottom w:val="80"/>
          <w:divBdr>
            <w:top w:val="none" w:sz="0" w:space="0" w:color="auto"/>
            <w:left w:val="none" w:sz="0" w:space="0" w:color="auto"/>
            <w:bottom w:val="none" w:sz="0" w:space="0" w:color="auto"/>
            <w:right w:val="none" w:sz="0" w:space="0" w:color="auto"/>
          </w:divBdr>
        </w:div>
        <w:div w:id="1449157894">
          <w:marLeft w:val="1080"/>
          <w:marRight w:val="0"/>
          <w:marTop w:val="40"/>
          <w:marBottom w:val="80"/>
          <w:divBdr>
            <w:top w:val="none" w:sz="0" w:space="0" w:color="auto"/>
            <w:left w:val="none" w:sz="0" w:space="0" w:color="auto"/>
            <w:bottom w:val="none" w:sz="0" w:space="0" w:color="auto"/>
            <w:right w:val="none" w:sz="0" w:space="0" w:color="auto"/>
          </w:divBdr>
        </w:div>
      </w:divsChild>
    </w:div>
    <w:div w:id="1002242325">
      <w:bodyDiv w:val="1"/>
      <w:marLeft w:val="0"/>
      <w:marRight w:val="0"/>
      <w:marTop w:val="0"/>
      <w:marBottom w:val="0"/>
      <w:divBdr>
        <w:top w:val="none" w:sz="0" w:space="0" w:color="auto"/>
        <w:left w:val="none" w:sz="0" w:space="0" w:color="auto"/>
        <w:bottom w:val="none" w:sz="0" w:space="0" w:color="auto"/>
        <w:right w:val="none" w:sz="0" w:space="0" w:color="auto"/>
      </w:divBdr>
      <w:divsChild>
        <w:div w:id="1440566228">
          <w:marLeft w:val="1080"/>
          <w:marRight w:val="0"/>
          <w:marTop w:val="40"/>
          <w:marBottom w:val="80"/>
          <w:divBdr>
            <w:top w:val="none" w:sz="0" w:space="0" w:color="auto"/>
            <w:left w:val="none" w:sz="0" w:space="0" w:color="auto"/>
            <w:bottom w:val="none" w:sz="0" w:space="0" w:color="auto"/>
            <w:right w:val="none" w:sz="0" w:space="0" w:color="auto"/>
          </w:divBdr>
        </w:div>
        <w:div w:id="1859807695">
          <w:marLeft w:val="1080"/>
          <w:marRight w:val="0"/>
          <w:marTop w:val="40"/>
          <w:marBottom w:val="80"/>
          <w:divBdr>
            <w:top w:val="none" w:sz="0" w:space="0" w:color="auto"/>
            <w:left w:val="none" w:sz="0" w:space="0" w:color="auto"/>
            <w:bottom w:val="none" w:sz="0" w:space="0" w:color="auto"/>
            <w:right w:val="none" w:sz="0" w:space="0" w:color="auto"/>
          </w:divBdr>
        </w:div>
        <w:div w:id="255676973">
          <w:marLeft w:val="1080"/>
          <w:marRight w:val="0"/>
          <w:marTop w:val="40"/>
          <w:marBottom w:val="80"/>
          <w:divBdr>
            <w:top w:val="none" w:sz="0" w:space="0" w:color="auto"/>
            <w:left w:val="none" w:sz="0" w:space="0" w:color="auto"/>
            <w:bottom w:val="none" w:sz="0" w:space="0" w:color="auto"/>
            <w:right w:val="none" w:sz="0" w:space="0" w:color="auto"/>
          </w:divBdr>
        </w:div>
      </w:divsChild>
    </w:div>
    <w:div w:id="1002245629">
      <w:bodyDiv w:val="1"/>
      <w:marLeft w:val="0"/>
      <w:marRight w:val="0"/>
      <w:marTop w:val="0"/>
      <w:marBottom w:val="0"/>
      <w:divBdr>
        <w:top w:val="none" w:sz="0" w:space="0" w:color="auto"/>
        <w:left w:val="none" w:sz="0" w:space="0" w:color="auto"/>
        <w:bottom w:val="none" w:sz="0" w:space="0" w:color="auto"/>
        <w:right w:val="none" w:sz="0" w:space="0" w:color="auto"/>
      </w:divBdr>
      <w:divsChild>
        <w:div w:id="1852527830">
          <w:marLeft w:val="1080"/>
          <w:marRight w:val="0"/>
          <w:marTop w:val="40"/>
          <w:marBottom w:val="80"/>
          <w:divBdr>
            <w:top w:val="none" w:sz="0" w:space="0" w:color="auto"/>
            <w:left w:val="none" w:sz="0" w:space="0" w:color="auto"/>
            <w:bottom w:val="none" w:sz="0" w:space="0" w:color="auto"/>
            <w:right w:val="none" w:sz="0" w:space="0" w:color="auto"/>
          </w:divBdr>
        </w:div>
      </w:divsChild>
    </w:div>
    <w:div w:id="1004279399">
      <w:bodyDiv w:val="1"/>
      <w:marLeft w:val="0"/>
      <w:marRight w:val="0"/>
      <w:marTop w:val="0"/>
      <w:marBottom w:val="0"/>
      <w:divBdr>
        <w:top w:val="none" w:sz="0" w:space="0" w:color="auto"/>
        <w:left w:val="none" w:sz="0" w:space="0" w:color="auto"/>
        <w:bottom w:val="none" w:sz="0" w:space="0" w:color="auto"/>
        <w:right w:val="none" w:sz="0" w:space="0" w:color="auto"/>
      </w:divBdr>
      <w:divsChild>
        <w:div w:id="710611313">
          <w:marLeft w:val="1080"/>
          <w:marRight w:val="0"/>
          <w:marTop w:val="40"/>
          <w:marBottom w:val="80"/>
          <w:divBdr>
            <w:top w:val="none" w:sz="0" w:space="0" w:color="auto"/>
            <w:left w:val="none" w:sz="0" w:space="0" w:color="auto"/>
            <w:bottom w:val="none" w:sz="0" w:space="0" w:color="auto"/>
            <w:right w:val="none" w:sz="0" w:space="0" w:color="auto"/>
          </w:divBdr>
        </w:div>
      </w:divsChild>
    </w:div>
    <w:div w:id="1008601794">
      <w:bodyDiv w:val="1"/>
      <w:marLeft w:val="0"/>
      <w:marRight w:val="0"/>
      <w:marTop w:val="0"/>
      <w:marBottom w:val="0"/>
      <w:divBdr>
        <w:top w:val="none" w:sz="0" w:space="0" w:color="auto"/>
        <w:left w:val="none" w:sz="0" w:space="0" w:color="auto"/>
        <w:bottom w:val="none" w:sz="0" w:space="0" w:color="auto"/>
        <w:right w:val="none" w:sz="0" w:space="0" w:color="auto"/>
      </w:divBdr>
      <w:divsChild>
        <w:div w:id="962733716">
          <w:marLeft w:val="1080"/>
          <w:marRight w:val="0"/>
          <w:marTop w:val="40"/>
          <w:marBottom w:val="80"/>
          <w:divBdr>
            <w:top w:val="none" w:sz="0" w:space="0" w:color="auto"/>
            <w:left w:val="none" w:sz="0" w:space="0" w:color="auto"/>
            <w:bottom w:val="none" w:sz="0" w:space="0" w:color="auto"/>
            <w:right w:val="none" w:sz="0" w:space="0" w:color="auto"/>
          </w:divBdr>
        </w:div>
        <w:div w:id="769593516">
          <w:marLeft w:val="1080"/>
          <w:marRight w:val="0"/>
          <w:marTop w:val="40"/>
          <w:marBottom w:val="80"/>
          <w:divBdr>
            <w:top w:val="none" w:sz="0" w:space="0" w:color="auto"/>
            <w:left w:val="none" w:sz="0" w:space="0" w:color="auto"/>
            <w:bottom w:val="none" w:sz="0" w:space="0" w:color="auto"/>
            <w:right w:val="none" w:sz="0" w:space="0" w:color="auto"/>
          </w:divBdr>
        </w:div>
        <w:div w:id="1255751119">
          <w:marLeft w:val="1080"/>
          <w:marRight w:val="0"/>
          <w:marTop w:val="40"/>
          <w:marBottom w:val="80"/>
          <w:divBdr>
            <w:top w:val="none" w:sz="0" w:space="0" w:color="auto"/>
            <w:left w:val="none" w:sz="0" w:space="0" w:color="auto"/>
            <w:bottom w:val="none" w:sz="0" w:space="0" w:color="auto"/>
            <w:right w:val="none" w:sz="0" w:space="0" w:color="auto"/>
          </w:divBdr>
        </w:div>
      </w:divsChild>
    </w:div>
    <w:div w:id="1009528377">
      <w:bodyDiv w:val="1"/>
      <w:marLeft w:val="0"/>
      <w:marRight w:val="0"/>
      <w:marTop w:val="0"/>
      <w:marBottom w:val="0"/>
      <w:divBdr>
        <w:top w:val="none" w:sz="0" w:space="0" w:color="auto"/>
        <w:left w:val="none" w:sz="0" w:space="0" w:color="auto"/>
        <w:bottom w:val="none" w:sz="0" w:space="0" w:color="auto"/>
        <w:right w:val="none" w:sz="0" w:space="0" w:color="auto"/>
      </w:divBdr>
      <w:divsChild>
        <w:div w:id="1577982646">
          <w:marLeft w:val="1080"/>
          <w:marRight w:val="0"/>
          <w:marTop w:val="40"/>
          <w:marBottom w:val="80"/>
          <w:divBdr>
            <w:top w:val="none" w:sz="0" w:space="0" w:color="auto"/>
            <w:left w:val="none" w:sz="0" w:space="0" w:color="auto"/>
            <w:bottom w:val="none" w:sz="0" w:space="0" w:color="auto"/>
            <w:right w:val="none" w:sz="0" w:space="0" w:color="auto"/>
          </w:divBdr>
        </w:div>
        <w:div w:id="776947145">
          <w:marLeft w:val="1080"/>
          <w:marRight w:val="0"/>
          <w:marTop w:val="40"/>
          <w:marBottom w:val="80"/>
          <w:divBdr>
            <w:top w:val="none" w:sz="0" w:space="0" w:color="auto"/>
            <w:left w:val="none" w:sz="0" w:space="0" w:color="auto"/>
            <w:bottom w:val="none" w:sz="0" w:space="0" w:color="auto"/>
            <w:right w:val="none" w:sz="0" w:space="0" w:color="auto"/>
          </w:divBdr>
        </w:div>
      </w:divsChild>
    </w:div>
    <w:div w:id="1009679307">
      <w:bodyDiv w:val="1"/>
      <w:marLeft w:val="0"/>
      <w:marRight w:val="0"/>
      <w:marTop w:val="0"/>
      <w:marBottom w:val="0"/>
      <w:divBdr>
        <w:top w:val="none" w:sz="0" w:space="0" w:color="auto"/>
        <w:left w:val="none" w:sz="0" w:space="0" w:color="auto"/>
        <w:bottom w:val="none" w:sz="0" w:space="0" w:color="auto"/>
        <w:right w:val="none" w:sz="0" w:space="0" w:color="auto"/>
      </w:divBdr>
      <w:divsChild>
        <w:div w:id="893783403">
          <w:marLeft w:val="907"/>
          <w:marRight w:val="0"/>
          <w:marTop w:val="40"/>
          <w:marBottom w:val="80"/>
          <w:divBdr>
            <w:top w:val="none" w:sz="0" w:space="0" w:color="auto"/>
            <w:left w:val="none" w:sz="0" w:space="0" w:color="auto"/>
            <w:bottom w:val="none" w:sz="0" w:space="0" w:color="auto"/>
            <w:right w:val="none" w:sz="0" w:space="0" w:color="auto"/>
          </w:divBdr>
        </w:div>
      </w:divsChild>
    </w:div>
    <w:div w:id="1009715593">
      <w:bodyDiv w:val="1"/>
      <w:marLeft w:val="0"/>
      <w:marRight w:val="0"/>
      <w:marTop w:val="0"/>
      <w:marBottom w:val="0"/>
      <w:divBdr>
        <w:top w:val="none" w:sz="0" w:space="0" w:color="auto"/>
        <w:left w:val="none" w:sz="0" w:space="0" w:color="auto"/>
        <w:bottom w:val="none" w:sz="0" w:space="0" w:color="auto"/>
        <w:right w:val="none" w:sz="0" w:space="0" w:color="auto"/>
      </w:divBdr>
    </w:div>
    <w:div w:id="1011221664">
      <w:bodyDiv w:val="1"/>
      <w:marLeft w:val="0"/>
      <w:marRight w:val="0"/>
      <w:marTop w:val="0"/>
      <w:marBottom w:val="0"/>
      <w:divBdr>
        <w:top w:val="none" w:sz="0" w:space="0" w:color="auto"/>
        <w:left w:val="none" w:sz="0" w:space="0" w:color="auto"/>
        <w:bottom w:val="none" w:sz="0" w:space="0" w:color="auto"/>
        <w:right w:val="none" w:sz="0" w:space="0" w:color="auto"/>
      </w:divBdr>
      <w:divsChild>
        <w:div w:id="641234618">
          <w:marLeft w:val="1368"/>
          <w:marRight w:val="0"/>
          <w:marTop w:val="40"/>
          <w:marBottom w:val="80"/>
          <w:divBdr>
            <w:top w:val="none" w:sz="0" w:space="0" w:color="auto"/>
            <w:left w:val="none" w:sz="0" w:space="0" w:color="auto"/>
            <w:bottom w:val="none" w:sz="0" w:space="0" w:color="auto"/>
            <w:right w:val="none" w:sz="0" w:space="0" w:color="auto"/>
          </w:divBdr>
        </w:div>
        <w:div w:id="1483814649">
          <w:marLeft w:val="1656"/>
          <w:marRight w:val="0"/>
          <w:marTop w:val="40"/>
          <w:marBottom w:val="80"/>
          <w:divBdr>
            <w:top w:val="none" w:sz="0" w:space="0" w:color="auto"/>
            <w:left w:val="none" w:sz="0" w:space="0" w:color="auto"/>
            <w:bottom w:val="none" w:sz="0" w:space="0" w:color="auto"/>
            <w:right w:val="none" w:sz="0" w:space="0" w:color="auto"/>
          </w:divBdr>
        </w:div>
        <w:div w:id="1247180827">
          <w:marLeft w:val="1656"/>
          <w:marRight w:val="0"/>
          <w:marTop w:val="40"/>
          <w:marBottom w:val="80"/>
          <w:divBdr>
            <w:top w:val="none" w:sz="0" w:space="0" w:color="auto"/>
            <w:left w:val="none" w:sz="0" w:space="0" w:color="auto"/>
            <w:bottom w:val="none" w:sz="0" w:space="0" w:color="auto"/>
            <w:right w:val="none" w:sz="0" w:space="0" w:color="auto"/>
          </w:divBdr>
        </w:div>
        <w:div w:id="579293535">
          <w:marLeft w:val="1656"/>
          <w:marRight w:val="0"/>
          <w:marTop w:val="40"/>
          <w:marBottom w:val="80"/>
          <w:divBdr>
            <w:top w:val="none" w:sz="0" w:space="0" w:color="auto"/>
            <w:left w:val="none" w:sz="0" w:space="0" w:color="auto"/>
            <w:bottom w:val="none" w:sz="0" w:space="0" w:color="auto"/>
            <w:right w:val="none" w:sz="0" w:space="0" w:color="auto"/>
          </w:divBdr>
        </w:div>
        <w:div w:id="71583203">
          <w:marLeft w:val="1656"/>
          <w:marRight w:val="0"/>
          <w:marTop w:val="40"/>
          <w:marBottom w:val="80"/>
          <w:divBdr>
            <w:top w:val="none" w:sz="0" w:space="0" w:color="auto"/>
            <w:left w:val="none" w:sz="0" w:space="0" w:color="auto"/>
            <w:bottom w:val="none" w:sz="0" w:space="0" w:color="auto"/>
            <w:right w:val="none" w:sz="0" w:space="0" w:color="auto"/>
          </w:divBdr>
        </w:div>
        <w:div w:id="1393237142">
          <w:marLeft w:val="1656"/>
          <w:marRight w:val="0"/>
          <w:marTop w:val="40"/>
          <w:marBottom w:val="80"/>
          <w:divBdr>
            <w:top w:val="none" w:sz="0" w:space="0" w:color="auto"/>
            <w:left w:val="none" w:sz="0" w:space="0" w:color="auto"/>
            <w:bottom w:val="none" w:sz="0" w:space="0" w:color="auto"/>
            <w:right w:val="none" w:sz="0" w:space="0" w:color="auto"/>
          </w:divBdr>
        </w:div>
      </w:divsChild>
    </w:div>
    <w:div w:id="1011250947">
      <w:bodyDiv w:val="1"/>
      <w:marLeft w:val="0"/>
      <w:marRight w:val="0"/>
      <w:marTop w:val="0"/>
      <w:marBottom w:val="0"/>
      <w:divBdr>
        <w:top w:val="none" w:sz="0" w:space="0" w:color="auto"/>
        <w:left w:val="none" w:sz="0" w:space="0" w:color="auto"/>
        <w:bottom w:val="none" w:sz="0" w:space="0" w:color="auto"/>
        <w:right w:val="none" w:sz="0" w:space="0" w:color="auto"/>
      </w:divBdr>
      <w:divsChild>
        <w:div w:id="1056776957">
          <w:marLeft w:val="1253"/>
          <w:marRight w:val="0"/>
          <w:marTop w:val="40"/>
          <w:marBottom w:val="80"/>
          <w:divBdr>
            <w:top w:val="none" w:sz="0" w:space="0" w:color="auto"/>
            <w:left w:val="none" w:sz="0" w:space="0" w:color="auto"/>
            <w:bottom w:val="none" w:sz="0" w:space="0" w:color="auto"/>
            <w:right w:val="none" w:sz="0" w:space="0" w:color="auto"/>
          </w:divBdr>
        </w:div>
        <w:div w:id="704141508">
          <w:marLeft w:val="1541"/>
          <w:marRight w:val="0"/>
          <w:marTop w:val="40"/>
          <w:marBottom w:val="80"/>
          <w:divBdr>
            <w:top w:val="none" w:sz="0" w:space="0" w:color="auto"/>
            <w:left w:val="none" w:sz="0" w:space="0" w:color="auto"/>
            <w:bottom w:val="none" w:sz="0" w:space="0" w:color="auto"/>
            <w:right w:val="none" w:sz="0" w:space="0" w:color="auto"/>
          </w:divBdr>
        </w:div>
        <w:div w:id="1021011043">
          <w:marLeft w:val="1541"/>
          <w:marRight w:val="0"/>
          <w:marTop w:val="40"/>
          <w:marBottom w:val="80"/>
          <w:divBdr>
            <w:top w:val="none" w:sz="0" w:space="0" w:color="auto"/>
            <w:left w:val="none" w:sz="0" w:space="0" w:color="auto"/>
            <w:bottom w:val="none" w:sz="0" w:space="0" w:color="auto"/>
            <w:right w:val="none" w:sz="0" w:space="0" w:color="auto"/>
          </w:divBdr>
        </w:div>
        <w:div w:id="91097801">
          <w:marLeft w:val="1541"/>
          <w:marRight w:val="0"/>
          <w:marTop w:val="40"/>
          <w:marBottom w:val="80"/>
          <w:divBdr>
            <w:top w:val="none" w:sz="0" w:space="0" w:color="auto"/>
            <w:left w:val="none" w:sz="0" w:space="0" w:color="auto"/>
            <w:bottom w:val="none" w:sz="0" w:space="0" w:color="auto"/>
            <w:right w:val="none" w:sz="0" w:space="0" w:color="auto"/>
          </w:divBdr>
        </w:div>
      </w:divsChild>
    </w:div>
    <w:div w:id="1012025659">
      <w:bodyDiv w:val="1"/>
      <w:marLeft w:val="0"/>
      <w:marRight w:val="0"/>
      <w:marTop w:val="0"/>
      <w:marBottom w:val="0"/>
      <w:divBdr>
        <w:top w:val="none" w:sz="0" w:space="0" w:color="auto"/>
        <w:left w:val="none" w:sz="0" w:space="0" w:color="auto"/>
        <w:bottom w:val="none" w:sz="0" w:space="0" w:color="auto"/>
        <w:right w:val="none" w:sz="0" w:space="0" w:color="auto"/>
      </w:divBdr>
    </w:div>
    <w:div w:id="1012146702">
      <w:bodyDiv w:val="1"/>
      <w:marLeft w:val="0"/>
      <w:marRight w:val="0"/>
      <w:marTop w:val="0"/>
      <w:marBottom w:val="0"/>
      <w:divBdr>
        <w:top w:val="none" w:sz="0" w:space="0" w:color="auto"/>
        <w:left w:val="none" w:sz="0" w:space="0" w:color="auto"/>
        <w:bottom w:val="none" w:sz="0" w:space="0" w:color="auto"/>
        <w:right w:val="none" w:sz="0" w:space="0" w:color="auto"/>
      </w:divBdr>
      <w:divsChild>
        <w:div w:id="2003502319">
          <w:marLeft w:val="734"/>
          <w:marRight w:val="0"/>
          <w:marTop w:val="40"/>
          <w:marBottom w:val="80"/>
          <w:divBdr>
            <w:top w:val="none" w:sz="0" w:space="0" w:color="auto"/>
            <w:left w:val="none" w:sz="0" w:space="0" w:color="auto"/>
            <w:bottom w:val="none" w:sz="0" w:space="0" w:color="auto"/>
            <w:right w:val="none" w:sz="0" w:space="0" w:color="auto"/>
          </w:divBdr>
        </w:div>
        <w:div w:id="360591792">
          <w:marLeft w:val="734"/>
          <w:marRight w:val="0"/>
          <w:marTop w:val="40"/>
          <w:marBottom w:val="80"/>
          <w:divBdr>
            <w:top w:val="none" w:sz="0" w:space="0" w:color="auto"/>
            <w:left w:val="none" w:sz="0" w:space="0" w:color="auto"/>
            <w:bottom w:val="none" w:sz="0" w:space="0" w:color="auto"/>
            <w:right w:val="none" w:sz="0" w:space="0" w:color="auto"/>
          </w:divBdr>
        </w:div>
      </w:divsChild>
    </w:div>
    <w:div w:id="1012679436">
      <w:bodyDiv w:val="1"/>
      <w:marLeft w:val="0"/>
      <w:marRight w:val="0"/>
      <w:marTop w:val="0"/>
      <w:marBottom w:val="0"/>
      <w:divBdr>
        <w:top w:val="none" w:sz="0" w:space="0" w:color="auto"/>
        <w:left w:val="none" w:sz="0" w:space="0" w:color="auto"/>
        <w:bottom w:val="none" w:sz="0" w:space="0" w:color="auto"/>
        <w:right w:val="none" w:sz="0" w:space="0" w:color="auto"/>
      </w:divBdr>
      <w:divsChild>
        <w:div w:id="375932981">
          <w:marLeft w:val="1080"/>
          <w:marRight w:val="0"/>
          <w:marTop w:val="40"/>
          <w:marBottom w:val="80"/>
          <w:divBdr>
            <w:top w:val="none" w:sz="0" w:space="0" w:color="auto"/>
            <w:left w:val="none" w:sz="0" w:space="0" w:color="auto"/>
            <w:bottom w:val="none" w:sz="0" w:space="0" w:color="auto"/>
            <w:right w:val="none" w:sz="0" w:space="0" w:color="auto"/>
          </w:divBdr>
        </w:div>
        <w:div w:id="1385955426">
          <w:marLeft w:val="1080"/>
          <w:marRight w:val="0"/>
          <w:marTop w:val="40"/>
          <w:marBottom w:val="80"/>
          <w:divBdr>
            <w:top w:val="none" w:sz="0" w:space="0" w:color="auto"/>
            <w:left w:val="none" w:sz="0" w:space="0" w:color="auto"/>
            <w:bottom w:val="none" w:sz="0" w:space="0" w:color="auto"/>
            <w:right w:val="none" w:sz="0" w:space="0" w:color="auto"/>
          </w:divBdr>
        </w:div>
      </w:divsChild>
    </w:div>
    <w:div w:id="1013920498">
      <w:bodyDiv w:val="1"/>
      <w:marLeft w:val="0"/>
      <w:marRight w:val="0"/>
      <w:marTop w:val="0"/>
      <w:marBottom w:val="0"/>
      <w:divBdr>
        <w:top w:val="none" w:sz="0" w:space="0" w:color="auto"/>
        <w:left w:val="none" w:sz="0" w:space="0" w:color="auto"/>
        <w:bottom w:val="none" w:sz="0" w:space="0" w:color="auto"/>
        <w:right w:val="none" w:sz="0" w:space="0" w:color="auto"/>
      </w:divBdr>
      <w:divsChild>
        <w:div w:id="1256670685">
          <w:marLeft w:val="907"/>
          <w:marRight w:val="0"/>
          <w:marTop w:val="40"/>
          <w:marBottom w:val="80"/>
          <w:divBdr>
            <w:top w:val="none" w:sz="0" w:space="0" w:color="auto"/>
            <w:left w:val="none" w:sz="0" w:space="0" w:color="auto"/>
            <w:bottom w:val="none" w:sz="0" w:space="0" w:color="auto"/>
            <w:right w:val="none" w:sz="0" w:space="0" w:color="auto"/>
          </w:divBdr>
        </w:div>
      </w:divsChild>
    </w:div>
    <w:div w:id="1015182834">
      <w:bodyDiv w:val="1"/>
      <w:marLeft w:val="0"/>
      <w:marRight w:val="0"/>
      <w:marTop w:val="0"/>
      <w:marBottom w:val="0"/>
      <w:divBdr>
        <w:top w:val="none" w:sz="0" w:space="0" w:color="auto"/>
        <w:left w:val="none" w:sz="0" w:space="0" w:color="auto"/>
        <w:bottom w:val="none" w:sz="0" w:space="0" w:color="auto"/>
        <w:right w:val="none" w:sz="0" w:space="0" w:color="auto"/>
      </w:divBdr>
      <w:divsChild>
        <w:div w:id="521673790">
          <w:marLeft w:val="1080"/>
          <w:marRight w:val="0"/>
          <w:marTop w:val="40"/>
          <w:marBottom w:val="80"/>
          <w:divBdr>
            <w:top w:val="none" w:sz="0" w:space="0" w:color="auto"/>
            <w:left w:val="none" w:sz="0" w:space="0" w:color="auto"/>
            <w:bottom w:val="none" w:sz="0" w:space="0" w:color="auto"/>
            <w:right w:val="none" w:sz="0" w:space="0" w:color="auto"/>
          </w:divBdr>
        </w:div>
        <w:div w:id="1458334195">
          <w:marLeft w:val="1080"/>
          <w:marRight w:val="0"/>
          <w:marTop w:val="40"/>
          <w:marBottom w:val="80"/>
          <w:divBdr>
            <w:top w:val="none" w:sz="0" w:space="0" w:color="auto"/>
            <w:left w:val="none" w:sz="0" w:space="0" w:color="auto"/>
            <w:bottom w:val="none" w:sz="0" w:space="0" w:color="auto"/>
            <w:right w:val="none" w:sz="0" w:space="0" w:color="auto"/>
          </w:divBdr>
        </w:div>
        <w:div w:id="1653872049">
          <w:marLeft w:val="1080"/>
          <w:marRight w:val="0"/>
          <w:marTop w:val="40"/>
          <w:marBottom w:val="80"/>
          <w:divBdr>
            <w:top w:val="none" w:sz="0" w:space="0" w:color="auto"/>
            <w:left w:val="none" w:sz="0" w:space="0" w:color="auto"/>
            <w:bottom w:val="none" w:sz="0" w:space="0" w:color="auto"/>
            <w:right w:val="none" w:sz="0" w:space="0" w:color="auto"/>
          </w:divBdr>
        </w:div>
      </w:divsChild>
    </w:div>
    <w:div w:id="1016032157">
      <w:bodyDiv w:val="1"/>
      <w:marLeft w:val="0"/>
      <w:marRight w:val="0"/>
      <w:marTop w:val="0"/>
      <w:marBottom w:val="0"/>
      <w:divBdr>
        <w:top w:val="none" w:sz="0" w:space="0" w:color="auto"/>
        <w:left w:val="none" w:sz="0" w:space="0" w:color="auto"/>
        <w:bottom w:val="none" w:sz="0" w:space="0" w:color="auto"/>
        <w:right w:val="none" w:sz="0" w:space="0" w:color="auto"/>
      </w:divBdr>
      <w:divsChild>
        <w:div w:id="2028368454">
          <w:marLeft w:val="907"/>
          <w:marRight w:val="0"/>
          <w:marTop w:val="40"/>
          <w:marBottom w:val="80"/>
          <w:divBdr>
            <w:top w:val="none" w:sz="0" w:space="0" w:color="auto"/>
            <w:left w:val="none" w:sz="0" w:space="0" w:color="auto"/>
            <w:bottom w:val="none" w:sz="0" w:space="0" w:color="auto"/>
            <w:right w:val="none" w:sz="0" w:space="0" w:color="auto"/>
          </w:divBdr>
        </w:div>
        <w:div w:id="1039433031">
          <w:marLeft w:val="907"/>
          <w:marRight w:val="0"/>
          <w:marTop w:val="40"/>
          <w:marBottom w:val="80"/>
          <w:divBdr>
            <w:top w:val="none" w:sz="0" w:space="0" w:color="auto"/>
            <w:left w:val="none" w:sz="0" w:space="0" w:color="auto"/>
            <w:bottom w:val="none" w:sz="0" w:space="0" w:color="auto"/>
            <w:right w:val="none" w:sz="0" w:space="0" w:color="auto"/>
          </w:divBdr>
        </w:div>
      </w:divsChild>
    </w:div>
    <w:div w:id="1017004333">
      <w:bodyDiv w:val="1"/>
      <w:marLeft w:val="0"/>
      <w:marRight w:val="0"/>
      <w:marTop w:val="0"/>
      <w:marBottom w:val="0"/>
      <w:divBdr>
        <w:top w:val="none" w:sz="0" w:space="0" w:color="auto"/>
        <w:left w:val="none" w:sz="0" w:space="0" w:color="auto"/>
        <w:bottom w:val="none" w:sz="0" w:space="0" w:color="auto"/>
        <w:right w:val="none" w:sz="0" w:space="0" w:color="auto"/>
      </w:divBdr>
      <w:divsChild>
        <w:div w:id="1153762523">
          <w:marLeft w:val="1253"/>
          <w:marRight w:val="0"/>
          <w:marTop w:val="40"/>
          <w:marBottom w:val="80"/>
          <w:divBdr>
            <w:top w:val="none" w:sz="0" w:space="0" w:color="auto"/>
            <w:left w:val="none" w:sz="0" w:space="0" w:color="auto"/>
            <w:bottom w:val="none" w:sz="0" w:space="0" w:color="auto"/>
            <w:right w:val="none" w:sz="0" w:space="0" w:color="auto"/>
          </w:divBdr>
        </w:div>
      </w:divsChild>
    </w:div>
    <w:div w:id="1020089774">
      <w:bodyDiv w:val="1"/>
      <w:marLeft w:val="0"/>
      <w:marRight w:val="0"/>
      <w:marTop w:val="0"/>
      <w:marBottom w:val="0"/>
      <w:divBdr>
        <w:top w:val="none" w:sz="0" w:space="0" w:color="auto"/>
        <w:left w:val="none" w:sz="0" w:space="0" w:color="auto"/>
        <w:bottom w:val="none" w:sz="0" w:space="0" w:color="auto"/>
        <w:right w:val="none" w:sz="0" w:space="0" w:color="auto"/>
      </w:divBdr>
      <w:divsChild>
        <w:div w:id="774329255">
          <w:marLeft w:val="1253"/>
          <w:marRight w:val="0"/>
          <w:marTop w:val="40"/>
          <w:marBottom w:val="80"/>
          <w:divBdr>
            <w:top w:val="none" w:sz="0" w:space="0" w:color="auto"/>
            <w:left w:val="none" w:sz="0" w:space="0" w:color="auto"/>
            <w:bottom w:val="none" w:sz="0" w:space="0" w:color="auto"/>
            <w:right w:val="none" w:sz="0" w:space="0" w:color="auto"/>
          </w:divBdr>
        </w:div>
      </w:divsChild>
    </w:div>
    <w:div w:id="1020469874">
      <w:bodyDiv w:val="1"/>
      <w:marLeft w:val="0"/>
      <w:marRight w:val="0"/>
      <w:marTop w:val="0"/>
      <w:marBottom w:val="0"/>
      <w:divBdr>
        <w:top w:val="none" w:sz="0" w:space="0" w:color="auto"/>
        <w:left w:val="none" w:sz="0" w:space="0" w:color="auto"/>
        <w:bottom w:val="none" w:sz="0" w:space="0" w:color="auto"/>
        <w:right w:val="none" w:sz="0" w:space="0" w:color="auto"/>
      </w:divBdr>
      <w:divsChild>
        <w:div w:id="1779982847">
          <w:marLeft w:val="1080"/>
          <w:marRight w:val="0"/>
          <w:marTop w:val="40"/>
          <w:marBottom w:val="80"/>
          <w:divBdr>
            <w:top w:val="none" w:sz="0" w:space="0" w:color="auto"/>
            <w:left w:val="none" w:sz="0" w:space="0" w:color="auto"/>
            <w:bottom w:val="none" w:sz="0" w:space="0" w:color="auto"/>
            <w:right w:val="none" w:sz="0" w:space="0" w:color="auto"/>
          </w:divBdr>
        </w:div>
        <w:div w:id="912814463">
          <w:marLeft w:val="1080"/>
          <w:marRight w:val="0"/>
          <w:marTop w:val="40"/>
          <w:marBottom w:val="80"/>
          <w:divBdr>
            <w:top w:val="none" w:sz="0" w:space="0" w:color="auto"/>
            <w:left w:val="none" w:sz="0" w:space="0" w:color="auto"/>
            <w:bottom w:val="none" w:sz="0" w:space="0" w:color="auto"/>
            <w:right w:val="none" w:sz="0" w:space="0" w:color="auto"/>
          </w:divBdr>
        </w:div>
      </w:divsChild>
    </w:div>
    <w:div w:id="1023243242">
      <w:bodyDiv w:val="1"/>
      <w:marLeft w:val="0"/>
      <w:marRight w:val="0"/>
      <w:marTop w:val="0"/>
      <w:marBottom w:val="0"/>
      <w:divBdr>
        <w:top w:val="none" w:sz="0" w:space="0" w:color="auto"/>
        <w:left w:val="none" w:sz="0" w:space="0" w:color="auto"/>
        <w:bottom w:val="none" w:sz="0" w:space="0" w:color="auto"/>
        <w:right w:val="none" w:sz="0" w:space="0" w:color="auto"/>
      </w:divBdr>
      <w:divsChild>
        <w:div w:id="632710156">
          <w:marLeft w:val="1253"/>
          <w:marRight w:val="0"/>
          <w:marTop w:val="40"/>
          <w:marBottom w:val="80"/>
          <w:divBdr>
            <w:top w:val="none" w:sz="0" w:space="0" w:color="auto"/>
            <w:left w:val="none" w:sz="0" w:space="0" w:color="auto"/>
            <w:bottom w:val="none" w:sz="0" w:space="0" w:color="auto"/>
            <w:right w:val="none" w:sz="0" w:space="0" w:color="auto"/>
          </w:divBdr>
        </w:div>
      </w:divsChild>
    </w:div>
    <w:div w:id="1023508315">
      <w:bodyDiv w:val="1"/>
      <w:marLeft w:val="0"/>
      <w:marRight w:val="0"/>
      <w:marTop w:val="0"/>
      <w:marBottom w:val="0"/>
      <w:divBdr>
        <w:top w:val="none" w:sz="0" w:space="0" w:color="auto"/>
        <w:left w:val="none" w:sz="0" w:space="0" w:color="auto"/>
        <w:bottom w:val="none" w:sz="0" w:space="0" w:color="auto"/>
        <w:right w:val="none" w:sz="0" w:space="0" w:color="auto"/>
      </w:divBdr>
      <w:divsChild>
        <w:div w:id="1939094439">
          <w:marLeft w:val="1080"/>
          <w:marRight w:val="0"/>
          <w:marTop w:val="40"/>
          <w:marBottom w:val="80"/>
          <w:divBdr>
            <w:top w:val="none" w:sz="0" w:space="0" w:color="auto"/>
            <w:left w:val="none" w:sz="0" w:space="0" w:color="auto"/>
            <w:bottom w:val="none" w:sz="0" w:space="0" w:color="auto"/>
            <w:right w:val="none" w:sz="0" w:space="0" w:color="auto"/>
          </w:divBdr>
        </w:div>
        <w:div w:id="1602642645">
          <w:marLeft w:val="1080"/>
          <w:marRight w:val="0"/>
          <w:marTop w:val="40"/>
          <w:marBottom w:val="80"/>
          <w:divBdr>
            <w:top w:val="none" w:sz="0" w:space="0" w:color="auto"/>
            <w:left w:val="none" w:sz="0" w:space="0" w:color="auto"/>
            <w:bottom w:val="none" w:sz="0" w:space="0" w:color="auto"/>
            <w:right w:val="none" w:sz="0" w:space="0" w:color="auto"/>
          </w:divBdr>
        </w:div>
      </w:divsChild>
    </w:div>
    <w:div w:id="1024399957">
      <w:bodyDiv w:val="1"/>
      <w:marLeft w:val="0"/>
      <w:marRight w:val="0"/>
      <w:marTop w:val="0"/>
      <w:marBottom w:val="0"/>
      <w:divBdr>
        <w:top w:val="none" w:sz="0" w:space="0" w:color="auto"/>
        <w:left w:val="none" w:sz="0" w:space="0" w:color="auto"/>
        <w:bottom w:val="none" w:sz="0" w:space="0" w:color="auto"/>
        <w:right w:val="none" w:sz="0" w:space="0" w:color="auto"/>
      </w:divBdr>
      <w:divsChild>
        <w:div w:id="659427217">
          <w:marLeft w:val="1080"/>
          <w:marRight w:val="0"/>
          <w:marTop w:val="40"/>
          <w:marBottom w:val="80"/>
          <w:divBdr>
            <w:top w:val="none" w:sz="0" w:space="0" w:color="auto"/>
            <w:left w:val="none" w:sz="0" w:space="0" w:color="auto"/>
            <w:bottom w:val="none" w:sz="0" w:space="0" w:color="auto"/>
            <w:right w:val="none" w:sz="0" w:space="0" w:color="auto"/>
          </w:divBdr>
        </w:div>
        <w:div w:id="1819684438">
          <w:marLeft w:val="1080"/>
          <w:marRight w:val="0"/>
          <w:marTop w:val="40"/>
          <w:marBottom w:val="80"/>
          <w:divBdr>
            <w:top w:val="none" w:sz="0" w:space="0" w:color="auto"/>
            <w:left w:val="none" w:sz="0" w:space="0" w:color="auto"/>
            <w:bottom w:val="none" w:sz="0" w:space="0" w:color="auto"/>
            <w:right w:val="none" w:sz="0" w:space="0" w:color="auto"/>
          </w:divBdr>
        </w:div>
      </w:divsChild>
    </w:div>
    <w:div w:id="1024481865">
      <w:bodyDiv w:val="1"/>
      <w:marLeft w:val="0"/>
      <w:marRight w:val="0"/>
      <w:marTop w:val="0"/>
      <w:marBottom w:val="0"/>
      <w:divBdr>
        <w:top w:val="none" w:sz="0" w:space="0" w:color="auto"/>
        <w:left w:val="none" w:sz="0" w:space="0" w:color="auto"/>
        <w:bottom w:val="none" w:sz="0" w:space="0" w:color="auto"/>
        <w:right w:val="none" w:sz="0" w:space="0" w:color="auto"/>
      </w:divBdr>
      <w:divsChild>
        <w:div w:id="1023627191">
          <w:marLeft w:val="1253"/>
          <w:marRight w:val="0"/>
          <w:marTop w:val="40"/>
          <w:marBottom w:val="80"/>
          <w:divBdr>
            <w:top w:val="none" w:sz="0" w:space="0" w:color="auto"/>
            <w:left w:val="none" w:sz="0" w:space="0" w:color="auto"/>
            <w:bottom w:val="none" w:sz="0" w:space="0" w:color="auto"/>
            <w:right w:val="none" w:sz="0" w:space="0" w:color="auto"/>
          </w:divBdr>
        </w:div>
      </w:divsChild>
    </w:div>
    <w:div w:id="1025208185">
      <w:bodyDiv w:val="1"/>
      <w:marLeft w:val="0"/>
      <w:marRight w:val="0"/>
      <w:marTop w:val="0"/>
      <w:marBottom w:val="0"/>
      <w:divBdr>
        <w:top w:val="none" w:sz="0" w:space="0" w:color="auto"/>
        <w:left w:val="none" w:sz="0" w:space="0" w:color="auto"/>
        <w:bottom w:val="none" w:sz="0" w:space="0" w:color="auto"/>
        <w:right w:val="none" w:sz="0" w:space="0" w:color="auto"/>
      </w:divBdr>
      <w:divsChild>
        <w:div w:id="806241513">
          <w:marLeft w:val="907"/>
          <w:marRight w:val="0"/>
          <w:marTop w:val="40"/>
          <w:marBottom w:val="80"/>
          <w:divBdr>
            <w:top w:val="none" w:sz="0" w:space="0" w:color="auto"/>
            <w:left w:val="none" w:sz="0" w:space="0" w:color="auto"/>
            <w:bottom w:val="none" w:sz="0" w:space="0" w:color="auto"/>
            <w:right w:val="none" w:sz="0" w:space="0" w:color="auto"/>
          </w:divBdr>
        </w:div>
        <w:div w:id="513805371">
          <w:marLeft w:val="907"/>
          <w:marRight w:val="0"/>
          <w:marTop w:val="40"/>
          <w:marBottom w:val="80"/>
          <w:divBdr>
            <w:top w:val="none" w:sz="0" w:space="0" w:color="auto"/>
            <w:left w:val="none" w:sz="0" w:space="0" w:color="auto"/>
            <w:bottom w:val="none" w:sz="0" w:space="0" w:color="auto"/>
            <w:right w:val="none" w:sz="0" w:space="0" w:color="auto"/>
          </w:divBdr>
        </w:div>
      </w:divsChild>
    </w:div>
    <w:div w:id="1025445726">
      <w:bodyDiv w:val="1"/>
      <w:marLeft w:val="0"/>
      <w:marRight w:val="0"/>
      <w:marTop w:val="0"/>
      <w:marBottom w:val="0"/>
      <w:divBdr>
        <w:top w:val="none" w:sz="0" w:space="0" w:color="auto"/>
        <w:left w:val="none" w:sz="0" w:space="0" w:color="auto"/>
        <w:bottom w:val="none" w:sz="0" w:space="0" w:color="auto"/>
        <w:right w:val="none" w:sz="0" w:space="0" w:color="auto"/>
      </w:divBdr>
      <w:divsChild>
        <w:div w:id="961496956">
          <w:marLeft w:val="1080"/>
          <w:marRight w:val="0"/>
          <w:marTop w:val="40"/>
          <w:marBottom w:val="80"/>
          <w:divBdr>
            <w:top w:val="none" w:sz="0" w:space="0" w:color="auto"/>
            <w:left w:val="none" w:sz="0" w:space="0" w:color="auto"/>
            <w:bottom w:val="none" w:sz="0" w:space="0" w:color="auto"/>
            <w:right w:val="none" w:sz="0" w:space="0" w:color="auto"/>
          </w:divBdr>
        </w:div>
        <w:div w:id="1071274784">
          <w:marLeft w:val="1080"/>
          <w:marRight w:val="0"/>
          <w:marTop w:val="40"/>
          <w:marBottom w:val="80"/>
          <w:divBdr>
            <w:top w:val="none" w:sz="0" w:space="0" w:color="auto"/>
            <w:left w:val="none" w:sz="0" w:space="0" w:color="auto"/>
            <w:bottom w:val="none" w:sz="0" w:space="0" w:color="auto"/>
            <w:right w:val="none" w:sz="0" w:space="0" w:color="auto"/>
          </w:divBdr>
        </w:div>
        <w:div w:id="643311430">
          <w:marLeft w:val="1080"/>
          <w:marRight w:val="0"/>
          <w:marTop w:val="40"/>
          <w:marBottom w:val="80"/>
          <w:divBdr>
            <w:top w:val="none" w:sz="0" w:space="0" w:color="auto"/>
            <w:left w:val="none" w:sz="0" w:space="0" w:color="auto"/>
            <w:bottom w:val="none" w:sz="0" w:space="0" w:color="auto"/>
            <w:right w:val="none" w:sz="0" w:space="0" w:color="auto"/>
          </w:divBdr>
        </w:div>
      </w:divsChild>
    </w:div>
    <w:div w:id="1027290250">
      <w:bodyDiv w:val="1"/>
      <w:marLeft w:val="0"/>
      <w:marRight w:val="0"/>
      <w:marTop w:val="0"/>
      <w:marBottom w:val="0"/>
      <w:divBdr>
        <w:top w:val="none" w:sz="0" w:space="0" w:color="auto"/>
        <w:left w:val="none" w:sz="0" w:space="0" w:color="auto"/>
        <w:bottom w:val="none" w:sz="0" w:space="0" w:color="auto"/>
        <w:right w:val="none" w:sz="0" w:space="0" w:color="auto"/>
      </w:divBdr>
      <w:divsChild>
        <w:div w:id="63332360">
          <w:marLeft w:val="1080"/>
          <w:marRight w:val="0"/>
          <w:marTop w:val="40"/>
          <w:marBottom w:val="80"/>
          <w:divBdr>
            <w:top w:val="none" w:sz="0" w:space="0" w:color="auto"/>
            <w:left w:val="none" w:sz="0" w:space="0" w:color="auto"/>
            <w:bottom w:val="none" w:sz="0" w:space="0" w:color="auto"/>
            <w:right w:val="none" w:sz="0" w:space="0" w:color="auto"/>
          </w:divBdr>
        </w:div>
      </w:divsChild>
    </w:div>
    <w:div w:id="1029448368">
      <w:bodyDiv w:val="1"/>
      <w:marLeft w:val="0"/>
      <w:marRight w:val="0"/>
      <w:marTop w:val="0"/>
      <w:marBottom w:val="0"/>
      <w:divBdr>
        <w:top w:val="none" w:sz="0" w:space="0" w:color="auto"/>
        <w:left w:val="none" w:sz="0" w:space="0" w:color="auto"/>
        <w:bottom w:val="none" w:sz="0" w:space="0" w:color="auto"/>
        <w:right w:val="none" w:sz="0" w:space="0" w:color="auto"/>
      </w:divBdr>
      <w:divsChild>
        <w:div w:id="834881330">
          <w:marLeft w:val="1800"/>
          <w:marRight w:val="0"/>
          <w:marTop w:val="115"/>
          <w:marBottom w:val="0"/>
          <w:divBdr>
            <w:top w:val="none" w:sz="0" w:space="0" w:color="auto"/>
            <w:left w:val="none" w:sz="0" w:space="0" w:color="auto"/>
            <w:bottom w:val="none" w:sz="0" w:space="0" w:color="auto"/>
            <w:right w:val="none" w:sz="0" w:space="0" w:color="auto"/>
          </w:divBdr>
        </w:div>
        <w:div w:id="1744716296">
          <w:marLeft w:val="1800"/>
          <w:marRight w:val="0"/>
          <w:marTop w:val="115"/>
          <w:marBottom w:val="0"/>
          <w:divBdr>
            <w:top w:val="none" w:sz="0" w:space="0" w:color="auto"/>
            <w:left w:val="none" w:sz="0" w:space="0" w:color="auto"/>
            <w:bottom w:val="none" w:sz="0" w:space="0" w:color="auto"/>
            <w:right w:val="none" w:sz="0" w:space="0" w:color="auto"/>
          </w:divBdr>
        </w:div>
      </w:divsChild>
    </w:div>
    <w:div w:id="1029991115">
      <w:bodyDiv w:val="1"/>
      <w:marLeft w:val="0"/>
      <w:marRight w:val="0"/>
      <w:marTop w:val="0"/>
      <w:marBottom w:val="0"/>
      <w:divBdr>
        <w:top w:val="none" w:sz="0" w:space="0" w:color="auto"/>
        <w:left w:val="none" w:sz="0" w:space="0" w:color="auto"/>
        <w:bottom w:val="none" w:sz="0" w:space="0" w:color="auto"/>
        <w:right w:val="none" w:sz="0" w:space="0" w:color="auto"/>
      </w:divBdr>
      <w:divsChild>
        <w:div w:id="556866510">
          <w:marLeft w:val="1080"/>
          <w:marRight w:val="0"/>
          <w:marTop w:val="40"/>
          <w:marBottom w:val="80"/>
          <w:divBdr>
            <w:top w:val="none" w:sz="0" w:space="0" w:color="auto"/>
            <w:left w:val="none" w:sz="0" w:space="0" w:color="auto"/>
            <w:bottom w:val="none" w:sz="0" w:space="0" w:color="auto"/>
            <w:right w:val="none" w:sz="0" w:space="0" w:color="auto"/>
          </w:divBdr>
        </w:div>
      </w:divsChild>
    </w:div>
    <w:div w:id="1030957978">
      <w:bodyDiv w:val="1"/>
      <w:marLeft w:val="0"/>
      <w:marRight w:val="0"/>
      <w:marTop w:val="0"/>
      <w:marBottom w:val="0"/>
      <w:divBdr>
        <w:top w:val="none" w:sz="0" w:space="0" w:color="auto"/>
        <w:left w:val="none" w:sz="0" w:space="0" w:color="auto"/>
        <w:bottom w:val="none" w:sz="0" w:space="0" w:color="auto"/>
        <w:right w:val="none" w:sz="0" w:space="0" w:color="auto"/>
      </w:divBdr>
      <w:divsChild>
        <w:div w:id="1602908507">
          <w:marLeft w:val="360"/>
          <w:marRight w:val="0"/>
          <w:marTop w:val="200"/>
          <w:marBottom w:val="0"/>
          <w:divBdr>
            <w:top w:val="none" w:sz="0" w:space="0" w:color="auto"/>
            <w:left w:val="none" w:sz="0" w:space="0" w:color="auto"/>
            <w:bottom w:val="none" w:sz="0" w:space="0" w:color="auto"/>
            <w:right w:val="none" w:sz="0" w:space="0" w:color="auto"/>
          </w:divBdr>
        </w:div>
        <w:div w:id="781804843">
          <w:marLeft w:val="1080"/>
          <w:marRight w:val="0"/>
          <w:marTop w:val="100"/>
          <w:marBottom w:val="0"/>
          <w:divBdr>
            <w:top w:val="none" w:sz="0" w:space="0" w:color="auto"/>
            <w:left w:val="none" w:sz="0" w:space="0" w:color="auto"/>
            <w:bottom w:val="none" w:sz="0" w:space="0" w:color="auto"/>
            <w:right w:val="none" w:sz="0" w:space="0" w:color="auto"/>
          </w:divBdr>
        </w:div>
        <w:div w:id="46926302">
          <w:marLeft w:val="1080"/>
          <w:marRight w:val="0"/>
          <w:marTop w:val="100"/>
          <w:marBottom w:val="0"/>
          <w:divBdr>
            <w:top w:val="none" w:sz="0" w:space="0" w:color="auto"/>
            <w:left w:val="none" w:sz="0" w:space="0" w:color="auto"/>
            <w:bottom w:val="none" w:sz="0" w:space="0" w:color="auto"/>
            <w:right w:val="none" w:sz="0" w:space="0" w:color="auto"/>
          </w:divBdr>
        </w:div>
        <w:div w:id="2033220614">
          <w:marLeft w:val="1080"/>
          <w:marRight w:val="0"/>
          <w:marTop w:val="100"/>
          <w:marBottom w:val="0"/>
          <w:divBdr>
            <w:top w:val="none" w:sz="0" w:space="0" w:color="auto"/>
            <w:left w:val="none" w:sz="0" w:space="0" w:color="auto"/>
            <w:bottom w:val="none" w:sz="0" w:space="0" w:color="auto"/>
            <w:right w:val="none" w:sz="0" w:space="0" w:color="auto"/>
          </w:divBdr>
        </w:div>
        <w:div w:id="880477047">
          <w:marLeft w:val="1080"/>
          <w:marRight w:val="0"/>
          <w:marTop w:val="100"/>
          <w:marBottom w:val="0"/>
          <w:divBdr>
            <w:top w:val="none" w:sz="0" w:space="0" w:color="auto"/>
            <w:left w:val="none" w:sz="0" w:space="0" w:color="auto"/>
            <w:bottom w:val="none" w:sz="0" w:space="0" w:color="auto"/>
            <w:right w:val="none" w:sz="0" w:space="0" w:color="auto"/>
          </w:divBdr>
        </w:div>
        <w:div w:id="563030667">
          <w:marLeft w:val="1080"/>
          <w:marRight w:val="0"/>
          <w:marTop w:val="100"/>
          <w:marBottom w:val="0"/>
          <w:divBdr>
            <w:top w:val="none" w:sz="0" w:space="0" w:color="auto"/>
            <w:left w:val="none" w:sz="0" w:space="0" w:color="auto"/>
            <w:bottom w:val="none" w:sz="0" w:space="0" w:color="auto"/>
            <w:right w:val="none" w:sz="0" w:space="0" w:color="auto"/>
          </w:divBdr>
        </w:div>
      </w:divsChild>
    </w:div>
    <w:div w:id="1031690210">
      <w:bodyDiv w:val="1"/>
      <w:marLeft w:val="0"/>
      <w:marRight w:val="0"/>
      <w:marTop w:val="0"/>
      <w:marBottom w:val="0"/>
      <w:divBdr>
        <w:top w:val="none" w:sz="0" w:space="0" w:color="auto"/>
        <w:left w:val="none" w:sz="0" w:space="0" w:color="auto"/>
        <w:bottom w:val="none" w:sz="0" w:space="0" w:color="auto"/>
        <w:right w:val="none" w:sz="0" w:space="0" w:color="auto"/>
      </w:divBdr>
      <w:divsChild>
        <w:div w:id="1581064880">
          <w:marLeft w:val="907"/>
          <w:marRight w:val="0"/>
          <w:marTop w:val="40"/>
          <w:marBottom w:val="80"/>
          <w:divBdr>
            <w:top w:val="none" w:sz="0" w:space="0" w:color="auto"/>
            <w:left w:val="none" w:sz="0" w:space="0" w:color="auto"/>
            <w:bottom w:val="none" w:sz="0" w:space="0" w:color="auto"/>
            <w:right w:val="none" w:sz="0" w:space="0" w:color="auto"/>
          </w:divBdr>
        </w:div>
        <w:div w:id="214897433">
          <w:marLeft w:val="907"/>
          <w:marRight w:val="0"/>
          <w:marTop w:val="40"/>
          <w:marBottom w:val="80"/>
          <w:divBdr>
            <w:top w:val="none" w:sz="0" w:space="0" w:color="auto"/>
            <w:left w:val="none" w:sz="0" w:space="0" w:color="auto"/>
            <w:bottom w:val="none" w:sz="0" w:space="0" w:color="auto"/>
            <w:right w:val="none" w:sz="0" w:space="0" w:color="auto"/>
          </w:divBdr>
        </w:div>
      </w:divsChild>
    </w:div>
    <w:div w:id="1032682919">
      <w:bodyDiv w:val="1"/>
      <w:marLeft w:val="0"/>
      <w:marRight w:val="0"/>
      <w:marTop w:val="0"/>
      <w:marBottom w:val="0"/>
      <w:divBdr>
        <w:top w:val="none" w:sz="0" w:space="0" w:color="auto"/>
        <w:left w:val="none" w:sz="0" w:space="0" w:color="auto"/>
        <w:bottom w:val="none" w:sz="0" w:space="0" w:color="auto"/>
        <w:right w:val="none" w:sz="0" w:space="0" w:color="auto"/>
      </w:divBdr>
      <w:divsChild>
        <w:div w:id="63837180">
          <w:marLeft w:val="533"/>
          <w:marRight w:val="0"/>
          <w:marTop w:val="40"/>
          <w:marBottom w:val="80"/>
          <w:divBdr>
            <w:top w:val="none" w:sz="0" w:space="0" w:color="auto"/>
            <w:left w:val="none" w:sz="0" w:space="0" w:color="auto"/>
            <w:bottom w:val="none" w:sz="0" w:space="0" w:color="auto"/>
            <w:right w:val="none" w:sz="0" w:space="0" w:color="auto"/>
          </w:divBdr>
        </w:div>
      </w:divsChild>
    </w:div>
    <w:div w:id="1033581467">
      <w:bodyDiv w:val="1"/>
      <w:marLeft w:val="0"/>
      <w:marRight w:val="0"/>
      <w:marTop w:val="0"/>
      <w:marBottom w:val="0"/>
      <w:divBdr>
        <w:top w:val="none" w:sz="0" w:space="0" w:color="auto"/>
        <w:left w:val="none" w:sz="0" w:space="0" w:color="auto"/>
        <w:bottom w:val="none" w:sz="0" w:space="0" w:color="auto"/>
        <w:right w:val="none" w:sz="0" w:space="0" w:color="auto"/>
      </w:divBdr>
      <w:divsChild>
        <w:div w:id="1024399186">
          <w:marLeft w:val="1253"/>
          <w:marRight w:val="0"/>
          <w:marTop w:val="40"/>
          <w:marBottom w:val="80"/>
          <w:divBdr>
            <w:top w:val="none" w:sz="0" w:space="0" w:color="auto"/>
            <w:left w:val="none" w:sz="0" w:space="0" w:color="auto"/>
            <w:bottom w:val="none" w:sz="0" w:space="0" w:color="auto"/>
            <w:right w:val="none" w:sz="0" w:space="0" w:color="auto"/>
          </w:divBdr>
        </w:div>
      </w:divsChild>
    </w:div>
    <w:div w:id="1038240507">
      <w:bodyDiv w:val="1"/>
      <w:marLeft w:val="0"/>
      <w:marRight w:val="0"/>
      <w:marTop w:val="0"/>
      <w:marBottom w:val="0"/>
      <w:divBdr>
        <w:top w:val="none" w:sz="0" w:space="0" w:color="auto"/>
        <w:left w:val="none" w:sz="0" w:space="0" w:color="auto"/>
        <w:bottom w:val="none" w:sz="0" w:space="0" w:color="auto"/>
        <w:right w:val="none" w:sz="0" w:space="0" w:color="auto"/>
      </w:divBdr>
      <w:divsChild>
        <w:div w:id="1299652674">
          <w:marLeft w:val="1080"/>
          <w:marRight w:val="0"/>
          <w:marTop w:val="40"/>
          <w:marBottom w:val="80"/>
          <w:divBdr>
            <w:top w:val="none" w:sz="0" w:space="0" w:color="auto"/>
            <w:left w:val="none" w:sz="0" w:space="0" w:color="auto"/>
            <w:bottom w:val="none" w:sz="0" w:space="0" w:color="auto"/>
            <w:right w:val="none" w:sz="0" w:space="0" w:color="auto"/>
          </w:divBdr>
        </w:div>
        <w:div w:id="2006350101">
          <w:marLeft w:val="1080"/>
          <w:marRight w:val="0"/>
          <w:marTop w:val="40"/>
          <w:marBottom w:val="80"/>
          <w:divBdr>
            <w:top w:val="none" w:sz="0" w:space="0" w:color="auto"/>
            <w:left w:val="none" w:sz="0" w:space="0" w:color="auto"/>
            <w:bottom w:val="none" w:sz="0" w:space="0" w:color="auto"/>
            <w:right w:val="none" w:sz="0" w:space="0" w:color="auto"/>
          </w:divBdr>
        </w:div>
        <w:div w:id="1182428753">
          <w:marLeft w:val="1080"/>
          <w:marRight w:val="0"/>
          <w:marTop w:val="40"/>
          <w:marBottom w:val="80"/>
          <w:divBdr>
            <w:top w:val="none" w:sz="0" w:space="0" w:color="auto"/>
            <w:left w:val="none" w:sz="0" w:space="0" w:color="auto"/>
            <w:bottom w:val="none" w:sz="0" w:space="0" w:color="auto"/>
            <w:right w:val="none" w:sz="0" w:space="0" w:color="auto"/>
          </w:divBdr>
        </w:div>
      </w:divsChild>
    </w:div>
    <w:div w:id="1038510253">
      <w:bodyDiv w:val="1"/>
      <w:marLeft w:val="0"/>
      <w:marRight w:val="0"/>
      <w:marTop w:val="0"/>
      <w:marBottom w:val="0"/>
      <w:divBdr>
        <w:top w:val="none" w:sz="0" w:space="0" w:color="auto"/>
        <w:left w:val="none" w:sz="0" w:space="0" w:color="auto"/>
        <w:bottom w:val="none" w:sz="0" w:space="0" w:color="auto"/>
        <w:right w:val="none" w:sz="0" w:space="0" w:color="auto"/>
      </w:divBdr>
      <w:divsChild>
        <w:div w:id="327368239">
          <w:marLeft w:val="1080"/>
          <w:marRight w:val="0"/>
          <w:marTop w:val="40"/>
          <w:marBottom w:val="80"/>
          <w:divBdr>
            <w:top w:val="none" w:sz="0" w:space="0" w:color="auto"/>
            <w:left w:val="none" w:sz="0" w:space="0" w:color="auto"/>
            <w:bottom w:val="none" w:sz="0" w:space="0" w:color="auto"/>
            <w:right w:val="none" w:sz="0" w:space="0" w:color="auto"/>
          </w:divBdr>
        </w:div>
      </w:divsChild>
    </w:div>
    <w:div w:id="1040086109">
      <w:bodyDiv w:val="1"/>
      <w:marLeft w:val="0"/>
      <w:marRight w:val="0"/>
      <w:marTop w:val="0"/>
      <w:marBottom w:val="0"/>
      <w:divBdr>
        <w:top w:val="none" w:sz="0" w:space="0" w:color="auto"/>
        <w:left w:val="none" w:sz="0" w:space="0" w:color="auto"/>
        <w:bottom w:val="none" w:sz="0" w:space="0" w:color="auto"/>
        <w:right w:val="none" w:sz="0" w:space="0" w:color="auto"/>
      </w:divBdr>
      <w:divsChild>
        <w:div w:id="1736658397">
          <w:marLeft w:val="1080"/>
          <w:marRight w:val="0"/>
          <w:marTop w:val="40"/>
          <w:marBottom w:val="80"/>
          <w:divBdr>
            <w:top w:val="none" w:sz="0" w:space="0" w:color="auto"/>
            <w:left w:val="none" w:sz="0" w:space="0" w:color="auto"/>
            <w:bottom w:val="none" w:sz="0" w:space="0" w:color="auto"/>
            <w:right w:val="none" w:sz="0" w:space="0" w:color="auto"/>
          </w:divBdr>
        </w:div>
        <w:div w:id="177818771">
          <w:marLeft w:val="1368"/>
          <w:marRight w:val="0"/>
          <w:marTop w:val="40"/>
          <w:marBottom w:val="80"/>
          <w:divBdr>
            <w:top w:val="none" w:sz="0" w:space="0" w:color="auto"/>
            <w:left w:val="none" w:sz="0" w:space="0" w:color="auto"/>
            <w:bottom w:val="none" w:sz="0" w:space="0" w:color="auto"/>
            <w:right w:val="none" w:sz="0" w:space="0" w:color="auto"/>
          </w:divBdr>
        </w:div>
      </w:divsChild>
    </w:div>
    <w:div w:id="1041635373">
      <w:bodyDiv w:val="1"/>
      <w:marLeft w:val="0"/>
      <w:marRight w:val="0"/>
      <w:marTop w:val="0"/>
      <w:marBottom w:val="0"/>
      <w:divBdr>
        <w:top w:val="none" w:sz="0" w:space="0" w:color="auto"/>
        <w:left w:val="none" w:sz="0" w:space="0" w:color="auto"/>
        <w:bottom w:val="none" w:sz="0" w:space="0" w:color="auto"/>
        <w:right w:val="none" w:sz="0" w:space="0" w:color="auto"/>
      </w:divBdr>
      <w:divsChild>
        <w:div w:id="1772823129">
          <w:marLeft w:val="1368"/>
          <w:marRight w:val="0"/>
          <w:marTop w:val="40"/>
          <w:marBottom w:val="80"/>
          <w:divBdr>
            <w:top w:val="none" w:sz="0" w:space="0" w:color="auto"/>
            <w:left w:val="none" w:sz="0" w:space="0" w:color="auto"/>
            <w:bottom w:val="none" w:sz="0" w:space="0" w:color="auto"/>
            <w:right w:val="none" w:sz="0" w:space="0" w:color="auto"/>
          </w:divBdr>
        </w:div>
      </w:divsChild>
    </w:div>
    <w:div w:id="1042285022">
      <w:bodyDiv w:val="1"/>
      <w:marLeft w:val="0"/>
      <w:marRight w:val="0"/>
      <w:marTop w:val="0"/>
      <w:marBottom w:val="0"/>
      <w:divBdr>
        <w:top w:val="none" w:sz="0" w:space="0" w:color="auto"/>
        <w:left w:val="none" w:sz="0" w:space="0" w:color="auto"/>
        <w:bottom w:val="none" w:sz="0" w:space="0" w:color="auto"/>
        <w:right w:val="none" w:sz="0" w:space="0" w:color="auto"/>
      </w:divBdr>
    </w:div>
    <w:div w:id="1043293147">
      <w:bodyDiv w:val="1"/>
      <w:marLeft w:val="0"/>
      <w:marRight w:val="0"/>
      <w:marTop w:val="0"/>
      <w:marBottom w:val="0"/>
      <w:divBdr>
        <w:top w:val="none" w:sz="0" w:space="0" w:color="auto"/>
        <w:left w:val="none" w:sz="0" w:space="0" w:color="auto"/>
        <w:bottom w:val="none" w:sz="0" w:space="0" w:color="auto"/>
        <w:right w:val="none" w:sz="0" w:space="0" w:color="auto"/>
      </w:divBdr>
    </w:div>
    <w:div w:id="1043676728">
      <w:bodyDiv w:val="1"/>
      <w:marLeft w:val="0"/>
      <w:marRight w:val="0"/>
      <w:marTop w:val="0"/>
      <w:marBottom w:val="0"/>
      <w:divBdr>
        <w:top w:val="none" w:sz="0" w:space="0" w:color="auto"/>
        <w:left w:val="none" w:sz="0" w:space="0" w:color="auto"/>
        <w:bottom w:val="none" w:sz="0" w:space="0" w:color="auto"/>
        <w:right w:val="none" w:sz="0" w:space="0" w:color="auto"/>
      </w:divBdr>
      <w:divsChild>
        <w:div w:id="1728408048">
          <w:marLeft w:val="1368"/>
          <w:marRight w:val="0"/>
          <w:marTop w:val="40"/>
          <w:marBottom w:val="80"/>
          <w:divBdr>
            <w:top w:val="none" w:sz="0" w:space="0" w:color="auto"/>
            <w:left w:val="none" w:sz="0" w:space="0" w:color="auto"/>
            <w:bottom w:val="none" w:sz="0" w:space="0" w:color="auto"/>
            <w:right w:val="none" w:sz="0" w:space="0" w:color="auto"/>
          </w:divBdr>
        </w:div>
        <w:div w:id="1797984342">
          <w:marLeft w:val="1368"/>
          <w:marRight w:val="0"/>
          <w:marTop w:val="40"/>
          <w:marBottom w:val="80"/>
          <w:divBdr>
            <w:top w:val="none" w:sz="0" w:space="0" w:color="auto"/>
            <w:left w:val="none" w:sz="0" w:space="0" w:color="auto"/>
            <w:bottom w:val="none" w:sz="0" w:space="0" w:color="auto"/>
            <w:right w:val="none" w:sz="0" w:space="0" w:color="auto"/>
          </w:divBdr>
        </w:div>
      </w:divsChild>
    </w:div>
    <w:div w:id="1044450189">
      <w:bodyDiv w:val="1"/>
      <w:marLeft w:val="0"/>
      <w:marRight w:val="0"/>
      <w:marTop w:val="0"/>
      <w:marBottom w:val="0"/>
      <w:divBdr>
        <w:top w:val="none" w:sz="0" w:space="0" w:color="auto"/>
        <w:left w:val="none" w:sz="0" w:space="0" w:color="auto"/>
        <w:bottom w:val="none" w:sz="0" w:space="0" w:color="auto"/>
        <w:right w:val="none" w:sz="0" w:space="0" w:color="auto"/>
      </w:divBdr>
      <w:divsChild>
        <w:div w:id="376782083">
          <w:marLeft w:val="1080"/>
          <w:marRight w:val="0"/>
          <w:marTop w:val="40"/>
          <w:marBottom w:val="80"/>
          <w:divBdr>
            <w:top w:val="none" w:sz="0" w:space="0" w:color="auto"/>
            <w:left w:val="none" w:sz="0" w:space="0" w:color="auto"/>
            <w:bottom w:val="none" w:sz="0" w:space="0" w:color="auto"/>
            <w:right w:val="none" w:sz="0" w:space="0" w:color="auto"/>
          </w:divBdr>
        </w:div>
        <w:div w:id="2088266965">
          <w:marLeft w:val="1080"/>
          <w:marRight w:val="0"/>
          <w:marTop w:val="40"/>
          <w:marBottom w:val="80"/>
          <w:divBdr>
            <w:top w:val="none" w:sz="0" w:space="0" w:color="auto"/>
            <w:left w:val="none" w:sz="0" w:space="0" w:color="auto"/>
            <w:bottom w:val="none" w:sz="0" w:space="0" w:color="auto"/>
            <w:right w:val="none" w:sz="0" w:space="0" w:color="auto"/>
          </w:divBdr>
        </w:div>
        <w:div w:id="177820436">
          <w:marLeft w:val="1080"/>
          <w:marRight w:val="0"/>
          <w:marTop w:val="40"/>
          <w:marBottom w:val="80"/>
          <w:divBdr>
            <w:top w:val="none" w:sz="0" w:space="0" w:color="auto"/>
            <w:left w:val="none" w:sz="0" w:space="0" w:color="auto"/>
            <w:bottom w:val="none" w:sz="0" w:space="0" w:color="auto"/>
            <w:right w:val="none" w:sz="0" w:space="0" w:color="auto"/>
          </w:divBdr>
        </w:div>
      </w:divsChild>
    </w:div>
    <w:div w:id="1044477656">
      <w:bodyDiv w:val="1"/>
      <w:marLeft w:val="0"/>
      <w:marRight w:val="0"/>
      <w:marTop w:val="0"/>
      <w:marBottom w:val="0"/>
      <w:divBdr>
        <w:top w:val="none" w:sz="0" w:space="0" w:color="auto"/>
        <w:left w:val="none" w:sz="0" w:space="0" w:color="auto"/>
        <w:bottom w:val="none" w:sz="0" w:space="0" w:color="auto"/>
        <w:right w:val="none" w:sz="0" w:space="0" w:color="auto"/>
      </w:divBdr>
      <w:divsChild>
        <w:div w:id="1897160816">
          <w:marLeft w:val="1368"/>
          <w:marRight w:val="0"/>
          <w:marTop w:val="40"/>
          <w:marBottom w:val="80"/>
          <w:divBdr>
            <w:top w:val="none" w:sz="0" w:space="0" w:color="auto"/>
            <w:left w:val="none" w:sz="0" w:space="0" w:color="auto"/>
            <w:bottom w:val="none" w:sz="0" w:space="0" w:color="auto"/>
            <w:right w:val="none" w:sz="0" w:space="0" w:color="auto"/>
          </w:divBdr>
        </w:div>
      </w:divsChild>
    </w:div>
    <w:div w:id="1046179765">
      <w:bodyDiv w:val="1"/>
      <w:marLeft w:val="0"/>
      <w:marRight w:val="0"/>
      <w:marTop w:val="0"/>
      <w:marBottom w:val="0"/>
      <w:divBdr>
        <w:top w:val="none" w:sz="0" w:space="0" w:color="auto"/>
        <w:left w:val="none" w:sz="0" w:space="0" w:color="auto"/>
        <w:bottom w:val="none" w:sz="0" w:space="0" w:color="auto"/>
        <w:right w:val="none" w:sz="0" w:space="0" w:color="auto"/>
      </w:divBdr>
      <w:divsChild>
        <w:div w:id="477067204">
          <w:marLeft w:val="1253"/>
          <w:marRight w:val="0"/>
          <w:marTop w:val="40"/>
          <w:marBottom w:val="80"/>
          <w:divBdr>
            <w:top w:val="none" w:sz="0" w:space="0" w:color="auto"/>
            <w:left w:val="none" w:sz="0" w:space="0" w:color="auto"/>
            <w:bottom w:val="none" w:sz="0" w:space="0" w:color="auto"/>
            <w:right w:val="none" w:sz="0" w:space="0" w:color="auto"/>
          </w:divBdr>
        </w:div>
      </w:divsChild>
    </w:div>
    <w:div w:id="1047100338">
      <w:bodyDiv w:val="1"/>
      <w:marLeft w:val="0"/>
      <w:marRight w:val="0"/>
      <w:marTop w:val="0"/>
      <w:marBottom w:val="0"/>
      <w:divBdr>
        <w:top w:val="none" w:sz="0" w:space="0" w:color="auto"/>
        <w:left w:val="none" w:sz="0" w:space="0" w:color="auto"/>
        <w:bottom w:val="none" w:sz="0" w:space="0" w:color="auto"/>
        <w:right w:val="none" w:sz="0" w:space="0" w:color="auto"/>
      </w:divBdr>
      <w:divsChild>
        <w:div w:id="458689285">
          <w:marLeft w:val="907"/>
          <w:marRight w:val="0"/>
          <w:marTop w:val="40"/>
          <w:marBottom w:val="80"/>
          <w:divBdr>
            <w:top w:val="none" w:sz="0" w:space="0" w:color="auto"/>
            <w:left w:val="none" w:sz="0" w:space="0" w:color="auto"/>
            <w:bottom w:val="none" w:sz="0" w:space="0" w:color="auto"/>
            <w:right w:val="none" w:sz="0" w:space="0" w:color="auto"/>
          </w:divBdr>
        </w:div>
      </w:divsChild>
    </w:div>
    <w:div w:id="1049383848">
      <w:bodyDiv w:val="1"/>
      <w:marLeft w:val="0"/>
      <w:marRight w:val="0"/>
      <w:marTop w:val="0"/>
      <w:marBottom w:val="0"/>
      <w:divBdr>
        <w:top w:val="none" w:sz="0" w:space="0" w:color="auto"/>
        <w:left w:val="none" w:sz="0" w:space="0" w:color="auto"/>
        <w:bottom w:val="none" w:sz="0" w:space="0" w:color="auto"/>
        <w:right w:val="none" w:sz="0" w:space="0" w:color="auto"/>
      </w:divBdr>
      <w:divsChild>
        <w:div w:id="618804142">
          <w:marLeft w:val="1080"/>
          <w:marRight w:val="0"/>
          <w:marTop w:val="40"/>
          <w:marBottom w:val="80"/>
          <w:divBdr>
            <w:top w:val="none" w:sz="0" w:space="0" w:color="auto"/>
            <w:left w:val="none" w:sz="0" w:space="0" w:color="auto"/>
            <w:bottom w:val="none" w:sz="0" w:space="0" w:color="auto"/>
            <w:right w:val="none" w:sz="0" w:space="0" w:color="auto"/>
          </w:divBdr>
        </w:div>
      </w:divsChild>
    </w:div>
    <w:div w:id="1049962354">
      <w:bodyDiv w:val="1"/>
      <w:marLeft w:val="0"/>
      <w:marRight w:val="0"/>
      <w:marTop w:val="0"/>
      <w:marBottom w:val="0"/>
      <w:divBdr>
        <w:top w:val="none" w:sz="0" w:space="0" w:color="auto"/>
        <w:left w:val="none" w:sz="0" w:space="0" w:color="auto"/>
        <w:bottom w:val="none" w:sz="0" w:space="0" w:color="auto"/>
        <w:right w:val="none" w:sz="0" w:space="0" w:color="auto"/>
      </w:divBdr>
      <w:divsChild>
        <w:div w:id="1402025145">
          <w:marLeft w:val="1368"/>
          <w:marRight w:val="0"/>
          <w:marTop w:val="40"/>
          <w:marBottom w:val="80"/>
          <w:divBdr>
            <w:top w:val="none" w:sz="0" w:space="0" w:color="auto"/>
            <w:left w:val="none" w:sz="0" w:space="0" w:color="auto"/>
            <w:bottom w:val="none" w:sz="0" w:space="0" w:color="auto"/>
            <w:right w:val="none" w:sz="0" w:space="0" w:color="auto"/>
          </w:divBdr>
        </w:div>
      </w:divsChild>
    </w:div>
    <w:div w:id="1050033228">
      <w:bodyDiv w:val="1"/>
      <w:marLeft w:val="0"/>
      <w:marRight w:val="0"/>
      <w:marTop w:val="0"/>
      <w:marBottom w:val="0"/>
      <w:divBdr>
        <w:top w:val="none" w:sz="0" w:space="0" w:color="auto"/>
        <w:left w:val="none" w:sz="0" w:space="0" w:color="auto"/>
        <w:bottom w:val="none" w:sz="0" w:space="0" w:color="auto"/>
        <w:right w:val="none" w:sz="0" w:space="0" w:color="auto"/>
      </w:divBdr>
      <w:divsChild>
        <w:div w:id="768624977">
          <w:marLeft w:val="1080"/>
          <w:marRight w:val="0"/>
          <w:marTop w:val="40"/>
          <w:marBottom w:val="80"/>
          <w:divBdr>
            <w:top w:val="none" w:sz="0" w:space="0" w:color="auto"/>
            <w:left w:val="none" w:sz="0" w:space="0" w:color="auto"/>
            <w:bottom w:val="none" w:sz="0" w:space="0" w:color="auto"/>
            <w:right w:val="none" w:sz="0" w:space="0" w:color="auto"/>
          </w:divBdr>
        </w:div>
        <w:div w:id="1227373514">
          <w:marLeft w:val="1080"/>
          <w:marRight w:val="0"/>
          <w:marTop w:val="40"/>
          <w:marBottom w:val="80"/>
          <w:divBdr>
            <w:top w:val="none" w:sz="0" w:space="0" w:color="auto"/>
            <w:left w:val="none" w:sz="0" w:space="0" w:color="auto"/>
            <w:bottom w:val="none" w:sz="0" w:space="0" w:color="auto"/>
            <w:right w:val="none" w:sz="0" w:space="0" w:color="auto"/>
          </w:divBdr>
        </w:div>
      </w:divsChild>
    </w:div>
    <w:div w:id="1051467756">
      <w:bodyDiv w:val="1"/>
      <w:marLeft w:val="0"/>
      <w:marRight w:val="0"/>
      <w:marTop w:val="0"/>
      <w:marBottom w:val="0"/>
      <w:divBdr>
        <w:top w:val="none" w:sz="0" w:space="0" w:color="auto"/>
        <w:left w:val="none" w:sz="0" w:space="0" w:color="auto"/>
        <w:bottom w:val="none" w:sz="0" w:space="0" w:color="auto"/>
        <w:right w:val="none" w:sz="0" w:space="0" w:color="auto"/>
      </w:divBdr>
      <w:divsChild>
        <w:div w:id="1351450354">
          <w:marLeft w:val="1080"/>
          <w:marRight w:val="0"/>
          <w:marTop w:val="40"/>
          <w:marBottom w:val="80"/>
          <w:divBdr>
            <w:top w:val="none" w:sz="0" w:space="0" w:color="auto"/>
            <w:left w:val="none" w:sz="0" w:space="0" w:color="auto"/>
            <w:bottom w:val="none" w:sz="0" w:space="0" w:color="auto"/>
            <w:right w:val="none" w:sz="0" w:space="0" w:color="auto"/>
          </w:divBdr>
        </w:div>
      </w:divsChild>
    </w:div>
    <w:div w:id="1052344030">
      <w:bodyDiv w:val="1"/>
      <w:marLeft w:val="0"/>
      <w:marRight w:val="0"/>
      <w:marTop w:val="0"/>
      <w:marBottom w:val="0"/>
      <w:divBdr>
        <w:top w:val="none" w:sz="0" w:space="0" w:color="auto"/>
        <w:left w:val="none" w:sz="0" w:space="0" w:color="auto"/>
        <w:bottom w:val="none" w:sz="0" w:space="0" w:color="auto"/>
        <w:right w:val="none" w:sz="0" w:space="0" w:color="auto"/>
      </w:divBdr>
      <w:divsChild>
        <w:div w:id="1938054792">
          <w:marLeft w:val="1642"/>
          <w:marRight w:val="0"/>
          <w:marTop w:val="40"/>
          <w:marBottom w:val="80"/>
          <w:divBdr>
            <w:top w:val="none" w:sz="0" w:space="0" w:color="auto"/>
            <w:left w:val="none" w:sz="0" w:space="0" w:color="auto"/>
            <w:bottom w:val="none" w:sz="0" w:space="0" w:color="auto"/>
            <w:right w:val="none" w:sz="0" w:space="0" w:color="auto"/>
          </w:divBdr>
        </w:div>
        <w:div w:id="1614434113">
          <w:marLeft w:val="1642"/>
          <w:marRight w:val="0"/>
          <w:marTop w:val="40"/>
          <w:marBottom w:val="80"/>
          <w:divBdr>
            <w:top w:val="none" w:sz="0" w:space="0" w:color="auto"/>
            <w:left w:val="none" w:sz="0" w:space="0" w:color="auto"/>
            <w:bottom w:val="none" w:sz="0" w:space="0" w:color="auto"/>
            <w:right w:val="none" w:sz="0" w:space="0" w:color="auto"/>
          </w:divBdr>
        </w:div>
        <w:div w:id="1257398824">
          <w:marLeft w:val="1642"/>
          <w:marRight w:val="0"/>
          <w:marTop w:val="40"/>
          <w:marBottom w:val="80"/>
          <w:divBdr>
            <w:top w:val="none" w:sz="0" w:space="0" w:color="auto"/>
            <w:left w:val="none" w:sz="0" w:space="0" w:color="auto"/>
            <w:bottom w:val="none" w:sz="0" w:space="0" w:color="auto"/>
            <w:right w:val="none" w:sz="0" w:space="0" w:color="auto"/>
          </w:divBdr>
        </w:div>
      </w:divsChild>
    </w:div>
    <w:div w:id="1052390717">
      <w:bodyDiv w:val="1"/>
      <w:marLeft w:val="0"/>
      <w:marRight w:val="0"/>
      <w:marTop w:val="0"/>
      <w:marBottom w:val="0"/>
      <w:divBdr>
        <w:top w:val="none" w:sz="0" w:space="0" w:color="auto"/>
        <w:left w:val="none" w:sz="0" w:space="0" w:color="auto"/>
        <w:bottom w:val="none" w:sz="0" w:space="0" w:color="auto"/>
        <w:right w:val="none" w:sz="0" w:space="0" w:color="auto"/>
      </w:divBdr>
      <w:divsChild>
        <w:div w:id="1852723080">
          <w:marLeft w:val="1253"/>
          <w:marRight w:val="0"/>
          <w:marTop w:val="40"/>
          <w:marBottom w:val="80"/>
          <w:divBdr>
            <w:top w:val="none" w:sz="0" w:space="0" w:color="auto"/>
            <w:left w:val="none" w:sz="0" w:space="0" w:color="auto"/>
            <w:bottom w:val="none" w:sz="0" w:space="0" w:color="auto"/>
            <w:right w:val="none" w:sz="0" w:space="0" w:color="auto"/>
          </w:divBdr>
        </w:div>
      </w:divsChild>
    </w:div>
    <w:div w:id="1053698555">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8">
          <w:marLeft w:val="1080"/>
          <w:marRight w:val="0"/>
          <w:marTop w:val="40"/>
          <w:marBottom w:val="80"/>
          <w:divBdr>
            <w:top w:val="none" w:sz="0" w:space="0" w:color="auto"/>
            <w:left w:val="none" w:sz="0" w:space="0" w:color="auto"/>
            <w:bottom w:val="none" w:sz="0" w:space="0" w:color="auto"/>
            <w:right w:val="none" w:sz="0" w:space="0" w:color="auto"/>
          </w:divBdr>
        </w:div>
        <w:div w:id="1360007475">
          <w:marLeft w:val="1368"/>
          <w:marRight w:val="0"/>
          <w:marTop w:val="40"/>
          <w:marBottom w:val="80"/>
          <w:divBdr>
            <w:top w:val="none" w:sz="0" w:space="0" w:color="auto"/>
            <w:left w:val="none" w:sz="0" w:space="0" w:color="auto"/>
            <w:bottom w:val="none" w:sz="0" w:space="0" w:color="auto"/>
            <w:right w:val="none" w:sz="0" w:space="0" w:color="auto"/>
          </w:divBdr>
        </w:div>
        <w:div w:id="914390400">
          <w:marLeft w:val="1368"/>
          <w:marRight w:val="0"/>
          <w:marTop w:val="40"/>
          <w:marBottom w:val="80"/>
          <w:divBdr>
            <w:top w:val="none" w:sz="0" w:space="0" w:color="auto"/>
            <w:left w:val="none" w:sz="0" w:space="0" w:color="auto"/>
            <w:bottom w:val="none" w:sz="0" w:space="0" w:color="auto"/>
            <w:right w:val="none" w:sz="0" w:space="0" w:color="auto"/>
          </w:divBdr>
        </w:div>
        <w:div w:id="1882863788">
          <w:marLeft w:val="1368"/>
          <w:marRight w:val="0"/>
          <w:marTop w:val="40"/>
          <w:marBottom w:val="80"/>
          <w:divBdr>
            <w:top w:val="none" w:sz="0" w:space="0" w:color="auto"/>
            <w:left w:val="none" w:sz="0" w:space="0" w:color="auto"/>
            <w:bottom w:val="none" w:sz="0" w:space="0" w:color="auto"/>
            <w:right w:val="none" w:sz="0" w:space="0" w:color="auto"/>
          </w:divBdr>
        </w:div>
      </w:divsChild>
    </w:div>
    <w:div w:id="1054162025">
      <w:bodyDiv w:val="1"/>
      <w:marLeft w:val="0"/>
      <w:marRight w:val="0"/>
      <w:marTop w:val="0"/>
      <w:marBottom w:val="0"/>
      <w:divBdr>
        <w:top w:val="none" w:sz="0" w:space="0" w:color="auto"/>
        <w:left w:val="none" w:sz="0" w:space="0" w:color="auto"/>
        <w:bottom w:val="none" w:sz="0" w:space="0" w:color="auto"/>
        <w:right w:val="none" w:sz="0" w:space="0" w:color="auto"/>
      </w:divBdr>
      <w:divsChild>
        <w:div w:id="1219048393">
          <w:marLeft w:val="1080"/>
          <w:marRight w:val="0"/>
          <w:marTop w:val="40"/>
          <w:marBottom w:val="80"/>
          <w:divBdr>
            <w:top w:val="none" w:sz="0" w:space="0" w:color="auto"/>
            <w:left w:val="none" w:sz="0" w:space="0" w:color="auto"/>
            <w:bottom w:val="none" w:sz="0" w:space="0" w:color="auto"/>
            <w:right w:val="none" w:sz="0" w:space="0" w:color="auto"/>
          </w:divBdr>
        </w:div>
        <w:div w:id="1255624017">
          <w:marLeft w:val="1080"/>
          <w:marRight w:val="0"/>
          <w:marTop w:val="40"/>
          <w:marBottom w:val="80"/>
          <w:divBdr>
            <w:top w:val="none" w:sz="0" w:space="0" w:color="auto"/>
            <w:left w:val="none" w:sz="0" w:space="0" w:color="auto"/>
            <w:bottom w:val="none" w:sz="0" w:space="0" w:color="auto"/>
            <w:right w:val="none" w:sz="0" w:space="0" w:color="auto"/>
          </w:divBdr>
        </w:div>
      </w:divsChild>
    </w:div>
    <w:div w:id="1055278241">
      <w:bodyDiv w:val="1"/>
      <w:marLeft w:val="0"/>
      <w:marRight w:val="0"/>
      <w:marTop w:val="0"/>
      <w:marBottom w:val="0"/>
      <w:divBdr>
        <w:top w:val="none" w:sz="0" w:space="0" w:color="auto"/>
        <w:left w:val="none" w:sz="0" w:space="0" w:color="auto"/>
        <w:bottom w:val="none" w:sz="0" w:space="0" w:color="auto"/>
        <w:right w:val="none" w:sz="0" w:space="0" w:color="auto"/>
      </w:divBdr>
      <w:divsChild>
        <w:div w:id="1410614803">
          <w:marLeft w:val="907"/>
          <w:marRight w:val="0"/>
          <w:marTop w:val="40"/>
          <w:marBottom w:val="80"/>
          <w:divBdr>
            <w:top w:val="none" w:sz="0" w:space="0" w:color="auto"/>
            <w:left w:val="none" w:sz="0" w:space="0" w:color="auto"/>
            <w:bottom w:val="none" w:sz="0" w:space="0" w:color="auto"/>
            <w:right w:val="none" w:sz="0" w:space="0" w:color="auto"/>
          </w:divBdr>
        </w:div>
        <w:div w:id="878392990">
          <w:marLeft w:val="907"/>
          <w:marRight w:val="0"/>
          <w:marTop w:val="40"/>
          <w:marBottom w:val="80"/>
          <w:divBdr>
            <w:top w:val="none" w:sz="0" w:space="0" w:color="auto"/>
            <w:left w:val="none" w:sz="0" w:space="0" w:color="auto"/>
            <w:bottom w:val="none" w:sz="0" w:space="0" w:color="auto"/>
            <w:right w:val="none" w:sz="0" w:space="0" w:color="auto"/>
          </w:divBdr>
        </w:div>
        <w:div w:id="517279947">
          <w:marLeft w:val="907"/>
          <w:marRight w:val="0"/>
          <w:marTop w:val="40"/>
          <w:marBottom w:val="80"/>
          <w:divBdr>
            <w:top w:val="none" w:sz="0" w:space="0" w:color="auto"/>
            <w:left w:val="none" w:sz="0" w:space="0" w:color="auto"/>
            <w:bottom w:val="none" w:sz="0" w:space="0" w:color="auto"/>
            <w:right w:val="none" w:sz="0" w:space="0" w:color="auto"/>
          </w:divBdr>
        </w:div>
      </w:divsChild>
    </w:div>
    <w:div w:id="1058473886">
      <w:bodyDiv w:val="1"/>
      <w:marLeft w:val="0"/>
      <w:marRight w:val="0"/>
      <w:marTop w:val="0"/>
      <w:marBottom w:val="0"/>
      <w:divBdr>
        <w:top w:val="none" w:sz="0" w:space="0" w:color="auto"/>
        <w:left w:val="none" w:sz="0" w:space="0" w:color="auto"/>
        <w:bottom w:val="none" w:sz="0" w:space="0" w:color="auto"/>
        <w:right w:val="none" w:sz="0" w:space="0" w:color="auto"/>
      </w:divBdr>
    </w:div>
    <w:div w:id="1058743735">
      <w:bodyDiv w:val="1"/>
      <w:marLeft w:val="0"/>
      <w:marRight w:val="0"/>
      <w:marTop w:val="0"/>
      <w:marBottom w:val="0"/>
      <w:divBdr>
        <w:top w:val="none" w:sz="0" w:space="0" w:color="auto"/>
        <w:left w:val="none" w:sz="0" w:space="0" w:color="auto"/>
        <w:bottom w:val="none" w:sz="0" w:space="0" w:color="auto"/>
        <w:right w:val="none" w:sz="0" w:space="0" w:color="auto"/>
      </w:divBdr>
      <w:divsChild>
        <w:div w:id="1231421992">
          <w:marLeft w:val="1080"/>
          <w:marRight w:val="0"/>
          <w:marTop w:val="40"/>
          <w:marBottom w:val="80"/>
          <w:divBdr>
            <w:top w:val="none" w:sz="0" w:space="0" w:color="auto"/>
            <w:left w:val="none" w:sz="0" w:space="0" w:color="auto"/>
            <w:bottom w:val="none" w:sz="0" w:space="0" w:color="auto"/>
            <w:right w:val="none" w:sz="0" w:space="0" w:color="auto"/>
          </w:divBdr>
        </w:div>
      </w:divsChild>
    </w:div>
    <w:div w:id="1059745742">
      <w:bodyDiv w:val="1"/>
      <w:marLeft w:val="0"/>
      <w:marRight w:val="0"/>
      <w:marTop w:val="0"/>
      <w:marBottom w:val="0"/>
      <w:divBdr>
        <w:top w:val="none" w:sz="0" w:space="0" w:color="auto"/>
        <w:left w:val="none" w:sz="0" w:space="0" w:color="auto"/>
        <w:bottom w:val="none" w:sz="0" w:space="0" w:color="auto"/>
        <w:right w:val="none" w:sz="0" w:space="0" w:color="auto"/>
      </w:divBdr>
      <w:divsChild>
        <w:div w:id="863907216">
          <w:marLeft w:val="907"/>
          <w:marRight w:val="0"/>
          <w:marTop w:val="40"/>
          <w:marBottom w:val="80"/>
          <w:divBdr>
            <w:top w:val="none" w:sz="0" w:space="0" w:color="auto"/>
            <w:left w:val="none" w:sz="0" w:space="0" w:color="auto"/>
            <w:bottom w:val="none" w:sz="0" w:space="0" w:color="auto"/>
            <w:right w:val="none" w:sz="0" w:space="0" w:color="auto"/>
          </w:divBdr>
        </w:div>
        <w:div w:id="186259195">
          <w:marLeft w:val="907"/>
          <w:marRight w:val="0"/>
          <w:marTop w:val="40"/>
          <w:marBottom w:val="80"/>
          <w:divBdr>
            <w:top w:val="none" w:sz="0" w:space="0" w:color="auto"/>
            <w:left w:val="none" w:sz="0" w:space="0" w:color="auto"/>
            <w:bottom w:val="none" w:sz="0" w:space="0" w:color="auto"/>
            <w:right w:val="none" w:sz="0" w:space="0" w:color="auto"/>
          </w:divBdr>
        </w:div>
        <w:div w:id="845098776">
          <w:marLeft w:val="907"/>
          <w:marRight w:val="0"/>
          <w:marTop w:val="40"/>
          <w:marBottom w:val="80"/>
          <w:divBdr>
            <w:top w:val="none" w:sz="0" w:space="0" w:color="auto"/>
            <w:left w:val="none" w:sz="0" w:space="0" w:color="auto"/>
            <w:bottom w:val="none" w:sz="0" w:space="0" w:color="auto"/>
            <w:right w:val="none" w:sz="0" w:space="0" w:color="auto"/>
          </w:divBdr>
        </w:div>
      </w:divsChild>
    </w:div>
    <w:div w:id="1065227349">
      <w:bodyDiv w:val="1"/>
      <w:marLeft w:val="0"/>
      <w:marRight w:val="0"/>
      <w:marTop w:val="0"/>
      <w:marBottom w:val="0"/>
      <w:divBdr>
        <w:top w:val="none" w:sz="0" w:space="0" w:color="auto"/>
        <w:left w:val="none" w:sz="0" w:space="0" w:color="auto"/>
        <w:bottom w:val="none" w:sz="0" w:space="0" w:color="auto"/>
        <w:right w:val="none" w:sz="0" w:space="0" w:color="auto"/>
      </w:divBdr>
      <w:divsChild>
        <w:div w:id="1883398282">
          <w:marLeft w:val="1253"/>
          <w:marRight w:val="0"/>
          <w:marTop w:val="40"/>
          <w:marBottom w:val="80"/>
          <w:divBdr>
            <w:top w:val="none" w:sz="0" w:space="0" w:color="auto"/>
            <w:left w:val="none" w:sz="0" w:space="0" w:color="auto"/>
            <w:bottom w:val="none" w:sz="0" w:space="0" w:color="auto"/>
            <w:right w:val="none" w:sz="0" w:space="0" w:color="auto"/>
          </w:divBdr>
        </w:div>
      </w:divsChild>
    </w:div>
    <w:div w:id="1066419677">
      <w:bodyDiv w:val="1"/>
      <w:marLeft w:val="0"/>
      <w:marRight w:val="0"/>
      <w:marTop w:val="0"/>
      <w:marBottom w:val="0"/>
      <w:divBdr>
        <w:top w:val="none" w:sz="0" w:space="0" w:color="auto"/>
        <w:left w:val="none" w:sz="0" w:space="0" w:color="auto"/>
        <w:bottom w:val="none" w:sz="0" w:space="0" w:color="auto"/>
        <w:right w:val="none" w:sz="0" w:space="0" w:color="auto"/>
      </w:divBdr>
      <w:divsChild>
        <w:div w:id="1936084930">
          <w:marLeft w:val="533"/>
          <w:marRight w:val="0"/>
          <w:marTop w:val="40"/>
          <w:marBottom w:val="80"/>
          <w:divBdr>
            <w:top w:val="none" w:sz="0" w:space="0" w:color="auto"/>
            <w:left w:val="none" w:sz="0" w:space="0" w:color="auto"/>
            <w:bottom w:val="none" w:sz="0" w:space="0" w:color="auto"/>
            <w:right w:val="none" w:sz="0" w:space="0" w:color="auto"/>
          </w:divBdr>
        </w:div>
        <w:div w:id="392855175">
          <w:marLeft w:val="907"/>
          <w:marRight w:val="0"/>
          <w:marTop w:val="40"/>
          <w:marBottom w:val="80"/>
          <w:divBdr>
            <w:top w:val="none" w:sz="0" w:space="0" w:color="auto"/>
            <w:left w:val="none" w:sz="0" w:space="0" w:color="auto"/>
            <w:bottom w:val="none" w:sz="0" w:space="0" w:color="auto"/>
            <w:right w:val="none" w:sz="0" w:space="0" w:color="auto"/>
          </w:divBdr>
        </w:div>
      </w:divsChild>
    </w:div>
    <w:div w:id="1069620953">
      <w:bodyDiv w:val="1"/>
      <w:marLeft w:val="0"/>
      <w:marRight w:val="0"/>
      <w:marTop w:val="0"/>
      <w:marBottom w:val="0"/>
      <w:divBdr>
        <w:top w:val="none" w:sz="0" w:space="0" w:color="auto"/>
        <w:left w:val="none" w:sz="0" w:space="0" w:color="auto"/>
        <w:bottom w:val="none" w:sz="0" w:space="0" w:color="auto"/>
        <w:right w:val="none" w:sz="0" w:space="0" w:color="auto"/>
      </w:divBdr>
      <w:divsChild>
        <w:div w:id="369037005">
          <w:marLeft w:val="907"/>
          <w:marRight w:val="0"/>
          <w:marTop w:val="40"/>
          <w:marBottom w:val="80"/>
          <w:divBdr>
            <w:top w:val="none" w:sz="0" w:space="0" w:color="auto"/>
            <w:left w:val="none" w:sz="0" w:space="0" w:color="auto"/>
            <w:bottom w:val="none" w:sz="0" w:space="0" w:color="auto"/>
            <w:right w:val="none" w:sz="0" w:space="0" w:color="auto"/>
          </w:divBdr>
        </w:div>
        <w:div w:id="875578918">
          <w:marLeft w:val="907"/>
          <w:marRight w:val="0"/>
          <w:marTop w:val="40"/>
          <w:marBottom w:val="80"/>
          <w:divBdr>
            <w:top w:val="none" w:sz="0" w:space="0" w:color="auto"/>
            <w:left w:val="none" w:sz="0" w:space="0" w:color="auto"/>
            <w:bottom w:val="none" w:sz="0" w:space="0" w:color="auto"/>
            <w:right w:val="none" w:sz="0" w:space="0" w:color="auto"/>
          </w:divBdr>
        </w:div>
      </w:divsChild>
    </w:div>
    <w:div w:id="1070082074">
      <w:bodyDiv w:val="1"/>
      <w:marLeft w:val="0"/>
      <w:marRight w:val="0"/>
      <w:marTop w:val="0"/>
      <w:marBottom w:val="0"/>
      <w:divBdr>
        <w:top w:val="none" w:sz="0" w:space="0" w:color="auto"/>
        <w:left w:val="none" w:sz="0" w:space="0" w:color="auto"/>
        <w:bottom w:val="none" w:sz="0" w:space="0" w:color="auto"/>
        <w:right w:val="none" w:sz="0" w:space="0" w:color="auto"/>
      </w:divBdr>
      <w:divsChild>
        <w:div w:id="1161002144">
          <w:marLeft w:val="1080"/>
          <w:marRight w:val="0"/>
          <w:marTop w:val="40"/>
          <w:marBottom w:val="80"/>
          <w:divBdr>
            <w:top w:val="none" w:sz="0" w:space="0" w:color="auto"/>
            <w:left w:val="none" w:sz="0" w:space="0" w:color="auto"/>
            <w:bottom w:val="none" w:sz="0" w:space="0" w:color="auto"/>
            <w:right w:val="none" w:sz="0" w:space="0" w:color="auto"/>
          </w:divBdr>
        </w:div>
      </w:divsChild>
    </w:div>
    <w:div w:id="1070932180">
      <w:bodyDiv w:val="1"/>
      <w:marLeft w:val="0"/>
      <w:marRight w:val="0"/>
      <w:marTop w:val="0"/>
      <w:marBottom w:val="0"/>
      <w:divBdr>
        <w:top w:val="none" w:sz="0" w:space="0" w:color="auto"/>
        <w:left w:val="none" w:sz="0" w:space="0" w:color="auto"/>
        <w:bottom w:val="none" w:sz="0" w:space="0" w:color="auto"/>
        <w:right w:val="none" w:sz="0" w:space="0" w:color="auto"/>
      </w:divBdr>
      <w:divsChild>
        <w:div w:id="775947392">
          <w:marLeft w:val="1080"/>
          <w:marRight w:val="0"/>
          <w:marTop w:val="40"/>
          <w:marBottom w:val="80"/>
          <w:divBdr>
            <w:top w:val="none" w:sz="0" w:space="0" w:color="auto"/>
            <w:left w:val="none" w:sz="0" w:space="0" w:color="auto"/>
            <w:bottom w:val="none" w:sz="0" w:space="0" w:color="auto"/>
            <w:right w:val="none" w:sz="0" w:space="0" w:color="auto"/>
          </w:divBdr>
        </w:div>
        <w:div w:id="1555968165">
          <w:marLeft w:val="1080"/>
          <w:marRight w:val="0"/>
          <w:marTop w:val="40"/>
          <w:marBottom w:val="80"/>
          <w:divBdr>
            <w:top w:val="none" w:sz="0" w:space="0" w:color="auto"/>
            <w:left w:val="none" w:sz="0" w:space="0" w:color="auto"/>
            <w:bottom w:val="none" w:sz="0" w:space="0" w:color="auto"/>
            <w:right w:val="none" w:sz="0" w:space="0" w:color="auto"/>
          </w:divBdr>
        </w:div>
      </w:divsChild>
    </w:div>
    <w:div w:id="1071151776">
      <w:bodyDiv w:val="1"/>
      <w:marLeft w:val="0"/>
      <w:marRight w:val="0"/>
      <w:marTop w:val="0"/>
      <w:marBottom w:val="0"/>
      <w:divBdr>
        <w:top w:val="none" w:sz="0" w:space="0" w:color="auto"/>
        <w:left w:val="none" w:sz="0" w:space="0" w:color="auto"/>
        <w:bottom w:val="none" w:sz="0" w:space="0" w:color="auto"/>
        <w:right w:val="none" w:sz="0" w:space="0" w:color="auto"/>
      </w:divBdr>
      <w:divsChild>
        <w:div w:id="1718427972">
          <w:marLeft w:val="907"/>
          <w:marRight w:val="0"/>
          <w:marTop w:val="40"/>
          <w:marBottom w:val="80"/>
          <w:divBdr>
            <w:top w:val="none" w:sz="0" w:space="0" w:color="auto"/>
            <w:left w:val="none" w:sz="0" w:space="0" w:color="auto"/>
            <w:bottom w:val="none" w:sz="0" w:space="0" w:color="auto"/>
            <w:right w:val="none" w:sz="0" w:space="0" w:color="auto"/>
          </w:divBdr>
        </w:div>
        <w:div w:id="2110351781">
          <w:marLeft w:val="907"/>
          <w:marRight w:val="0"/>
          <w:marTop w:val="40"/>
          <w:marBottom w:val="80"/>
          <w:divBdr>
            <w:top w:val="none" w:sz="0" w:space="0" w:color="auto"/>
            <w:left w:val="none" w:sz="0" w:space="0" w:color="auto"/>
            <w:bottom w:val="none" w:sz="0" w:space="0" w:color="auto"/>
            <w:right w:val="none" w:sz="0" w:space="0" w:color="auto"/>
          </w:divBdr>
        </w:div>
        <w:div w:id="475799706">
          <w:marLeft w:val="907"/>
          <w:marRight w:val="0"/>
          <w:marTop w:val="40"/>
          <w:marBottom w:val="80"/>
          <w:divBdr>
            <w:top w:val="none" w:sz="0" w:space="0" w:color="auto"/>
            <w:left w:val="none" w:sz="0" w:space="0" w:color="auto"/>
            <w:bottom w:val="none" w:sz="0" w:space="0" w:color="auto"/>
            <w:right w:val="none" w:sz="0" w:space="0" w:color="auto"/>
          </w:divBdr>
        </w:div>
      </w:divsChild>
    </w:div>
    <w:div w:id="1071543954">
      <w:bodyDiv w:val="1"/>
      <w:marLeft w:val="0"/>
      <w:marRight w:val="0"/>
      <w:marTop w:val="0"/>
      <w:marBottom w:val="0"/>
      <w:divBdr>
        <w:top w:val="none" w:sz="0" w:space="0" w:color="auto"/>
        <w:left w:val="none" w:sz="0" w:space="0" w:color="auto"/>
        <w:bottom w:val="none" w:sz="0" w:space="0" w:color="auto"/>
        <w:right w:val="none" w:sz="0" w:space="0" w:color="auto"/>
      </w:divBdr>
    </w:div>
    <w:div w:id="1072238690">
      <w:bodyDiv w:val="1"/>
      <w:marLeft w:val="0"/>
      <w:marRight w:val="0"/>
      <w:marTop w:val="0"/>
      <w:marBottom w:val="0"/>
      <w:divBdr>
        <w:top w:val="none" w:sz="0" w:space="0" w:color="auto"/>
        <w:left w:val="none" w:sz="0" w:space="0" w:color="auto"/>
        <w:bottom w:val="none" w:sz="0" w:space="0" w:color="auto"/>
        <w:right w:val="none" w:sz="0" w:space="0" w:color="auto"/>
      </w:divBdr>
      <w:divsChild>
        <w:div w:id="396436921">
          <w:marLeft w:val="1080"/>
          <w:marRight w:val="0"/>
          <w:marTop w:val="40"/>
          <w:marBottom w:val="80"/>
          <w:divBdr>
            <w:top w:val="none" w:sz="0" w:space="0" w:color="auto"/>
            <w:left w:val="none" w:sz="0" w:space="0" w:color="auto"/>
            <w:bottom w:val="none" w:sz="0" w:space="0" w:color="auto"/>
            <w:right w:val="none" w:sz="0" w:space="0" w:color="auto"/>
          </w:divBdr>
        </w:div>
      </w:divsChild>
    </w:div>
    <w:div w:id="1072850983">
      <w:bodyDiv w:val="1"/>
      <w:marLeft w:val="0"/>
      <w:marRight w:val="0"/>
      <w:marTop w:val="0"/>
      <w:marBottom w:val="0"/>
      <w:divBdr>
        <w:top w:val="none" w:sz="0" w:space="0" w:color="auto"/>
        <w:left w:val="none" w:sz="0" w:space="0" w:color="auto"/>
        <w:bottom w:val="none" w:sz="0" w:space="0" w:color="auto"/>
        <w:right w:val="none" w:sz="0" w:space="0" w:color="auto"/>
      </w:divBdr>
      <w:divsChild>
        <w:div w:id="183713958">
          <w:marLeft w:val="1080"/>
          <w:marRight w:val="0"/>
          <w:marTop w:val="40"/>
          <w:marBottom w:val="80"/>
          <w:divBdr>
            <w:top w:val="none" w:sz="0" w:space="0" w:color="auto"/>
            <w:left w:val="none" w:sz="0" w:space="0" w:color="auto"/>
            <w:bottom w:val="none" w:sz="0" w:space="0" w:color="auto"/>
            <w:right w:val="none" w:sz="0" w:space="0" w:color="auto"/>
          </w:divBdr>
        </w:div>
        <w:div w:id="679696955">
          <w:marLeft w:val="1368"/>
          <w:marRight w:val="0"/>
          <w:marTop w:val="40"/>
          <w:marBottom w:val="80"/>
          <w:divBdr>
            <w:top w:val="none" w:sz="0" w:space="0" w:color="auto"/>
            <w:left w:val="none" w:sz="0" w:space="0" w:color="auto"/>
            <w:bottom w:val="none" w:sz="0" w:space="0" w:color="auto"/>
            <w:right w:val="none" w:sz="0" w:space="0" w:color="auto"/>
          </w:divBdr>
        </w:div>
        <w:div w:id="1492984214">
          <w:marLeft w:val="1368"/>
          <w:marRight w:val="0"/>
          <w:marTop w:val="40"/>
          <w:marBottom w:val="80"/>
          <w:divBdr>
            <w:top w:val="none" w:sz="0" w:space="0" w:color="auto"/>
            <w:left w:val="none" w:sz="0" w:space="0" w:color="auto"/>
            <w:bottom w:val="none" w:sz="0" w:space="0" w:color="auto"/>
            <w:right w:val="none" w:sz="0" w:space="0" w:color="auto"/>
          </w:divBdr>
        </w:div>
        <w:div w:id="1148715811">
          <w:marLeft w:val="1368"/>
          <w:marRight w:val="0"/>
          <w:marTop w:val="40"/>
          <w:marBottom w:val="80"/>
          <w:divBdr>
            <w:top w:val="none" w:sz="0" w:space="0" w:color="auto"/>
            <w:left w:val="none" w:sz="0" w:space="0" w:color="auto"/>
            <w:bottom w:val="none" w:sz="0" w:space="0" w:color="auto"/>
            <w:right w:val="none" w:sz="0" w:space="0" w:color="auto"/>
          </w:divBdr>
        </w:div>
        <w:div w:id="1405446664">
          <w:marLeft w:val="1368"/>
          <w:marRight w:val="0"/>
          <w:marTop w:val="40"/>
          <w:marBottom w:val="80"/>
          <w:divBdr>
            <w:top w:val="none" w:sz="0" w:space="0" w:color="auto"/>
            <w:left w:val="none" w:sz="0" w:space="0" w:color="auto"/>
            <w:bottom w:val="none" w:sz="0" w:space="0" w:color="auto"/>
            <w:right w:val="none" w:sz="0" w:space="0" w:color="auto"/>
          </w:divBdr>
        </w:div>
        <w:div w:id="1926840446">
          <w:marLeft w:val="1368"/>
          <w:marRight w:val="0"/>
          <w:marTop w:val="40"/>
          <w:marBottom w:val="80"/>
          <w:divBdr>
            <w:top w:val="none" w:sz="0" w:space="0" w:color="auto"/>
            <w:left w:val="none" w:sz="0" w:space="0" w:color="auto"/>
            <w:bottom w:val="none" w:sz="0" w:space="0" w:color="auto"/>
            <w:right w:val="none" w:sz="0" w:space="0" w:color="auto"/>
          </w:divBdr>
        </w:div>
      </w:divsChild>
    </w:div>
    <w:div w:id="1077165808">
      <w:bodyDiv w:val="1"/>
      <w:marLeft w:val="0"/>
      <w:marRight w:val="0"/>
      <w:marTop w:val="0"/>
      <w:marBottom w:val="0"/>
      <w:divBdr>
        <w:top w:val="none" w:sz="0" w:space="0" w:color="auto"/>
        <w:left w:val="none" w:sz="0" w:space="0" w:color="auto"/>
        <w:bottom w:val="none" w:sz="0" w:space="0" w:color="auto"/>
        <w:right w:val="none" w:sz="0" w:space="0" w:color="auto"/>
      </w:divBdr>
      <w:divsChild>
        <w:div w:id="1628317100">
          <w:marLeft w:val="1541"/>
          <w:marRight w:val="0"/>
          <w:marTop w:val="40"/>
          <w:marBottom w:val="80"/>
          <w:divBdr>
            <w:top w:val="none" w:sz="0" w:space="0" w:color="auto"/>
            <w:left w:val="none" w:sz="0" w:space="0" w:color="auto"/>
            <w:bottom w:val="none" w:sz="0" w:space="0" w:color="auto"/>
            <w:right w:val="none" w:sz="0" w:space="0" w:color="auto"/>
          </w:divBdr>
        </w:div>
      </w:divsChild>
    </w:div>
    <w:div w:id="1079670187">
      <w:bodyDiv w:val="1"/>
      <w:marLeft w:val="0"/>
      <w:marRight w:val="0"/>
      <w:marTop w:val="0"/>
      <w:marBottom w:val="0"/>
      <w:divBdr>
        <w:top w:val="none" w:sz="0" w:space="0" w:color="auto"/>
        <w:left w:val="none" w:sz="0" w:space="0" w:color="auto"/>
        <w:bottom w:val="none" w:sz="0" w:space="0" w:color="auto"/>
        <w:right w:val="none" w:sz="0" w:space="0" w:color="auto"/>
      </w:divBdr>
      <w:divsChild>
        <w:div w:id="878127579">
          <w:marLeft w:val="1253"/>
          <w:marRight w:val="0"/>
          <w:marTop w:val="40"/>
          <w:marBottom w:val="80"/>
          <w:divBdr>
            <w:top w:val="none" w:sz="0" w:space="0" w:color="auto"/>
            <w:left w:val="none" w:sz="0" w:space="0" w:color="auto"/>
            <w:bottom w:val="none" w:sz="0" w:space="0" w:color="auto"/>
            <w:right w:val="none" w:sz="0" w:space="0" w:color="auto"/>
          </w:divBdr>
        </w:div>
      </w:divsChild>
    </w:div>
    <w:div w:id="1081483924">
      <w:bodyDiv w:val="1"/>
      <w:marLeft w:val="0"/>
      <w:marRight w:val="0"/>
      <w:marTop w:val="0"/>
      <w:marBottom w:val="0"/>
      <w:divBdr>
        <w:top w:val="none" w:sz="0" w:space="0" w:color="auto"/>
        <w:left w:val="none" w:sz="0" w:space="0" w:color="auto"/>
        <w:bottom w:val="none" w:sz="0" w:space="0" w:color="auto"/>
        <w:right w:val="none" w:sz="0" w:space="0" w:color="auto"/>
      </w:divBdr>
      <w:divsChild>
        <w:div w:id="2036036210">
          <w:marLeft w:val="1080"/>
          <w:marRight w:val="0"/>
          <w:marTop w:val="40"/>
          <w:marBottom w:val="80"/>
          <w:divBdr>
            <w:top w:val="none" w:sz="0" w:space="0" w:color="auto"/>
            <w:left w:val="none" w:sz="0" w:space="0" w:color="auto"/>
            <w:bottom w:val="none" w:sz="0" w:space="0" w:color="auto"/>
            <w:right w:val="none" w:sz="0" w:space="0" w:color="auto"/>
          </w:divBdr>
        </w:div>
        <w:div w:id="1166895440">
          <w:marLeft w:val="1080"/>
          <w:marRight w:val="0"/>
          <w:marTop w:val="40"/>
          <w:marBottom w:val="80"/>
          <w:divBdr>
            <w:top w:val="none" w:sz="0" w:space="0" w:color="auto"/>
            <w:left w:val="none" w:sz="0" w:space="0" w:color="auto"/>
            <w:bottom w:val="none" w:sz="0" w:space="0" w:color="auto"/>
            <w:right w:val="none" w:sz="0" w:space="0" w:color="auto"/>
          </w:divBdr>
        </w:div>
      </w:divsChild>
    </w:div>
    <w:div w:id="1082874148">
      <w:bodyDiv w:val="1"/>
      <w:marLeft w:val="0"/>
      <w:marRight w:val="0"/>
      <w:marTop w:val="0"/>
      <w:marBottom w:val="0"/>
      <w:divBdr>
        <w:top w:val="none" w:sz="0" w:space="0" w:color="auto"/>
        <w:left w:val="none" w:sz="0" w:space="0" w:color="auto"/>
        <w:bottom w:val="none" w:sz="0" w:space="0" w:color="auto"/>
        <w:right w:val="none" w:sz="0" w:space="0" w:color="auto"/>
      </w:divBdr>
      <w:divsChild>
        <w:div w:id="808523055">
          <w:marLeft w:val="907"/>
          <w:marRight w:val="0"/>
          <w:marTop w:val="40"/>
          <w:marBottom w:val="80"/>
          <w:divBdr>
            <w:top w:val="none" w:sz="0" w:space="0" w:color="auto"/>
            <w:left w:val="none" w:sz="0" w:space="0" w:color="auto"/>
            <w:bottom w:val="none" w:sz="0" w:space="0" w:color="auto"/>
            <w:right w:val="none" w:sz="0" w:space="0" w:color="auto"/>
          </w:divBdr>
        </w:div>
      </w:divsChild>
    </w:div>
    <w:div w:id="1083381661">
      <w:bodyDiv w:val="1"/>
      <w:marLeft w:val="0"/>
      <w:marRight w:val="0"/>
      <w:marTop w:val="0"/>
      <w:marBottom w:val="0"/>
      <w:divBdr>
        <w:top w:val="none" w:sz="0" w:space="0" w:color="auto"/>
        <w:left w:val="none" w:sz="0" w:space="0" w:color="auto"/>
        <w:bottom w:val="none" w:sz="0" w:space="0" w:color="auto"/>
        <w:right w:val="none" w:sz="0" w:space="0" w:color="auto"/>
      </w:divBdr>
      <w:divsChild>
        <w:div w:id="1146700763">
          <w:marLeft w:val="1080"/>
          <w:marRight w:val="0"/>
          <w:marTop w:val="40"/>
          <w:marBottom w:val="80"/>
          <w:divBdr>
            <w:top w:val="none" w:sz="0" w:space="0" w:color="auto"/>
            <w:left w:val="none" w:sz="0" w:space="0" w:color="auto"/>
            <w:bottom w:val="none" w:sz="0" w:space="0" w:color="auto"/>
            <w:right w:val="none" w:sz="0" w:space="0" w:color="auto"/>
          </w:divBdr>
        </w:div>
        <w:div w:id="416681874">
          <w:marLeft w:val="1080"/>
          <w:marRight w:val="0"/>
          <w:marTop w:val="40"/>
          <w:marBottom w:val="80"/>
          <w:divBdr>
            <w:top w:val="none" w:sz="0" w:space="0" w:color="auto"/>
            <w:left w:val="none" w:sz="0" w:space="0" w:color="auto"/>
            <w:bottom w:val="none" w:sz="0" w:space="0" w:color="auto"/>
            <w:right w:val="none" w:sz="0" w:space="0" w:color="auto"/>
          </w:divBdr>
        </w:div>
        <w:div w:id="1723477520">
          <w:marLeft w:val="1080"/>
          <w:marRight w:val="0"/>
          <w:marTop w:val="40"/>
          <w:marBottom w:val="80"/>
          <w:divBdr>
            <w:top w:val="none" w:sz="0" w:space="0" w:color="auto"/>
            <w:left w:val="none" w:sz="0" w:space="0" w:color="auto"/>
            <w:bottom w:val="none" w:sz="0" w:space="0" w:color="auto"/>
            <w:right w:val="none" w:sz="0" w:space="0" w:color="auto"/>
          </w:divBdr>
        </w:div>
      </w:divsChild>
    </w:div>
    <w:div w:id="1083643518">
      <w:bodyDiv w:val="1"/>
      <w:marLeft w:val="0"/>
      <w:marRight w:val="0"/>
      <w:marTop w:val="0"/>
      <w:marBottom w:val="0"/>
      <w:divBdr>
        <w:top w:val="none" w:sz="0" w:space="0" w:color="auto"/>
        <w:left w:val="none" w:sz="0" w:space="0" w:color="auto"/>
        <w:bottom w:val="none" w:sz="0" w:space="0" w:color="auto"/>
        <w:right w:val="none" w:sz="0" w:space="0" w:color="auto"/>
      </w:divBdr>
      <w:divsChild>
        <w:div w:id="900869495">
          <w:marLeft w:val="1080"/>
          <w:marRight w:val="0"/>
          <w:marTop w:val="40"/>
          <w:marBottom w:val="80"/>
          <w:divBdr>
            <w:top w:val="none" w:sz="0" w:space="0" w:color="auto"/>
            <w:left w:val="none" w:sz="0" w:space="0" w:color="auto"/>
            <w:bottom w:val="none" w:sz="0" w:space="0" w:color="auto"/>
            <w:right w:val="none" w:sz="0" w:space="0" w:color="auto"/>
          </w:divBdr>
        </w:div>
        <w:div w:id="1082217299">
          <w:marLeft w:val="1080"/>
          <w:marRight w:val="0"/>
          <w:marTop w:val="40"/>
          <w:marBottom w:val="80"/>
          <w:divBdr>
            <w:top w:val="none" w:sz="0" w:space="0" w:color="auto"/>
            <w:left w:val="none" w:sz="0" w:space="0" w:color="auto"/>
            <w:bottom w:val="none" w:sz="0" w:space="0" w:color="auto"/>
            <w:right w:val="none" w:sz="0" w:space="0" w:color="auto"/>
          </w:divBdr>
        </w:div>
      </w:divsChild>
    </w:div>
    <w:div w:id="1084374583">
      <w:bodyDiv w:val="1"/>
      <w:marLeft w:val="0"/>
      <w:marRight w:val="0"/>
      <w:marTop w:val="0"/>
      <w:marBottom w:val="0"/>
      <w:divBdr>
        <w:top w:val="none" w:sz="0" w:space="0" w:color="auto"/>
        <w:left w:val="none" w:sz="0" w:space="0" w:color="auto"/>
        <w:bottom w:val="none" w:sz="0" w:space="0" w:color="auto"/>
        <w:right w:val="none" w:sz="0" w:space="0" w:color="auto"/>
      </w:divBdr>
      <w:divsChild>
        <w:div w:id="625163804">
          <w:marLeft w:val="1080"/>
          <w:marRight w:val="0"/>
          <w:marTop w:val="40"/>
          <w:marBottom w:val="80"/>
          <w:divBdr>
            <w:top w:val="none" w:sz="0" w:space="0" w:color="auto"/>
            <w:left w:val="none" w:sz="0" w:space="0" w:color="auto"/>
            <w:bottom w:val="none" w:sz="0" w:space="0" w:color="auto"/>
            <w:right w:val="none" w:sz="0" w:space="0" w:color="auto"/>
          </w:divBdr>
        </w:div>
        <w:div w:id="866715268">
          <w:marLeft w:val="1368"/>
          <w:marRight w:val="0"/>
          <w:marTop w:val="40"/>
          <w:marBottom w:val="80"/>
          <w:divBdr>
            <w:top w:val="none" w:sz="0" w:space="0" w:color="auto"/>
            <w:left w:val="none" w:sz="0" w:space="0" w:color="auto"/>
            <w:bottom w:val="none" w:sz="0" w:space="0" w:color="auto"/>
            <w:right w:val="none" w:sz="0" w:space="0" w:color="auto"/>
          </w:divBdr>
        </w:div>
        <w:div w:id="1756392563">
          <w:marLeft w:val="1368"/>
          <w:marRight w:val="0"/>
          <w:marTop w:val="40"/>
          <w:marBottom w:val="80"/>
          <w:divBdr>
            <w:top w:val="none" w:sz="0" w:space="0" w:color="auto"/>
            <w:left w:val="none" w:sz="0" w:space="0" w:color="auto"/>
            <w:bottom w:val="none" w:sz="0" w:space="0" w:color="auto"/>
            <w:right w:val="none" w:sz="0" w:space="0" w:color="auto"/>
          </w:divBdr>
        </w:div>
        <w:div w:id="2040357032">
          <w:marLeft w:val="1368"/>
          <w:marRight w:val="0"/>
          <w:marTop w:val="40"/>
          <w:marBottom w:val="80"/>
          <w:divBdr>
            <w:top w:val="none" w:sz="0" w:space="0" w:color="auto"/>
            <w:left w:val="none" w:sz="0" w:space="0" w:color="auto"/>
            <w:bottom w:val="none" w:sz="0" w:space="0" w:color="auto"/>
            <w:right w:val="none" w:sz="0" w:space="0" w:color="auto"/>
          </w:divBdr>
        </w:div>
      </w:divsChild>
    </w:div>
    <w:div w:id="1084717894">
      <w:bodyDiv w:val="1"/>
      <w:marLeft w:val="0"/>
      <w:marRight w:val="0"/>
      <w:marTop w:val="0"/>
      <w:marBottom w:val="0"/>
      <w:divBdr>
        <w:top w:val="none" w:sz="0" w:space="0" w:color="auto"/>
        <w:left w:val="none" w:sz="0" w:space="0" w:color="auto"/>
        <w:bottom w:val="none" w:sz="0" w:space="0" w:color="auto"/>
        <w:right w:val="none" w:sz="0" w:space="0" w:color="auto"/>
      </w:divBdr>
      <w:divsChild>
        <w:div w:id="211699954">
          <w:marLeft w:val="533"/>
          <w:marRight w:val="0"/>
          <w:marTop w:val="40"/>
          <w:marBottom w:val="80"/>
          <w:divBdr>
            <w:top w:val="none" w:sz="0" w:space="0" w:color="auto"/>
            <w:left w:val="none" w:sz="0" w:space="0" w:color="auto"/>
            <w:bottom w:val="none" w:sz="0" w:space="0" w:color="auto"/>
            <w:right w:val="none" w:sz="0" w:space="0" w:color="auto"/>
          </w:divBdr>
        </w:div>
        <w:div w:id="861238028">
          <w:marLeft w:val="907"/>
          <w:marRight w:val="0"/>
          <w:marTop w:val="40"/>
          <w:marBottom w:val="80"/>
          <w:divBdr>
            <w:top w:val="none" w:sz="0" w:space="0" w:color="auto"/>
            <w:left w:val="none" w:sz="0" w:space="0" w:color="auto"/>
            <w:bottom w:val="none" w:sz="0" w:space="0" w:color="auto"/>
            <w:right w:val="none" w:sz="0" w:space="0" w:color="auto"/>
          </w:divBdr>
        </w:div>
      </w:divsChild>
    </w:div>
    <w:div w:id="1084954157">
      <w:bodyDiv w:val="1"/>
      <w:marLeft w:val="0"/>
      <w:marRight w:val="0"/>
      <w:marTop w:val="0"/>
      <w:marBottom w:val="0"/>
      <w:divBdr>
        <w:top w:val="none" w:sz="0" w:space="0" w:color="auto"/>
        <w:left w:val="none" w:sz="0" w:space="0" w:color="auto"/>
        <w:bottom w:val="none" w:sz="0" w:space="0" w:color="auto"/>
        <w:right w:val="none" w:sz="0" w:space="0" w:color="auto"/>
      </w:divBdr>
      <w:divsChild>
        <w:div w:id="2125226369">
          <w:marLeft w:val="907"/>
          <w:marRight w:val="0"/>
          <w:marTop w:val="40"/>
          <w:marBottom w:val="80"/>
          <w:divBdr>
            <w:top w:val="none" w:sz="0" w:space="0" w:color="auto"/>
            <w:left w:val="none" w:sz="0" w:space="0" w:color="auto"/>
            <w:bottom w:val="none" w:sz="0" w:space="0" w:color="auto"/>
            <w:right w:val="none" w:sz="0" w:space="0" w:color="auto"/>
          </w:divBdr>
        </w:div>
      </w:divsChild>
    </w:div>
    <w:div w:id="1084959944">
      <w:bodyDiv w:val="1"/>
      <w:marLeft w:val="0"/>
      <w:marRight w:val="0"/>
      <w:marTop w:val="0"/>
      <w:marBottom w:val="0"/>
      <w:divBdr>
        <w:top w:val="none" w:sz="0" w:space="0" w:color="auto"/>
        <w:left w:val="none" w:sz="0" w:space="0" w:color="auto"/>
        <w:bottom w:val="none" w:sz="0" w:space="0" w:color="auto"/>
        <w:right w:val="none" w:sz="0" w:space="0" w:color="auto"/>
      </w:divBdr>
      <w:divsChild>
        <w:div w:id="188419959">
          <w:marLeft w:val="1195"/>
          <w:marRight w:val="0"/>
          <w:marTop w:val="40"/>
          <w:marBottom w:val="80"/>
          <w:divBdr>
            <w:top w:val="none" w:sz="0" w:space="0" w:color="auto"/>
            <w:left w:val="none" w:sz="0" w:space="0" w:color="auto"/>
            <w:bottom w:val="none" w:sz="0" w:space="0" w:color="auto"/>
            <w:right w:val="none" w:sz="0" w:space="0" w:color="auto"/>
          </w:divBdr>
        </w:div>
        <w:div w:id="395662116">
          <w:marLeft w:val="1195"/>
          <w:marRight w:val="0"/>
          <w:marTop w:val="40"/>
          <w:marBottom w:val="80"/>
          <w:divBdr>
            <w:top w:val="none" w:sz="0" w:space="0" w:color="auto"/>
            <w:left w:val="none" w:sz="0" w:space="0" w:color="auto"/>
            <w:bottom w:val="none" w:sz="0" w:space="0" w:color="auto"/>
            <w:right w:val="none" w:sz="0" w:space="0" w:color="auto"/>
          </w:divBdr>
        </w:div>
        <w:div w:id="1680279040">
          <w:marLeft w:val="1195"/>
          <w:marRight w:val="0"/>
          <w:marTop w:val="40"/>
          <w:marBottom w:val="80"/>
          <w:divBdr>
            <w:top w:val="none" w:sz="0" w:space="0" w:color="auto"/>
            <w:left w:val="none" w:sz="0" w:space="0" w:color="auto"/>
            <w:bottom w:val="none" w:sz="0" w:space="0" w:color="auto"/>
            <w:right w:val="none" w:sz="0" w:space="0" w:color="auto"/>
          </w:divBdr>
        </w:div>
      </w:divsChild>
    </w:div>
    <w:div w:id="1087732959">
      <w:bodyDiv w:val="1"/>
      <w:marLeft w:val="0"/>
      <w:marRight w:val="0"/>
      <w:marTop w:val="0"/>
      <w:marBottom w:val="0"/>
      <w:divBdr>
        <w:top w:val="none" w:sz="0" w:space="0" w:color="auto"/>
        <w:left w:val="none" w:sz="0" w:space="0" w:color="auto"/>
        <w:bottom w:val="none" w:sz="0" w:space="0" w:color="auto"/>
        <w:right w:val="none" w:sz="0" w:space="0" w:color="auto"/>
      </w:divBdr>
      <w:divsChild>
        <w:div w:id="401757909">
          <w:marLeft w:val="1253"/>
          <w:marRight w:val="0"/>
          <w:marTop w:val="40"/>
          <w:marBottom w:val="80"/>
          <w:divBdr>
            <w:top w:val="none" w:sz="0" w:space="0" w:color="auto"/>
            <w:left w:val="none" w:sz="0" w:space="0" w:color="auto"/>
            <w:bottom w:val="none" w:sz="0" w:space="0" w:color="auto"/>
            <w:right w:val="none" w:sz="0" w:space="0" w:color="auto"/>
          </w:divBdr>
        </w:div>
      </w:divsChild>
    </w:div>
    <w:div w:id="1089155707">
      <w:bodyDiv w:val="1"/>
      <w:marLeft w:val="0"/>
      <w:marRight w:val="0"/>
      <w:marTop w:val="0"/>
      <w:marBottom w:val="0"/>
      <w:divBdr>
        <w:top w:val="none" w:sz="0" w:space="0" w:color="auto"/>
        <w:left w:val="none" w:sz="0" w:space="0" w:color="auto"/>
        <w:bottom w:val="none" w:sz="0" w:space="0" w:color="auto"/>
        <w:right w:val="none" w:sz="0" w:space="0" w:color="auto"/>
      </w:divBdr>
      <w:divsChild>
        <w:div w:id="943152640">
          <w:marLeft w:val="1195"/>
          <w:marRight w:val="0"/>
          <w:marTop w:val="40"/>
          <w:marBottom w:val="80"/>
          <w:divBdr>
            <w:top w:val="none" w:sz="0" w:space="0" w:color="auto"/>
            <w:left w:val="none" w:sz="0" w:space="0" w:color="auto"/>
            <w:bottom w:val="none" w:sz="0" w:space="0" w:color="auto"/>
            <w:right w:val="none" w:sz="0" w:space="0" w:color="auto"/>
          </w:divBdr>
        </w:div>
      </w:divsChild>
    </w:div>
    <w:div w:id="1089160544">
      <w:bodyDiv w:val="1"/>
      <w:marLeft w:val="0"/>
      <w:marRight w:val="0"/>
      <w:marTop w:val="0"/>
      <w:marBottom w:val="0"/>
      <w:divBdr>
        <w:top w:val="none" w:sz="0" w:space="0" w:color="auto"/>
        <w:left w:val="none" w:sz="0" w:space="0" w:color="auto"/>
        <w:bottom w:val="none" w:sz="0" w:space="0" w:color="auto"/>
        <w:right w:val="none" w:sz="0" w:space="0" w:color="auto"/>
      </w:divBdr>
      <w:divsChild>
        <w:div w:id="1939827531">
          <w:marLeft w:val="1080"/>
          <w:marRight w:val="0"/>
          <w:marTop w:val="100"/>
          <w:marBottom w:val="0"/>
          <w:divBdr>
            <w:top w:val="none" w:sz="0" w:space="0" w:color="auto"/>
            <w:left w:val="none" w:sz="0" w:space="0" w:color="auto"/>
            <w:bottom w:val="none" w:sz="0" w:space="0" w:color="auto"/>
            <w:right w:val="none" w:sz="0" w:space="0" w:color="auto"/>
          </w:divBdr>
        </w:div>
      </w:divsChild>
    </w:div>
    <w:div w:id="1090278621">
      <w:bodyDiv w:val="1"/>
      <w:marLeft w:val="0"/>
      <w:marRight w:val="0"/>
      <w:marTop w:val="0"/>
      <w:marBottom w:val="0"/>
      <w:divBdr>
        <w:top w:val="none" w:sz="0" w:space="0" w:color="auto"/>
        <w:left w:val="none" w:sz="0" w:space="0" w:color="auto"/>
        <w:bottom w:val="none" w:sz="0" w:space="0" w:color="auto"/>
        <w:right w:val="none" w:sz="0" w:space="0" w:color="auto"/>
      </w:divBdr>
      <w:divsChild>
        <w:div w:id="284123061">
          <w:marLeft w:val="1195"/>
          <w:marRight w:val="0"/>
          <w:marTop w:val="40"/>
          <w:marBottom w:val="80"/>
          <w:divBdr>
            <w:top w:val="none" w:sz="0" w:space="0" w:color="auto"/>
            <w:left w:val="none" w:sz="0" w:space="0" w:color="auto"/>
            <w:bottom w:val="none" w:sz="0" w:space="0" w:color="auto"/>
            <w:right w:val="none" w:sz="0" w:space="0" w:color="auto"/>
          </w:divBdr>
        </w:div>
      </w:divsChild>
    </w:div>
    <w:div w:id="1091009125">
      <w:bodyDiv w:val="1"/>
      <w:marLeft w:val="0"/>
      <w:marRight w:val="0"/>
      <w:marTop w:val="0"/>
      <w:marBottom w:val="0"/>
      <w:divBdr>
        <w:top w:val="none" w:sz="0" w:space="0" w:color="auto"/>
        <w:left w:val="none" w:sz="0" w:space="0" w:color="auto"/>
        <w:bottom w:val="none" w:sz="0" w:space="0" w:color="auto"/>
        <w:right w:val="none" w:sz="0" w:space="0" w:color="auto"/>
      </w:divBdr>
      <w:divsChild>
        <w:div w:id="1792749142">
          <w:marLeft w:val="1195"/>
          <w:marRight w:val="0"/>
          <w:marTop w:val="40"/>
          <w:marBottom w:val="80"/>
          <w:divBdr>
            <w:top w:val="none" w:sz="0" w:space="0" w:color="auto"/>
            <w:left w:val="none" w:sz="0" w:space="0" w:color="auto"/>
            <w:bottom w:val="none" w:sz="0" w:space="0" w:color="auto"/>
            <w:right w:val="none" w:sz="0" w:space="0" w:color="auto"/>
          </w:divBdr>
        </w:div>
      </w:divsChild>
    </w:div>
    <w:div w:id="1091895981">
      <w:bodyDiv w:val="1"/>
      <w:marLeft w:val="0"/>
      <w:marRight w:val="0"/>
      <w:marTop w:val="0"/>
      <w:marBottom w:val="0"/>
      <w:divBdr>
        <w:top w:val="none" w:sz="0" w:space="0" w:color="auto"/>
        <w:left w:val="none" w:sz="0" w:space="0" w:color="auto"/>
        <w:bottom w:val="none" w:sz="0" w:space="0" w:color="auto"/>
        <w:right w:val="none" w:sz="0" w:space="0" w:color="auto"/>
      </w:divBdr>
    </w:div>
    <w:div w:id="1092775638">
      <w:bodyDiv w:val="1"/>
      <w:marLeft w:val="0"/>
      <w:marRight w:val="0"/>
      <w:marTop w:val="0"/>
      <w:marBottom w:val="0"/>
      <w:divBdr>
        <w:top w:val="none" w:sz="0" w:space="0" w:color="auto"/>
        <w:left w:val="none" w:sz="0" w:space="0" w:color="auto"/>
        <w:bottom w:val="none" w:sz="0" w:space="0" w:color="auto"/>
        <w:right w:val="none" w:sz="0" w:space="0" w:color="auto"/>
      </w:divBdr>
      <w:divsChild>
        <w:div w:id="1284656518">
          <w:marLeft w:val="1080"/>
          <w:marRight w:val="0"/>
          <w:marTop w:val="40"/>
          <w:marBottom w:val="80"/>
          <w:divBdr>
            <w:top w:val="none" w:sz="0" w:space="0" w:color="auto"/>
            <w:left w:val="none" w:sz="0" w:space="0" w:color="auto"/>
            <w:bottom w:val="none" w:sz="0" w:space="0" w:color="auto"/>
            <w:right w:val="none" w:sz="0" w:space="0" w:color="auto"/>
          </w:divBdr>
        </w:div>
        <w:div w:id="438527328">
          <w:marLeft w:val="1080"/>
          <w:marRight w:val="0"/>
          <w:marTop w:val="40"/>
          <w:marBottom w:val="80"/>
          <w:divBdr>
            <w:top w:val="none" w:sz="0" w:space="0" w:color="auto"/>
            <w:left w:val="none" w:sz="0" w:space="0" w:color="auto"/>
            <w:bottom w:val="none" w:sz="0" w:space="0" w:color="auto"/>
            <w:right w:val="none" w:sz="0" w:space="0" w:color="auto"/>
          </w:divBdr>
        </w:div>
      </w:divsChild>
    </w:div>
    <w:div w:id="1093281339">
      <w:bodyDiv w:val="1"/>
      <w:marLeft w:val="0"/>
      <w:marRight w:val="0"/>
      <w:marTop w:val="0"/>
      <w:marBottom w:val="0"/>
      <w:divBdr>
        <w:top w:val="none" w:sz="0" w:space="0" w:color="auto"/>
        <w:left w:val="none" w:sz="0" w:space="0" w:color="auto"/>
        <w:bottom w:val="none" w:sz="0" w:space="0" w:color="auto"/>
        <w:right w:val="none" w:sz="0" w:space="0" w:color="auto"/>
      </w:divBdr>
      <w:divsChild>
        <w:div w:id="192767982">
          <w:marLeft w:val="1080"/>
          <w:marRight w:val="0"/>
          <w:marTop w:val="40"/>
          <w:marBottom w:val="80"/>
          <w:divBdr>
            <w:top w:val="none" w:sz="0" w:space="0" w:color="auto"/>
            <w:left w:val="none" w:sz="0" w:space="0" w:color="auto"/>
            <w:bottom w:val="none" w:sz="0" w:space="0" w:color="auto"/>
            <w:right w:val="none" w:sz="0" w:space="0" w:color="auto"/>
          </w:divBdr>
        </w:div>
        <w:div w:id="1940866870">
          <w:marLeft w:val="1080"/>
          <w:marRight w:val="0"/>
          <w:marTop w:val="40"/>
          <w:marBottom w:val="80"/>
          <w:divBdr>
            <w:top w:val="none" w:sz="0" w:space="0" w:color="auto"/>
            <w:left w:val="none" w:sz="0" w:space="0" w:color="auto"/>
            <w:bottom w:val="none" w:sz="0" w:space="0" w:color="auto"/>
            <w:right w:val="none" w:sz="0" w:space="0" w:color="auto"/>
          </w:divBdr>
        </w:div>
        <w:div w:id="1069767731">
          <w:marLeft w:val="1080"/>
          <w:marRight w:val="0"/>
          <w:marTop w:val="40"/>
          <w:marBottom w:val="80"/>
          <w:divBdr>
            <w:top w:val="none" w:sz="0" w:space="0" w:color="auto"/>
            <w:left w:val="none" w:sz="0" w:space="0" w:color="auto"/>
            <w:bottom w:val="none" w:sz="0" w:space="0" w:color="auto"/>
            <w:right w:val="none" w:sz="0" w:space="0" w:color="auto"/>
          </w:divBdr>
        </w:div>
      </w:divsChild>
    </w:div>
    <w:div w:id="1093428524">
      <w:bodyDiv w:val="1"/>
      <w:marLeft w:val="0"/>
      <w:marRight w:val="0"/>
      <w:marTop w:val="0"/>
      <w:marBottom w:val="0"/>
      <w:divBdr>
        <w:top w:val="none" w:sz="0" w:space="0" w:color="auto"/>
        <w:left w:val="none" w:sz="0" w:space="0" w:color="auto"/>
        <w:bottom w:val="none" w:sz="0" w:space="0" w:color="auto"/>
        <w:right w:val="none" w:sz="0" w:space="0" w:color="auto"/>
      </w:divBdr>
      <w:divsChild>
        <w:div w:id="1163163047">
          <w:marLeft w:val="1080"/>
          <w:marRight w:val="0"/>
          <w:marTop w:val="40"/>
          <w:marBottom w:val="80"/>
          <w:divBdr>
            <w:top w:val="none" w:sz="0" w:space="0" w:color="auto"/>
            <w:left w:val="none" w:sz="0" w:space="0" w:color="auto"/>
            <w:bottom w:val="none" w:sz="0" w:space="0" w:color="auto"/>
            <w:right w:val="none" w:sz="0" w:space="0" w:color="auto"/>
          </w:divBdr>
        </w:div>
      </w:divsChild>
    </w:div>
    <w:div w:id="1093739837">
      <w:bodyDiv w:val="1"/>
      <w:marLeft w:val="0"/>
      <w:marRight w:val="0"/>
      <w:marTop w:val="0"/>
      <w:marBottom w:val="0"/>
      <w:divBdr>
        <w:top w:val="none" w:sz="0" w:space="0" w:color="auto"/>
        <w:left w:val="none" w:sz="0" w:space="0" w:color="auto"/>
        <w:bottom w:val="none" w:sz="0" w:space="0" w:color="auto"/>
        <w:right w:val="none" w:sz="0" w:space="0" w:color="auto"/>
      </w:divBdr>
      <w:divsChild>
        <w:div w:id="1515461392">
          <w:marLeft w:val="907"/>
          <w:marRight w:val="0"/>
          <w:marTop w:val="40"/>
          <w:marBottom w:val="80"/>
          <w:divBdr>
            <w:top w:val="none" w:sz="0" w:space="0" w:color="auto"/>
            <w:left w:val="none" w:sz="0" w:space="0" w:color="auto"/>
            <w:bottom w:val="none" w:sz="0" w:space="0" w:color="auto"/>
            <w:right w:val="none" w:sz="0" w:space="0" w:color="auto"/>
          </w:divBdr>
        </w:div>
      </w:divsChild>
    </w:div>
    <w:div w:id="1094784835">
      <w:bodyDiv w:val="1"/>
      <w:marLeft w:val="0"/>
      <w:marRight w:val="0"/>
      <w:marTop w:val="0"/>
      <w:marBottom w:val="0"/>
      <w:divBdr>
        <w:top w:val="none" w:sz="0" w:space="0" w:color="auto"/>
        <w:left w:val="none" w:sz="0" w:space="0" w:color="auto"/>
        <w:bottom w:val="none" w:sz="0" w:space="0" w:color="auto"/>
        <w:right w:val="none" w:sz="0" w:space="0" w:color="auto"/>
      </w:divBdr>
      <w:divsChild>
        <w:div w:id="1320840950">
          <w:marLeft w:val="1080"/>
          <w:marRight w:val="0"/>
          <w:marTop w:val="40"/>
          <w:marBottom w:val="80"/>
          <w:divBdr>
            <w:top w:val="none" w:sz="0" w:space="0" w:color="auto"/>
            <w:left w:val="none" w:sz="0" w:space="0" w:color="auto"/>
            <w:bottom w:val="none" w:sz="0" w:space="0" w:color="auto"/>
            <w:right w:val="none" w:sz="0" w:space="0" w:color="auto"/>
          </w:divBdr>
        </w:div>
        <w:div w:id="22875425">
          <w:marLeft w:val="1080"/>
          <w:marRight w:val="0"/>
          <w:marTop w:val="40"/>
          <w:marBottom w:val="80"/>
          <w:divBdr>
            <w:top w:val="none" w:sz="0" w:space="0" w:color="auto"/>
            <w:left w:val="none" w:sz="0" w:space="0" w:color="auto"/>
            <w:bottom w:val="none" w:sz="0" w:space="0" w:color="auto"/>
            <w:right w:val="none" w:sz="0" w:space="0" w:color="auto"/>
          </w:divBdr>
        </w:div>
      </w:divsChild>
    </w:div>
    <w:div w:id="1095126577">
      <w:bodyDiv w:val="1"/>
      <w:marLeft w:val="0"/>
      <w:marRight w:val="0"/>
      <w:marTop w:val="0"/>
      <w:marBottom w:val="0"/>
      <w:divBdr>
        <w:top w:val="none" w:sz="0" w:space="0" w:color="auto"/>
        <w:left w:val="none" w:sz="0" w:space="0" w:color="auto"/>
        <w:bottom w:val="none" w:sz="0" w:space="0" w:color="auto"/>
        <w:right w:val="none" w:sz="0" w:space="0" w:color="auto"/>
      </w:divBdr>
      <w:divsChild>
        <w:div w:id="1715697360">
          <w:marLeft w:val="1253"/>
          <w:marRight w:val="0"/>
          <w:marTop w:val="40"/>
          <w:marBottom w:val="80"/>
          <w:divBdr>
            <w:top w:val="none" w:sz="0" w:space="0" w:color="auto"/>
            <w:left w:val="none" w:sz="0" w:space="0" w:color="auto"/>
            <w:bottom w:val="none" w:sz="0" w:space="0" w:color="auto"/>
            <w:right w:val="none" w:sz="0" w:space="0" w:color="auto"/>
          </w:divBdr>
        </w:div>
      </w:divsChild>
    </w:div>
    <w:div w:id="1095632801">
      <w:bodyDiv w:val="1"/>
      <w:marLeft w:val="0"/>
      <w:marRight w:val="0"/>
      <w:marTop w:val="0"/>
      <w:marBottom w:val="0"/>
      <w:divBdr>
        <w:top w:val="none" w:sz="0" w:space="0" w:color="auto"/>
        <w:left w:val="none" w:sz="0" w:space="0" w:color="auto"/>
        <w:bottom w:val="none" w:sz="0" w:space="0" w:color="auto"/>
        <w:right w:val="none" w:sz="0" w:space="0" w:color="auto"/>
      </w:divBdr>
      <w:divsChild>
        <w:div w:id="924189257">
          <w:marLeft w:val="1080"/>
          <w:marRight w:val="0"/>
          <w:marTop w:val="40"/>
          <w:marBottom w:val="80"/>
          <w:divBdr>
            <w:top w:val="none" w:sz="0" w:space="0" w:color="auto"/>
            <w:left w:val="none" w:sz="0" w:space="0" w:color="auto"/>
            <w:bottom w:val="none" w:sz="0" w:space="0" w:color="auto"/>
            <w:right w:val="none" w:sz="0" w:space="0" w:color="auto"/>
          </w:divBdr>
        </w:div>
      </w:divsChild>
    </w:div>
    <w:div w:id="1097602567">
      <w:bodyDiv w:val="1"/>
      <w:marLeft w:val="0"/>
      <w:marRight w:val="0"/>
      <w:marTop w:val="0"/>
      <w:marBottom w:val="0"/>
      <w:divBdr>
        <w:top w:val="none" w:sz="0" w:space="0" w:color="auto"/>
        <w:left w:val="none" w:sz="0" w:space="0" w:color="auto"/>
        <w:bottom w:val="none" w:sz="0" w:space="0" w:color="auto"/>
        <w:right w:val="none" w:sz="0" w:space="0" w:color="auto"/>
      </w:divBdr>
      <w:divsChild>
        <w:div w:id="451484766">
          <w:marLeft w:val="1368"/>
          <w:marRight w:val="0"/>
          <w:marTop w:val="40"/>
          <w:marBottom w:val="80"/>
          <w:divBdr>
            <w:top w:val="none" w:sz="0" w:space="0" w:color="auto"/>
            <w:left w:val="none" w:sz="0" w:space="0" w:color="auto"/>
            <w:bottom w:val="none" w:sz="0" w:space="0" w:color="auto"/>
            <w:right w:val="none" w:sz="0" w:space="0" w:color="auto"/>
          </w:divBdr>
        </w:div>
      </w:divsChild>
    </w:div>
    <w:div w:id="1098790673">
      <w:bodyDiv w:val="1"/>
      <w:marLeft w:val="0"/>
      <w:marRight w:val="0"/>
      <w:marTop w:val="0"/>
      <w:marBottom w:val="0"/>
      <w:divBdr>
        <w:top w:val="none" w:sz="0" w:space="0" w:color="auto"/>
        <w:left w:val="none" w:sz="0" w:space="0" w:color="auto"/>
        <w:bottom w:val="none" w:sz="0" w:space="0" w:color="auto"/>
        <w:right w:val="none" w:sz="0" w:space="0" w:color="auto"/>
      </w:divBdr>
    </w:div>
    <w:div w:id="1098796556">
      <w:bodyDiv w:val="1"/>
      <w:marLeft w:val="0"/>
      <w:marRight w:val="0"/>
      <w:marTop w:val="0"/>
      <w:marBottom w:val="0"/>
      <w:divBdr>
        <w:top w:val="none" w:sz="0" w:space="0" w:color="auto"/>
        <w:left w:val="none" w:sz="0" w:space="0" w:color="auto"/>
        <w:bottom w:val="none" w:sz="0" w:space="0" w:color="auto"/>
        <w:right w:val="none" w:sz="0" w:space="0" w:color="auto"/>
      </w:divBdr>
      <w:divsChild>
        <w:div w:id="1852256225">
          <w:marLeft w:val="907"/>
          <w:marRight w:val="0"/>
          <w:marTop w:val="40"/>
          <w:marBottom w:val="80"/>
          <w:divBdr>
            <w:top w:val="none" w:sz="0" w:space="0" w:color="auto"/>
            <w:left w:val="none" w:sz="0" w:space="0" w:color="auto"/>
            <w:bottom w:val="none" w:sz="0" w:space="0" w:color="auto"/>
            <w:right w:val="none" w:sz="0" w:space="0" w:color="auto"/>
          </w:divBdr>
        </w:div>
        <w:div w:id="2130541939">
          <w:marLeft w:val="907"/>
          <w:marRight w:val="0"/>
          <w:marTop w:val="40"/>
          <w:marBottom w:val="80"/>
          <w:divBdr>
            <w:top w:val="none" w:sz="0" w:space="0" w:color="auto"/>
            <w:left w:val="none" w:sz="0" w:space="0" w:color="auto"/>
            <w:bottom w:val="none" w:sz="0" w:space="0" w:color="auto"/>
            <w:right w:val="none" w:sz="0" w:space="0" w:color="auto"/>
          </w:divBdr>
        </w:div>
      </w:divsChild>
    </w:div>
    <w:div w:id="1100296416">
      <w:bodyDiv w:val="1"/>
      <w:marLeft w:val="0"/>
      <w:marRight w:val="0"/>
      <w:marTop w:val="0"/>
      <w:marBottom w:val="0"/>
      <w:divBdr>
        <w:top w:val="none" w:sz="0" w:space="0" w:color="auto"/>
        <w:left w:val="none" w:sz="0" w:space="0" w:color="auto"/>
        <w:bottom w:val="none" w:sz="0" w:space="0" w:color="auto"/>
        <w:right w:val="none" w:sz="0" w:space="0" w:color="auto"/>
      </w:divBdr>
      <w:divsChild>
        <w:div w:id="5253679">
          <w:marLeft w:val="1080"/>
          <w:marRight w:val="0"/>
          <w:marTop w:val="40"/>
          <w:marBottom w:val="80"/>
          <w:divBdr>
            <w:top w:val="none" w:sz="0" w:space="0" w:color="auto"/>
            <w:left w:val="none" w:sz="0" w:space="0" w:color="auto"/>
            <w:bottom w:val="none" w:sz="0" w:space="0" w:color="auto"/>
            <w:right w:val="none" w:sz="0" w:space="0" w:color="auto"/>
          </w:divBdr>
        </w:div>
        <w:div w:id="1309440444">
          <w:marLeft w:val="1080"/>
          <w:marRight w:val="0"/>
          <w:marTop w:val="40"/>
          <w:marBottom w:val="80"/>
          <w:divBdr>
            <w:top w:val="none" w:sz="0" w:space="0" w:color="auto"/>
            <w:left w:val="none" w:sz="0" w:space="0" w:color="auto"/>
            <w:bottom w:val="none" w:sz="0" w:space="0" w:color="auto"/>
            <w:right w:val="none" w:sz="0" w:space="0" w:color="auto"/>
          </w:divBdr>
        </w:div>
      </w:divsChild>
    </w:div>
    <w:div w:id="1102451884">
      <w:bodyDiv w:val="1"/>
      <w:marLeft w:val="0"/>
      <w:marRight w:val="0"/>
      <w:marTop w:val="0"/>
      <w:marBottom w:val="0"/>
      <w:divBdr>
        <w:top w:val="none" w:sz="0" w:space="0" w:color="auto"/>
        <w:left w:val="none" w:sz="0" w:space="0" w:color="auto"/>
        <w:bottom w:val="none" w:sz="0" w:space="0" w:color="auto"/>
        <w:right w:val="none" w:sz="0" w:space="0" w:color="auto"/>
      </w:divBdr>
      <w:divsChild>
        <w:div w:id="831794142">
          <w:marLeft w:val="1253"/>
          <w:marRight w:val="0"/>
          <w:marTop w:val="40"/>
          <w:marBottom w:val="80"/>
          <w:divBdr>
            <w:top w:val="none" w:sz="0" w:space="0" w:color="auto"/>
            <w:left w:val="none" w:sz="0" w:space="0" w:color="auto"/>
            <w:bottom w:val="none" w:sz="0" w:space="0" w:color="auto"/>
            <w:right w:val="none" w:sz="0" w:space="0" w:color="auto"/>
          </w:divBdr>
        </w:div>
        <w:div w:id="1053964500">
          <w:marLeft w:val="1253"/>
          <w:marRight w:val="0"/>
          <w:marTop w:val="40"/>
          <w:marBottom w:val="80"/>
          <w:divBdr>
            <w:top w:val="none" w:sz="0" w:space="0" w:color="auto"/>
            <w:left w:val="none" w:sz="0" w:space="0" w:color="auto"/>
            <w:bottom w:val="none" w:sz="0" w:space="0" w:color="auto"/>
            <w:right w:val="none" w:sz="0" w:space="0" w:color="auto"/>
          </w:divBdr>
        </w:div>
        <w:div w:id="1638798773">
          <w:marLeft w:val="1253"/>
          <w:marRight w:val="0"/>
          <w:marTop w:val="40"/>
          <w:marBottom w:val="80"/>
          <w:divBdr>
            <w:top w:val="none" w:sz="0" w:space="0" w:color="auto"/>
            <w:left w:val="none" w:sz="0" w:space="0" w:color="auto"/>
            <w:bottom w:val="none" w:sz="0" w:space="0" w:color="auto"/>
            <w:right w:val="none" w:sz="0" w:space="0" w:color="auto"/>
          </w:divBdr>
        </w:div>
      </w:divsChild>
    </w:div>
    <w:div w:id="1102531310">
      <w:bodyDiv w:val="1"/>
      <w:marLeft w:val="0"/>
      <w:marRight w:val="0"/>
      <w:marTop w:val="0"/>
      <w:marBottom w:val="0"/>
      <w:divBdr>
        <w:top w:val="none" w:sz="0" w:space="0" w:color="auto"/>
        <w:left w:val="none" w:sz="0" w:space="0" w:color="auto"/>
        <w:bottom w:val="none" w:sz="0" w:space="0" w:color="auto"/>
        <w:right w:val="none" w:sz="0" w:space="0" w:color="auto"/>
      </w:divBdr>
      <w:divsChild>
        <w:div w:id="598099817">
          <w:marLeft w:val="1080"/>
          <w:marRight w:val="0"/>
          <w:marTop w:val="40"/>
          <w:marBottom w:val="80"/>
          <w:divBdr>
            <w:top w:val="none" w:sz="0" w:space="0" w:color="auto"/>
            <w:left w:val="none" w:sz="0" w:space="0" w:color="auto"/>
            <w:bottom w:val="none" w:sz="0" w:space="0" w:color="auto"/>
            <w:right w:val="none" w:sz="0" w:space="0" w:color="auto"/>
          </w:divBdr>
        </w:div>
        <w:div w:id="52654608">
          <w:marLeft w:val="1080"/>
          <w:marRight w:val="0"/>
          <w:marTop w:val="40"/>
          <w:marBottom w:val="80"/>
          <w:divBdr>
            <w:top w:val="none" w:sz="0" w:space="0" w:color="auto"/>
            <w:left w:val="none" w:sz="0" w:space="0" w:color="auto"/>
            <w:bottom w:val="none" w:sz="0" w:space="0" w:color="auto"/>
            <w:right w:val="none" w:sz="0" w:space="0" w:color="auto"/>
          </w:divBdr>
        </w:div>
        <w:div w:id="314573282">
          <w:marLeft w:val="1080"/>
          <w:marRight w:val="0"/>
          <w:marTop w:val="40"/>
          <w:marBottom w:val="80"/>
          <w:divBdr>
            <w:top w:val="none" w:sz="0" w:space="0" w:color="auto"/>
            <w:left w:val="none" w:sz="0" w:space="0" w:color="auto"/>
            <w:bottom w:val="none" w:sz="0" w:space="0" w:color="auto"/>
            <w:right w:val="none" w:sz="0" w:space="0" w:color="auto"/>
          </w:divBdr>
        </w:div>
      </w:divsChild>
    </w:div>
    <w:div w:id="1109473721">
      <w:bodyDiv w:val="1"/>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1080"/>
          <w:marRight w:val="0"/>
          <w:marTop w:val="40"/>
          <w:marBottom w:val="80"/>
          <w:divBdr>
            <w:top w:val="none" w:sz="0" w:space="0" w:color="auto"/>
            <w:left w:val="none" w:sz="0" w:space="0" w:color="auto"/>
            <w:bottom w:val="none" w:sz="0" w:space="0" w:color="auto"/>
            <w:right w:val="none" w:sz="0" w:space="0" w:color="auto"/>
          </w:divBdr>
        </w:div>
      </w:divsChild>
    </w:div>
    <w:div w:id="1110592091">
      <w:bodyDiv w:val="1"/>
      <w:marLeft w:val="0"/>
      <w:marRight w:val="0"/>
      <w:marTop w:val="0"/>
      <w:marBottom w:val="0"/>
      <w:divBdr>
        <w:top w:val="none" w:sz="0" w:space="0" w:color="auto"/>
        <w:left w:val="none" w:sz="0" w:space="0" w:color="auto"/>
        <w:bottom w:val="none" w:sz="0" w:space="0" w:color="auto"/>
        <w:right w:val="none" w:sz="0" w:space="0" w:color="auto"/>
      </w:divBdr>
      <w:divsChild>
        <w:div w:id="1568956388">
          <w:marLeft w:val="1080"/>
          <w:marRight w:val="0"/>
          <w:marTop w:val="40"/>
          <w:marBottom w:val="80"/>
          <w:divBdr>
            <w:top w:val="none" w:sz="0" w:space="0" w:color="auto"/>
            <w:left w:val="none" w:sz="0" w:space="0" w:color="auto"/>
            <w:bottom w:val="none" w:sz="0" w:space="0" w:color="auto"/>
            <w:right w:val="none" w:sz="0" w:space="0" w:color="auto"/>
          </w:divBdr>
        </w:div>
      </w:divsChild>
    </w:div>
    <w:div w:id="1111701139">
      <w:bodyDiv w:val="1"/>
      <w:marLeft w:val="0"/>
      <w:marRight w:val="0"/>
      <w:marTop w:val="0"/>
      <w:marBottom w:val="0"/>
      <w:divBdr>
        <w:top w:val="none" w:sz="0" w:space="0" w:color="auto"/>
        <w:left w:val="none" w:sz="0" w:space="0" w:color="auto"/>
        <w:bottom w:val="none" w:sz="0" w:space="0" w:color="auto"/>
        <w:right w:val="none" w:sz="0" w:space="0" w:color="auto"/>
      </w:divBdr>
      <w:divsChild>
        <w:div w:id="6560580">
          <w:marLeft w:val="1080"/>
          <w:marRight w:val="0"/>
          <w:marTop w:val="40"/>
          <w:marBottom w:val="80"/>
          <w:divBdr>
            <w:top w:val="none" w:sz="0" w:space="0" w:color="auto"/>
            <w:left w:val="none" w:sz="0" w:space="0" w:color="auto"/>
            <w:bottom w:val="none" w:sz="0" w:space="0" w:color="auto"/>
            <w:right w:val="none" w:sz="0" w:space="0" w:color="auto"/>
          </w:divBdr>
        </w:div>
        <w:div w:id="1739016479">
          <w:marLeft w:val="1080"/>
          <w:marRight w:val="0"/>
          <w:marTop w:val="40"/>
          <w:marBottom w:val="80"/>
          <w:divBdr>
            <w:top w:val="none" w:sz="0" w:space="0" w:color="auto"/>
            <w:left w:val="none" w:sz="0" w:space="0" w:color="auto"/>
            <w:bottom w:val="none" w:sz="0" w:space="0" w:color="auto"/>
            <w:right w:val="none" w:sz="0" w:space="0" w:color="auto"/>
          </w:divBdr>
        </w:div>
      </w:divsChild>
    </w:div>
    <w:div w:id="1112745840">
      <w:bodyDiv w:val="1"/>
      <w:marLeft w:val="0"/>
      <w:marRight w:val="0"/>
      <w:marTop w:val="0"/>
      <w:marBottom w:val="0"/>
      <w:divBdr>
        <w:top w:val="none" w:sz="0" w:space="0" w:color="auto"/>
        <w:left w:val="none" w:sz="0" w:space="0" w:color="auto"/>
        <w:bottom w:val="none" w:sz="0" w:space="0" w:color="auto"/>
        <w:right w:val="none" w:sz="0" w:space="0" w:color="auto"/>
      </w:divBdr>
    </w:div>
    <w:div w:id="1114203545">
      <w:bodyDiv w:val="1"/>
      <w:marLeft w:val="0"/>
      <w:marRight w:val="0"/>
      <w:marTop w:val="0"/>
      <w:marBottom w:val="0"/>
      <w:divBdr>
        <w:top w:val="none" w:sz="0" w:space="0" w:color="auto"/>
        <w:left w:val="none" w:sz="0" w:space="0" w:color="auto"/>
        <w:bottom w:val="none" w:sz="0" w:space="0" w:color="auto"/>
        <w:right w:val="none" w:sz="0" w:space="0" w:color="auto"/>
      </w:divBdr>
      <w:divsChild>
        <w:div w:id="1510295502">
          <w:marLeft w:val="1080"/>
          <w:marRight w:val="0"/>
          <w:marTop w:val="40"/>
          <w:marBottom w:val="80"/>
          <w:divBdr>
            <w:top w:val="none" w:sz="0" w:space="0" w:color="auto"/>
            <w:left w:val="none" w:sz="0" w:space="0" w:color="auto"/>
            <w:bottom w:val="none" w:sz="0" w:space="0" w:color="auto"/>
            <w:right w:val="none" w:sz="0" w:space="0" w:color="auto"/>
          </w:divBdr>
        </w:div>
      </w:divsChild>
    </w:div>
    <w:div w:id="1114522275">
      <w:bodyDiv w:val="1"/>
      <w:marLeft w:val="0"/>
      <w:marRight w:val="0"/>
      <w:marTop w:val="0"/>
      <w:marBottom w:val="0"/>
      <w:divBdr>
        <w:top w:val="none" w:sz="0" w:space="0" w:color="auto"/>
        <w:left w:val="none" w:sz="0" w:space="0" w:color="auto"/>
        <w:bottom w:val="none" w:sz="0" w:space="0" w:color="auto"/>
        <w:right w:val="none" w:sz="0" w:space="0" w:color="auto"/>
      </w:divBdr>
    </w:div>
    <w:div w:id="1116557949">
      <w:bodyDiv w:val="1"/>
      <w:marLeft w:val="0"/>
      <w:marRight w:val="0"/>
      <w:marTop w:val="0"/>
      <w:marBottom w:val="0"/>
      <w:divBdr>
        <w:top w:val="none" w:sz="0" w:space="0" w:color="auto"/>
        <w:left w:val="none" w:sz="0" w:space="0" w:color="auto"/>
        <w:bottom w:val="none" w:sz="0" w:space="0" w:color="auto"/>
        <w:right w:val="none" w:sz="0" w:space="0" w:color="auto"/>
      </w:divBdr>
      <w:divsChild>
        <w:div w:id="197818817">
          <w:marLeft w:val="907"/>
          <w:marRight w:val="0"/>
          <w:marTop w:val="40"/>
          <w:marBottom w:val="80"/>
          <w:divBdr>
            <w:top w:val="none" w:sz="0" w:space="0" w:color="auto"/>
            <w:left w:val="none" w:sz="0" w:space="0" w:color="auto"/>
            <w:bottom w:val="none" w:sz="0" w:space="0" w:color="auto"/>
            <w:right w:val="none" w:sz="0" w:space="0" w:color="auto"/>
          </w:divBdr>
        </w:div>
        <w:div w:id="1150754654">
          <w:marLeft w:val="907"/>
          <w:marRight w:val="0"/>
          <w:marTop w:val="40"/>
          <w:marBottom w:val="80"/>
          <w:divBdr>
            <w:top w:val="none" w:sz="0" w:space="0" w:color="auto"/>
            <w:left w:val="none" w:sz="0" w:space="0" w:color="auto"/>
            <w:bottom w:val="none" w:sz="0" w:space="0" w:color="auto"/>
            <w:right w:val="none" w:sz="0" w:space="0" w:color="auto"/>
          </w:divBdr>
        </w:div>
        <w:div w:id="938289898">
          <w:marLeft w:val="907"/>
          <w:marRight w:val="0"/>
          <w:marTop w:val="40"/>
          <w:marBottom w:val="80"/>
          <w:divBdr>
            <w:top w:val="none" w:sz="0" w:space="0" w:color="auto"/>
            <w:left w:val="none" w:sz="0" w:space="0" w:color="auto"/>
            <w:bottom w:val="none" w:sz="0" w:space="0" w:color="auto"/>
            <w:right w:val="none" w:sz="0" w:space="0" w:color="auto"/>
          </w:divBdr>
        </w:div>
        <w:div w:id="939724065">
          <w:marLeft w:val="907"/>
          <w:marRight w:val="0"/>
          <w:marTop w:val="40"/>
          <w:marBottom w:val="80"/>
          <w:divBdr>
            <w:top w:val="none" w:sz="0" w:space="0" w:color="auto"/>
            <w:left w:val="none" w:sz="0" w:space="0" w:color="auto"/>
            <w:bottom w:val="none" w:sz="0" w:space="0" w:color="auto"/>
            <w:right w:val="none" w:sz="0" w:space="0" w:color="auto"/>
          </w:divBdr>
        </w:div>
      </w:divsChild>
    </w:div>
    <w:div w:id="1117943462">
      <w:bodyDiv w:val="1"/>
      <w:marLeft w:val="0"/>
      <w:marRight w:val="0"/>
      <w:marTop w:val="0"/>
      <w:marBottom w:val="0"/>
      <w:divBdr>
        <w:top w:val="none" w:sz="0" w:space="0" w:color="auto"/>
        <w:left w:val="none" w:sz="0" w:space="0" w:color="auto"/>
        <w:bottom w:val="none" w:sz="0" w:space="0" w:color="auto"/>
        <w:right w:val="none" w:sz="0" w:space="0" w:color="auto"/>
      </w:divBdr>
      <w:divsChild>
        <w:div w:id="1227108766">
          <w:marLeft w:val="1080"/>
          <w:marRight w:val="0"/>
          <w:marTop w:val="40"/>
          <w:marBottom w:val="80"/>
          <w:divBdr>
            <w:top w:val="none" w:sz="0" w:space="0" w:color="auto"/>
            <w:left w:val="none" w:sz="0" w:space="0" w:color="auto"/>
            <w:bottom w:val="none" w:sz="0" w:space="0" w:color="auto"/>
            <w:right w:val="none" w:sz="0" w:space="0" w:color="auto"/>
          </w:divBdr>
        </w:div>
        <w:div w:id="407120954">
          <w:marLeft w:val="1080"/>
          <w:marRight w:val="0"/>
          <w:marTop w:val="40"/>
          <w:marBottom w:val="80"/>
          <w:divBdr>
            <w:top w:val="none" w:sz="0" w:space="0" w:color="auto"/>
            <w:left w:val="none" w:sz="0" w:space="0" w:color="auto"/>
            <w:bottom w:val="none" w:sz="0" w:space="0" w:color="auto"/>
            <w:right w:val="none" w:sz="0" w:space="0" w:color="auto"/>
          </w:divBdr>
        </w:div>
      </w:divsChild>
    </w:div>
    <w:div w:id="1120957896">
      <w:bodyDiv w:val="1"/>
      <w:marLeft w:val="0"/>
      <w:marRight w:val="0"/>
      <w:marTop w:val="0"/>
      <w:marBottom w:val="0"/>
      <w:divBdr>
        <w:top w:val="none" w:sz="0" w:space="0" w:color="auto"/>
        <w:left w:val="none" w:sz="0" w:space="0" w:color="auto"/>
        <w:bottom w:val="none" w:sz="0" w:space="0" w:color="auto"/>
        <w:right w:val="none" w:sz="0" w:space="0" w:color="auto"/>
      </w:divBdr>
    </w:div>
    <w:div w:id="1121609729">
      <w:bodyDiv w:val="1"/>
      <w:marLeft w:val="0"/>
      <w:marRight w:val="0"/>
      <w:marTop w:val="0"/>
      <w:marBottom w:val="0"/>
      <w:divBdr>
        <w:top w:val="none" w:sz="0" w:space="0" w:color="auto"/>
        <w:left w:val="none" w:sz="0" w:space="0" w:color="auto"/>
        <w:bottom w:val="none" w:sz="0" w:space="0" w:color="auto"/>
        <w:right w:val="none" w:sz="0" w:space="0" w:color="auto"/>
      </w:divBdr>
      <w:divsChild>
        <w:div w:id="695349808">
          <w:marLeft w:val="907"/>
          <w:marRight w:val="0"/>
          <w:marTop w:val="40"/>
          <w:marBottom w:val="80"/>
          <w:divBdr>
            <w:top w:val="none" w:sz="0" w:space="0" w:color="auto"/>
            <w:left w:val="none" w:sz="0" w:space="0" w:color="auto"/>
            <w:bottom w:val="none" w:sz="0" w:space="0" w:color="auto"/>
            <w:right w:val="none" w:sz="0" w:space="0" w:color="auto"/>
          </w:divBdr>
        </w:div>
        <w:div w:id="10958627">
          <w:marLeft w:val="907"/>
          <w:marRight w:val="0"/>
          <w:marTop w:val="40"/>
          <w:marBottom w:val="80"/>
          <w:divBdr>
            <w:top w:val="none" w:sz="0" w:space="0" w:color="auto"/>
            <w:left w:val="none" w:sz="0" w:space="0" w:color="auto"/>
            <w:bottom w:val="none" w:sz="0" w:space="0" w:color="auto"/>
            <w:right w:val="none" w:sz="0" w:space="0" w:color="auto"/>
          </w:divBdr>
        </w:div>
      </w:divsChild>
    </w:div>
    <w:div w:id="1121847956">
      <w:bodyDiv w:val="1"/>
      <w:marLeft w:val="0"/>
      <w:marRight w:val="0"/>
      <w:marTop w:val="0"/>
      <w:marBottom w:val="0"/>
      <w:divBdr>
        <w:top w:val="none" w:sz="0" w:space="0" w:color="auto"/>
        <w:left w:val="none" w:sz="0" w:space="0" w:color="auto"/>
        <w:bottom w:val="none" w:sz="0" w:space="0" w:color="auto"/>
        <w:right w:val="none" w:sz="0" w:space="0" w:color="auto"/>
      </w:divBdr>
      <w:divsChild>
        <w:div w:id="1234000482">
          <w:marLeft w:val="1800"/>
          <w:marRight w:val="0"/>
          <w:marTop w:val="100"/>
          <w:marBottom w:val="0"/>
          <w:divBdr>
            <w:top w:val="none" w:sz="0" w:space="0" w:color="auto"/>
            <w:left w:val="none" w:sz="0" w:space="0" w:color="auto"/>
            <w:bottom w:val="none" w:sz="0" w:space="0" w:color="auto"/>
            <w:right w:val="none" w:sz="0" w:space="0" w:color="auto"/>
          </w:divBdr>
        </w:div>
        <w:div w:id="862864037">
          <w:marLeft w:val="1800"/>
          <w:marRight w:val="0"/>
          <w:marTop w:val="100"/>
          <w:marBottom w:val="0"/>
          <w:divBdr>
            <w:top w:val="none" w:sz="0" w:space="0" w:color="auto"/>
            <w:left w:val="none" w:sz="0" w:space="0" w:color="auto"/>
            <w:bottom w:val="none" w:sz="0" w:space="0" w:color="auto"/>
            <w:right w:val="none" w:sz="0" w:space="0" w:color="auto"/>
          </w:divBdr>
        </w:div>
      </w:divsChild>
    </w:div>
    <w:div w:id="1122043048">
      <w:bodyDiv w:val="1"/>
      <w:marLeft w:val="0"/>
      <w:marRight w:val="0"/>
      <w:marTop w:val="0"/>
      <w:marBottom w:val="0"/>
      <w:divBdr>
        <w:top w:val="none" w:sz="0" w:space="0" w:color="auto"/>
        <w:left w:val="none" w:sz="0" w:space="0" w:color="auto"/>
        <w:bottom w:val="none" w:sz="0" w:space="0" w:color="auto"/>
        <w:right w:val="none" w:sz="0" w:space="0" w:color="auto"/>
      </w:divBdr>
      <w:divsChild>
        <w:div w:id="1803382177">
          <w:marLeft w:val="907"/>
          <w:marRight w:val="0"/>
          <w:marTop w:val="40"/>
          <w:marBottom w:val="80"/>
          <w:divBdr>
            <w:top w:val="none" w:sz="0" w:space="0" w:color="auto"/>
            <w:left w:val="none" w:sz="0" w:space="0" w:color="auto"/>
            <w:bottom w:val="none" w:sz="0" w:space="0" w:color="auto"/>
            <w:right w:val="none" w:sz="0" w:space="0" w:color="auto"/>
          </w:divBdr>
        </w:div>
        <w:div w:id="1378512298">
          <w:marLeft w:val="907"/>
          <w:marRight w:val="0"/>
          <w:marTop w:val="40"/>
          <w:marBottom w:val="80"/>
          <w:divBdr>
            <w:top w:val="none" w:sz="0" w:space="0" w:color="auto"/>
            <w:left w:val="none" w:sz="0" w:space="0" w:color="auto"/>
            <w:bottom w:val="none" w:sz="0" w:space="0" w:color="auto"/>
            <w:right w:val="none" w:sz="0" w:space="0" w:color="auto"/>
          </w:divBdr>
        </w:div>
      </w:divsChild>
    </w:div>
    <w:div w:id="1122187994">
      <w:bodyDiv w:val="1"/>
      <w:marLeft w:val="0"/>
      <w:marRight w:val="0"/>
      <w:marTop w:val="0"/>
      <w:marBottom w:val="0"/>
      <w:divBdr>
        <w:top w:val="none" w:sz="0" w:space="0" w:color="auto"/>
        <w:left w:val="none" w:sz="0" w:space="0" w:color="auto"/>
        <w:bottom w:val="none" w:sz="0" w:space="0" w:color="auto"/>
        <w:right w:val="none" w:sz="0" w:space="0" w:color="auto"/>
      </w:divBdr>
      <w:divsChild>
        <w:div w:id="439491047">
          <w:marLeft w:val="1253"/>
          <w:marRight w:val="0"/>
          <w:marTop w:val="40"/>
          <w:marBottom w:val="80"/>
          <w:divBdr>
            <w:top w:val="none" w:sz="0" w:space="0" w:color="auto"/>
            <w:left w:val="none" w:sz="0" w:space="0" w:color="auto"/>
            <w:bottom w:val="none" w:sz="0" w:space="0" w:color="auto"/>
            <w:right w:val="none" w:sz="0" w:space="0" w:color="auto"/>
          </w:divBdr>
        </w:div>
      </w:divsChild>
    </w:div>
    <w:div w:id="1126581116">
      <w:bodyDiv w:val="1"/>
      <w:marLeft w:val="0"/>
      <w:marRight w:val="0"/>
      <w:marTop w:val="0"/>
      <w:marBottom w:val="0"/>
      <w:divBdr>
        <w:top w:val="none" w:sz="0" w:space="0" w:color="auto"/>
        <w:left w:val="none" w:sz="0" w:space="0" w:color="auto"/>
        <w:bottom w:val="none" w:sz="0" w:space="0" w:color="auto"/>
        <w:right w:val="none" w:sz="0" w:space="0" w:color="auto"/>
      </w:divBdr>
      <w:divsChild>
        <w:div w:id="1733428644">
          <w:marLeft w:val="1080"/>
          <w:marRight w:val="0"/>
          <w:marTop w:val="40"/>
          <w:marBottom w:val="80"/>
          <w:divBdr>
            <w:top w:val="none" w:sz="0" w:space="0" w:color="auto"/>
            <w:left w:val="none" w:sz="0" w:space="0" w:color="auto"/>
            <w:bottom w:val="none" w:sz="0" w:space="0" w:color="auto"/>
            <w:right w:val="none" w:sz="0" w:space="0" w:color="auto"/>
          </w:divBdr>
        </w:div>
        <w:div w:id="1162431662">
          <w:marLeft w:val="1080"/>
          <w:marRight w:val="0"/>
          <w:marTop w:val="40"/>
          <w:marBottom w:val="80"/>
          <w:divBdr>
            <w:top w:val="none" w:sz="0" w:space="0" w:color="auto"/>
            <w:left w:val="none" w:sz="0" w:space="0" w:color="auto"/>
            <w:bottom w:val="none" w:sz="0" w:space="0" w:color="auto"/>
            <w:right w:val="none" w:sz="0" w:space="0" w:color="auto"/>
          </w:divBdr>
        </w:div>
      </w:divsChild>
    </w:div>
    <w:div w:id="1128160090">
      <w:bodyDiv w:val="1"/>
      <w:marLeft w:val="0"/>
      <w:marRight w:val="0"/>
      <w:marTop w:val="0"/>
      <w:marBottom w:val="0"/>
      <w:divBdr>
        <w:top w:val="none" w:sz="0" w:space="0" w:color="auto"/>
        <w:left w:val="none" w:sz="0" w:space="0" w:color="auto"/>
        <w:bottom w:val="none" w:sz="0" w:space="0" w:color="auto"/>
        <w:right w:val="none" w:sz="0" w:space="0" w:color="auto"/>
      </w:divBdr>
      <w:divsChild>
        <w:div w:id="1915891935">
          <w:marLeft w:val="1080"/>
          <w:marRight w:val="0"/>
          <w:marTop w:val="40"/>
          <w:marBottom w:val="80"/>
          <w:divBdr>
            <w:top w:val="none" w:sz="0" w:space="0" w:color="auto"/>
            <w:left w:val="none" w:sz="0" w:space="0" w:color="auto"/>
            <w:bottom w:val="none" w:sz="0" w:space="0" w:color="auto"/>
            <w:right w:val="none" w:sz="0" w:space="0" w:color="auto"/>
          </w:divBdr>
        </w:div>
        <w:div w:id="1719624977">
          <w:marLeft w:val="1080"/>
          <w:marRight w:val="0"/>
          <w:marTop w:val="40"/>
          <w:marBottom w:val="80"/>
          <w:divBdr>
            <w:top w:val="none" w:sz="0" w:space="0" w:color="auto"/>
            <w:left w:val="none" w:sz="0" w:space="0" w:color="auto"/>
            <w:bottom w:val="none" w:sz="0" w:space="0" w:color="auto"/>
            <w:right w:val="none" w:sz="0" w:space="0" w:color="auto"/>
          </w:divBdr>
        </w:div>
        <w:div w:id="189345643">
          <w:marLeft w:val="1080"/>
          <w:marRight w:val="0"/>
          <w:marTop w:val="40"/>
          <w:marBottom w:val="80"/>
          <w:divBdr>
            <w:top w:val="none" w:sz="0" w:space="0" w:color="auto"/>
            <w:left w:val="none" w:sz="0" w:space="0" w:color="auto"/>
            <w:bottom w:val="none" w:sz="0" w:space="0" w:color="auto"/>
            <w:right w:val="none" w:sz="0" w:space="0" w:color="auto"/>
          </w:divBdr>
        </w:div>
        <w:div w:id="710617773">
          <w:marLeft w:val="1080"/>
          <w:marRight w:val="0"/>
          <w:marTop w:val="40"/>
          <w:marBottom w:val="80"/>
          <w:divBdr>
            <w:top w:val="none" w:sz="0" w:space="0" w:color="auto"/>
            <w:left w:val="none" w:sz="0" w:space="0" w:color="auto"/>
            <w:bottom w:val="none" w:sz="0" w:space="0" w:color="auto"/>
            <w:right w:val="none" w:sz="0" w:space="0" w:color="auto"/>
          </w:divBdr>
        </w:div>
        <w:div w:id="315763964">
          <w:marLeft w:val="1080"/>
          <w:marRight w:val="0"/>
          <w:marTop w:val="40"/>
          <w:marBottom w:val="80"/>
          <w:divBdr>
            <w:top w:val="none" w:sz="0" w:space="0" w:color="auto"/>
            <w:left w:val="none" w:sz="0" w:space="0" w:color="auto"/>
            <w:bottom w:val="none" w:sz="0" w:space="0" w:color="auto"/>
            <w:right w:val="none" w:sz="0" w:space="0" w:color="auto"/>
          </w:divBdr>
        </w:div>
      </w:divsChild>
    </w:div>
    <w:div w:id="1130590044">
      <w:bodyDiv w:val="1"/>
      <w:marLeft w:val="0"/>
      <w:marRight w:val="0"/>
      <w:marTop w:val="0"/>
      <w:marBottom w:val="0"/>
      <w:divBdr>
        <w:top w:val="none" w:sz="0" w:space="0" w:color="auto"/>
        <w:left w:val="none" w:sz="0" w:space="0" w:color="auto"/>
        <w:bottom w:val="none" w:sz="0" w:space="0" w:color="auto"/>
        <w:right w:val="none" w:sz="0" w:space="0" w:color="auto"/>
      </w:divBdr>
      <w:divsChild>
        <w:div w:id="340082789">
          <w:marLeft w:val="1080"/>
          <w:marRight w:val="0"/>
          <w:marTop w:val="40"/>
          <w:marBottom w:val="80"/>
          <w:divBdr>
            <w:top w:val="none" w:sz="0" w:space="0" w:color="auto"/>
            <w:left w:val="none" w:sz="0" w:space="0" w:color="auto"/>
            <w:bottom w:val="none" w:sz="0" w:space="0" w:color="auto"/>
            <w:right w:val="none" w:sz="0" w:space="0" w:color="auto"/>
          </w:divBdr>
        </w:div>
        <w:div w:id="1921333542">
          <w:marLeft w:val="1080"/>
          <w:marRight w:val="0"/>
          <w:marTop w:val="40"/>
          <w:marBottom w:val="80"/>
          <w:divBdr>
            <w:top w:val="none" w:sz="0" w:space="0" w:color="auto"/>
            <w:left w:val="none" w:sz="0" w:space="0" w:color="auto"/>
            <w:bottom w:val="none" w:sz="0" w:space="0" w:color="auto"/>
            <w:right w:val="none" w:sz="0" w:space="0" w:color="auto"/>
          </w:divBdr>
        </w:div>
        <w:div w:id="1645044604">
          <w:marLeft w:val="1080"/>
          <w:marRight w:val="0"/>
          <w:marTop w:val="40"/>
          <w:marBottom w:val="80"/>
          <w:divBdr>
            <w:top w:val="none" w:sz="0" w:space="0" w:color="auto"/>
            <w:left w:val="none" w:sz="0" w:space="0" w:color="auto"/>
            <w:bottom w:val="none" w:sz="0" w:space="0" w:color="auto"/>
            <w:right w:val="none" w:sz="0" w:space="0" w:color="auto"/>
          </w:divBdr>
        </w:div>
      </w:divsChild>
    </w:div>
    <w:div w:id="1134759937">
      <w:bodyDiv w:val="1"/>
      <w:marLeft w:val="0"/>
      <w:marRight w:val="0"/>
      <w:marTop w:val="0"/>
      <w:marBottom w:val="0"/>
      <w:divBdr>
        <w:top w:val="none" w:sz="0" w:space="0" w:color="auto"/>
        <w:left w:val="none" w:sz="0" w:space="0" w:color="auto"/>
        <w:bottom w:val="none" w:sz="0" w:space="0" w:color="auto"/>
        <w:right w:val="none" w:sz="0" w:space="0" w:color="auto"/>
      </w:divBdr>
      <w:divsChild>
        <w:div w:id="1760637570">
          <w:marLeft w:val="1080"/>
          <w:marRight w:val="0"/>
          <w:marTop w:val="40"/>
          <w:marBottom w:val="80"/>
          <w:divBdr>
            <w:top w:val="none" w:sz="0" w:space="0" w:color="auto"/>
            <w:left w:val="none" w:sz="0" w:space="0" w:color="auto"/>
            <w:bottom w:val="none" w:sz="0" w:space="0" w:color="auto"/>
            <w:right w:val="none" w:sz="0" w:space="0" w:color="auto"/>
          </w:divBdr>
        </w:div>
      </w:divsChild>
    </w:div>
    <w:div w:id="1136222320">
      <w:bodyDiv w:val="1"/>
      <w:marLeft w:val="0"/>
      <w:marRight w:val="0"/>
      <w:marTop w:val="0"/>
      <w:marBottom w:val="0"/>
      <w:divBdr>
        <w:top w:val="none" w:sz="0" w:space="0" w:color="auto"/>
        <w:left w:val="none" w:sz="0" w:space="0" w:color="auto"/>
        <w:bottom w:val="none" w:sz="0" w:space="0" w:color="auto"/>
        <w:right w:val="none" w:sz="0" w:space="0" w:color="auto"/>
      </w:divBdr>
      <w:divsChild>
        <w:div w:id="1936281446">
          <w:marLeft w:val="907"/>
          <w:marRight w:val="0"/>
          <w:marTop w:val="40"/>
          <w:marBottom w:val="80"/>
          <w:divBdr>
            <w:top w:val="none" w:sz="0" w:space="0" w:color="auto"/>
            <w:left w:val="none" w:sz="0" w:space="0" w:color="auto"/>
            <w:bottom w:val="none" w:sz="0" w:space="0" w:color="auto"/>
            <w:right w:val="none" w:sz="0" w:space="0" w:color="auto"/>
          </w:divBdr>
        </w:div>
        <w:div w:id="1613895433">
          <w:marLeft w:val="907"/>
          <w:marRight w:val="0"/>
          <w:marTop w:val="40"/>
          <w:marBottom w:val="80"/>
          <w:divBdr>
            <w:top w:val="none" w:sz="0" w:space="0" w:color="auto"/>
            <w:left w:val="none" w:sz="0" w:space="0" w:color="auto"/>
            <w:bottom w:val="none" w:sz="0" w:space="0" w:color="auto"/>
            <w:right w:val="none" w:sz="0" w:space="0" w:color="auto"/>
          </w:divBdr>
        </w:div>
      </w:divsChild>
    </w:div>
    <w:div w:id="1137265217">
      <w:bodyDiv w:val="1"/>
      <w:marLeft w:val="0"/>
      <w:marRight w:val="0"/>
      <w:marTop w:val="0"/>
      <w:marBottom w:val="0"/>
      <w:divBdr>
        <w:top w:val="none" w:sz="0" w:space="0" w:color="auto"/>
        <w:left w:val="none" w:sz="0" w:space="0" w:color="auto"/>
        <w:bottom w:val="none" w:sz="0" w:space="0" w:color="auto"/>
        <w:right w:val="none" w:sz="0" w:space="0" w:color="auto"/>
      </w:divBdr>
      <w:divsChild>
        <w:div w:id="959579475">
          <w:marLeft w:val="1080"/>
          <w:marRight w:val="0"/>
          <w:marTop w:val="40"/>
          <w:marBottom w:val="80"/>
          <w:divBdr>
            <w:top w:val="none" w:sz="0" w:space="0" w:color="auto"/>
            <w:left w:val="none" w:sz="0" w:space="0" w:color="auto"/>
            <w:bottom w:val="none" w:sz="0" w:space="0" w:color="auto"/>
            <w:right w:val="none" w:sz="0" w:space="0" w:color="auto"/>
          </w:divBdr>
        </w:div>
        <w:div w:id="271866754">
          <w:marLeft w:val="1080"/>
          <w:marRight w:val="0"/>
          <w:marTop w:val="40"/>
          <w:marBottom w:val="80"/>
          <w:divBdr>
            <w:top w:val="none" w:sz="0" w:space="0" w:color="auto"/>
            <w:left w:val="none" w:sz="0" w:space="0" w:color="auto"/>
            <w:bottom w:val="none" w:sz="0" w:space="0" w:color="auto"/>
            <w:right w:val="none" w:sz="0" w:space="0" w:color="auto"/>
          </w:divBdr>
        </w:div>
        <w:div w:id="1297374556">
          <w:marLeft w:val="1080"/>
          <w:marRight w:val="0"/>
          <w:marTop w:val="40"/>
          <w:marBottom w:val="80"/>
          <w:divBdr>
            <w:top w:val="none" w:sz="0" w:space="0" w:color="auto"/>
            <w:left w:val="none" w:sz="0" w:space="0" w:color="auto"/>
            <w:bottom w:val="none" w:sz="0" w:space="0" w:color="auto"/>
            <w:right w:val="none" w:sz="0" w:space="0" w:color="auto"/>
          </w:divBdr>
        </w:div>
        <w:div w:id="332031585">
          <w:marLeft w:val="1080"/>
          <w:marRight w:val="0"/>
          <w:marTop w:val="40"/>
          <w:marBottom w:val="80"/>
          <w:divBdr>
            <w:top w:val="none" w:sz="0" w:space="0" w:color="auto"/>
            <w:left w:val="none" w:sz="0" w:space="0" w:color="auto"/>
            <w:bottom w:val="none" w:sz="0" w:space="0" w:color="auto"/>
            <w:right w:val="none" w:sz="0" w:space="0" w:color="auto"/>
          </w:divBdr>
        </w:div>
      </w:divsChild>
    </w:div>
    <w:div w:id="1138064296">
      <w:bodyDiv w:val="1"/>
      <w:marLeft w:val="0"/>
      <w:marRight w:val="0"/>
      <w:marTop w:val="0"/>
      <w:marBottom w:val="0"/>
      <w:divBdr>
        <w:top w:val="none" w:sz="0" w:space="0" w:color="auto"/>
        <w:left w:val="none" w:sz="0" w:space="0" w:color="auto"/>
        <w:bottom w:val="none" w:sz="0" w:space="0" w:color="auto"/>
        <w:right w:val="none" w:sz="0" w:space="0" w:color="auto"/>
      </w:divBdr>
    </w:div>
    <w:div w:id="1140071194">
      <w:bodyDiv w:val="1"/>
      <w:marLeft w:val="0"/>
      <w:marRight w:val="0"/>
      <w:marTop w:val="0"/>
      <w:marBottom w:val="0"/>
      <w:divBdr>
        <w:top w:val="none" w:sz="0" w:space="0" w:color="auto"/>
        <w:left w:val="none" w:sz="0" w:space="0" w:color="auto"/>
        <w:bottom w:val="none" w:sz="0" w:space="0" w:color="auto"/>
        <w:right w:val="none" w:sz="0" w:space="0" w:color="auto"/>
      </w:divBdr>
      <w:divsChild>
        <w:div w:id="62875732">
          <w:marLeft w:val="1080"/>
          <w:marRight w:val="0"/>
          <w:marTop w:val="40"/>
          <w:marBottom w:val="80"/>
          <w:divBdr>
            <w:top w:val="none" w:sz="0" w:space="0" w:color="auto"/>
            <w:left w:val="none" w:sz="0" w:space="0" w:color="auto"/>
            <w:bottom w:val="none" w:sz="0" w:space="0" w:color="auto"/>
            <w:right w:val="none" w:sz="0" w:space="0" w:color="auto"/>
          </w:divBdr>
        </w:div>
        <w:div w:id="822544106">
          <w:marLeft w:val="1080"/>
          <w:marRight w:val="0"/>
          <w:marTop w:val="40"/>
          <w:marBottom w:val="80"/>
          <w:divBdr>
            <w:top w:val="none" w:sz="0" w:space="0" w:color="auto"/>
            <w:left w:val="none" w:sz="0" w:space="0" w:color="auto"/>
            <w:bottom w:val="none" w:sz="0" w:space="0" w:color="auto"/>
            <w:right w:val="none" w:sz="0" w:space="0" w:color="auto"/>
          </w:divBdr>
        </w:div>
        <w:div w:id="474875442">
          <w:marLeft w:val="1080"/>
          <w:marRight w:val="0"/>
          <w:marTop w:val="40"/>
          <w:marBottom w:val="80"/>
          <w:divBdr>
            <w:top w:val="none" w:sz="0" w:space="0" w:color="auto"/>
            <w:left w:val="none" w:sz="0" w:space="0" w:color="auto"/>
            <w:bottom w:val="none" w:sz="0" w:space="0" w:color="auto"/>
            <w:right w:val="none" w:sz="0" w:space="0" w:color="auto"/>
          </w:divBdr>
        </w:div>
      </w:divsChild>
    </w:div>
    <w:div w:id="1140267698">
      <w:bodyDiv w:val="1"/>
      <w:marLeft w:val="0"/>
      <w:marRight w:val="0"/>
      <w:marTop w:val="0"/>
      <w:marBottom w:val="0"/>
      <w:divBdr>
        <w:top w:val="none" w:sz="0" w:space="0" w:color="auto"/>
        <w:left w:val="none" w:sz="0" w:space="0" w:color="auto"/>
        <w:bottom w:val="none" w:sz="0" w:space="0" w:color="auto"/>
        <w:right w:val="none" w:sz="0" w:space="0" w:color="auto"/>
      </w:divBdr>
    </w:div>
    <w:div w:id="1144195849">
      <w:bodyDiv w:val="1"/>
      <w:marLeft w:val="0"/>
      <w:marRight w:val="0"/>
      <w:marTop w:val="0"/>
      <w:marBottom w:val="0"/>
      <w:divBdr>
        <w:top w:val="none" w:sz="0" w:space="0" w:color="auto"/>
        <w:left w:val="none" w:sz="0" w:space="0" w:color="auto"/>
        <w:bottom w:val="none" w:sz="0" w:space="0" w:color="auto"/>
        <w:right w:val="none" w:sz="0" w:space="0" w:color="auto"/>
      </w:divBdr>
      <w:divsChild>
        <w:div w:id="482090266">
          <w:marLeft w:val="1253"/>
          <w:marRight w:val="0"/>
          <w:marTop w:val="40"/>
          <w:marBottom w:val="80"/>
          <w:divBdr>
            <w:top w:val="none" w:sz="0" w:space="0" w:color="auto"/>
            <w:left w:val="none" w:sz="0" w:space="0" w:color="auto"/>
            <w:bottom w:val="none" w:sz="0" w:space="0" w:color="auto"/>
            <w:right w:val="none" w:sz="0" w:space="0" w:color="auto"/>
          </w:divBdr>
        </w:div>
        <w:div w:id="1977293897">
          <w:marLeft w:val="1541"/>
          <w:marRight w:val="0"/>
          <w:marTop w:val="40"/>
          <w:marBottom w:val="80"/>
          <w:divBdr>
            <w:top w:val="none" w:sz="0" w:space="0" w:color="auto"/>
            <w:left w:val="none" w:sz="0" w:space="0" w:color="auto"/>
            <w:bottom w:val="none" w:sz="0" w:space="0" w:color="auto"/>
            <w:right w:val="none" w:sz="0" w:space="0" w:color="auto"/>
          </w:divBdr>
        </w:div>
        <w:div w:id="311833168">
          <w:marLeft w:val="1541"/>
          <w:marRight w:val="0"/>
          <w:marTop w:val="40"/>
          <w:marBottom w:val="80"/>
          <w:divBdr>
            <w:top w:val="none" w:sz="0" w:space="0" w:color="auto"/>
            <w:left w:val="none" w:sz="0" w:space="0" w:color="auto"/>
            <w:bottom w:val="none" w:sz="0" w:space="0" w:color="auto"/>
            <w:right w:val="none" w:sz="0" w:space="0" w:color="auto"/>
          </w:divBdr>
        </w:div>
      </w:divsChild>
    </w:div>
    <w:div w:id="1145005379">
      <w:bodyDiv w:val="1"/>
      <w:marLeft w:val="0"/>
      <w:marRight w:val="0"/>
      <w:marTop w:val="0"/>
      <w:marBottom w:val="0"/>
      <w:divBdr>
        <w:top w:val="none" w:sz="0" w:space="0" w:color="auto"/>
        <w:left w:val="none" w:sz="0" w:space="0" w:color="auto"/>
        <w:bottom w:val="none" w:sz="0" w:space="0" w:color="auto"/>
        <w:right w:val="none" w:sz="0" w:space="0" w:color="auto"/>
      </w:divBdr>
    </w:div>
    <w:div w:id="1145198302">
      <w:bodyDiv w:val="1"/>
      <w:marLeft w:val="0"/>
      <w:marRight w:val="0"/>
      <w:marTop w:val="0"/>
      <w:marBottom w:val="0"/>
      <w:divBdr>
        <w:top w:val="none" w:sz="0" w:space="0" w:color="auto"/>
        <w:left w:val="none" w:sz="0" w:space="0" w:color="auto"/>
        <w:bottom w:val="none" w:sz="0" w:space="0" w:color="auto"/>
        <w:right w:val="none" w:sz="0" w:space="0" w:color="auto"/>
      </w:divBdr>
      <w:divsChild>
        <w:div w:id="900989352">
          <w:marLeft w:val="1080"/>
          <w:marRight w:val="0"/>
          <w:marTop w:val="40"/>
          <w:marBottom w:val="80"/>
          <w:divBdr>
            <w:top w:val="none" w:sz="0" w:space="0" w:color="auto"/>
            <w:left w:val="none" w:sz="0" w:space="0" w:color="auto"/>
            <w:bottom w:val="none" w:sz="0" w:space="0" w:color="auto"/>
            <w:right w:val="none" w:sz="0" w:space="0" w:color="auto"/>
          </w:divBdr>
        </w:div>
        <w:div w:id="229657370">
          <w:marLeft w:val="1080"/>
          <w:marRight w:val="0"/>
          <w:marTop w:val="40"/>
          <w:marBottom w:val="80"/>
          <w:divBdr>
            <w:top w:val="none" w:sz="0" w:space="0" w:color="auto"/>
            <w:left w:val="none" w:sz="0" w:space="0" w:color="auto"/>
            <w:bottom w:val="none" w:sz="0" w:space="0" w:color="auto"/>
            <w:right w:val="none" w:sz="0" w:space="0" w:color="auto"/>
          </w:divBdr>
        </w:div>
      </w:divsChild>
    </w:div>
    <w:div w:id="1145656388">
      <w:bodyDiv w:val="1"/>
      <w:marLeft w:val="0"/>
      <w:marRight w:val="0"/>
      <w:marTop w:val="0"/>
      <w:marBottom w:val="0"/>
      <w:divBdr>
        <w:top w:val="none" w:sz="0" w:space="0" w:color="auto"/>
        <w:left w:val="none" w:sz="0" w:space="0" w:color="auto"/>
        <w:bottom w:val="none" w:sz="0" w:space="0" w:color="auto"/>
        <w:right w:val="none" w:sz="0" w:space="0" w:color="auto"/>
      </w:divBdr>
      <w:divsChild>
        <w:div w:id="223416549">
          <w:marLeft w:val="1080"/>
          <w:marRight w:val="0"/>
          <w:marTop w:val="40"/>
          <w:marBottom w:val="80"/>
          <w:divBdr>
            <w:top w:val="none" w:sz="0" w:space="0" w:color="auto"/>
            <w:left w:val="none" w:sz="0" w:space="0" w:color="auto"/>
            <w:bottom w:val="none" w:sz="0" w:space="0" w:color="auto"/>
            <w:right w:val="none" w:sz="0" w:space="0" w:color="auto"/>
          </w:divBdr>
        </w:div>
        <w:div w:id="2119059294">
          <w:marLeft w:val="1080"/>
          <w:marRight w:val="0"/>
          <w:marTop w:val="40"/>
          <w:marBottom w:val="80"/>
          <w:divBdr>
            <w:top w:val="none" w:sz="0" w:space="0" w:color="auto"/>
            <w:left w:val="none" w:sz="0" w:space="0" w:color="auto"/>
            <w:bottom w:val="none" w:sz="0" w:space="0" w:color="auto"/>
            <w:right w:val="none" w:sz="0" w:space="0" w:color="auto"/>
          </w:divBdr>
        </w:div>
        <w:div w:id="603999753">
          <w:marLeft w:val="1080"/>
          <w:marRight w:val="0"/>
          <w:marTop w:val="40"/>
          <w:marBottom w:val="80"/>
          <w:divBdr>
            <w:top w:val="none" w:sz="0" w:space="0" w:color="auto"/>
            <w:left w:val="none" w:sz="0" w:space="0" w:color="auto"/>
            <w:bottom w:val="none" w:sz="0" w:space="0" w:color="auto"/>
            <w:right w:val="none" w:sz="0" w:space="0" w:color="auto"/>
          </w:divBdr>
        </w:div>
      </w:divsChild>
    </w:div>
    <w:div w:id="1146355807">
      <w:bodyDiv w:val="1"/>
      <w:marLeft w:val="0"/>
      <w:marRight w:val="0"/>
      <w:marTop w:val="0"/>
      <w:marBottom w:val="0"/>
      <w:divBdr>
        <w:top w:val="none" w:sz="0" w:space="0" w:color="auto"/>
        <w:left w:val="none" w:sz="0" w:space="0" w:color="auto"/>
        <w:bottom w:val="none" w:sz="0" w:space="0" w:color="auto"/>
        <w:right w:val="none" w:sz="0" w:space="0" w:color="auto"/>
      </w:divBdr>
    </w:div>
    <w:div w:id="1146976094">
      <w:bodyDiv w:val="1"/>
      <w:marLeft w:val="0"/>
      <w:marRight w:val="0"/>
      <w:marTop w:val="0"/>
      <w:marBottom w:val="0"/>
      <w:divBdr>
        <w:top w:val="none" w:sz="0" w:space="0" w:color="auto"/>
        <w:left w:val="none" w:sz="0" w:space="0" w:color="auto"/>
        <w:bottom w:val="none" w:sz="0" w:space="0" w:color="auto"/>
        <w:right w:val="none" w:sz="0" w:space="0" w:color="auto"/>
      </w:divBdr>
    </w:div>
    <w:div w:id="1148782184">
      <w:bodyDiv w:val="1"/>
      <w:marLeft w:val="0"/>
      <w:marRight w:val="0"/>
      <w:marTop w:val="0"/>
      <w:marBottom w:val="0"/>
      <w:divBdr>
        <w:top w:val="none" w:sz="0" w:space="0" w:color="auto"/>
        <w:left w:val="none" w:sz="0" w:space="0" w:color="auto"/>
        <w:bottom w:val="none" w:sz="0" w:space="0" w:color="auto"/>
        <w:right w:val="none" w:sz="0" w:space="0" w:color="auto"/>
      </w:divBdr>
      <w:divsChild>
        <w:div w:id="168909126">
          <w:marLeft w:val="1368"/>
          <w:marRight w:val="0"/>
          <w:marTop w:val="40"/>
          <w:marBottom w:val="80"/>
          <w:divBdr>
            <w:top w:val="none" w:sz="0" w:space="0" w:color="auto"/>
            <w:left w:val="none" w:sz="0" w:space="0" w:color="auto"/>
            <w:bottom w:val="none" w:sz="0" w:space="0" w:color="auto"/>
            <w:right w:val="none" w:sz="0" w:space="0" w:color="auto"/>
          </w:divBdr>
        </w:div>
        <w:div w:id="268859682">
          <w:marLeft w:val="1656"/>
          <w:marRight w:val="0"/>
          <w:marTop w:val="40"/>
          <w:marBottom w:val="80"/>
          <w:divBdr>
            <w:top w:val="none" w:sz="0" w:space="0" w:color="auto"/>
            <w:left w:val="none" w:sz="0" w:space="0" w:color="auto"/>
            <w:bottom w:val="none" w:sz="0" w:space="0" w:color="auto"/>
            <w:right w:val="none" w:sz="0" w:space="0" w:color="auto"/>
          </w:divBdr>
        </w:div>
      </w:divsChild>
    </w:div>
    <w:div w:id="1152256190">
      <w:bodyDiv w:val="1"/>
      <w:marLeft w:val="0"/>
      <w:marRight w:val="0"/>
      <w:marTop w:val="0"/>
      <w:marBottom w:val="0"/>
      <w:divBdr>
        <w:top w:val="none" w:sz="0" w:space="0" w:color="auto"/>
        <w:left w:val="none" w:sz="0" w:space="0" w:color="auto"/>
        <w:bottom w:val="none" w:sz="0" w:space="0" w:color="auto"/>
        <w:right w:val="none" w:sz="0" w:space="0" w:color="auto"/>
      </w:divBdr>
      <w:divsChild>
        <w:div w:id="1681271292">
          <w:marLeft w:val="1253"/>
          <w:marRight w:val="0"/>
          <w:marTop w:val="40"/>
          <w:marBottom w:val="80"/>
          <w:divBdr>
            <w:top w:val="none" w:sz="0" w:space="0" w:color="auto"/>
            <w:left w:val="none" w:sz="0" w:space="0" w:color="auto"/>
            <w:bottom w:val="none" w:sz="0" w:space="0" w:color="auto"/>
            <w:right w:val="none" w:sz="0" w:space="0" w:color="auto"/>
          </w:divBdr>
        </w:div>
        <w:div w:id="66076435">
          <w:marLeft w:val="1253"/>
          <w:marRight w:val="0"/>
          <w:marTop w:val="40"/>
          <w:marBottom w:val="80"/>
          <w:divBdr>
            <w:top w:val="none" w:sz="0" w:space="0" w:color="auto"/>
            <w:left w:val="none" w:sz="0" w:space="0" w:color="auto"/>
            <w:bottom w:val="none" w:sz="0" w:space="0" w:color="auto"/>
            <w:right w:val="none" w:sz="0" w:space="0" w:color="auto"/>
          </w:divBdr>
        </w:div>
        <w:div w:id="1663703674">
          <w:marLeft w:val="1253"/>
          <w:marRight w:val="0"/>
          <w:marTop w:val="40"/>
          <w:marBottom w:val="80"/>
          <w:divBdr>
            <w:top w:val="none" w:sz="0" w:space="0" w:color="auto"/>
            <w:left w:val="none" w:sz="0" w:space="0" w:color="auto"/>
            <w:bottom w:val="none" w:sz="0" w:space="0" w:color="auto"/>
            <w:right w:val="none" w:sz="0" w:space="0" w:color="auto"/>
          </w:divBdr>
        </w:div>
      </w:divsChild>
    </w:div>
    <w:div w:id="1152409365">
      <w:bodyDiv w:val="1"/>
      <w:marLeft w:val="0"/>
      <w:marRight w:val="0"/>
      <w:marTop w:val="0"/>
      <w:marBottom w:val="0"/>
      <w:divBdr>
        <w:top w:val="none" w:sz="0" w:space="0" w:color="auto"/>
        <w:left w:val="none" w:sz="0" w:space="0" w:color="auto"/>
        <w:bottom w:val="none" w:sz="0" w:space="0" w:color="auto"/>
        <w:right w:val="none" w:sz="0" w:space="0" w:color="auto"/>
      </w:divBdr>
      <w:divsChild>
        <w:div w:id="1380939023">
          <w:marLeft w:val="360"/>
          <w:marRight w:val="0"/>
          <w:marTop w:val="200"/>
          <w:marBottom w:val="0"/>
          <w:divBdr>
            <w:top w:val="none" w:sz="0" w:space="0" w:color="auto"/>
            <w:left w:val="none" w:sz="0" w:space="0" w:color="auto"/>
            <w:bottom w:val="none" w:sz="0" w:space="0" w:color="auto"/>
            <w:right w:val="none" w:sz="0" w:space="0" w:color="auto"/>
          </w:divBdr>
        </w:div>
        <w:div w:id="1316061092">
          <w:marLeft w:val="1080"/>
          <w:marRight w:val="0"/>
          <w:marTop w:val="100"/>
          <w:marBottom w:val="0"/>
          <w:divBdr>
            <w:top w:val="none" w:sz="0" w:space="0" w:color="auto"/>
            <w:left w:val="none" w:sz="0" w:space="0" w:color="auto"/>
            <w:bottom w:val="none" w:sz="0" w:space="0" w:color="auto"/>
            <w:right w:val="none" w:sz="0" w:space="0" w:color="auto"/>
          </w:divBdr>
        </w:div>
        <w:div w:id="2052920760">
          <w:marLeft w:val="1080"/>
          <w:marRight w:val="0"/>
          <w:marTop w:val="100"/>
          <w:marBottom w:val="0"/>
          <w:divBdr>
            <w:top w:val="none" w:sz="0" w:space="0" w:color="auto"/>
            <w:left w:val="none" w:sz="0" w:space="0" w:color="auto"/>
            <w:bottom w:val="none" w:sz="0" w:space="0" w:color="auto"/>
            <w:right w:val="none" w:sz="0" w:space="0" w:color="auto"/>
          </w:divBdr>
        </w:div>
      </w:divsChild>
    </w:div>
    <w:div w:id="1155730112">
      <w:bodyDiv w:val="1"/>
      <w:marLeft w:val="0"/>
      <w:marRight w:val="0"/>
      <w:marTop w:val="0"/>
      <w:marBottom w:val="0"/>
      <w:divBdr>
        <w:top w:val="none" w:sz="0" w:space="0" w:color="auto"/>
        <w:left w:val="none" w:sz="0" w:space="0" w:color="auto"/>
        <w:bottom w:val="none" w:sz="0" w:space="0" w:color="auto"/>
        <w:right w:val="none" w:sz="0" w:space="0" w:color="auto"/>
      </w:divBdr>
      <w:divsChild>
        <w:div w:id="87502850">
          <w:marLeft w:val="1080"/>
          <w:marRight w:val="0"/>
          <w:marTop w:val="40"/>
          <w:marBottom w:val="80"/>
          <w:divBdr>
            <w:top w:val="none" w:sz="0" w:space="0" w:color="auto"/>
            <w:left w:val="none" w:sz="0" w:space="0" w:color="auto"/>
            <w:bottom w:val="none" w:sz="0" w:space="0" w:color="auto"/>
            <w:right w:val="none" w:sz="0" w:space="0" w:color="auto"/>
          </w:divBdr>
        </w:div>
      </w:divsChild>
    </w:div>
    <w:div w:id="1157109581">
      <w:bodyDiv w:val="1"/>
      <w:marLeft w:val="0"/>
      <w:marRight w:val="0"/>
      <w:marTop w:val="0"/>
      <w:marBottom w:val="0"/>
      <w:divBdr>
        <w:top w:val="none" w:sz="0" w:space="0" w:color="auto"/>
        <w:left w:val="none" w:sz="0" w:space="0" w:color="auto"/>
        <w:bottom w:val="none" w:sz="0" w:space="0" w:color="auto"/>
        <w:right w:val="none" w:sz="0" w:space="0" w:color="auto"/>
      </w:divBdr>
      <w:divsChild>
        <w:div w:id="2053070340">
          <w:marLeft w:val="1080"/>
          <w:marRight w:val="0"/>
          <w:marTop w:val="40"/>
          <w:marBottom w:val="80"/>
          <w:divBdr>
            <w:top w:val="none" w:sz="0" w:space="0" w:color="auto"/>
            <w:left w:val="none" w:sz="0" w:space="0" w:color="auto"/>
            <w:bottom w:val="none" w:sz="0" w:space="0" w:color="auto"/>
            <w:right w:val="none" w:sz="0" w:space="0" w:color="auto"/>
          </w:divBdr>
        </w:div>
        <w:div w:id="912860431">
          <w:marLeft w:val="1080"/>
          <w:marRight w:val="0"/>
          <w:marTop w:val="40"/>
          <w:marBottom w:val="80"/>
          <w:divBdr>
            <w:top w:val="none" w:sz="0" w:space="0" w:color="auto"/>
            <w:left w:val="none" w:sz="0" w:space="0" w:color="auto"/>
            <w:bottom w:val="none" w:sz="0" w:space="0" w:color="auto"/>
            <w:right w:val="none" w:sz="0" w:space="0" w:color="auto"/>
          </w:divBdr>
        </w:div>
      </w:divsChild>
    </w:div>
    <w:div w:id="1160347150">
      <w:bodyDiv w:val="1"/>
      <w:marLeft w:val="0"/>
      <w:marRight w:val="0"/>
      <w:marTop w:val="0"/>
      <w:marBottom w:val="0"/>
      <w:divBdr>
        <w:top w:val="none" w:sz="0" w:space="0" w:color="auto"/>
        <w:left w:val="none" w:sz="0" w:space="0" w:color="auto"/>
        <w:bottom w:val="none" w:sz="0" w:space="0" w:color="auto"/>
        <w:right w:val="none" w:sz="0" w:space="0" w:color="auto"/>
      </w:divBdr>
      <w:divsChild>
        <w:div w:id="351807048">
          <w:marLeft w:val="907"/>
          <w:marRight w:val="0"/>
          <w:marTop w:val="40"/>
          <w:marBottom w:val="80"/>
          <w:divBdr>
            <w:top w:val="none" w:sz="0" w:space="0" w:color="auto"/>
            <w:left w:val="none" w:sz="0" w:space="0" w:color="auto"/>
            <w:bottom w:val="none" w:sz="0" w:space="0" w:color="auto"/>
            <w:right w:val="none" w:sz="0" w:space="0" w:color="auto"/>
          </w:divBdr>
        </w:div>
        <w:div w:id="2125731896">
          <w:marLeft w:val="907"/>
          <w:marRight w:val="0"/>
          <w:marTop w:val="40"/>
          <w:marBottom w:val="80"/>
          <w:divBdr>
            <w:top w:val="none" w:sz="0" w:space="0" w:color="auto"/>
            <w:left w:val="none" w:sz="0" w:space="0" w:color="auto"/>
            <w:bottom w:val="none" w:sz="0" w:space="0" w:color="auto"/>
            <w:right w:val="none" w:sz="0" w:space="0" w:color="auto"/>
          </w:divBdr>
        </w:div>
        <w:div w:id="831332406">
          <w:marLeft w:val="907"/>
          <w:marRight w:val="0"/>
          <w:marTop w:val="40"/>
          <w:marBottom w:val="80"/>
          <w:divBdr>
            <w:top w:val="none" w:sz="0" w:space="0" w:color="auto"/>
            <w:left w:val="none" w:sz="0" w:space="0" w:color="auto"/>
            <w:bottom w:val="none" w:sz="0" w:space="0" w:color="auto"/>
            <w:right w:val="none" w:sz="0" w:space="0" w:color="auto"/>
          </w:divBdr>
        </w:div>
      </w:divsChild>
    </w:div>
    <w:div w:id="1161967962">
      <w:bodyDiv w:val="1"/>
      <w:marLeft w:val="0"/>
      <w:marRight w:val="0"/>
      <w:marTop w:val="0"/>
      <w:marBottom w:val="0"/>
      <w:divBdr>
        <w:top w:val="none" w:sz="0" w:space="0" w:color="auto"/>
        <w:left w:val="none" w:sz="0" w:space="0" w:color="auto"/>
        <w:bottom w:val="none" w:sz="0" w:space="0" w:color="auto"/>
        <w:right w:val="none" w:sz="0" w:space="0" w:color="auto"/>
      </w:divBdr>
      <w:divsChild>
        <w:div w:id="1964383794">
          <w:marLeft w:val="533"/>
          <w:marRight w:val="0"/>
          <w:marTop w:val="40"/>
          <w:marBottom w:val="80"/>
          <w:divBdr>
            <w:top w:val="none" w:sz="0" w:space="0" w:color="auto"/>
            <w:left w:val="none" w:sz="0" w:space="0" w:color="auto"/>
            <w:bottom w:val="none" w:sz="0" w:space="0" w:color="auto"/>
            <w:right w:val="none" w:sz="0" w:space="0" w:color="auto"/>
          </w:divBdr>
        </w:div>
        <w:div w:id="1044134421">
          <w:marLeft w:val="533"/>
          <w:marRight w:val="0"/>
          <w:marTop w:val="40"/>
          <w:marBottom w:val="80"/>
          <w:divBdr>
            <w:top w:val="none" w:sz="0" w:space="0" w:color="auto"/>
            <w:left w:val="none" w:sz="0" w:space="0" w:color="auto"/>
            <w:bottom w:val="none" w:sz="0" w:space="0" w:color="auto"/>
            <w:right w:val="none" w:sz="0" w:space="0" w:color="auto"/>
          </w:divBdr>
        </w:div>
      </w:divsChild>
    </w:div>
    <w:div w:id="1164668317">
      <w:bodyDiv w:val="1"/>
      <w:marLeft w:val="0"/>
      <w:marRight w:val="0"/>
      <w:marTop w:val="0"/>
      <w:marBottom w:val="0"/>
      <w:divBdr>
        <w:top w:val="none" w:sz="0" w:space="0" w:color="auto"/>
        <w:left w:val="none" w:sz="0" w:space="0" w:color="auto"/>
        <w:bottom w:val="none" w:sz="0" w:space="0" w:color="auto"/>
        <w:right w:val="none" w:sz="0" w:space="0" w:color="auto"/>
      </w:divBdr>
      <w:divsChild>
        <w:div w:id="469979449">
          <w:marLeft w:val="1253"/>
          <w:marRight w:val="0"/>
          <w:marTop w:val="40"/>
          <w:marBottom w:val="80"/>
          <w:divBdr>
            <w:top w:val="none" w:sz="0" w:space="0" w:color="auto"/>
            <w:left w:val="none" w:sz="0" w:space="0" w:color="auto"/>
            <w:bottom w:val="none" w:sz="0" w:space="0" w:color="auto"/>
            <w:right w:val="none" w:sz="0" w:space="0" w:color="auto"/>
          </w:divBdr>
        </w:div>
        <w:div w:id="1073963780">
          <w:marLeft w:val="1253"/>
          <w:marRight w:val="0"/>
          <w:marTop w:val="40"/>
          <w:marBottom w:val="80"/>
          <w:divBdr>
            <w:top w:val="none" w:sz="0" w:space="0" w:color="auto"/>
            <w:left w:val="none" w:sz="0" w:space="0" w:color="auto"/>
            <w:bottom w:val="none" w:sz="0" w:space="0" w:color="auto"/>
            <w:right w:val="none" w:sz="0" w:space="0" w:color="auto"/>
          </w:divBdr>
        </w:div>
      </w:divsChild>
    </w:div>
    <w:div w:id="1166674595">
      <w:bodyDiv w:val="1"/>
      <w:marLeft w:val="0"/>
      <w:marRight w:val="0"/>
      <w:marTop w:val="0"/>
      <w:marBottom w:val="0"/>
      <w:divBdr>
        <w:top w:val="none" w:sz="0" w:space="0" w:color="auto"/>
        <w:left w:val="none" w:sz="0" w:space="0" w:color="auto"/>
        <w:bottom w:val="none" w:sz="0" w:space="0" w:color="auto"/>
        <w:right w:val="none" w:sz="0" w:space="0" w:color="auto"/>
      </w:divBdr>
      <w:divsChild>
        <w:div w:id="1106542052">
          <w:marLeft w:val="1080"/>
          <w:marRight w:val="0"/>
          <w:marTop w:val="40"/>
          <w:marBottom w:val="80"/>
          <w:divBdr>
            <w:top w:val="none" w:sz="0" w:space="0" w:color="auto"/>
            <w:left w:val="none" w:sz="0" w:space="0" w:color="auto"/>
            <w:bottom w:val="none" w:sz="0" w:space="0" w:color="auto"/>
            <w:right w:val="none" w:sz="0" w:space="0" w:color="auto"/>
          </w:divBdr>
        </w:div>
      </w:divsChild>
    </w:div>
    <w:div w:id="1169104584">
      <w:bodyDiv w:val="1"/>
      <w:marLeft w:val="0"/>
      <w:marRight w:val="0"/>
      <w:marTop w:val="0"/>
      <w:marBottom w:val="0"/>
      <w:divBdr>
        <w:top w:val="none" w:sz="0" w:space="0" w:color="auto"/>
        <w:left w:val="none" w:sz="0" w:space="0" w:color="auto"/>
        <w:bottom w:val="none" w:sz="0" w:space="0" w:color="auto"/>
        <w:right w:val="none" w:sz="0" w:space="0" w:color="auto"/>
      </w:divBdr>
    </w:div>
    <w:div w:id="1170873648">
      <w:bodyDiv w:val="1"/>
      <w:marLeft w:val="0"/>
      <w:marRight w:val="0"/>
      <w:marTop w:val="0"/>
      <w:marBottom w:val="0"/>
      <w:divBdr>
        <w:top w:val="none" w:sz="0" w:space="0" w:color="auto"/>
        <w:left w:val="none" w:sz="0" w:space="0" w:color="auto"/>
        <w:bottom w:val="none" w:sz="0" w:space="0" w:color="auto"/>
        <w:right w:val="none" w:sz="0" w:space="0" w:color="auto"/>
      </w:divBdr>
      <w:divsChild>
        <w:div w:id="893812295">
          <w:marLeft w:val="533"/>
          <w:marRight w:val="0"/>
          <w:marTop w:val="40"/>
          <w:marBottom w:val="80"/>
          <w:divBdr>
            <w:top w:val="none" w:sz="0" w:space="0" w:color="auto"/>
            <w:left w:val="none" w:sz="0" w:space="0" w:color="auto"/>
            <w:bottom w:val="none" w:sz="0" w:space="0" w:color="auto"/>
            <w:right w:val="none" w:sz="0" w:space="0" w:color="auto"/>
          </w:divBdr>
        </w:div>
        <w:div w:id="1702511692">
          <w:marLeft w:val="533"/>
          <w:marRight w:val="0"/>
          <w:marTop w:val="40"/>
          <w:marBottom w:val="80"/>
          <w:divBdr>
            <w:top w:val="none" w:sz="0" w:space="0" w:color="auto"/>
            <w:left w:val="none" w:sz="0" w:space="0" w:color="auto"/>
            <w:bottom w:val="none" w:sz="0" w:space="0" w:color="auto"/>
            <w:right w:val="none" w:sz="0" w:space="0" w:color="auto"/>
          </w:divBdr>
        </w:div>
      </w:divsChild>
    </w:div>
    <w:div w:id="1171069444">
      <w:bodyDiv w:val="1"/>
      <w:marLeft w:val="0"/>
      <w:marRight w:val="0"/>
      <w:marTop w:val="0"/>
      <w:marBottom w:val="0"/>
      <w:divBdr>
        <w:top w:val="none" w:sz="0" w:space="0" w:color="auto"/>
        <w:left w:val="none" w:sz="0" w:space="0" w:color="auto"/>
        <w:bottom w:val="none" w:sz="0" w:space="0" w:color="auto"/>
        <w:right w:val="none" w:sz="0" w:space="0" w:color="auto"/>
      </w:divBdr>
      <w:divsChild>
        <w:div w:id="121047929">
          <w:marLeft w:val="1253"/>
          <w:marRight w:val="0"/>
          <w:marTop w:val="40"/>
          <w:marBottom w:val="80"/>
          <w:divBdr>
            <w:top w:val="none" w:sz="0" w:space="0" w:color="auto"/>
            <w:left w:val="none" w:sz="0" w:space="0" w:color="auto"/>
            <w:bottom w:val="none" w:sz="0" w:space="0" w:color="auto"/>
            <w:right w:val="none" w:sz="0" w:space="0" w:color="auto"/>
          </w:divBdr>
        </w:div>
        <w:div w:id="1556234351">
          <w:marLeft w:val="1253"/>
          <w:marRight w:val="0"/>
          <w:marTop w:val="40"/>
          <w:marBottom w:val="80"/>
          <w:divBdr>
            <w:top w:val="none" w:sz="0" w:space="0" w:color="auto"/>
            <w:left w:val="none" w:sz="0" w:space="0" w:color="auto"/>
            <w:bottom w:val="none" w:sz="0" w:space="0" w:color="auto"/>
            <w:right w:val="none" w:sz="0" w:space="0" w:color="auto"/>
          </w:divBdr>
        </w:div>
        <w:div w:id="616760839">
          <w:marLeft w:val="1253"/>
          <w:marRight w:val="0"/>
          <w:marTop w:val="40"/>
          <w:marBottom w:val="80"/>
          <w:divBdr>
            <w:top w:val="none" w:sz="0" w:space="0" w:color="auto"/>
            <w:left w:val="none" w:sz="0" w:space="0" w:color="auto"/>
            <w:bottom w:val="none" w:sz="0" w:space="0" w:color="auto"/>
            <w:right w:val="none" w:sz="0" w:space="0" w:color="auto"/>
          </w:divBdr>
        </w:div>
      </w:divsChild>
    </w:div>
    <w:div w:id="1173446901">
      <w:bodyDiv w:val="1"/>
      <w:marLeft w:val="0"/>
      <w:marRight w:val="0"/>
      <w:marTop w:val="0"/>
      <w:marBottom w:val="0"/>
      <w:divBdr>
        <w:top w:val="none" w:sz="0" w:space="0" w:color="auto"/>
        <w:left w:val="none" w:sz="0" w:space="0" w:color="auto"/>
        <w:bottom w:val="none" w:sz="0" w:space="0" w:color="auto"/>
        <w:right w:val="none" w:sz="0" w:space="0" w:color="auto"/>
      </w:divBdr>
      <w:divsChild>
        <w:div w:id="1748258189">
          <w:marLeft w:val="1080"/>
          <w:marRight w:val="0"/>
          <w:marTop w:val="40"/>
          <w:marBottom w:val="80"/>
          <w:divBdr>
            <w:top w:val="none" w:sz="0" w:space="0" w:color="auto"/>
            <w:left w:val="none" w:sz="0" w:space="0" w:color="auto"/>
            <w:bottom w:val="none" w:sz="0" w:space="0" w:color="auto"/>
            <w:right w:val="none" w:sz="0" w:space="0" w:color="auto"/>
          </w:divBdr>
        </w:div>
      </w:divsChild>
    </w:div>
    <w:div w:id="1173454436">
      <w:bodyDiv w:val="1"/>
      <w:marLeft w:val="0"/>
      <w:marRight w:val="0"/>
      <w:marTop w:val="0"/>
      <w:marBottom w:val="0"/>
      <w:divBdr>
        <w:top w:val="none" w:sz="0" w:space="0" w:color="auto"/>
        <w:left w:val="none" w:sz="0" w:space="0" w:color="auto"/>
        <w:bottom w:val="none" w:sz="0" w:space="0" w:color="auto"/>
        <w:right w:val="none" w:sz="0" w:space="0" w:color="auto"/>
      </w:divBdr>
      <w:divsChild>
        <w:div w:id="1121263306">
          <w:marLeft w:val="547"/>
          <w:marRight w:val="0"/>
          <w:marTop w:val="134"/>
          <w:marBottom w:val="0"/>
          <w:divBdr>
            <w:top w:val="none" w:sz="0" w:space="0" w:color="auto"/>
            <w:left w:val="none" w:sz="0" w:space="0" w:color="auto"/>
            <w:bottom w:val="none" w:sz="0" w:space="0" w:color="auto"/>
            <w:right w:val="none" w:sz="0" w:space="0" w:color="auto"/>
          </w:divBdr>
        </w:div>
        <w:div w:id="278877445">
          <w:marLeft w:val="1166"/>
          <w:marRight w:val="0"/>
          <w:marTop w:val="115"/>
          <w:marBottom w:val="0"/>
          <w:divBdr>
            <w:top w:val="none" w:sz="0" w:space="0" w:color="auto"/>
            <w:left w:val="none" w:sz="0" w:space="0" w:color="auto"/>
            <w:bottom w:val="none" w:sz="0" w:space="0" w:color="auto"/>
            <w:right w:val="none" w:sz="0" w:space="0" w:color="auto"/>
          </w:divBdr>
        </w:div>
      </w:divsChild>
    </w:div>
    <w:div w:id="1176652436">
      <w:bodyDiv w:val="1"/>
      <w:marLeft w:val="0"/>
      <w:marRight w:val="0"/>
      <w:marTop w:val="0"/>
      <w:marBottom w:val="0"/>
      <w:divBdr>
        <w:top w:val="none" w:sz="0" w:space="0" w:color="auto"/>
        <w:left w:val="none" w:sz="0" w:space="0" w:color="auto"/>
        <w:bottom w:val="none" w:sz="0" w:space="0" w:color="auto"/>
        <w:right w:val="none" w:sz="0" w:space="0" w:color="auto"/>
      </w:divBdr>
      <w:divsChild>
        <w:div w:id="379524758">
          <w:marLeft w:val="1080"/>
          <w:marRight w:val="0"/>
          <w:marTop w:val="40"/>
          <w:marBottom w:val="80"/>
          <w:divBdr>
            <w:top w:val="none" w:sz="0" w:space="0" w:color="auto"/>
            <w:left w:val="none" w:sz="0" w:space="0" w:color="auto"/>
            <w:bottom w:val="none" w:sz="0" w:space="0" w:color="auto"/>
            <w:right w:val="none" w:sz="0" w:space="0" w:color="auto"/>
          </w:divBdr>
        </w:div>
        <w:div w:id="1975795489">
          <w:marLeft w:val="1080"/>
          <w:marRight w:val="0"/>
          <w:marTop w:val="40"/>
          <w:marBottom w:val="80"/>
          <w:divBdr>
            <w:top w:val="none" w:sz="0" w:space="0" w:color="auto"/>
            <w:left w:val="none" w:sz="0" w:space="0" w:color="auto"/>
            <w:bottom w:val="none" w:sz="0" w:space="0" w:color="auto"/>
            <w:right w:val="none" w:sz="0" w:space="0" w:color="auto"/>
          </w:divBdr>
        </w:div>
        <w:div w:id="1949501949">
          <w:marLeft w:val="1080"/>
          <w:marRight w:val="0"/>
          <w:marTop w:val="40"/>
          <w:marBottom w:val="80"/>
          <w:divBdr>
            <w:top w:val="none" w:sz="0" w:space="0" w:color="auto"/>
            <w:left w:val="none" w:sz="0" w:space="0" w:color="auto"/>
            <w:bottom w:val="none" w:sz="0" w:space="0" w:color="auto"/>
            <w:right w:val="none" w:sz="0" w:space="0" w:color="auto"/>
          </w:divBdr>
        </w:div>
      </w:divsChild>
    </w:div>
    <w:div w:id="1179201984">
      <w:bodyDiv w:val="1"/>
      <w:marLeft w:val="0"/>
      <w:marRight w:val="0"/>
      <w:marTop w:val="0"/>
      <w:marBottom w:val="0"/>
      <w:divBdr>
        <w:top w:val="none" w:sz="0" w:space="0" w:color="auto"/>
        <w:left w:val="none" w:sz="0" w:space="0" w:color="auto"/>
        <w:bottom w:val="none" w:sz="0" w:space="0" w:color="auto"/>
        <w:right w:val="none" w:sz="0" w:space="0" w:color="auto"/>
      </w:divBdr>
      <w:divsChild>
        <w:div w:id="486241250">
          <w:marLeft w:val="1080"/>
          <w:marRight w:val="0"/>
          <w:marTop w:val="40"/>
          <w:marBottom w:val="80"/>
          <w:divBdr>
            <w:top w:val="none" w:sz="0" w:space="0" w:color="auto"/>
            <w:left w:val="none" w:sz="0" w:space="0" w:color="auto"/>
            <w:bottom w:val="none" w:sz="0" w:space="0" w:color="auto"/>
            <w:right w:val="none" w:sz="0" w:space="0" w:color="auto"/>
          </w:divBdr>
        </w:div>
      </w:divsChild>
    </w:div>
    <w:div w:id="1180240199">
      <w:bodyDiv w:val="1"/>
      <w:marLeft w:val="0"/>
      <w:marRight w:val="0"/>
      <w:marTop w:val="0"/>
      <w:marBottom w:val="0"/>
      <w:divBdr>
        <w:top w:val="none" w:sz="0" w:space="0" w:color="auto"/>
        <w:left w:val="none" w:sz="0" w:space="0" w:color="auto"/>
        <w:bottom w:val="none" w:sz="0" w:space="0" w:color="auto"/>
        <w:right w:val="none" w:sz="0" w:space="0" w:color="auto"/>
      </w:divBdr>
      <w:divsChild>
        <w:div w:id="1637024433">
          <w:marLeft w:val="533"/>
          <w:marRight w:val="0"/>
          <w:marTop w:val="40"/>
          <w:marBottom w:val="80"/>
          <w:divBdr>
            <w:top w:val="none" w:sz="0" w:space="0" w:color="auto"/>
            <w:left w:val="none" w:sz="0" w:space="0" w:color="auto"/>
            <w:bottom w:val="none" w:sz="0" w:space="0" w:color="auto"/>
            <w:right w:val="none" w:sz="0" w:space="0" w:color="auto"/>
          </w:divBdr>
        </w:div>
        <w:div w:id="757873348">
          <w:marLeft w:val="734"/>
          <w:marRight w:val="0"/>
          <w:marTop w:val="40"/>
          <w:marBottom w:val="80"/>
          <w:divBdr>
            <w:top w:val="none" w:sz="0" w:space="0" w:color="auto"/>
            <w:left w:val="none" w:sz="0" w:space="0" w:color="auto"/>
            <w:bottom w:val="none" w:sz="0" w:space="0" w:color="auto"/>
            <w:right w:val="none" w:sz="0" w:space="0" w:color="auto"/>
          </w:divBdr>
        </w:div>
        <w:div w:id="1667325795">
          <w:marLeft w:val="734"/>
          <w:marRight w:val="0"/>
          <w:marTop w:val="40"/>
          <w:marBottom w:val="80"/>
          <w:divBdr>
            <w:top w:val="none" w:sz="0" w:space="0" w:color="auto"/>
            <w:left w:val="none" w:sz="0" w:space="0" w:color="auto"/>
            <w:bottom w:val="none" w:sz="0" w:space="0" w:color="auto"/>
            <w:right w:val="none" w:sz="0" w:space="0" w:color="auto"/>
          </w:divBdr>
        </w:div>
        <w:div w:id="975329996">
          <w:marLeft w:val="734"/>
          <w:marRight w:val="0"/>
          <w:marTop w:val="40"/>
          <w:marBottom w:val="80"/>
          <w:divBdr>
            <w:top w:val="none" w:sz="0" w:space="0" w:color="auto"/>
            <w:left w:val="none" w:sz="0" w:space="0" w:color="auto"/>
            <w:bottom w:val="none" w:sz="0" w:space="0" w:color="auto"/>
            <w:right w:val="none" w:sz="0" w:space="0" w:color="auto"/>
          </w:divBdr>
        </w:div>
        <w:div w:id="1922518083">
          <w:marLeft w:val="734"/>
          <w:marRight w:val="0"/>
          <w:marTop w:val="40"/>
          <w:marBottom w:val="80"/>
          <w:divBdr>
            <w:top w:val="none" w:sz="0" w:space="0" w:color="auto"/>
            <w:left w:val="none" w:sz="0" w:space="0" w:color="auto"/>
            <w:bottom w:val="none" w:sz="0" w:space="0" w:color="auto"/>
            <w:right w:val="none" w:sz="0" w:space="0" w:color="auto"/>
          </w:divBdr>
        </w:div>
      </w:divsChild>
    </w:div>
    <w:div w:id="1180701440">
      <w:bodyDiv w:val="1"/>
      <w:marLeft w:val="0"/>
      <w:marRight w:val="0"/>
      <w:marTop w:val="0"/>
      <w:marBottom w:val="0"/>
      <w:divBdr>
        <w:top w:val="none" w:sz="0" w:space="0" w:color="auto"/>
        <w:left w:val="none" w:sz="0" w:space="0" w:color="auto"/>
        <w:bottom w:val="none" w:sz="0" w:space="0" w:color="auto"/>
        <w:right w:val="none" w:sz="0" w:space="0" w:color="auto"/>
      </w:divBdr>
      <w:divsChild>
        <w:div w:id="511532717">
          <w:marLeft w:val="1080"/>
          <w:marRight w:val="0"/>
          <w:marTop w:val="40"/>
          <w:marBottom w:val="80"/>
          <w:divBdr>
            <w:top w:val="none" w:sz="0" w:space="0" w:color="auto"/>
            <w:left w:val="none" w:sz="0" w:space="0" w:color="auto"/>
            <w:bottom w:val="none" w:sz="0" w:space="0" w:color="auto"/>
            <w:right w:val="none" w:sz="0" w:space="0" w:color="auto"/>
          </w:divBdr>
        </w:div>
      </w:divsChild>
    </w:div>
    <w:div w:id="1183014207">
      <w:bodyDiv w:val="1"/>
      <w:marLeft w:val="0"/>
      <w:marRight w:val="0"/>
      <w:marTop w:val="0"/>
      <w:marBottom w:val="0"/>
      <w:divBdr>
        <w:top w:val="none" w:sz="0" w:space="0" w:color="auto"/>
        <w:left w:val="none" w:sz="0" w:space="0" w:color="auto"/>
        <w:bottom w:val="none" w:sz="0" w:space="0" w:color="auto"/>
        <w:right w:val="none" w:sz="0" w:space="0" w:color="auto"/>
      </w:divBdr>
      <w:divsChild>
        <w:div w:id="1491022013">
          <w:marLeft w:val="1195"/>
          <w:marRight w:val="0"/>
          <w:marTop w:val="40"/>
          <w:marBottom w:val="80"/>
          <w:divBdr>
            <w:top w:val="none" w:sz="0" w:space="0" w:color="auto"/>
            <w:left w:val="none" w:sz="0" w:space="0" w:color="auto"/>
            <w:bottom w:val="none" w:sz="0" w:space="0" w:color="auto"/>
            <w:right w:val="none" w:sz="0" w:space="0" w:color="auto"/>
          </w:divBdr>
        </w:div>
      </w:divsChild>
    </w:div>
    <w:div w:id="1183084887">
      <w:bodyDiv w:val="1"/>
      <w:marLeft w:val="0"/>
      <w:marRight w:val="0"/>
      <w:marTop w:val="0"/>
      <w:marBottom w:val="0"/>
      <w:divBdr>
        <w:top w:val="none" w:sz="0" w:space="0" w:color="auto"/>
        <w:left w:val="none" w:sz="0" w:space="0" w:color="auto"/>
        <w:bottom w:val="none" w:sz="0" w:space="0" w:color="auto"/>
        <w:right w:val="none" w:sz="0" w:space="0" w:color="auto"/>
      </w:divBdr>
      <w:divsChild>
        <w:div w:id="137961681">
          <w:marLeft w:val="907"/>
          <w:marRight w:val="0"/>
          <w:marTop w:val="40"/>
          <w:marBottom w:val="80"/>
          <w:divBdr>
            <w:top w:val="none" w:sz="0" w:space="0" w:color="auto"/>
            <w:left w:val="none" w:sz="0" w:space="0" w:color="auto"/>
            <w:bottom w:val="none" w:sz="0" w:space="0" w:color="auto"/>
            <w:right w:val="none" w:sz="0" w:space="0" w:color="auto"/>
          </w:divBdr>
        </w:div>
        <w:div w:id="493301870">
          <w:marLeft w:val="1195"/>
          <w:marRight w:val="0"/>
          <w:marTop w:val="40"/>
          <w:marBottom w:val="80"/>
          <w:divBdr>
            <w:top w:val="none" w:sz="0" w:space="0" w:color="auto"/>
            <w:left w:val="none" w:sz="0" w:space="0" w:color="auto"/>
            <w:bottom w:val="none" w:sz="0" w:space="0" w:color="auto"/>
            <w:right w:val="none" w:sz="0" w:space="0" w:color="auto"/>
          </w:divBdr>
        </w:div>
        <w:div w:id="1522013424">
          <w:marLeft w:val="1195"/>
          <w:marRight w:val="0"/>
          <w:marTop w:val="40"/>
          <w:marBottom w:val="80"/>
          <w:divBdr>
            <w:top w:val="none" w:sz="0" w:space="0" w:color="auto"/>
            <w:left w:val="none" w:sz="0" w:space="0" w:color="auto"/>
            <w:bottom w:val="none" w:sz="0" w:space="0" w:color="auto"/>
            <w:right w:val="none" w:sz="0" w:space="0" w:color="auto"/>
          </w:divBdr>
        </w:div>
        <w:div w:id="637494571">
          <w:marLeft w:val="1195"/>
          <w:marRight w:val="0"/>
          <w:marTop w:val="40"/>
          <w:marBottom w:val="80"/>
          <w:divBdr>
            <w:top w:val="none" w:sz="0" w:space="0" w:color="auto"/>
            <w:left w:val="none" w:sz="0" w:space="0" w:color="auto"/>
            <w:bottom w:val="none" w:sz="0" w:space="0" w:color="auto"/>
            <w:right w:val="none" w:sz="0" w:space="0" w:color="auto"/>
          </w:divBdr>
        </w:div>
        <w:div w:id="412359006">
          <w:marLeft w:val="1195"/>
          <w:marRight w:val="0"/>
          <w:marTop w:val="40"/>
          <w:marBottom w:val="80"/>
          <w:divBdr>
            <w:top w:val="none" w:sz="0" w:space="0" w:color="auto"/>
            <w:left w:val="none" w:sz="0" w:space="0" w:color="auto"/>
            <w:bottom w:val="none" w:sz="0" w:space="0" w:color="auto"/>
            <w:right w:val="none" w:sz="0" w:space="0" w:color="auto"/>
          </w:divBdr>
        </w:div>
      </w:divsChild>
    </w:div>
    <w:div w:id="1183277212">
      <w:bodyDiv w:val="1"/>
      <w:marLeft w:val="0"/>
      <w:marRight w:val="0"/>
      <w:marTop w:val="0"/>
      <w:marBottom w:val="0"/>
      <w:divBdr>
        <w:top w:val="none" w:sz="0" w:space="0" w:color="auto"/>
        <w:left w:val="none" w:sz="0" w:space="0" w:color="auto"/>
        <w:bottom w:val="none" w:sz="0" w:space="0" w:color="auto"/>
        <w:right w:val="none" w:sz="0" w:space="0" w:color="auto"/>
      </w:divBdr>
      <w:divsChild>
        <w:div w:id="1659724526">
          <w:marLeft w:val="907"/>
          <w:marRight w:val="0"/>
          <w:marTop w:val="40"/>
          <w:marBottom w:val="80"/>
          <w:divBdr>
            <w:top w:val="none" w:sz="0" w:space="0" w:color="auto"/>
            <w:left w:val="none" w:sz="0" w:space="0" w:color="auto"/>
            <w:bottom w:val="none" w:sz="0" w:space="0" w:color="auto"/>
            <w:right w:val="none" w:sz="0" w:space="0" w:color="auto"/>
          </w:divBdr>
        </w:div>
        <w:div w:id="1795827863">
          <w:marLeft w:val="907"/>
          <w:marRight w:val="0"/>
          <w:marTop w:val="40"/>
          <w:marBottom w:val="80"/>
          <w:divBdr>
            <w:top w:val="none" w:sz="0" w:space="0" w:color="auto"/>
            <w:left w:val="none" w:sz="0" w:space="0" w:color="auto"/>
            <w:bottom w:val="none" w:sz="0" w:space="0" w:color="auto"/>
            <w:right w:val="none" w:sz="0" w:space="0" w:color="auto"/>
          </w:divBdr>
        </w:div>
      </w:divsChild>
    </w:div>
    <w:div w:id="1184133636">
      <w:bodyDiv w:val="1"/>
      <w:marLeft w:val="0"/>
      <w:marRight w:val="0"/>
      <w:marTop w:val="0"/>
      <w:marBottom w:val="0"/>
      <w:divBdr>
        <w:top w:val="none" w:sz="0" w:space="0" w:color="auto"/>
        <w:left w:val="none" w:sz="0" w:space="0" w:color="auto"/>
        <w:bottom w:val="none" w:sz="0" w:space="0" w:color="auto"/>
        <w:right w:val="none" w:sz="0" w:space="0" w:color="auto"/>
      </w:divBdr>
    </w:div>
    <w:div w:id="1185561445">
      <w:bodyDiv w:val="1"/>
      <w:marLeft w:val="0"/>
      <w:marRight w:val="0"/>
      <w:marTop w:val="0"/>
      <w:marBottom w:val="0"/>
      <w:divBdr>
        <w:top w:val="none" w:sz="0" w:space="0" w:color="auto"/>
        <w:left w:val="none" w:sz="0" w:space="0" w:color="auto"/>
        <w:bottom w:val="none" w:sz="0" w:space="0" w:color="auto"/>
        <w:right w:val="none" w:sz="0" w:space="0" w:color="auto"/>
      </w:divBdr>
      <w:divsChild>
        <w:div w:id="987323240">
          <w:marLeft w:val="907"/>
          <w:marRight w:val="0"/>
          <w:marTop w:val="40"/>
          <w:marBottom w:val="80"/>
          <w:divBdr>
            <w:top w:val="none" w:sz="0" w:space="0" w:color="auto"/>
            <w:left w:val="none" w:sz="0" w:space="0" w:color="auto"/>
            <w:bottom w:val="none" w:sz="0" w:space="0" w:color="auto"/>
            <w:right w:val="none" w:sz="0" w:space="0" w:color="auto"/>
          </w:divBdr>
        </w:div>
      </w:divsChild>
    </w:div>
    <w:div w:id="1186098708">
      <w:bodyDiv w:val="1"/>
      <w:marLeft w:val="0"/>
      <w:marRight w:val="0"/>
      <w:marTop w:val="0"/>
      <w:marBottom w:val="0"/>
      <w:divBdr>
        <w:top w:val="none" w:sz="0" w:space="0" w:color="auto"/>
        <w:left w:val="none" w:sz="0" w:space="0" w:color="auto"/>
        <w:bottom w:val="none" w:sz="0" w:space="0" w:color="auto"/>
        <w:right w:val="none" w:sz="0" w:space="0" w:color="auto"/>
      </w:divBdr>
      <w:divsChild>
        <w:div w:id="878590221">
          <w:marLeft w:val="1080"/>
          <w:marRight w:val="0"/>
          <w:marTop w:val="40"/>
          <w:marBottom w:val="80"/>
          <w:divBdr>
            <w:top w:val="none" w:sz="0" w:space="0" w:color="auto"/>
            <w:left w:val="none" w:sz="0" w:space="0" w:color="auto"/>
            <w:bottom w:val="none" w:sz="0" w:space="0" w:color="auto"/>
            <w:right w:val="none" w:sz="0" w:space="0" w:color="auto"/>
          </w:divBdr>
        </w:div>
        <w:div w:id="1888489154">
          <w:marLeft w:val="1368"/>
          <w:marRight w:val="0"/>
          <w:marTop w:val="40"/>
          <w:marBottom w:val="80"/>
          <w:divBdr>
            <w:top w:val="none" w:sz="0" w:space="0" w:color="auto"/>
            <w:left w:val="none" w:sz="0" w:space="0" w:color="auto"/>
            <w:bottom w:val="none" w:sz="0" w:space="0" w:color="auto"/>
            <w:right w:val="none" w:sz="0" w:space="0" w:color="auto"/>
          </w:divBdr>
        </w:div>
      </w:divsChild>
    </w:div>
    <w:div w:id="1186209331">
      <w:bodyDiv w:val="1"/>
      <w:marLeft w:val="0"/>
      <w:marRight w:val="0"/>
      <w:marTop w:val="0"/>
      <w:marBottom w:val="0"/>
      <w:divBdr>
        <w:top w:val="none" w:sz="0" w:space="0" w:color="auto"/>
        <w:left w:val="none" w:sz="0" w:space="0" w:color="auto"/>
        <w:bottom w:val="none" w:sz="0" w:space="0" w:color="auto"/>
        <w:right w:val="none" w:sz="0" w:space="0" w:color="auto"/>
      </w:divBdr>
      <w:divsChild>
        <w:div w:id="1361199295">
          <w:marLeft w:val="547"/>
          <w:marRight w:val="0"/>
          <w:marTop w:val="134"/>
          <w:marBottom w:val="0"/>
          <w:divBdr>
            <w:top w:val="none" w:sz="0" w:space="0" w:color="auto"/>
            <w:left w:val="none" w:sz="0" w:space="0" w:color="auto"/>
            <w:bottom w:val="none" w:sz="0" w:space="0" w:color="auto"/>
            <w:right w:val="none" w:sz="0" w:space="0" w:color="auto"/>
          </w:divBdr>
        </w:div>
        <w:div w:id="388573472">
          <w:marLeft w:val="547"/>
          <w:marRight w:val="0"/>
          <w:marTop w:val="134"/>
          <w:marBottom w:val="0"/>
          <w:divBdr>
            <w:top w:val="none" w:sz="0" w:space="0" w:color="auto"/>
            <w:left w:val="none" w:sz="0" w:space="0" w:color="auto"/>
            <w:bottom w:val="none" w:sz="0" w:space="0" w:color="auto"/>
            <w:right w:val="none" w:sz="0" w:space="0" w:color="auto"/>
          </w:divBdr>
        </w:div>
      </w:divsChild>
    </w:div>
    <w:div w:id="1189221591">
      <w:bodyDiv w:val="1"/>
      <w:marLeft w:val="0"/>
      <w:marRight w:val="0"/>
      <w:marTop w:val="0"/>
      <w:marBottom w:val="0"/>
      <w:divBdr>
        <w:top w:val="none" w:sz="0" w:space="0" w:color="auto"/>
        <w:left w:val="none" w:sz="0" w:space="0" w:color="auto"/>
        <w:bottom w:val="none" w:sz="0" w:space="0" w:color="auto"/>
        <w:right w:val="none" w:sz="0" w:space="0" w:color="auto"/>
      </w:divBdr>
      <w:divsChild>
        <w:div w:id="1456410156">
          <w:marLeft w:val="1080"/>
          <w:marRight w:val="0"/>
          <w:marTop w:val="40"/>
          <w:marBottom w:val="80"/>
          <w:divBdr>
            <w:top w:val="none" w:sz="0" w:space="0" w:color="auto"/>
            <w:left w:val="none" w:sz="0" w:space="0" w:color="auto"/>
            <w:bottom w:val="none" w:sz="0" w:space="0" w:color="auto"/>
            <w:right w:val="none" w:sz="0" w:space="0" w:color="auto"/>
          </w:divBdr>
        </w:div>
        <w:div w:id="758796022">
          <w:marLeft w:val="1080"/>
          <w:marRight w:val="0"/>
          <w:marTop w:val="40"/>
          <w:marBottom w:val="80"/>
          <w:divBdr>
            <w:top w:val="none" w:sz="0" w:space="0" w:color="auto"/>
            <w:left w:val="none" w:sz="0" w:space="0" w:color="auto"/>
            <w:bottom w:val="none" w:sz="0" w:space="0" w:color="auto"/>
            <w:right w:val="none" w:sz="0" w:space="0" w:color="auto"/>
          </w:divBdr>
        </w:div>
      </w:divsChild>
    </w:div>
    <w:div w:id="1189679831">
      <w:bodyDiv w:val="1"/>
      <w:marLeft w:val="0"/>
      <w:marRight w:val="0"/>
      <w:marTop w:val="0"/>
      <w:marBottom w:val="0"/>
      <w:divBdr>
        <w:top w:val="none" w:sz="0" w:space="0" w:color="auto"/>
        <w:left w:val="none" w:sz="0" w:space="0" w:color="auto"/>
        <w:bottom w:val="none" w:sz="0" w:space="0" w:color="auto"/>
        <w:right w:val="none" w:sz="0" w:space="0" w:color="auto"/>
      </w:divBdr>
      <w:divsChild>
        <w:div w:id="1484587514">
          <w:marLeft w:val="1080"/>
          <w:marRight w:val="0"/>
          <w:marTop w:val="40"/>
          <w:marBottom w:val="80"/>
          <w:divBdr>
            <w:top w:val="none" w:sz="0" w:space="0" w:color="auto"/>
            <w:left w:val="none" w:sz="0" w:space="0" w:color="auto"/>
            <w:bottom w:val="none" w:sz="0" w:space="0" w:color="auto"/>
            <w:right w:val="none" w:sz="0" w:space="0" w:color="auto"/>
          </w:divBdr>
        </w:div>
        <w:div w:id="1045174600">
          <w:marLeft w:val="1368"/>
          <w:marRight w:val="0"/>
          <w:marTop w:val="40"/>
          <w:marBottom w:val="80"/>
          <w:divBdr>
            <w:top w:val="none" w:sz="0" w:space="0" w:color="auto"/>
            <w:left w:val="none" w:sz="0" w:space="0" w:color="auto"/>
            <w:bottom w:val="none" w:sz="0" w:space="0" w:color="auto"/>
            <w:right w:val="none" w:sz="0" w:space="0" w:color="auto"/>
          </w:divBdr>
        </w:div>
        <w:div w:id="146634892">
          <w:marLeft w:val="1368"/>
          <w:marRight w:val="0"/>
          <w:marTop w:val="40"/>
          <w:marBottom w:val="80"/>
          <w:divBdr>
            <w:top w:val="none" w:sz="0" w:space="0" w:color="auto"/>
            <w:left w:val="none" w:sz="0" w:space="0" w:color="auto"/>
            <w:bottom w:val="none" w:sz="0" w:space="0" w:color="auto"/>
            <w:right w:val="none" w:sz="0" w:space="0" w:color="auto"/>
          </w:divBdr>
        </w:div>
      </w:divsChild>
    </w:div>
    <w:div w:id="1190292631">
      <w:bodyDiv w:val="1"/>
      <w:marLeft w:val="0"/>
      <w:marRight w:val="0"/>
      <w:marTop w:val="0"/>
      <w:marBottom w:val="0"/>
      <w:divBdr>
        <w:top w:val="none" w:sz="0" w:space="0" w:color="auto"/>
        <w:left w:val="none" w:sz="0" w:space="0" w:color="auto"/>
        <w:bottom w:val="none" w:sz="0" w:space="0" w:color="auto"/>
        <w:right w:val="none" w:sz="0" w:space="0" w:color="auto"/>
      </w:divBdr>
      <w:divsChild>
        <w:div w:id="1362394369">
          <w:marLeft w:val="1080"/>
          <w:marRight w:val="0"/>
          <w:marTop w:val="40"/>
          <w:marBottom w:val="80"/>
          <w:divBdr>
            <w:top w:val="none" w:sz="0" w:space="0" w:color="auto"/>
            <w:left w:val="none" w:sz="0" w:space="0" w:color="auto"/>
            <w:bottom w:val="none" w:sz="0" w:space="0" w:color="auto"/>
            <w:right w:val="none" w:sz="0" w:space="0" w:color="auto"/>
          </w:divBdr>
        </w:div>
        <w:div w:id="1694653398">
          <w:marLeft w:val="1080"/>
          <w:marRight w:val="0"/>
          <w:marTop w:val="40"/>
          <w:marBottom w:val="80"/>
          <w:divBdr>
            <w:top w:val="none" w:sz="0" w:space="0" w:color="auto"/>
            <w:left w:val="none" w:sz="0" w:space="0" w:color="auto"/>
            <w:bottom w:val="none" w:sz="0" w:space="0" w:color="auto"/>
            <w:right w:val="none" w:sz="0" w:space="0" w:color="auto"/>
          </w:divBdr>
        </w:div>
      </w:divsChild>
    </w:div>
    <w:div w:id="1191799785">
      <w:bodyDiv w:val="1"/>
      <w:marLeft w:val="0"/>
      <w:marRight w:val="0"/>
      <w:marTop w:val="0"/>
      <w:marBottom w:val="0"/>
      <w:divBdr>
        <w:top w:val="none" w:sz="0" w:space="0" w:color="auto"/>
        <w:left w:val="none" w:sz="0" w:space="0" w:color="auto"/>
        <w:bottom w:val="none" w:sz="0" w:space="0" w:color="auto"/>
        <w:right w:val="none" w:sz="0" w:space="0" w:color="auto"/>
      </w:divBdr>
    </w:div>
    <w:div w:id="1193692388">
      <w:bodyDiv w:val="1"/>
      <w:marLeft w:val="0"/>
      <w:marRight w:val="0"/>
      <w:marTop w:val="0"/>
      <w:marBottom w:val="0"/>
      <w:divBdr>
        <w:top w:val="none" w:sz="0" w:space="0" w:color="auto"/>
        <w:left w:val="none" w:sz="0" w:space="0" w:color="auto"/>
        <w:bottom w:val="none" w:sz="0" w:space="0" w:color="auto"/>
        <w:right w:val="none" w:sz="0" w:space="0" w:color="auto"/>
      </w:divBdr>
      <w:divsChild>
        <w:div w:id="2080325172">
          <w:marLeft w:val="1080"/>
          <w:marRight w:val="0"/>
          <w:marTop w:val="40"/>
          <w:marBottom w:val="80"/>
          <w:divBdr>
            <w:top w:val="none" w:sz="0" w:space="0" w:color="auto"/>
            <w:left w:val="none" w:sz="0" w:space="0" w:color="auto"/>
            <w:bottom w:val="none" w:sz="0" w:space="0" w:color="auto"/>
            <w:right w:val="none" w:sz="0" w:space="0" w:color="auto"/>
          </w:divBdr>
        </w:div>
        <w:div w:id="1317756926">
          <w:marLeft w:val="1080"/>
          <w:marRight w:val="0"/>
          <w:marTop w:val="40"/>
          <w:marBottom w:val="80"/>
          <w:divBdr>
            <w:top w:val="none" w:sz="0" w:space="0" w:color="auto"/>
            <w:left w:val="none" w:sz="0" w:space="0" w:color="auto"/>
            <w:bottom w:val="none" w:sz="0" w:space="0" w:color="auto"/>
            <w:right w:val="none" w:sz="0" w:space="0" w:color="auto"/>
          </w:divBdr>
        </w:div>
      </w:divsChild>
    </w:div>
    <w:div w:id="1194686978">
      <w:bodyDiv w:val="1"/>
      <w:marLeft w:val="0"/>
      <w:marRight w:val="0"/>
      <w:marTop w:val="0"/>
      <w:marBottom w:val="0"/>
      <w:divBdr>
        <w:top w:val="none" w:sz="0" w:space="0" w:color="auto"/>
        <w:left w:val="none" w:sz="0" w:space="0" w:color="auto"/>
        <w:bottom w:val="none" w:sz="0" w:space="0" w:color="auto"/>
        <w:right w:val="none" w:sz="0" w:space="0" w:color="auto"/>
      </w:divBdr>
      <w:divsChild>
        <w:div w:id="164785244">
          <w:marLeft w:val="1080"/>
          <w:marRight w:val="0"/>
          <w:marTop w:val="40"/>
          <w:marBottom w:val="80"/>
          <w:divBdr>
            <w:top w:val="none" w:sz="0" w:space="0" w:color="auto"/>
            <w:left w:val="none" w:sz="0" w:space="0" w:color="auto"/>
            <w:bottom w:val="none" w:sz="0" w:space="0" w:color="auto"/>
            <w:right w:val="none" w:sz="0" w:space="0" w:color="auto"/>
          </w:divBdr>
        </w:div>
        <w:div w:id="839007508">
          <w:marLeft w:val="1080"/>
          <w:marRight w:val="0"/>
          <w:marTop w:val="40"/>
          <w:marBottom w:val="80"/>
          <w:divBdr>
            <w:top w:val="none" w:sz="0" w:space="0" w:color="auto"/>
            <w:left w:val="none" w:sz="0" w:space="0" w:color="auto"/>
            <w:bottom w:val="none" w:sz="0" w:space="0" w:color="auto"/>
            <w:right w:val="none" w:sz="0" w:space="0" w:color="auto"/>
          </w:divBdr>
        </w:div>
      </w:divsChild>
    </w:div>
    <w:div w:id="1194802625">
      <w:bodyDiv w:val="1"/>
      <w:marLeft w:val="0"/>
      <w:marRight w:val="0"/>
      <w:marTop w:val="0"/>
      <w:marBottom w:val="0"/>
      <w:divBdr>
        <w:top w:val="none" w:sz="0" w:space="0" w:color="auto"/>
        <w:left w:val="none" w:sz="0" w:space="0" w:color="auto"/>
        <w:bottom w:val="none" w:sz="0" w:space="0" w:color="auto"/>
        <w:right w:val="none" w:sz="0" w:space="0" w:color="auto"/>
      </w:divBdr>
      <w:divsChild>
        <w:div w:id="1994797331">
          <w:marLeft w:val="1253"/>
          <w:marRight w:val="0"/>
          <w:marTop w:val="40"/>
          <w:marBottom w:val="80"/>
          <w:divBdr>
            <w:top w:val="none" w:sz="0" w:space="0" w:color="auto"/>
            <w:left w:val="none" w:sz="0" w:space="0" w:color="auto"/>
            <w:bottom w:val="none" w:sz="0" w:space="0" w:color="auto"/>
            <w:right w:val="none" w:sz="0" w:space="0" w:color="auto"/>
          </w:divBdr>
        </w:div>
        <w:div w:id="2041975140">
          <w:marLeft w:val="1253"/>
          <w:marRight w:val="0"/>
          <w:marTop w:val="40"/>
          <w:marBottom w:val="80"/>
          <w:divBdr>
            <w:top w:val="none" w:sz="0" w:space="0" w:color="auto"/>
            <w:left w:val="none" w:sz="0" w:space="0" w:color="auto"/>
            <w:bottom w:val="none" w:sz="0" w:space="0" w:color="auto"/>
            <w:right w:val="none" w:sz="0" w:space="0" w:color="auto"/>
          </w:divBdr>
        </w:div>
      </w:divsChild>
    </w:div>
    <w:div w:id="1196115357">
      <w:bodyDiv w:val="1"/>
      <w:marLeft w:val="0"/>
      <w:marRight w:val="0"/>
      <w:marTop w:val="0"/>
      <w:marBottom w:val="0"/>
      <w:divBdr>
        <w:top w:val="none" w:sz="0" w:space="0" w:color="auto"/>
        <w:left w:val="none" w:sz="0" w:space="0" w:color="auto"/>
        <w:bottom w:val="none" w:sz="0" w:space="0" w:color="auto"/>
        <w:right w:val="none" w:sz="0" w:space="0" w:color="auto"/>
      </w:divBdr>
      <w:divsChild>
        <w:div w:id="1882085600">
          <w:marLeft w:val="907"/>
          <w:marRight w:val="0"/>
          <w:marTop w:val="40"/>
          <w:marBottom w:val="80"/>
          <w:divBdr>
            <w:top w:val="none" w:sz="0" w:space="0" w:color="auto"/>
            <w:left w:val="none" w:sz="0" w:space="0" w:color="auto"/>
            <w:bottom w:val="none" w:sz="0" w:space="0" w:color="auto"/>
            <w:right w:val="none" w:sz="0" w:space="0" w:color="auto"/>
          </w:divBdr>
        </w:div>
        <w:div w:id="1233349268">
          <w:marLeft w:val="1195"/>
          <w:marRight w:val="0"/>
          <w:marTop w:val="40"/>
          <w:marBottom w:val="80"/>
          <w:divBdr>
            <w:top w:val="none" w:sz="0" w:space="0" w:color="auto"/>
            <w:left w:val="none" w:sz="0" w:space="0" w:color="auto"/>
            <w:bottom w:val="none" w:sz="0" w:space="0" w:color="auto"/>
            <w:right w:val="none" w:sz="0" w:space="0" w:color="auto"/>
          </w:divBdr>
        </w:div>
        <w:div w:id="839271861">
          <w:marLeft w:val="1541"/>
          <w:marRight w:val="0"/>
          <w:marTop w:val="40"/>
          <w:marBottom w:val="80"/>
          <w:divBdr>
            <w:top w:val="none" w:sz="0" w:space="0" w:color="auto"/>
            <w:left w:val="none" w:sz="0" w:space="0" w:color="auto"/>
            <w:bottom w:val="none" w:sz="0" w:space="0" w:color="auto"/>
            <w:right w:val="none" w:sz="0" w:space="0" w:color="auto"/>
          </w:divBdr>
        </w:div>
      </w:divsChild>
    </w:div>
    <w:div w:id="1198660866">
      <w:bodyDiv w:val="1"/>
      <w:marLeft w:val="0"/>
      <w:marRight w:val="0"/>
      <w:marTop w:val="0"/>
      <w:marBottom w:val="0"/>
      <w:divBdr>
        <w:top w:val="none" w:sz="0" w:space="0" w:color="auto"/>
        <w:left w:val="none" w:sz="0" w:space="0" w:color="auto"/>
        <w:bottom w:val="none" w:sz="0" w:space="0" w:color="auto"/>
        <w:right w:val="none" w:sz="0" w:space="0" w:color="auto"/>
      </w:divBdr>
      <w:divsChild>
        <w:div w:id="1681470236">
          <w:marLeft w:val="1080"/>
          <w:marRight w:val="0"/>
          <w:marTop w:val="40"/>
          <w:marBottom w:val="80"/>
          <w:divBdr>
            <w:top w:val="none" w:sz="0" w:space="0" w:color="auto"/>
            <w:left w:val="none" w:sz="0" w:space="0" w:color="auto"/>
            <w:bottom w:val="none" w:sz="0" w:space="0" w:color="auto"/>
            <w:right w:val="none" w:sz="0" w:space="0" w:color="auto"/>
          </w:divBdr>
        </w:div>
      </w:divsChild>
    </w:div>
    <w:div w:id="1198931917">
      <w:bodyDiv w:val="1"/>
      <w:marLeft w:val="0"/>
      <w:marRight w:val="0"/>
      <w:marTop w:val="0"/>
      <w:marBottom w:val="0"/>
      <w:divBdr>
        <w:top w:val="none" w:sz="0" w:space="0" w:color="auto"/>
        <w:left w:val="none" w:sz="0" w:space="0" w:color="auto"/>
        <w:bottom w:val="none" w:sz="0" w:space="0" w:color="auto"/>
        <w:right w:val="none" w:sz="0" w:space="0" w:color="auto"/>
      </w:divBdr>
      <w:divsChild>
        <w:div w:id="1787388033">
          <w:marLeft w:val="907"/>
          <w:marRight w:val="0"/>
          <w:marTop w:val="40"/>
          <w:marBottom w:val="80"/>
          <w:divBdr>
            <w:top w:val="none" w:sz="0" w:space="0" w:color="auto"/>
            <w:left w:val="none" w:sz="0" w:space="0" w:color="auto"/>
            <w:bottom w:val="none" w:sz="0" w:space="0" w:color="auto"/>
            <w:right w:val="none" w:sz="0" w:space="0" w:color="auto"/>
          </w:divBdr>
        </w:div>
        <w:div w:id="214005622">
          <w:marLeft w:val="1195"/>
          <w:marRight w:val="0"/>
          <w:marTop w:val="40"/>
          <w:marBottom w:val="80"/>
          <w:divBdr>
            <w:top w:val="none" w:sz="0" w:space="0" w:color="auto"/>
            <w:left w:val="none" w:sz="0" w:space="0" w:color="auto"/>
            <w:bottom w:val="none" w:sz="0" w:space="0" w:color="auto"/>
            <w:right w:val="none" w:sz="0" w:space="0" w:color="auto"/>
          </w:divBdr>
        </w:div>
        <w:div w:id="781340855">
          <w:marLeft w:val="1195"/>
          <w:marRight w:val="0"/>
          <w:marTop w:val="40"/>
          <w:marBottom w:val="80"/>
          <w:divBdr>
            <w:top w:val="none" w:sz="0" w:space="0" w:color="auto"/>
            <w:left w:val="none" w:sz="0" w:space="0" w:color="auto"/>
            <w:bottom w:val="none" w:sz="0" w:space="0" w:color="auto"/>
            <w:right w:val="none" w:sz="0" w:space="0" w:color="auto"/>
          </w:divBdr>
        </w:div>
        <w:div w:id="1370228568">
          <w:marLeft w:val="1195"/>
          <w:marRight w:val="0"/>
          <w:marTop w:val="40"/>
          <w:marBottom w:val="80"/>
          <w:divBdr>
            <w:top w:val="none" w:sz="0" w:space="0" w:color="auto"/>
            <w:left w:val="none" w:sz="0" w:space="0" w:color="auto"/>
            <w:bottom w:val="none" w:sz="0" w:space="0" w:color="auto"/>
            <w:right w:val="none" w:sz="0" w:space="0" w:color="auto"/>
          </w:divBdr>
        </w:div>
      </w:divsChild>
    </w:div>
    <w:div w:id="1200165102">
      <w:bodyDiv w:val="1"/>
      <w:marLeft w:val="0"/>
      <w:marRight w:val="0"/>
      <w:marTop w:val="0"/>
      <w:marBottom w:val="0"/>
      <w:divBdr>
        <w:top w:val="none" w:sz="0" w:space="0" w:color="auto"/>
        <w:left w:val="none" w:sz="0" w:space="0" w:color="auto"/>
        <w:bottom w:val="none" w:sz="0" w:space="0" w:color="auto"/>
        <w:right w:val="none" w:sz="0" w:space="0" w:color="auto"/>
      </w:divBdr>
      <w:divsChild>
        <w:div w:id="411195850">
          <w:marLeft w:val="1080"/>
          <w:marRight w:val="0"/>
          <w:marTop w:val="40"/>
          <w:marBottom w:val="80"/>
          <w:divBdr>
            <w:top w:val="none" w:sz="0" w:space="0" w:color="auto"/>
            <w:left w:val="none" w:sz="0" w:space="0" w:color="auto"/>
            <w:bottom w:val="none" w:sz="0" w:space="0" w:color="auto"/>
            <w:right w:val="none" w:sz="0" w:space="0" w:color="auto"/>
          </w:divBdr>
        </w:div>
      </w:divsChild>
    </w:div>
    <w:div w:id="1201553372">
      <w:bodyDiv w:val="1"/>
      <w:marLeft w:val="0"/>
      <w:marRight w:val="0"/>
      <w:marTop w:val="0"/>
      <w:marBottom w:val="0"/>
      <w:divBdr>
        <w:top w:val="none" w:sz="0" w:space="0" w:color="auto"/>
        <w:left w:val="none" w:sz="0" w:space="0" w:color="auto"/>
        <w:bottom w:val="none" w:sz="0" w:space="0" w:color="auto"/>
        <w:right w:val="none" w:sz="0" w:space="0" w:color="auto"/>
      </w:divBdr>
      <w:divsChild>
        <w:div w:id="1720007296">
          <w:marLeft w:val="907"/>
          <w:marRight w:val="0"/>
          <w:marTop w:val="40"/>
          <w:marBottom w:val="80"/>
          <w:divBdr>
            <w:top w:val="none" w:sz="0" w:space="0" w:color="auto"/>
            <w:left w:val="none" w:sz="0" w:space="0" w:color="auto"/>
            <w:bottom w:val="none" w:sz="0" w:space="0" w:color="auto"/>
            <w:right w:val="none" w:sz="0" w:space="0" w:color="auto"/>
          </w:divBdr>
        </w:div>
      </w:divsChild>
    </w:div>
    <w:div w:id="1201670493">
      <w:bodyDiv w:val="1"/>
      <w:marLeft w:val="0"/>
      <w:marRight w:val="0"/>
      <w:marTop w:val="0"/>
      <w:marBottom w:val="0"/>
      <w:divBdr>
        <w:top w:val="none" w:sz="0" w:space="0" w:color="auto"/>
        <w:left w:val="none" w:sz="0" w:space="0" w:color="auto"/>
        <w:bottom w:val="none" w:sz="0" w:space="0" w:color="auto"/>
        <w:right w:val="none" w:sz="0" w:space="0" w:color="auto"/>
      </w:divBdr>
      <w:divsChild>
        <w:div w:id="1954942289">
          <w:marLeft w:val="1253"/>
          <w:marRight w:val="0"/>
          <w:marTop w:val="40"/>
          <w:marBottom w:val="80"/>
          <w:divBdr>
            <w:top w:val="none" w:sz="0" w:space="0" w:color="auto"/>
            <w:left w:val="none" w:sz="0" w:space="0" w:color="auto"/>
            <w:bottom w:val="none" w:sz="0" w:space="0" w:color="auto"/>
            <w:right w:val="none" w:sz="0" w:space="0" w:color="auto"/>
          </w:divBdr>
        </w:div>
        <w:div w:id="1391925936">
          <w:marLeft w:val="1253"/>
          <w:marRight w:val="0"/>
          <w:marTop w:val="40"/>
          <w:marBottom w:val="80"/>
          <w:divBdr>
            <w:top w:val="none" w:sz="0" w:space="0" w:color="auto"/>
            <w:left w:val="none" w:sz="0" w:space="0" w:color="auto"/>
            <w:bottom w:val="none" w:sz="0" w:space="0" w:color="auto"/>
            <w:right w:val="none" w:sz="0" w:space="0" w:color="auto"/>
          </w:divBdr>
        </w:div>
        <w:div w:id="1355687296">
          <w:marLeft w:val="1253"/>
          <w:marRight w:val="0"/>
          <w:marTop w:val="40"/>
          <w:marBottom w:val="80"/>
          <w:divBdr>
            <w:top w:val="none" w:sz="0" w:space="0" w:color="auto"/>
            <w:left w:val="none" w:sz="0" w:space="0" w:color="auto"/>
            <w:bottom w:val="none" w:sz="0" w:space="0" w:color="auto"/>
            <w:right w:val="none" w:sz="0" w:space="0" w:color="auto"/>
          </w:divBdr>
        </w:div>
        <w:div w:id="410783467">
          <w:marLeft w:val="1253"/>
          <w:marRight w:val="0"/>
          <w:marTop w:val="40"/>
          <w:marBottom w:val="80"/>
          <w:divBdr>
            <w:top w:val="none" w:sz="0" w:space="0" w:color="auto"/>
            <w:left w:val="none" w:sz="0" w:space="0" w:color="auto"/>
            <w:bottom w:val="none" w:sz="0" w:space="0" w:color="auto"/>
            <w:right w:val="none" w:sz="0" w:space="0" w:color="auto"/>
          </w:divBdr>
        </w:div>
        <w:div w:id="1990548722">
          <w:marLeft w:val="1253"/>
          <w:marRight w:val="0"/>
          <w:marTop w:val="40"/>
          <w:marBottom w:val="80"/>
          <w:divBdr>
            <w:top w:val="none" w:sz="0" w:space="0" w:color="auto"/>
            <w:left w:val="none" w:sz="0" w:space="0" w:color="auto"/>
            <w:bottom w:val="none" w:sz="0" w:space="0" w:color="auto"/>
            <w:right w:val="none" w:sz="0" w:space="0" w:color="auto"/>
          </w:divBdr>
        </w:div>
      </w:divsChild>
    </w:div>
    <w:div w:id="1204370685">
      <w:bodyDiv w:val="1"/>
      <w:marLeft w:val="0"/>
      <w:marRight w:val="0"/>
      <w:marTop w:val="0"/>
      <w:marBottom w:val="0"/>
      <w:divBdr>
        <w:top w:val="none" w:sz="0" w:space="0" w:color="auto"/>
        <w:left w:val="none" w:sz="0" w:space="0" w:color="auto"/>
        <w:bottom w:val="none" w:sz="0" w:space="0" w:color="auto"/>
        <w:right w:val="none" w:sz="0" w:space="0" w:color="auto"/>
      </w:divBdr>
      <w:divsChild>
        <w:div w:id="541940444">
          <w:marLeft w:val="1800"/>
          <w:marRight w:val="0"/>
          <w:marTop w:val="115"/>
          <w:marBottom w:val="0"/>
          <w:divBdr>
            <w:top w:val="none" w:sz="0" w:space="0" w:color="auto"/>
            <w:left w:val="none" w:sz="0" w:space="0" w:color="auto"/>
            <w:bottom w:val="none" w:sz="0" w:space="0" w:color="auto"/>
            <w:right w:val="none" w:sz="0" w:space="0" w:color="auto"/>
          </w:divBdr>
        </w:div>
        <w:div w:id="943804153">
          <w:marLeft w:val="1800"/>
          <w:marRight w:val="0"/>
          <w:marTop w:val="115"/>
          <w:marBottom w:val="0"/>
          <w:divBdr>
            <w:top w:val="none" w:sz="0" w:space="0" w:color="auto"/>
            <w:left w:val="none" w:sz="0" w:space="0" w:color="auto"/>
            <w:bottom w:val="none" w:sz="0" w:space="0" w:color="auto"/>
            <w:right w:val="none" w:sz="0" w:space="0" w:color="auto"/>
          </w:divBdr>
        </w:div>
      </w:divsChild>
    </w:div>
    <w:div w:id="1204946862">
      <w:bodyDiv w:val="1"/>
      <w:marLeft w:val="0"/>
      <w:marRight w:val="0"/>
      <w:marTop w:val="0"/>
      <w:marBottom w:val="0"/>
      <w:divBdr>
        <w:top w:val="none" w:sz="0" w:space="0" w:color="auto"/>
        <w:left w:val="none" w:sz="0" w:space="0" w:color="auto"/>
        <w:bottom w:val="none" w:sz="0" w:space="0" w:color="auto"/>
        <w:right w:val="none" w:sz="0" w:space="0" w:color="auto"/>
      </w:divBdr>
    </w:div>
    <w:div w:id="1206257810">
      <w:bodyDiv w:val="1"/>
      <w:marLeft w:val="0"/>
      <w:marRight w:val="0"/>
      <w:marTop w:val="0"/>
      <w:marBottom w:val="0"/>
      <w:divBdr>
        <w:top w:val="none" w:sz="0" w:space="0" w:color="auto"/>
        <w:left w:val="none" w:sz="0" w:space="0" w:color="auto"/>
        <w:bottom w:val="none" w:sz="0" w:space="0" w:color="auto"/>
        <w:right w:val="none" w:sz="0" w:space="0" w:color="auto"/>
      </w:divBdr>
      <w:divsChild>
        <w:div w:id="647049691">
          <w:marLeft w:val="907"/>
          <w:marRight w:val="0"/>
          <w:marTop w:val="40"/>
          <w:marBottom w:val="80"/>
          <w:divBdr>
            <w:top w:val="none" w:sz="0" w:space="0" w:color="auto"/>
            <w:left w:val="none" w:sz="0" w:space="0" w:color="auto"/>
            <w:bottom w:val="none" w:sz="0" w:space="0" w:color="auto"/>
            <w:right w:val="none" w:sz="0" w:space="0" w:color="auto"/>
          </w:divBdr>
        </w:div>
        <w:div w:id="1273513316">
          <w:marLeft w:val="1195"/>
          <w:marRight w:val="0"/>
          <w:marTop w:val="40"/>
          <w:marBottom w:val="80"/>
          <w:divBdr>
            <w:top w:val="none" w:sz="0" w:space="0" w:color="auto"/>
            <w:left w:val="none" w:sz="0" w:space="0" w:color="auto"/>
            <w:bottom w:val="none" w:sz="0" w:space="0" w:color="auto"/>
            <w:right w:val="none" w:sz="0" w:space="0" w:color="auto"/>
          </w:divBdr>
        </w:div>
        <w:div w:id="198277571">
          <w:marLeft w:val="1195"/>
          <w:marRight w:val="0"/>
          <w:marTop w:val="40"/>
          <w:marBottom w:val="80"/>
          <w:divBdr>
            <w:top w:val="none" w:sz="0" w:space="0" w:color="auto"/>
            <w:left w:val="none" w:sz="0" w:space="0" w:color="auto"/>
            <w:bottom w:val="none" w:sz="0" w:space="0" w:color="auto"/>
            <w:right w:val="none" w:sz="0" w:space="0" w:color="auto"/>
          </w:divBdr>
        </w:div>
      </w:divsChild>
    </w:div>
    <w:div w:id="1207527175">
      <w:bodyDiv w:val="1"/>
      <w:marLeft w:val="0"/>
      <w:marRight w:val="0"/>
      <w:marTop w:val="0"/>
      <w:marBottom w:val="0"/>
      <w:divBdr>
        <w:top w:val="none" w:sz="0" w:space="0" w:color="auto"/>
        <w:left w:val="none" w:sz="0" w:space="0" w:color="auto"/>
        <w:bottom w:val="none" w:sz="0" w:space="0" w:color="auto"/>
        <w:right w:val="none" w:sz="0" w:space="0" w:color="auto"/>
      </w:divBdr>
      <w:divsChild>
        <w:div w:id="1315715937">
          <w:marLeft w:val="533"/>
          <w:marRight w:val="0"/>
          <w:marTop w:val="40"/>
          <w:marBottom w:val="80"/>
          <w:divBdr>
            <w:top w:val="none" w:sz="0" w:space="0" w:color="auto"/>
            <w:left w:val="none" w:sz="0" w:space="0" w:color="auto"/>
            <w:bottom w:val="none" w:sz="0" w:space="0" w:color="auto"/>
            <w:right w:val="none" w:sz="0" w:space="0" w:color="auto"/>
          </w:divBdr>
        </w:div>
        <w:div w:id="965770144">
          <w:marLeft w:val="533"/>
          <w:marRight w:val="0"/>
          <w:marTop w:val="40"/>
          <w:marBottom w:val="80"/>
          <w:divBdr>
            <w:top w:val="none" w:sz="0" w:space="0" w:color="auto"/>
            <w:left w:val="none" w:sz="0" w:space="0" w:color="auto"/>
            <w:bottom w:val="none" w:sz="0" w:space="0" w:color="auto"/>
            <w:right w:val="none" w:sz="0" w:space="0" w:color="auto"/>
          </w:divBdr>
        </w:div>
      </w:divsChild>
    </w:div>
    <w:div w:id="1210462296">
      <w:bodyDiv w:val="1"/>
      <w:marLeft w:val="0"/>
      <w:marRight w:val="0"/>
      <w:marTop w:val="0"/>
      <w:marBottom w:val="0"/>
      <w:divBdr>
        <w:top w:val="none" w:sz="0" w:space="0" w:color="auto"/>
        <w:left w:val="none" w:sz="0" w:space="0" w:color="auto"/>
        <w:bottom w:val="none" w:sz="0" w:space="0" w:color="auto"/>
        <w:right w:val="none" w:sz="0" w:space="0" w:color="auto"/>
      </w:divBdr>
      <w:divsChild>
        <w:div w:id="252129228">
          <w:marLeft w:val="1080"/>
          <w:marRight w:val="0"/>
          <w:marTop w:val="40"/>
          <w:marBottom w:val="80"/>
          <w:divBdr>
            <w:top w:val="none" w:sz="0" w:space="0" w:color="auto"/>
            <w:left w:val="none" w:sz="0" w:space="0" w:color="auto"/>
            <w:bottom w:val="none" w:sz="0" w:space="0" w:color="auto"/>
            <w:right w:val="none" w:sz="0" w:space="0" w:color="auto"/>
          </w:divBdr>
        </w:div>
      </w:divsChild>
    </w:div>
    <w:div w:id="1210724809">
      <w:bodyDiv w:val="1"/>
      <w:marLeft w:val="0"/>
      <w:marRight w:val="0"/>
      <w:marTop w:val="0"/>
      <w:marBottom w:val="0"/>
      <w:divBdr>
        <w:top w:val="none" w:sz="0" w:space="0" w:color="auto"/>
        <w:left w:val="none" w:sz="0" w:space="0" w:color="auto"/>
        <w:bottom w:val="none" w:sz="0" w:space="0" w:color="auto"/>
        <w:right w:val="none" w:sz="0" w:space="0" w:color="auto"/>
      </w:divBdr>
      <w:divsChild>
        <w:div w:id="1827168805">
          <w:marLeft w:val="1080"/>
          <w:marRight w:val="0"/>
          <w:marTop w:val="40"/>
          <w:marBottom w:val="80"/>
          <w:divBdr>
            <w:top w:val="none" w:sz="0" w:space="0" w:color="auto"/>
            <w:left w:val="none" w:sz="0" w:space="0" w:color="auto"/>
            <w:bottom w:val="none" w:sz="0" w:space="0" w:color="auto"/>
            <w:right w:val="none" w:sz="0" w:space="0" w:color="auto"/>
          </w:divBdr>
        </w:div>
      </w:divsChild>
    </w:div>
    <w:div w:id="1211920135">
      <w:bodyDiv w:val="1"/>
      <w:marLeft w:val="0"/>
      <w:marRight w:val="0"/>
      <w:marTop w:val="0"/>
      <w:marBottom w:val="0"/>
      <w:divBdr>
        <w:top w:val="none" w:sz="0" w:space="0" w:color="auto"/>
        <w:left w:val="none" w:sz="0" w:space="0" w:color="auto"/>
        <w:bottom w:val="none" w:sz="0" w:space="0" w:color="auto"/>
        <w:right w:val="none" w:sz="0" w:space="0" w:color="auto"/>
      </w:divBdr>
      <w:divsChild>
        <w:div w:id="466625040">
          <w:marLeft w:val="893"/>
          <w:marRight w:val="0"/>
          <w:marTop w:val="40"/>
          <w:marBottom w:val="80"/>
          <w:divBdr>
            <w:top w:val="none" w:sz="0" w:space="0" w:color="auto"/>
            <w:left w:val="none" w:sz="0" w:space="0" w:color="auto"/>
            <w:bottom w:val="none" w:sz="0" w:space="0" w:color="auto"/>
            <w:right w:val="none" w:sz="0" w:space="0" w:color="auto"/>
          </w:divBdr>
        </w:div>
      </w:divsChild>
    </w:div>
    <w:div w:id="1214538551">
      <w:bodyDiv w:val="1"/>
      <w:marLeft w:val="0"/>
      <w:marRight w:val="0"/>
      <w:marTop w:val="0"/>
      <w:marBottom w:val="0"/>
      <w:divBdr>
        <w:top w:val="none" w:sz="0" w:space="0" w:color="auto"/>
        <w:left w:val="none" w:sz="0" w:space="0" w:color="auto"/>
        <w:bottom w:val="none" w:sz="0" w:space="0" w:color="auto"/>
        <w:right w:val="none" w:sz="0" w:space="0" w:color="auto"/>
      </w:divBdr>
      <w:divsChild>
        <w:div w:id="1105610984">
          <w:marLeft w:val="907"/>
          <w:marRight w:val="0"/>
          <w:marTop w:val="40"/>
          <w:marBottom w:val="80"/>
          <w:divBdr>
            <w:top w:val="none" w:sz="0" w:space="0" w:color="auto"/>
            <w:left w:val="none" w:sz="0" w:space="0" w:color="auto"/>
            <w:bottom w:val="none" w:sz="0" w:space="0" w:color="auto"/>
            <w:right w:val="none" w:sz="0" w:space="0" w:color="auto"/>
          </w:divBdr>
        </w:div>
        <w:div w:id="1870685125">
          <w:marLeft w:val="1195"/>
          <w:marRight w:val="0"/>
          <w:marTop w:val="40"/>
          <w:marBottom w:val="80"/>
          <w:divBdr>
            <w:top w:val="none" w:sz="0" w:space="0" w:color="auto"/>
            <w:left w:val="none" w:sz="0" w:space="0" w:color="auto"/>
            <w:bottom w:val="none" w:sz="0" w:space="0" w:color="auto"/>
            <w:right w:val="none" w:sz="0" w:space="0" w:color="auto"/>
          </w:divBdr>
        </w:div>
        <w:div w:id="307824489">
          <w:marLeft w:val="1195"/>
          <w:marRight w:val="0"/>
          <w:marTop w:val="40"/>
          <w:marBottom w:val="80"/>
          <w:divBdr>
            <w:top w:val="none" w:sz="0" w:space="0" w:color="auto"/>
            <w:left w:val="none" w:sz="0" w:space="0" w:color="auto"/>
            <w:bottom w:val="none" w:sz="0" w:space="0" w:color="auto"/>
            <w:right w:val="none" w:sz="0" w:space="0" w:color="auto"/>
          </w:divBdr>
        </w:div>
      </w:divsChild>
    </w:div>
    <w:div w:id="1216546582">
      <w:bodyDiv w:val="1"/>
      <w:marLeft w:val="0"/>
      <w:marRight w:val="0"/>
      <w:marTop w:val="0"/>
      <w:marBottom w:val="0"/>
      <w:divBdr>
        <w:top w:val="none" w:sz="0" w:space="0" w:color="auto"/>
        <w:left w:val="none" w:sz="0" w:space="0" w:color="auto"/>
        <w:bottom w:val="none" w:sz="0" w:space="0" w:color="auto"/>
        <w:right w:val="none" w:sz="0" w:space="0" w:color="auto"/>
      </w:divBdr>
      <w:divsChild>
        <w:div w:id="715084407">
          <w:marLeft w:val="1080"/>
          <w:marRight w:val="0"/>
          <w:marTop w:val="40"/>
          <w:marBottom w:val="80"/>
          <w:divBdr>
            <w:top w:val="none" w:sz="0" w:space="0" w:color="auto"/>
            <w:left w:val="none" w:sz="0" w:space="0" w:color="auto"/>
            <w:bottom w:val="none" w:sz="0" w:space="0" w:color="auto"/>
            <w:right w:val="none" w:sz="0" w:space="0" w:color="auto"/>
          </w:divBdr>
        </w:div>
      </w:divsChild>
    </w:div>
    <w:div w:id="1216626312">
      <w:bodyDiv w:val="1"/>
      <w:marLeft w:val="0"/>
      <w:marRight w:val="0"/>
      <w:marTop w:val="0"/>
      <w:marBottom w:val="0"/>
      <w:divBdr>
        <w:top w:val="none" w:sz="0" w:space="0" w:color="auto"/>
        <w:left w:val="none" w:sz="0" w:space="0" w:color="auto"/>
        <w:bottom w:val="none" w:sz="0" w:space="0" w:color="auto"/>
        <w:right w:val="none" w:sz="0" w:space="0" w:color="auto"/>
      </w:divBdr>
      <w:divsChild>
        <w:div w:id="857622366">
          <w:marLeft w:val="1354"/>
          <w:marRight w:val="0"/>
          <w:marTop w:val="40"/>
          <w:marBottom w:val="80"/>
          <w:divBdr>
            <w:top w:val="none" w:sz="0" w:space="0" w:color="auto"/>
            <w:left w:val="none" w:sz="0" w:space="0" w:color="auto"/>
            <w:bottom w:val="none" w:sz="0" w:space="0" w:color="auto"/>
            <w:right w:val="none" w:sz="0" w:space="0" w:color="auto"/>
          </w:divBdr>
        </w:div>
        <w:div w:id="1439108569">
          <w:marLeft w:val="1642"/>
          <w:marRight w:val="0"/>
          <w:marTop w:val="40"/>
          <w:marBottom w:val="80"/>
          <w:divBdr>
            <w:top w:val="none" w:sz="0" w:space="0" w:color="auto"/>
            <w:left w:val="none" w:sz="0" w:space="0" w:color="auto"/>
            <w:bottom w:val="none" w:sz="0" w:space="0" w:color="auto"/>
            <w:right w:val="none" w:sz="0" w:space="0" w:color="auto"/>
          </w:divBdr>
        </w:div>
      </w:divsChild>
    </w:div>
    <w:div w:id="1218129101">
      <w:bodyDiv w:val="1"/>
      <w:marLeft w:val="0"/>
      <w:marRight w:val="0"/>
      <w:marTop w:val="0"/>
      <w:marBottom w:val="0"/>
      <w:divBdr>
        <w:top w:val="none" w:sz="0" w:space="0" w:color="auto"/>
        <w:left w:val="none" w:sz="0" w:space="0" w:color="auto"/>
        <w:bottom w:val="none" w:sz="0" w:space="0" w:color="auto"/>
        <w:right w:val="none" w:sz="0" w:space="0" w:color="auto"/>
      </w:divBdr>
      <w:divsChild>
        <w:div w:id="180164952">
          <w:marLeft w:val="1541"/>
          <w:marRight w:val="0"/>
          <w:marTop w:val="40"/>
          <w:marBottom w:val="80"/>
          <w:divBdr>
            <w:top w:val="none" w:sz="0" w:space="0" w:color="auto"/>
            <w:left w:val="none" w:sz="0" w:space="0" w:color="auto"/>
            <w:bottom w:val="none" w:sz="0" w:space="0" w:color="auto"/>
            <w:right w:val="none" w:sz="0" w:space="0" w:color="auto"/>
          </w:divBdr>
        </w:div>
      </w:divsChild>
    </w:div>
    <w:div w:id="1219048906">
      <w:bodyDiv w:val="1"/>
      <w:marLeft w:val="0"/>
      <w:marRight w:val="0"/>
      <w:marTop w:val="0"/>
      <w:marBottom w:val="0"/>
      <w:divBdr>
        <w:top w:val="none" w:sz="0" w:space="0" w:color="auto"/>
        <w:left w:val="none" w:sz="0" w:space="0" w:color="auto"/>
        <w:bottom w:val="none" w:sz="0" w:space="0" w:color="auto"/>
        <w:right w:val="none" w:sz="0" w:space="0" w:color="auto"/>
      </w:divBdr>
      <w:divsChild>
        <w:div w:id="445076184">
          <w:marLeft w:val="1195"/>
          <w:marRight w:val="0"/>
          <w:marTop w:val="40"/>
          <w:marBottom w:val="80"/>
          <w:divBdr>
            <w:top w:val="none" w:sz="0" w:space="0" w:color="auto"/>
            <w:left w:val="none" w:sz="0" w:space="0" w:color="auto"/>
            <w:bottom w:val="none" w:sz="0" w:space="0" w:color="auto"/>
            <w:right w:val="none" w:sz="0" w:space="0" w:color="auto"/>
          </w:divBdr>
        </w:div>
        <w:div w:id="1905141371">
          <w:marLeft w:val="1195"/>
          <w:marRight w:val="0"/>
          <w:marTop w:val="40"/>
          <w:marBottom w:val="80"/>
          <w:divBdr>
            <w:top w:val="none" w:sz="0" w:space="0" w:color="auto"/>
            <w:left w:val="none" w:sz="0" w:space="0" w:color="auto"/>
            <w:bottom w:val="none" w:sz="0" w:space="0" w:color="auto"/>
            <w:right w:val="none" w:sz="0" w:space="0" w:color="auto"/>
          </w:divBdr>
        </w:div>
      </w:divsChild>
    </w:div>
    <w:div w:id="1219319012">
      <w:bodyDiv w:val="1"/>
      <w:marLeft w:val="0"/>
      <w:marRight w:val="0"/>
      <w:marTop w:val="0"/>
      <w:marBottom w:val="0"/>
      <w:divBdr>
        <w:top w:val="none" w:sz="0" w:space="0" w:color="auto"/>
        <w:left w:val="none" w:sz="0" w:space="0" w:color="auto"/>
        <w:bottom w:val="none" w:sz="0" w:space="0" w:color="auto"/>
        <w:right w:val="none" w:sz="0" w:space="0" w:color="auto"/>
      </w:divBdr>
      <w:divsChild>
        <w:div w:id="650253185">
          <w:marLeft w:val="1080"/>
          <w:marRight w:val="0"/>
          <w:marTop w:val="40"/>
          <w:marBottom w:val="80"/>
          <w:divBdr>
            <w:top w:val="none" w:sz="0" w:space="0" w:color="auto"/>
            <w:left w:val="none" w:sz="0" w:space="0" w:color="auto"/>
            <w:bottom w:val="none" w:sz="0" w:space="0" w:color="auto"/>
            <w:right w:val="none" w:sz="0" w:space="0" w:color="auto"/>
          </w:divBdr>
        </w:div>
        <w:div w:id="1209486494">
          <w:marLeft w:val="1080"/>
          <w:marRight w:val="0"/>
          <w:marTop w:val="40"/>
          <w:marBottom w:val="80"/>
          <w:divBdr>
            <w:top w:val="none" w:sz="0" w:space="0" w:color="auto"/>
            <w:left w:val="none" w:sz="0" w:space="0" w:color="auto"/>
            <w:bottom w:val="none" w:sz="0" w:space="0" w:color="auto"/>
            <w:right w:val="none" w:sz="0" w:space="0" w:color="auto"/>
          </w:divBdr>
        </w:div>
        <w:div w:id="1041051256">
          <w:marLeft w:val="1080"/>
          <w:marRight w:val="0"/>
          <w:marTop w:val="40"/>
          <w:marBottom w:val="80"/>
          <w:divBdr>
            <w:top w:val="none" w:sz="0" w:space="0" w:color="auto"/>
            <w:left w:val="none" w:sz="0" w:space="0" w:color="auto"/>
            <w:bottom w:val="none" w:sz="0" w:space="0" w:color="auto"/>
            <w:right w:val="none" w:sz="0" w:space="0" w:color="auto"/>
          </w:divBdr>
        </w:div>
      </w:divsChild>
    </w:div>
    <w:div w:id="1220019532">
      <w:bodyDiv w:val="1"/>
      <w:marLeft w:val="0"/>
      <w:marRight w:val="0"/>
      <w:marTop w:val="0"/>
      <w:marBottom w:val="0"/>
      <w:divBdr>
        <w:top w:val="none" w:sz="0" w:space="0" w:color="auto"/>
        <w:left w:val="none" w:sz="0" w:space="0" w:color="auto"/>
        <w:bottom w:val="none" w:sz="0" w:space="0" w:color="auto"/>
        <w:right w:val="none" w:sz="0" w:space="0" w:color="auto"/>
      </w:divBdr>
      <w:divsChild>
        <w:div w:id="1816337048">
          <w:marLeft w:val="1368"/>
          <w:marRight w:val="0"/>
          <w:marTop w:val="40"/>
          <w:marBottom w:val="80"/>
          <w:divBdr>
            <w:top w:val="none" w:sz="0" w:space="0" w:color="auto"/>
            <w:left w:val="none" w:sz="0" w:space="0" w:color="auto"/>
            <w:bottom w:val="none" w:sz="0" w:space="0" w:color="auto"/>
            <w:right w:val="none" w:sz="0" w:space="0" w:color="auto"/>
          </w:divBdr>
        </w:div>
        <w:div w:id="1096751164">
          <w:marLeft w:val="1656"/>
          <w:marRight w:val="0"/>
          <w:marTop w:val="40"/>
          <w:marBottom w:val="80"/>
          <w:divBdr>
            <w:top w:val="none" w:sz="0" w:space="0" w:color="auto"/>
            <w:left w:val="none" w:sz="0" w:space="0" w:color="auto"/>
            <w:bottom w:val="none" w:sz="0" w:space="0" w:color="auto"/>
            <w:right w:val="none" w:sz="0" w:space="0" w:color="auto"/>
          </w:divBdr>
        </w:div>
        <w:div w:id="87045983">
          <w:marLeft w:val="1080"/>
          <w:marRight w:val="0"/>
          <w:marTop w:val="40"/>
          <w:marBottom w:val="80"/>
          <w:divBdr>
            <w:top w:val="none" w:sz="0" w:space="0" w:color="auto"/>
            <w:left w:val="none" w:sz="0" w:space="0" w:color="auto"/>
            <w:bottom w:val="none" w:sz="0" w:space="0" w:color="auto"/>
            <w:right w:val="none" w:sz="0" w:space="0" w:color="auto"/>
          </w:divBdr>
        </w:div>
      </w:divsChild>
    </w:div>
    <w:div w:id="1220705073">
      <w:bodyDiv w:val="1"/>
      <w:marLeft w:val="0"/>
      <w:marRight w:val="0"/>
      <w:marTop w:val="0"/>
      <w:marBottom w:val="0"/>
      <w:divBdr>
        <w:top w:val="none" w:sz="0" w:space="0" w:color="auto"/>
        <w:left w:val="none" w:sz="0" w:space="0" w:color="auto"/>
        <w:bottom w:val="none" w:sz="0" w:space="0" w:color="auto"/>
        <w:right w:val="none" w:sz="0" w:space="0" w:color="auto"/>
      </w:divBdr>
      <w:divsChild>
        <w:div w:id="125783216">
          <w:marLeft w:val="1368"/>
          <w:marRight w:val="0"/>
          <w:marTop w:val="40"/>
          <w:marBottom w:val="80"/>
          <w:divBdr>
            <w:top w:val="none" w:sz="0" w:space="0" w:color="auto"/>
            <w:left w:val="none" w:sz="0" w:space="0" w:color="auto"/>
            <w:bottom w:val="none" w:sz="0" w:space="0" w:color="auto"/>
            <w:right w:val="none" w:sz="0" w:space="0" w:color="auto"/>
          </w:divBdr>
        </w:div>
        <w:div w:id="903831637">
          <w:marLeft w:val="1656"/>
          <w:marRight w:val="0"/>
          <w:marTop w:val="40"/>
          <w:marBottom w:val="80"/>
          <w:divBdr>
            <w:top w:val="none" w:sz="0" w:space="0" w:color="auto"/>
            <w:left w:val="none" w:sz="0" w:space="0" w:color="auto"/>
            <w:bottom w:val="none" w:sz="0" w:space="0" w:color="auto"/>
            <w:right w:val="none" w:sz="0" w:space="0" w:color="auto"/>
          </w:divBdr>
        </w:div>
      </w:divsChild>
    </w:div>
    <w:div w:id="1221094163">
      <w:bodyDiv w:val="1"/>
      <w:marLeft w:val="0"/>
      <w:marRight w:val="0"/>
      <w:marTop w:val="0"/>
      <w:marBottom w:val="0"/>
      <w:divBdr>
        <w:top w:val="none" w:sz="0" w:space="0" w:color="auto"/>
        <w:left w:val="none" w:sz="0" w:space="0" w:color="auto"/>
        <w:bottom w:val="none" w:sz="0" w:space="0" w:color="auto"/>
        <w:right w:val="none" w:sz="0" w:space="0" w:color="auto"/>
      </w:divBdr>
      <w:divsChild>
        <w:div w:id="459031051">
          <w:marLeft w:val="1800"/>
          <w:marRight w:val="0"/>
          <w:marTop w:val="100"/>
          <w:marBottom w:val="0"/>
          <w:divBdr>
            <w:top w:val="none" w:sz="0" w:space="0" w:color="auto"/>
            <w:left w:val="none" w:sz="0" w:space="0" w:color="auto"/>
            <w:bottom w:val="none" w:sz="0" w:space="0" w:color="auto"/>
            <w:right w:val="none" w:sz="0" w:space="0" w:color="auto"/>
          </w:divBdr>
        </w:div>
        <w:div w:id="1230534406">
          <w:marLeft w:val="1800"/>
          <w:marRight w:val="0"/>
          <w:marTop w:val="100"/>
          <w:marBottom w:val="0"/>
          <w:divBdr>
            <w:top w:val="none" w:sz="0" w:space="0" w:color="auto"/>
            <w:left w:val="none" w:sz="0" w:space="0" w:color="auto"/>
            <w:bottom w:val="none" w:sz="0" w:space="0" w:color="auto"/>
            <w:right w:val="none" w:sz="0" w:space="0" w:color="auto"/>
          </w:divBdr>
        </w:div>
      </w:divsChild>
    </w:div>
    <w:div w:id="1222982642">
      <w:bodyDiv w:val="1"/>
      <w:marLeft w:val="0"/>
      <w:marRight w:val="0"/>
      <w:marTop w:val="0"/>
      <w:marBottom w:val="0"/>
      <w:divBdr>
        <w:top w:val="none" w:sz="0" w:space="0" w:color="auto"/>
        <w:left w:val="none" w:sz="0" w:space="0" w:color="auto"/>
        <w:bottom w:val="none" w:sz="0" w:space="0" w:color="auto"/>
        <w:right w:val="none" w:sz="0" w:space="0" w:color="auto"/>
      </w:divBdr>
      <w:divsChild>
        <w:div w:id="339233490">
          <w:marLeft w:val="907"/>
          <w:marRight w:val="0"/>
          <w:marTop w:val="40"/>
          <w:marBottom w:val="80"/>
          <w:divBdr>
            <w:top w:val="none" w:sz="0" w:space="0" w:color="auto"/>
            <w:left w:val="none" w:sz="0" w:space="0" w:color="auto"/>
            <w:bottom w:val="none" w:sz="0" w:space="0" w:color="auto"/>
            <w:right w:val="none" w:sz="0" w:space="0" w:color="auto"/>
          </w:divBdr>
        </w:div>
        <w:div w:id="762146382">
          <w:marLeft w:val="907"/>
          <w:marRight w:val="0"/>
          <w:marTop w:val="40"/>
          <w:marBottom w:val="80"/>
          <w:divBdr>
            <w:top w:val="none" w:sz="0" w:space="0" w:color="auto"/>
            <w:left w:val="none" w:sz="0" w:space="0" w:color="auto"/>
            <w:bottom w:val="none" w:sz="0" w:space="0" w:color="auto"/>
            <w:right w:val="none" w:sz="0" w:space="0" w:color="auto"/>
          </w:divBdr>
        </w:div>
      </w:divsChild>
    </w:div>
    <w:div w:id="1224297271">
      <w:bodyDiv w:val="1"/>
      <w:marLeft w:val="0"/>
      <w:marRight w:val="0"/>
      <w:marTop w:val="0"/>
      <w:marBottom w:val="0"/>
      <w:divBdr>
        <w:top w:val="none" w:sz="0" w:space="0" w:color="auto"/>
        <w:left w:val="none" w:sz="0" w:space="0" w:color="auto"/>
        <w:bottom w:val="none" w:sz="0" w:space="0" w:color="auto"/>
        <w:right w:val="none" w:sz="0" w:space="0" w:color="auto"/>
      </w:divBdr>
      <w:divsChild>
        <w:div w:id="989207739">
          <w:marLeft w:val="1253"/>
          <w:marRight w:val="0"/>
          <w:marTop w:val="40"/>
          <w:marBottom w:val="80"/>
          <w:divBdr>
            <w:top w:val="none" w:sz="0" w:space="0" w:color="auto"/>
            <w:left w:val="none" w:sz="0" w:space="0" w:color="auto"/>
            <w:bottom w:val="none" w:sz="0" w:space="0" w:color="auto"/>
            <w:right w:val="none" w:sz="0" w:space="0" w:color="auto"/>
          </w:divBdr>
        </w:div>
      </w:divsChild>
    </w:div>
    <w:div w:id="1224944666">
      <w:bodyDiv w:val="1"/>
      <w:marLeft w:val="0"/>
      <w:marRight w:val="0"/>
      <w:marTop w:val="0"/>
      <w:marBottom w:val="0"/>
      <w:divBdr>
        <w:top w:val="none" w:sz="0" w:space="0" w:color="auto"/>
        <w:left w:val="none" w:sz="0" w:space="0" w:color="auto"/>
        <w:bottom w:val="none" w:sz="0" w:space="0" w:color="auto"/>
        <w:right w:val="none" w:sz="0" w:space="0" w:color="auto"/>
      </w:divBdr>
      <w:divsChild>
        <w:div w:id="1796095621">
          <w:marLeft w:val="1541"/>
          <w:marRight w:val="0"/>
          <w:marTop w:val="40"/>
          <w:marBottom w:val="80"/>
          <w:divBdr>
            <w:top w:val="none" w:sz="0" w:space="0" w:color="auto"/>
            <w:left w:val="none" w:sz="0" w:space="0" w:color="auto"/>
            <w:bottom w:val="none" w:sz="0" w:space="0" w:color="auto"/>
            <w:right w:val="none" w:sz="0" w:space="0" w:color="auto"/>
          </w:divBdr>
        </w:div>
        <w:div w:id="760490696">
          <w:marLeft w:val="1541"/>
          <w:marRight w:val="0"/>
          <w:marTop w:val="40"/>
          <w:marBottom w:val="80"/>
          <w:divBdr>
            <w:top w:val="none" w:sz="0" w:space="0" w:color="auto"/>
            <w:left w:val="none" w:sz="0" w:space="0" w:color="auto"/>
            <w:bottom w:val="none" w:sz="0" w:space="0" w:color="auto"/>
            <w:right w:val="none" w:sz="0" w:space="0" w:color="auto"/>
          </w:divBdr>
        </w:div>
      </w:divsChild>
    </w:div>
    <w:div w:id="1226061119">
      <w:bodyDiv w:val="1"/>
      <w:marLeft w:val="0"/>
      <w:marRight w:val="0"/>
      <w:marTop w:val="0"/>
      <w:marBottom w:val="0"/>
      <w:divBdr>
        <w:top w:val="none" w:sz="0" w:space="0" w:color="auto"/>
        <w:left w:val="none" w:sz="0" w:space="0" w:color="auto"/>
        <w:bottom w:val="none" w:sz="0" w:space="0" w:color="auto"/>
        <w:right w:val="none" w:sz="0" w:space="0" w:color="auto"/>
      </w:divBdr>
      <w:divsChild>
        <w:div w:id="266012294">
          <w:marLeft w:val="1080"/>
          <w:marRight w:val="0"/>
          <w:marTop w:val="40"/>
          <w:marBottom w:val="80"/>
          <w:divBdr>
            <w:top w:val="none" w:sz="0" w:space="0" w:color="auto"/>
            <w:left w:val="none" w:sz="0" w:space="0" w:color="auto"/>
            <w:bottom w:val="none" w:sz="0" w:space="0" w:color="auto"/>
            <w:right w:val="none" w:sz="0" w:space="0" w:color="auto"/>
          </w:divBdr>
        </w:div>
        <w:div w:id="330835264">
          <w:marLeft w:val="1080"/>
          <w:marRight w:val="0"/>
          <w:marTop w:val="40"/>
          <w:marBottom w:val="80"/>
          <w:divBdr>
            <w:top w:val="none" w:sz="0" w:space="0" w:color="auto"/>
            <w:left w:val="none" w:sz="0" w:space="0" w:color="auto"/>
            <w:bottom w:val="none" w:sz="0" w:space="0" w:color="auto"/>
            <w:right w:val="none" w:sz="0" w:space="0" w:color="auto"/>
          </w:divBdr>
        </w:div>
        <w:div w:id="841091161">
          <w:marLeft w:val="1080"/>
          <w:marRight w:val="0"/>
          <w:marTop w:val="40"/>
          <w:marBottom w:val="80"/>
          <w:divBdr>
            <w:top w:val="none" w:sz="0" w:space="0" w:color="auto"/>
            <w:left w:val="none" w:sz="0" w:space="0" w:color="auto"/>
            <w:bottom w:val="none" w:sz="0" w:space="0" w:color="auto"/>
            <w:right w:val="none" w:sz="0" w:space="0" w:color="auto"/>
          </w:divBdr>
        </w:div>
        <w:div w:id="2049333022">
          <w:marLeft w:val="1080"/>
          <w:marRight w:val="0"/>
          <w:marTop w:val="40"/>
          <w:marBottom w:val="80"/>
          <w:divBdr>
            <w:top w:val="none" w:sz="0" w:space="0" w:color="auto"/>
            <w:left w:val="none" w:sz="0" w:space="0" w:color="auto"/>
            <w:bottom w:val="none" w:sz="0" w:space="0" w:color="auto"/>
            <w:right w:val="none" w:sz="0" w:space="0" w:color="auto"/>
          </w:divBdr>
        </w:div>
      </w:divsChild>
    </w:div>
    <w:div w:id="1232888451">
      <w:bodyDiv w:val="1"/>
      <w:marLeft w:val="0"/>
      <w:marRight w:val="0"/>
      <w:marTop w:val="0"/>
      <w:marBottom w:val="0"/>
      <w:divBdr>
        <w:top w:val="none" w:sz="0" w:space="0" w:color="auto"/>
        <w:left w:val="none" w:sz="0" w:space="0" w:color="auto"/>
        <w:bottom w:val="none" w:sz="0" w:space="0" w:color="auto"/>
        <w:right w:val="none" w:sz="0" w:space="0" w:color="auto"/>
      </w:divBdr>
      <w:divsChild>
        <w:div w:id="349333235">
          <w:marLeft w:val="907"/>
          <w:marRight w:val="0"/>
          <w:marTop w:val="40"/>
          <w:marBottom w:val="80"/>
          <w:divBdr>
            <w:top w:val="none" w:sz="0" w:space="0" w:color="auto"/>
            <w:left w:val="none" w:sz="0" w:space="0" w:color="auto"/>
            <w:bottom w:val="none" w:sz="0" w:space="0" w:color="auto"/>
            <w:right w:val="none" w:sz="0" w:space="0" w:color="auto"/>
          </w:divBdr>
        </w:div>
        <w:div w:id="962421490">
          <w:marLeft w:val="1541"/>
          <w:marRight w:val="0"/>
          <w:marTop w:val="40"/>
          <w:marBottom w:val="80"/>
          <w:divBdr>
            <w:top w:val="none" w:sz="0" w:space="0" w:color="auto"/>
            <w:left w:val="none" w:sz="0" w:space="0" w:color="auto"/>
            <w:bottom w:val="none" w:sz="0" w:space="0" w:color="auto"/>
            <w:right w:val="none" w:sz="0" w:space="0" w:color="auto"/>
          </w:divBdr>
        </w:div>
        <w:div w:id="797645616">
          <w:marLeft w:val="1541"/>
          <w:marRight w:val="0"/>
          <w:marTop w:val="40"/>
          <w:marBottom w:val="80"/>
          <w:divBdr>
            <w:top w:val="none" w:sz="0" w:space="0" w:color="auto"/>
            <w:left w:val="none" w:sz="0" w:space="0" w:color="auto"/>
            <w:bottom w:val="none" w:sz="0" w:space="0" w:color="auto"/>
            <w:right w:val="none" w:sz="0" w:space="0" w:color="auto"/>
          </w:divBdr>
        </w:div>
        <w:div w:id="263341713">
          <w:marLeft w:val="1541"/>
          <w:marRight w:val="0"/>
          <w:marTop w:val="40"/>
          <w:marBottom w:val="80"/>
          <w:divBdr>
            <w:top w:val="none" w:sz="0" w:space="0" w:color="auto"/>
            <w:left w:val="none" w:sz="0" w:space="0" w:color="auto"/>
            <w:bottom w:val="none" w:sz="0" w:space="0" w:color="auto"/>
            <w:right w:val="none" w:sz="0" w:space="0" w:color="auto"/>
          </w:divBdr>
        </w:div>
      </w:divsChild>
    </w:div>
    <w:div w:id="1234585359">
      <w:bodyDiv w:val="1"/>
      <w:marLeft w:val="0"/>
      <w:marRight w:val="0"/>
      <w:marTop w:val="0"/>
      <w:marBottom w:val="0"/>
      <w:divBdr>
        <w:top w:val="none" w:sz="0" w:space="0" w:color="auto"/>
        <w:left w:val="none" w:sz="0" w:space="0" w:color="auto"/>
        <w:bottom w:val="none" w:sz="0" w:space="0" w:color="auto"/>
        <w:right w:val="none" w:sz="0" w:space="0" w:color="auto"/>
      </w:divBdr>
      <w:divsChild>
        <w:div w:id="1223833986">
          <w:marLeft w:val="1253"/>
          <w:marRight w:val="0"/>
          <w:marTop w:val="40"/>
          <w:marBottom w:val="80"/>
          <w:divBdr>
            <w:top w:val="none" w:sz="0" w:space="0" w:color="auto"/>
            <w:left w:val="none" w:sz="0" w:space="0" w:color="auto"/>
            <w:bottom w:val="none" w:sz="0" w:space="0" w:color="auto"/>
            <w:right w:val="none" w:sz="0" w:space="0" w:color="auto"/>
          </w:divBdr>
        </w:div>
      </w:divsChild>
    </w:div>
    <w:div w:id="1234896403">
      <w:bodyDiv w:val="1"/>
      <w:marLeft w:val="0"/>
      <w:marRight w:val="0"/>
      <w:marTop w:val="0"/>
      <w:marBottom w:val="0"/>
      <w:divBdr>
        <w:top w:val="none" w:sz="0" w:space="0" w:color="auto"/>
        <w:left w:val="none" w:sz="0" w:space="0" w:color="auto"/>
        <w:bottom w:val="none" w:sz="0" w:space="0" w:color="auto"/>
        <w:right w:val="none" w:sz="0" w:space="0" w:color="auto"/>
      </w:divBdr>
      <w:divsChild>
        <w:div w:id="2004771128">
          <w:marLeft w:val="907"/>
          <w:marRight w:val="0"/>
          <w:marTop w:val="40"/>
          <w:marBottom w:val="80"/>
          <w:divBdr>
            <w:top w:val="none" w:sz="0" w:space="0" w:color="auto"/>
            <w:left w:val="none" w:sz="0" w:space="0" w:color="auto"/>
            <w:bottom w:val="none" w:sz="0" w:space="0" w:color="auto"/>
            <w:right w:val="none" w:sz="0" w:space="0" w:color="auto"/>
          </w:divBdr>
        </w:div>
        <w:div w:id="1563830215">
          <w:marLeft w:val="1195"/>
          <w:marRight w:val="0"/>
          <w:marTop w:val="40"/>
          <w:marBottom w:val="80"/>
          <w:divBdr>
            <w:top w:val="none" w:sz="0" w:space="0" w:color="auto"/>
            <w:left w:val="none" w:sz="0" w:space="0" w:color="auto"/>
            <w:bottom w:val="none" w:sz="0" w:space="0" w:color="auto"/>
            <w:right w:val="none" w:sz="0" w:space="0" w:color="auto"/>
          </w:divBdr>
        </w:div>
        <w:div w:id="595092445">
          <w:marLeft w:val="1195"/>
          <w:marRight w:val="0"/>
          <w:marTop w:val="40"/>
          <w:marBottom w:val="80"/>
          <w:divBdr>
            <w:top w:val="none" w:sz="0" w:space="0" w:color="auto"/>
            <w:left w:val="none" w:sz="0" w:space="0" w:color="auto"/>
            <w:bottom w:val="none" w:sz="0" w:space="0" w:color="auto"/>
            <w:right w:val="none" w:sz="0" w:space="0" w:color="auto"/>
          </w:divBdr>
        </w:div>
      </w:divsChild>
    </w:div>
    <w:div w:id="1240821668">
      <w:bodyDiv w:val="1"/>
      <w:marLeft w:val="0"/>
      <w:marRight w:val="0"/>
      <w:marTop w:val="0"/>
      <w:marBottom w:val="0"/>
      <w:divBdr>
        <w:top w:val="none" w:sz="0" w:space="0" w:color="auto"/>
        <w:left w:val="none" w:sz="0" w:space="0" w:color="auto"/>
        <w:bottom w:val="none" w:sz="0" w:space="0" w:color="auto"/>
        <w:right w:val="none" w:sz="0" w:space="0" w:color="auto"/>
      </w:divBdr>
      <w:divsChild>
        <w:div w:id="245766993">
          <w:marLeft w:val="907"/>
          <w:marRight w:val="0"/>
          <w:marTop w:val="40"/>
          <w:marBottom w:val="80"/>
          <w:divBdr>
            <w:top w:val="none" w:sz="0" w:space="0" w:color="auto"/>
            <w:left w:val="none" w:sz="0" w:space="0" w:color="auto"/>
            <w:bottom w:val="none" w:sz="0" w:space="0" w:color="auto"/>
            <w:right w:val="none" w:sz="0" w:space="0" w:color="auto"/>
          </w:divBdr>
        </w:div>
        <w:div w:id="1293906250">
          <w:marLeft w:val="1541"/>
          <w:marRight w:val="0"/>
          <w:marTop w:val="40"/>
          <w:marBottom w:val="80"/>
          <w:divBdr>
            <w:top w:val="none" w:sz="0" w:space="0" w:color="auto"/>
            <w:left w:val="none" w:sz="0" w:space="0" w:color="auto"/>
            <w:bottom w:val="none" w:sz="0" w:space="0" w:color="auto"/>
            <w:right w:val="none" w:sz="0" w:space="0" w:color="auto"/>
          </w:divBdr>
        </w:div>
        <w:div w:id="410660030">
          <w:marLeft w:val="1541"/>
          <w:marRight w:val="0"/>
          <w:marTop w:val="40"/>
          <w:marBottom w:val="80"/>
          <w:divBdr>
            <w:top w:val="none" w:sz="0" w:space="0" w:color="auto"/>
            <w:left w:val="none" w:sz="0" w:space="0" w:color="auto"/>
            <w:bottom w:val="none" w:sz="0" w:space="0" w:color="auto"/>
            <w:right w:val="none" w:sz="0" w:space="0" w:color="auto"/>
          </w:divBdr>
        </w:div>
        <w:div w:id="1016417747">
          <w:marLeft w:val="1541"/>
          <w:marRight w:val="0"/>
          <w:marTop w:val="40"/>
          <w:marBottom w:val="80"/>
          <w:divBdr>
            <w:top w:val="none" w:sz="0" w:space="0" w:color="auto"/>
            <w:left w:val="none" w:sz="0" w:space="0" w:color="auto"/>
            <w:bottom w:val="none" w:sz="0" w:space="0" w:color="auto"/>
            <w:right w:val="none" w:sz="0" w:space="0" w:color="auto"/>
          </w:divBdr>
        </w:div>
      </w:divsChild>
    </w:div>
    <w:div w:id="1240943827">
      <w:bodyDiv w:val="1"/>
      <w:marLeft w:val="0"/>
      <w:marRight w:val="0"/>
      <w:marTop w:val="0"/>
      <w:marBottom w:val="0"/>
      <w:divBdr>
        <w:top w:val="none" w:sz="0" w:space="0" w:color="auto"/>
        <w:left w:val="none" w:sz="0" w:space="0" w:color="auto"/>
        <w:bottom w:val="none" w:sz="0" w:space="0" w:color="auto"/>
        <w:right w:val="none" w:sz="0" w:space="0" w:color="auto"/>
      </w:divBdr>
      <w:divsChild>
        <w:div w:id="1306742261">
          <w:marLeft w:val="1368"/>
          <w:marRight w:val="0"/>
          <w:marTop w:val="40"/>
          <w:marBottom w:val="80"/>
          <w:divBdr>
            <w:top w:val="none" w:sz="0" w:space="0" w:color="auto"/>
            <w:left w:val="none" w:sz="0" w:space="0" w:color="auto"/>
            <w:bottom w:val="none" w:sz="0" w:space="0" w:color="auto"/>
            <w:right w:val="none" w:sz="0" w:space="0" w:color="auto"/>
          </w:divBdr>
        </w:div>
      </w:divsChild>
    </w:div>
    <w:div w:id="1242566764">
      <w:bodyDiv w:val="1"/>
      <w:marLeft w:val="0"/>
      <w:marRight w:val="0"/>
      <w:marTop w:val="0"/>
      <w:marBottom w:val="0"/>
      <w:divBdr>
        <w:top w:val="none" w:sz="0" w:space="0" w:color="auto"/>
        <w:left w:val="none" w:sz="0" w:space="0" w:color="auto"/>
        <w:bottom w:val="none" w:sz="0" w:space="0" w:color="auto"/>
        <w:right w:val="none" w:sz="0" w:space="0" w:color="auto"/>
      </w:divBdr>
      <w:divsChild>
        <w:div w:id="1950505945">
          <w:marLeft w:val="1080"/>
          <w:marRight w:val="0"/>
          <w:marTop w:val="40"/>
          <w:marBottom w:val="80"/>
          <w:divBdr>
            <w:top w:val="none" w:sz="0" w:space="0" w:color="auto"/>
            <w:left w:val="none" w:sz="0" w:space="0" w:color="auto"/>
            <w:bottom w:val="none" w:sz="0" w:space="0" w:color="auto"/>
            <w:right w:val="none" w:sz="0" w:space="0" w:color="auto"/>
          </w:divBdr>
        </w:div>
      </w:divsChild>
    </w:div>
    <w:div w:id="1242721008">
      <w:bodyDiv w:val="1"/>
      <w:marLeft w:val="0"/>
      <w:marRight w:val="0"/>
      <w:marTop w:val="0"/>
      <w:marBottom w:val="0"/>
      <w:divBdr>
        <w:top w:val="none" w:sz="0" w:space="0" w:color="auto"/>
        <w:left w:val="none" w:sz="0" w:space="0" w:color="auto"/>
        <w:bottom w:val="none" w:sz="0" w:space="0" w:color="auto"/>
        <w:right w:val="none" w:sz="0" w:space="0" w:color="auto"/>
      </w:divBdr>
      <w:divsChild>
        <w:div w:id="593437713">
          <w:marLeft w:val="1080"/>
          <w:marRight w:val="0"/>
          <w:marTop w:val="40"/>
          <w:marBottom w:val="80"/>
          <w:divBdr>
            <w:top w:val="none" w:sz="0" w:space="0" w:color="auto"/>
            <w:left w:val="none" w:sz="0" w:space="0" w:color="auto"/>
            <w:bottom w:val="none" w:sz="0" w:space="0" w:color="auto"/>
            <w:right w:val="none" w:sz="0" w:space="0" w:color="auto"/>
          </w:divBdr>
        </w:div>
        <w:div w:id="348485686">
          <w:marLeft w:val="1080"/>
          <w:marRight w:val="0"/>
          <w:marTop w:val="40"/>
          <w:marBottom w:val="80"/>
          <w:divBdr>
            <w:top w:val="none" w:sz="0" w:space="0" w:color="auto"/>
            <w:left w:val="none" w:sz="0" w:space="0" w:color="auto"/>
            <w:bottom w:val="none" w:sz="0" w:space="0" w:color="auto"/>
            <w:right w:val="none" w:sz="0" w:space="0" w:color="auto"/>
          </w:divBdr>
        </w:div>
      </w:divsChild>
    </w:div>
    <w:div w:id="1243370703">
      <w:bodyDiv w:val="1"/>
      <w:marLeft w:val="0"/>
      <w:marRight w:val="0"/>
      <w:marTop w:val="0"/>
      <w:marBottom w:val="0"/>
      <w:divBdr>
        <w:top w:val="none" w:sz="0" w:space="0" w:color="auto"/>
        <w:left w:val="none" w:sz="0" w:space="0" w:color="auto"/>
        <w:bottom w:val="none" w:sz="0" w:space="0" w:color="auto"/>
        <w:right w:val="none" w:sz="0" w:space="0" w:color="auto"/>
      </w:divBdr>
      <w:divsChild>
        <w:div w:id="359013683">
          <w:marLeft w:val="1800"/>
          <w:marRight w:val="0"/>
          <w:marTop w:val="100"/>
          <w:marBottom w:val="0"/>
          <w:divBdr>
            <w:top w:val="none" w:sz="0" w:space="0" w:color="auto"/>
            <w:left w:val="none" w:sz="0" w:space="0" w:color="auto"/>
            <w:bottom w:val="none" w:sz="0" w:space="0" w:color="auto"/>
            <w:right w:val="none" w:sz="0" w:space="0" w:color="auto"/>
          </w:divBdr>
        </w:div>
      </w:divsChild>
    </w:div>
    <w:div w:id="1243417488">
      <w:bodyDiv w:val="1"/>
      <w:marLeft w:val="0"/>
      <w:marRight w:val="0"/>
      <w:marTop w:val="0"/>
      <w:marBottom w:val="0"/>
      <w:divBdr>
        <w:top w:val="none" w:sz="0" w:space="0" w:color="auto"/>
        <w:left w:val="none" w:sz="0" w:space="0" w:color="auto"/>
        <w:bottom w:val="none" w:sz="0" w:space="0" w:color="auto"/>
        <w:right w:val="none" w:sz="0" w:space="0" w:color="auto"/>
      </w:divBdr>
      <w:divsChild>
        <w:div w:id="1104226328">
          <w:marLeft w:val="1080"/>
          <w:marRight w:val="0"/>
          <w:marTop w:val="40"/>
          <w:marBottom w:val="80"/>
          <w:divBdr>
            <w:top w:val="none" w:sz="0" w:space="0" w:color="auto"/>
            <w:left w:val="none" w:sz="0" w:space="0" w:color="auto"/>
            <w:bottom w:val="none" w:sz="0" w:space="0" w:color="auto"/>
            <w:right w:val="none" w:sz="0" w:space="0" w:color="auto"/>
          </w:divBdr>
        </w:div>
        <w:div w:id="1119838004">
          <w:marLeft w:val="1080"/>
          <w:marRight w:val="0"/>
          <w:marTop w:val="40"/>
          <w:marBottom w:val="80"/>
          <w:divBdr>
            <w:top w:val="none" w:sz="0" w:space="0" w:color="auto"/>
            <w:left w:val="none" w:sz="0" w:space="0" w:color="auto"/>
            <w:bottom w:val="none" w:sz="0" w:space="0" w:color="auto"/>
            <w:right w:val="none" w:sz="0" w:space="0" w:color="auto"/>
          </w:divBdr>
        </w:div>
        <w:div w:id="579678527">
          <w:marLeft w:val="1080"/>
          <w:marRight w:val="0"/>
          <w:marTop w:val="40"/>
          <w:marBottom w:val="80"/>
          <w:divBdr>
            <w:top w:val="none" w:sz="0" w:space="0" w:color="auto"/>
            <w:left w:val="none" w:sz="0" w:space="0" w:color="auto"/>
            <w:bottom w:val="none" w:sz="0" w:space="0" w:color="auto"/>
            <w:right w:val="none" w:sz="0" w:space="0" w:color="auto"/>
          </w:divBdr>
        </w:div>
      </w:divsChild>
    </w:div>
    <w:div w:id="1248152307">
      <w:bodyDiv w:val="1"/>
      <w:marLeft w:val="0"/>
      <w:marRight w:val="0"/>
      <w:marTop w:val="0"/>
      <w:marBottom w:val="0"/>
      <w:divBdr>
        <w:top w:val="none" w:sz="0" w:space="0" w:color="auto"/>
        <w:left w:val="none" w:sz="0" w:space="0" w:color="auto"/>
        <w:bottom w:val="none" w:sz="0" w:space="0" w:color="auto"/>
        <w:right w:val="none" w:sz="0" w:space="0" w:color="auto"/>
      </w:divBdr>
      <w:divsChild>
        <w:div w:id="1039624352">
          <w:marLeft w:val="1368"/>
          <w:marRight w:val="0"/>
          <w:marTop w:val="40"/>
          <w:marBottom w:val="80"/>
          <w:divBdr>
            <w:top w:val="none" w:sz="0" w:space="0" w:color="auto"/>
            <w:left w:val="none" w:sz="0" w:space="0" w:color="auto"/>
            <w:bottom w:val="none" w:sz="0" w:space="0" w:color="auto"/>
            <w:right w:val="none" w:sz="0" w:space="0" w:color="auto"/>
          </w:divBdr>
        </w:div>
        <w:div w:id="924995850">
          <w:marLeft w:val="1368"/>
          <w:marRight w:val="0"/>
          <w:marTop w:val="40"/>
          <w:marBottom w:val="80"/>
          <w:divBdr>
            <w:top w:val="none" w:sz="0" w:space="0" w:color="auto"/>
            <w:left w:val="none" w:sz="0" w:space="0" w:color="auto"/>
            <w:bottom w:val="none" w:sz="0" w:space="0" w:color="auto"/>
            <w:right w:val="none" w:sz="0" w:space="0" w:color="auto"/>
          </w:divBdr>
        </w:div>
        <w:div w:id="1195194784">
          <w:marLeft w:val="1368"/>
          <w:marRight w:val="0"/>
          <w:marTop w:val="40"/>
          <w:marBottom w:val="80"/>
          <w:divBdr>
            <w:top w:val="none" w:sz="0" w:space="0" w:color="auto"/>
            <w:left w:val="none" w:sz="0" w:space="0" w:color="auto"/>
            <w:bottom w:val="none" w:sz="0" w:space="0" w:color="auto"/>
            <w:right w:val="none" w:sz="0" w:space="0" w:color="auto"/>
          </w:divBdr>
        </w:div>
        <w:div w:id="385108738">
          <w:marLeft w:val="1368"/>
          <w:marRight w:val="0"/>
          <w:marTop w:val="40"/>
          <w:marBottom w:val="80"/>
          <w:divBdr>
            <w:top w:val="none" w:sz="0" w:space="0" w:color="auto"/>
            <w:left w:val="none" w:sz="0" w:space="0" w:color="auto"/>
            <w:bottom w:val="none" w:sz="0" w:space="0" w:color="auto"/>
            <w:right w:val="none" w:sz="0" w:space="0" w:color="auto"/>
          </w:divBdr>
        </w:div>
        <w:div w:id="93675695">
          <w:marLeft w:val="1368"/>
          <w:marRight w:val="0"/>
          <w:marTop w:val="40"/>
          <w:marBottom w:val="80"/>
          <w:divBdr>
            <w:top w:val="none" w:sz="0" w:space="0" w:color="auto"/>
            <w:left w:val="none" w:sz="0" w:space="0" w:color="auto"/>
            <w:bottom w:val="none" w:sz="0" w:space="0" w:color="auto"/>
            <w:right w:val="none" w:sz="0" w:space="0" w:color="auto"/>
          </w:divBdr>
        </w:div>
      </w:divsChild>
    </w:div>
    <w:div w:id="1248540510">
      <w:bodyDiv w:val="1"/>
      <w:marLeft w:val="0"/>
      <w:marRight w:val="0"/>
      <w:marTop w:val="0"/>
      <w:marBottom w:val="0"/>
      <w:divBdr>
        <w:top w:val="none" w:sz="0" w:space="0" w:color="auto"/>
        <w:left w:val="none" w:sz="0" w:space="0" w:color="auto"/>
        <w:bottom w:val="none" w:sz="0" w:space="0" w:color="auto"/>
        <w:right w:val="none" w:sz="0" w:space="0" w:color="auto"/>
      </w:divBdr>
      <w:divsChild>
        <w:div w:id="662011638">
          <w:marLeft w:val="1253"/>
          <w:marRight w:val="0"/>
          <w:marTop w:val="40"/>
          <w:marBottom w:val="80"/>
          <w:divBdr>
            <w:top w:val="none" w:sz="0" w:space="0" w:color="auto"/>
            <w:left w:val="none" w:sz="0" w:space="0" w:color="auto"/>
            <w:bottom w:val="none" w:sz="0" w:space="0" w:color="auto"/>
            <w:right w:val="none" w:sz="0" w:space="0" w:color="auto"/>
          </w:divBdr>
        </w:div>
      </w:divsChild>
    </w:div>
    <w:div w:id="1251433045">
      <w:bodyDiv w:val="1"/>
      <w:marLeft w:val="0"/>
      <w:marRight w:val="0"/>
      <w:marTop w:val="0"/>
      <w:marBottom w:val="0"/>
      <w:divBdr>
        <w:top w:val="none" w:sz="0" w:space="0" w:color="auto"/>
        <w:left w:val="none" w:sz="0" w:space="0" w:color="auto"/>
        <w:bottom w:val="none" w:sz="0" w:space="0" w:color="auto"/>
        <w:right w:val="none" w:sz="0" w:space="0" w:color="auto"/>
      </w:divBdr>
      <w:divsChild>
        <w:div w:id="1127285315">
          <w:marLeft w:val="1080"/>
          <w:marRight w:val="0"/>
          <w:marTop w:val="40"/>
          <w:marBottom w:val="80"/>
          <w:divBdr>
            <w:top w:val="none" w:sz="0" w:space="0" w:color="auto"/>
            <w:left w:val="none" w:sz="0" w:space="0" w:color="auto"/>
            <w:bottom w:val="none" w:sz="0" w:space="0" w:color="auto"/>
            <w:right w:val="none" w:sz="0" w:space="0" w:color="auto"/>
          </w:divBdr>
        </w:div>
      </w:divsChild>
    </w:div>
    <w:div w:id="1251888003">
      <w:bodyDiv w:val="1"/>
      <w:marLeft w:val="0"/>
      <w:marRight w:val="0"/>
      <w:marTop w:val="0"/>
      <w:marBottom w:val="0"/>
      <w:divBdr>
        <w:top w:val="none" w:sz="0" w:space="0" w:color="auto"/>
        <w:left w:val="none" w:sz="0" w:space="0" w:color="auto"/>
        <w:bottom w:val="none" w:sz="0" w:space="0" w:color="auto"/>
        <w:right w:val="none" w:sz="0" w:space="0" w:color="auto"/>
      </w:divBdr>
      <w:divsChild>
        <w:div w:id="1274023276">
          <w:marLeft w:val="1080"/>
          <w:marRight w:val="0"/>
          <w:marTop w:val="40"/>
          <w:marBottom w:val="80"/>
          <w:divBdr>
            <w:top w:val="none" w:sz="0" w:space="0" w:color="auto"/>
            <w:left w:val="none" w:sz="0" w:space="0" w:color="auto"/>
            <w:bottom w:val="none" w:sz="0" w:space="0" w:color="auto"/>
            <w:right w:val="none" w:sz="0" w:space="0" w:color="auto"/>
          </w:divBdr>
        </w:div>
        <w:div w:id="616370703">
          <w:marLeft w:val="1080"/>
          <w:marRight w:val="0"/>
          <w:marTop w:val="40"/>
          <w:marBottom w:val="80"/>
          <w:divBdr>
            <w:top w:val="none" w:sz="0" w:space="0" w:color="auto"/>
            <w:left w:val="none" w:sz="0" w:space="0" w:color="auto"/>
            <w:bottom w:val="none" w:sz="0" w:space="0" w:color="auto"/>
            <w:right w:val="none" w:sz="0" w:space="0" w:color="auto"/>
          </w:divBdr>
        </w:div>
      </w:divsChild>
    </w:div>
    <w:div w:id="1255020595">
      <w:bodyDiv w:val="1"/>
      <w:marLeft w:val="0"/>
      <w:marRight w:val="0"/>
      <w:marTop w:val="0"/>
      <w:marBottom w:val="0"/>
      <w:divBdr>
        <w:top w:val="none" w:sz="0" w:space="0" w:color="auto"/>
        <w:left w:val="none" w:sz="0" w:space="0" w:color="auto"/>
        <w:bottom w:val="none" w:sz="0" w:space="0" w:color="auto"/>
        <w:right w:val="none" w:sz="0" w:space="0" w:color="auto"/>
      </w:divBdr>
      <w:divsChild>
        <w:div w:id="1832985647">
          <w:marLeft w:val="1080"/>
          <w:marRight w:val="0"/>
          <w:marTop w:val="40"/>
          <w:marBottom w:val="80"/>
          <w:divBdr>
            <w:top w:val="none" w:sz="0" w:space="0" w:color="auto"/>
            <w:left w:val="none" w:sz="0" w:space="0" w:color="auto"/>
            <w:bottom w:val="none" w:sz="0" w:space="0" w:color="auto"/>
            <w:right w:val="none" w:sz="0" w:space="0" w:color="auto"/>
          </w:divBdr>
        </w:div>
        <w:div w:id="2065520791">
          <w:marLeft w:val="1080"/>
          <w:marRight w:val="0"/>
          <w:marTop w:val="40"/>
          <w:marBottom w:val="80"/>
          <w:divBdr>
            <w:top w:val="none" w:sz="0" w:space="0" w:color="auto"/>
            <w:left w:val="none" w:sz="0" w:space="0" w:color="auto"/>
            <w:bottom w:val="none" w:sz="0" w:space="0" w:color="auto"/>
            <w:right w:val="none" w:sz="0" w:space="0" w:color="auto"/>
          </w:divBdr>
        </w:div>
      </w:divsChild>
    </w:div>
    <w:div w:id="1257060053">
      <w:bodyDiv w:val="1"/>
      <w:marLeft w:val="0"/>
      <w:marRight w:val="0"/>
      <w:marTop w:val="0"/>
      <w:marBottom w:val="0"/>
      <w:divBdr>
        <w:top w:val="none" w:sz="0" w:space="0" w:color="auto"/>
        <w:left w:val="none" w:sz="0" w:space="0" w:color="auto"/>
        <w:bottom w:val="none" w:sz="0" w:space="0" w:color="auto"/>
        <w:right w:val="none" w:sz="0" w:space="0" w:color="auto"/>
      </w:divBdr>
      <w:divsChild>
        <w:div w:id="729575721">
          <w:marLeft w:val="1195"/>
          <w:marRight w:val="0"/>
          <w:marTop w:val="40"/>
          <w:marBottom w:val="80"/>
          <w:divBdr>
            <w:top w:val="none" w:sz="0" w:space="0" w:color="auto"/>
            <w:left w:val="none" w:sz="0" w:space="0" w:color="auto"/>
            <w:bottom w:val="none" w:sz="0" w:space="0" w:color="auto"/>
            <w:right w:val="none" w:sz="0" w:space="0" w:color="auto"/>
          </w:divBdr>
        </w:div>
      </w:divsChild>
    </w:div>
    <w:div w:id="1258834193">
      <w:bodyDiv w:val="1"/>
      <w:marLeft w:val="0"/>
      <w:marRight w:val="0"/>
      <w:marTop w:val="0"/>
      <w:marBottom w:val="0"/>
      <w:divBdr>
        <w:top w:val="none" w:sz="0" w:space="0" w:color="auto"/>
        <w:left w:val="none" w:sz="0" w:space="0" w:color="auto"/>
        <w:bottom w:val="none" w:sz="0" w:space="0" w:color="auto"/>
        <w:right w:val="none" w:sz="0" w:space="0" w:color="auto"/>
      </w:divBdr>
      <w:divsChild>
        <w:div w:id="2024090155">
          <w:marLeft w:val="1080"/>
          <w:marRight w:val="0"/>
          <w:marTop w:val="40"/>
          <w:marBottom w:val="80"/>
          <w:divBdr>
            <w:top w:val="none" w:sz="0" w:space="0" w:color="auto"/>
            <w:left w:val="none" w:sz="0" w:space="0" w:color="auto"/>
            <w:bottom w:val="none" w:sz="0" w:space="0" w:color="auto"/>
            <w:right w:val="none" w:sz="0" w:space="0" w:color="auto"/>
          </w:divBdr>
        </w:div>
        <w:div w:id="25522310">
          <w:marLeft w:val="1080"/>
          <w:marRight w:val="0"/>
          <w:marTop w:val="40"/>
          <w:marBottom w:val="80"/>
          <w:divBdr>
            <w:top w:val="none" w:sz="0" w:space="0" w:color="auto"/>
            <w:left w:val="none" w:sz="0" w:space="0" w:color="auto"/>
            <w:bottom w:val="none" w:sz="0" w:space="0" w:color="auto"/>
            <w:right w:val="none" w:sz="0" w:space="0" w:color="auto"/>
          </w:divBdr>
        </w:div>
        <w:div w:id="1549414682">
          <w:marLeft w:val="1080"/>
          <w:marRight w:val="0"/>
          <w:marTop w:val="40"/>
          <w:marBottom w:val="80"/>
          <w:divBdr>
            <w:top w:val="none" w:sz="0" w:space="0" w:color="auto"/>
            <w:left w:val="none" w:sz="0" w:space="0" w:color="auto"/>
            <w:bottom w:val="none" w:sz="0" w:space="0" w:color="auto"/>
            <w:right w:val="none" w:sz="0" w:space="0" w:color="auto"/>
          </w:divBdr>
        </w:div>
      </w:divsChild>
    </w:div>
    <w:div w:id="1259168781">
      <w:bodyDiv w:val="1"/>
      <w:marLeft w:val="0"/>
      <w:marRight w:val="0"/>
      <w:marTop w:val="0"/>
      <w:marBottom w:val="0"/>
      <w:divBdr>
        <w:top w:val="none" w:sz="0" w:space="0" w:color="auto"/>
        <w:left w:val="none" w:sz="0" w:space="0" w:color="auto"/>
        <w:bottom w:val="none" w:sz="0" w:space="0" w:color="auto"/>
        <w:right w:val="none" w:sz="0" w:space="0" w:color="auto"/>
      </w:divBdr>
      <w:divsChild>
        <w:div w:id="1751194836">
          <w:marLeft w:val="1080"/>
          <w:marRight w:val="0"/>
          <w:marTop w:val="40"/>
          <w:marBottom w:val="80"/>
          <w:divBdr>
            <w:top w:val="none" w:sz="0" w:space="0" w:color="auto"/>
            <w:left w:val="none" w:sz="0" w:space="0" w:color="auto"/>
            <w:bottom w:val="none" w:sz="0" w:space="0" w:color="auto"/>
            <w:right w:val="none" w:sz="0" w:space="0" w:color="auto"/>
          </w:divBdr>
        </w:div>
        <w:div w:id="741871438">
          <w:marLeft w:val="1080"/>
          <w:marRight w:val="0"/>
          <w:marTop w:val="40"/>
          <w:marBottom w:val="80"/>
          <w:divBdr>
            <w:top w:val="none" w:sz="0" w:space="0" w:color="auto"/>
            <w:left w:val="none" w:sz="0" w:space="0" w:color="auto"/>
            <w:bottom w:val="none" w:sz="0" w:space="0" w:color="auto"/>
            <w:right w:val="none" w:sz="0" w:space="0" w:color="auto"/>
          </w:divBdr>
        </w:div>
        <w:div w:id="2006543748">
          <w:marLeft w:val="1080"/>
          <w:marRight w:val="0"/>
          <w:marTop w:val="40"/>
          <w:marBottom w:val="80"/>
          <w:divBdr>
            <w:top w:val="none" w:sz="0" w:space="0" w:color="auto"/>
            <w:left w:val="none" w:sz="0" w:space="0" w:color="auto"/>
            <w:bottom w:val="none" w:sz="0" w:space="0" w:color="auto"/>
            <w:right w:val="none" w:sz="0" w:space="0" w:color="auto"/>
          </w:divBdr>
        </w:div>
        <w:div w:id="599798739">
          <w:marLeft w:val="1080"/>
          <w:marRight w:val="0"/>
          <w:marTop w:val="40"/>
          <w:marBottom w:val="80"/>
          <w:divBdr>
            <w:top w:val="none" w:sz="0" w:space="0" w:color="auto"/>
            <w:left w:val="none" w:sz="0" w:space="0" w:color="auto"/>
            <w:bottom w:val="none" w:sz="0" w:space="0" w:color="auto"/>
            <w:right w:val="none" w:sz="0" w:space="0" w:color="auto"/>
          </w:divBdr>
        </w:div>
      </w:divsChild>
    </w:div>
    <w:div w:id="1260676319">
      <w:bodyDiv w:val="1"/>
      <w:marLeft w:val="0"/>
      <w:marRight w:val="0"/>
      <w:marTop w:val="0"/>
      <w:marBottom w:val="0"/>
      <w:divBdr>
        <w:top w:val="none" w:sz="0" w:space="0" w:color="auto"/>
        <w:left w:val="none" w:sz="0" w:space="0" w:color="auto"/>
        <w:bottom w:val="none" w:sz="0" w:space="0" w:color="auto"/>
        <w:right w:val="none" w:sz="0" w:space="0" w:color="auto"/>
      </w:divBdr>
      <w:divsChild>
        <w:div w:id="127013221">
          <w:marLeft w:val="1541"/>
          <w:marRight w:val="0"/>
          <w:marTop w:val="40"/>
          <w:marBottom w:val="80"/>
          <w:divBdr>
            <w:top w:val="none" w:sz="0" w:space="0" w:color="auto"/>
            <w:left w:val="none" w:sz="0" w:space="0" w:color="auto"/>
            <w:bottom w:val="none" w:sz="0" w:space="0" w:color="auto"/>
            <w:right w:val="none" w:sz="0" w:space="0" w:color="auto"/>
          </w:divBdr>
        </w:div>
      </w:divsChild>
    </w:div>
    <w:div w:id="1261639720">
      <w:bodyDiv w:val="1"/>
      <w:marLeft w:val="0"/>
      <w:marRight w:val="0"/>
      <w:marTop w:val="0"/>
      <w:marBottom w:val="0"/>
      <w:divBdr>
        <w:top w:val="none" w:sz="0" w:space="0" w:color="auto"/>
        <w:left w:val="none" w:sz="0" w:space="0" w:color="auto"/>
        <w:bottom w:val="none" w:sz="0" w:space="0" w:color="auto"/>
        <w:right w:val="none" w:sz="0" w:space="0" w:color="auto"/>
      </w:divBdr>
      <w:divsChild>
        <w:div w:id="762915069">
          <w:marLeft w:val="1253"/>
          <w:marRight w:val="0"/>
          <w:marTop w:val="40"/>
          <w:marBottom w:val="80"/>
          <w:divBdr>
            <w:top w:val="none" w:sz="0" w:space="0" w:color="auto"/>
            <w:left w:val="none" w:sz="0" w:space="0" w:color="auto"/>
            <w:bottom w:val="none" w:sz="0" w:space="0" w:color="auto"/>
            <w:right w:val="none" w:sz="0" w:space="0" w:color="auto"/>
          </w:divBdr>
        </w:div>
        <w:div w:id="445589175">
          <w:marLeft w:val="1541"/>
          <w:marRight w:val="0"/>
          <w:marTop w:val="40"/>
          <w:marBottom w:val="80"/>
          <w:divBdr>
            <w:top w:val="none" w:sz="0" w:space="0" w:color="auto"/>
            <w:left w:val="none" w:sz="0" w:space="0" w:color="auto"/>
            <w:bottom w:val="none" w:sz="0" w:space="0" w:color="auto"/>
            <w:right w:val="none" w:sz="0" w:space="0" w:color="auto"/>
          </w:divBdr>
        </w:div>
        <w:div w:id="401372157">
          <w:marLeft w:val="1541"/>
          <w:marRight w:val="0"/>
          <w:marTop w:val="40"/>
          <w:marBottom w:val="80"/>
          <w:divBdr>
            <w:top w:val="none" w:sz="0" w:space="0" w:color="auto"/>
            <w:left w:val="none" w:sz="0" w:space="0" w:color="auto"/>
            <w:bottom w:val="none" w:sz="0" w:space="0" w:color="auto"/>
            <w:right w:val="none" w:sz="0" w:space="0" w:color="auto"/>
          </w:divBdr>
        </w:div>
      </w:divsChild>
    </w:div>
    <w:div w:id="1261795889">
      <w:bodyDiv w:val="1"/>
      <w:marLeft w:val="0"/>
      <w:marRight w:val="0"/>
      <w:marTop w:val="0"/>
      <w:marBottom w:val="0"/>
      <w:divBdr>
        <w:top w:val="none" w:sz="0" w:space="0" w:color="auto"/>
        <w:left w:val="none" w:sz="0" w:space="0" w:color="auto"/>
        <w:bottom w:val="none" w:sz="0" w:space="0" w:color="auto"/>
        <w:right w:val="none" w:sz="0" w:space="0" w:color="auto"/>
      </w:divBdr>
      <w:divsChild>
        <w:div w:id="887110944">
          <w:marLeft w:val="1080"/>
          <w:marRight w:val="0"/>
          <w:marTop w:val="40"/>
          <w:marBottom w:val="80"/>
          <w:divBdr>
            <w:top w:val="none" w:sz="0" w:space="0" w:color="auto"/>
            <w:left w:val="none" w:sz="0" w:space="0" w:color="auto"/>
            <w:bottom w:val="none" w:sz="0" w:space="0" w:color="auto"/>
            <w:right w:val="none" w:sz="0" w:space="0" w:color="auto"/>
          </w:divBdr>
        </w:div>
        <w:div w:id="1408335480">
          <w:marLeft w:val="1368"/>
          <w:marRight w:val="0"/>
          <w:marTop w:val="40"/>
          <w:marBottom w:val="80"/>
          <w:divBdr>
            <w:top w:val="none" w:sz="0" w:space="0" w:color="auto"/>
            <w:left w:val="none" w:sz="0" w:space="0" w:color="auto"/>
            <w:bottom w:val="none" w:sz="0" w:space="0" w:color="auto"/>
            <w:right w:val="none" w:sz="0" w:space="0" w:color="auto"/>
          </w:divBdr>
        </w:div>
        <w:div w:id="1031031411">
          <w:marLeft w:val="1368"/>
          <w:marRight w:val="0"/>
          <w:marTop w:val="40"/>
          <w:marBottom w:val="80"/>
          <w:divBdr>
            <w:top w:val="none" w:sz="0" w:space="0" w:color="auto"/>
            <w:left w:val="none" w:sz="0" w:space="0" w:color="auto"/>
            <w:bottom w:val="none" w:sz="0" w:space="0" w:color="auto"/>
            <w:right w:val="none" w:sz="0" w:space="0" w:color="auto"/>
          </w:divBdr>
        </w:div>
      </w:divsChild>
    </w:div>
    <w:div w:id="1262493212">
      <w:bodyDiv w:val="1"/>
      <w:marLeft w:val="0"/>
      <w:marRight w:val="0"/>
      <w:marTop w:val="0"/>
      <w:marBottom w:val="0"/>
      <w:divBdr>
        <w:top w:val="none" w:sz="0" w:space="0" w:color="auto"/>
        <w:left w:val="none" w:sz="0" w:space="0" w:color="auto"/>
        <w:bottom w:val="none" w:sz="0" w:space="0" w:color="auto"/>
        <w:right w:val="none" w:sz="0" w:space="0" w:color="auto"/>
      </w:divBdr>
    </w:div>
    <w:div w:id="1262566662">
      <w:bodyDiv w:val="1"/>
      <w:marLeft w:val="0"/>
      <w:marRight w:val="0"/>
      <w:marTop w:val="0"/>
      <w:marBottom w:val="0"/>
      <w:divBdr>
        <w:top w:val="none" w:sz="0" w:space="0" w:color="auto"/>
        <w:left w:val="none" w:sz="0" w:space="0" w:color="auto"/>
        <w:bottom w:val="none" w:sz="0" w:space="0" w:color="auto"/>
        <w:right w:val="none" w:sz="0" w:space="0" w:color="auto"/>
      </w:divBdr>
      <w:divsChild>
        <w:div w:id="1481000326">
          <w:marLeft w:val="907"/>
          <w:marRight w:val="0"/>
          <w:marTop w:val="40"/>
          <w:marBottom w:val="80"/>
          <w:divBdr>
            <w:top w:val="none" w:sz="0" w:space="0" w:color="auto"/>
            <w:left w:val="none" w:sz="0" w:space="0" w:color="auto"/>
            <w:bottom w:val="none" w:sz="0" w:space="0" w:color="auto"/>
            <w:right w:val="none" w:sz="0" w:space="0" w:color="auto"/>
          </w:divBdr>
        </w:div>
      </w:divsChild>
    </w:div>
    <w:div w:id="1265766141">
      <w:bodyDiv w:val="1"/>
      <w:marLeft w:val="0"/>
      <w:marRight w:val="0"/>
      <w:marTop w:val="0"/>
      <w:marBottom w:val="0"/>
      <w:divBdr>
        <w:top w:val="none" w:sz="0" w:space="0" w:color="auto"/>
        <w:left w:val="none" w:sz="0" w:space="0" w:color="auto"/>
        <w:bottom w:val="none" w:sz="0" w:space="0" w:color="auto"/>
        <w:right w:val="none" w:sz="0" w:space="0" w:color="auto"/>
      </w:divBdr>
      <w:divsChild>
        <w:div w:id="2068643896">
          <w:marLeft w:val="1080"/>
          <w:marRight w:val="0"/>
          <w:marTop w:val="40"/>
          <w:marBottom w:val="80"/>
          <w:divBdr>
            <w:top w:val="none" w:sz="0" w:space="0" w:color="auto"/>
            <w:left w:val="none" w:sz="0" w:space="0" w:color="auto"/>
            <w:bottom w:val="none" w:sz="0" w:space="0" w:color="auto"/>
            <w:right w:val="none" w:sz="0" w:space="0" w:color="auto"/>
          </w:divBdr>
        </w:div>
        <w:div w:id="584457373">
          <w:marLeft w:val="1080"/>
          <w:marRight w:val="0"/>
          <w:marTop w:val="40"/>
          <w:marBottom w:val="80"/>
          <w:divBdr>
            <w:top w:val="none" w:sz="0" w:space="0" w:color="auto"/>
            <w:left w:val="none" w:sz="0" w:space="0" w:color="auto"/>
            <w:bottom w:val="none" w:sz="0" w:space="0" w:color="auto"/>
            <w:right w:val="none" w:sz="0" w:space="0" w:color="auto"/>
          </w:divBdr>
        </w:div>
      </w:divsChild>
    </w:div>
    <w:div w:id="1265960920">
      <w:bodyDiv w:val="1"/>
      <w:marLeft w:val="0"/>
      <w:marRight w:val="0"/>
      <w:marTop w:val="0"/>
      <w:marBottom w:val="0"/>
      <w:divBdr>
        <w:top w:val="none" w:sz="0" w:space="0" w:color="auto"/>
        <w:left w:val="none" w:sz="0" w:space="0" w:color="auto"/>
        <w:bottom w:val="none" w:sz="0" w:space="0" w:color="auto"/>
        <w:right w:val="none" w:sz="0" w:space="0" w:color="auto"/>
      </w:divBdr>
      <w:divsChild>
        <w:div w:id="1207107982">
          <w:marLeft w:val="907"/>
          <w:marRight w:val="0"/>
          <w:marTop w:val="40"/>
          <w:marBottom w:val="80"/>
          <w:divBdr>
            <w:top w:val="none" w:sz="0" w:space="0" w:color="auto"/>
            <w:left w:val="none" w:sz="0" w:space="0" w:color="auto"/>
            <w:bottom w:val="none" w:sz="0" w:space="0" w:color="auto"/>
            <w:right w:val="none" w:sz="0" w:space="0" w:color="auto"/>
          </w:divBdr>
        </w:div>
        <w:div w:id="2115899522">
          <w:marLeft w:val="907"/>
          <w:marRight w:val="0"/>
          <w:marTop w:val="40"/>
          <w:marBottom w:val="80"/>
          <w:divBdr>
            <w:top w:val="none" w:sz="0" w:space="0" w:color="auto"/>
            <w:left w:val="none" w:sz="0" w:space="0" w:color="auto"/>
            <w:bottom w:val="none" w:sz="0" w:space="0" w:color="auto"/>
            <w:right w:val="none" w:sz="0" w:space="0" w:color="auto"/>
          </w:divBdr>
        </w:div>
      </w:divsChild>
    </w:div>
    <w:div w:id="1267543240">
      <w:bodyDiv w:val="1"/>
      <w:marLeft w:val="0"/>
      <w:marRight w:val="0"/>
      <w:marTop w:val="0"/>
      <w:marBottom w:val="0"/>
      <w:divBdr>
        <w:top w:val="none" w:sz="0" w:space="0" w:color="auto"/>
        <w:left w:val="none" w:sz="0" w:space="0" w:color="auto"/>
        <w:bottom w:val="none" w:sz="0" w:space="0" w:color="auto"/>
        <w:right w:val="none" w:sz="0" w:space="0" w:color="auto"/>
      </w:divBdr>
      <w:divsChild>
        <w:div w:id="1385567307">
          <w:marLeft w:val="1368"/>
          <w:marRight w:val="0"/>
          <w:marTop w:val="40"/>
          <w:marBottom w:val="80"/>
          <w:divBdr>
            <w:top w:val="none" w:sz="0" w:space="0" w:color="auto"/>
            <w:left w:val="none" w:sz="0" w:space="0" w:color="auto"/>
            <w:bottom w:val="none" w:sz="0" w:space="0" w:color="auto"/>
            <w:right w:val="none" w:sz="0" w:space="0" w:color="auto"/>
          </w:divBdr>
        </w:div>
        <w:div w:id="810051013">
          <w:marLeft w:val="1368"/>
          <w:marRight w:val="0"/>
          <w:marTop w:val="40"/>
          <w:marBottom w:val="80"/>
          <w:divBdr>
            <w:top w:val="none" w:sz="0" w:space="0" w:color="auto"/>
            <w:left w:val="none" w:sz="0" w:space="0" w:color="auto"/>
            <w:bottom w:val="none" w:sz="0" w:space="0" w:color="auto"/>
            <w:right w:val="none" w:sz="0" w:space="0" w:color="auto"/>
          </w:divBdr>
        </w:div>
      </w:divsChild>
    </w:div>
    <w:div w:id="1276057361">
      <w:bodyDiv w:val="1"/>
      <w:marLeft w:val="0"/>
      <w:marRight w:val="0"/>
      <w:marTop w:val="0"/>
      <w:marBottom w:val="0"/>
      <w:divBdr>
        <w:top w:val="none" w:sz="0" w:space="0" w:color="auto"/>
        <w:left w:val="none" w:sz="0" w:space="0" w:color="auto"/>
        <w:bottom w:val="none" w:sz="0" w:space="0" w:color="auto"/>
        <w:right w:val="none" w:sz="0" w:space="0" w:color="auto"/>
      </w:divBdr>
      <w:divsChild>
        <w:div w:id="1304655566">
          <w:marLeft w:val="1080"/>
          <w:marRight w:val="0"/>
          <w:marTop w:val="40"/>
          <w:marBottom w:val="80"/>
          <w:divBdr>
            <w:top w:val="none" w:sz="0" w:space="0" w:color="auto"/>
            <w:left w:val="none" w:sz="0" w:space="0" w:color="auto"/>
            <w:bottom w:val="none" w:sz="0" w:space="0" w:color="auto"/>
            <w:right w:val="none" w:sz="0" w:space="0" w:color="auto"/>
          </w:divBdr>
        </w:div>
        <w:div w:id="537202791">
          <w:marLeft w:val="1080"/>
          <w:marRight w:val="0"/>
          <w:marTop w:val="40"/>
          <w:marBottom w:val="80"/>
          <w:divBdr>
            <w:top w:val="none" w:sz="0" w:space="0" w:color="auto"/>
            <w:left w:val="none" w:sz="0" w:space="0" w:color="auto"/>
            <w:bottom w:val="none" w:sz="0" w:space="0" w:color="auto"/>
            <w:right w:val="none" w:sz="0" w:space="0" w:color="auto"/>
          </w:divBdr>
        </w:div>
      </w:divsChild>
    </w:div>
    <w:div w:id="1280916807">
      <w:bodyDiv w:val="1"/>
      <w:marLeft w:val="0"/>
      <w:marRight w:val="0"/>
      <w:marTop w:val="0"/>
      <w:marBottom w:val="0"/>
      <w:divBdr>
        <w:top w:val="none" w:sz="0" w:space="0" w:color="auto"/>
        <w:left w:val="none" w:sz="0" w:space="0" w:color="auto"/>
        <w:bottom w:val="none" w:sz="0" w:space="0" w:color="auto"/>
        <w:right w:val="none" w:sz="0" w:space="0" w:color="auto"/>
      </w:divBdr>
      <w:divsChild>
        <w:div w:id="484903800">
          <w:marLeft w:val="907"/>
          <w:marRight w:val="0"/>
          <w:marTop w:val="40"/>
          <w:marBottom w:val="80"/>
          <w:divBdr>
            <w:top w:val="none" w:sz="0" w:space="0" w:color="auto"/>
            <w:left w:val="none" w:sz="0" w:space="0" w:color="auto"/>
            <w:bottom w:val="none" w:sz="0" w:space="0" w:color="auto"/>
            <w:right w:val="none" w:sz="0" w:space="0" w:color="auto"/>
          </w:divBdr>
        </w:div>
        <w:div w:id="1516963676">
          <w:marLeft w:val="907"/>
          <w:marRight w:val="0"/>
          <w:marTop w:val="40"/>
          <w:marBottom w:val="80"/>
          <w:divBdr>
            <w:top w:val="none" w:sz="0" w:space="0" w:color="auto"/>
            <w:left w:val="none" w:sz="0" w:space="0" w:color="auto"/>
            <w:bottom w:val="none" w:sz="0" w:space="0" w:color="auto"/>
            <w:right w:val="none" w:sz="0" w:space="0" w:color="auto"/>
          </w:divBdr>
        </w:div>
        <w:div w:id="2009869921">
          <w:marLeft w:val="907"/>
          <w:marRight w:val="0"/>
          <w:marTop w:val="40"/>
          <w:marBottom w:val="80"/>
          <w:divBdr>
            <w:top w:val="none" w:sz="0" w:space="0" w:color="auto"/>
            <w:left w:val="none" w:sz="0" w:space="0" w:color="auto"/>
            <w:bottom w:val="none" w:sz="0" w:space="0" w:color="auto"/>
            <w:right w:val="none" w:sz="0" w:space="0" w:color="auto"/>
          </w:divBdr>
        </w:div>
      </w:divsChild>
    </w:div>
    <w:div w:id="1281301685">
      <w:bodyDiv w:val="1"/>
      <w:marLeft w:val="0"/>
      <w:marRight w:val="0"/>
      <w:marTop w:val="0"/>
      <w:marBottom w:val="0"/>
      <w:divBdr>
        <w:top w:val="none" w:sz="0" w:space="0" w:color="auto"/>
        <w:left w:val="none" w:sz="0" w:space="0" w:color="auto"/>
        <w:bottom w:val="none" w:sz="0" w:space="0" w:color="auto"/>
        <w:right w:val="none" w:sz="0" w:space="0" w:color="auto"/>
      </w:divBdr>
      <w:divsChild>
        <w:div w:id="884950626">
          <w:marLeft w:val="1080"/>
          <w:marRight w:val="0"/>
          <w:marTop w:val="40"/>
          <w:marBottom w:val="80"/>
          <w:divBdr>
            <w:top w:val="none" w:sz="0" w:space="0" w:color="auto"/>
            <w:left w:val="none" w:sz="0" w:space="0" w:color="auto"/>
            <w:bottom w:val="none" w:sz="0" w:space="0" w:color="auto"/>
            <w:right w:val="none" w:sz="0" w:space="0" w:color="auto"/>
          </w:divBdr>
        </w:div>
      </w:divsChild>
    </w:div>
    <w:div w:id="1283809501">
      <w:bodyDiv w:val="1"/>
      <w:marLeft w:val="0"/>
      <w:marRight w:val="0"/>
      <w:marTop w:val="0"/>
      <w:marBottom w:val="0"/>
      <w:divBdr>
        <w:top w:val="none" w:sz="0" w:space="0" w:color="auto"/>
        <w:left w:val="none" w:sz="0" w:space="0" w:color="auto"/>
        <w:bottom w:val="none" w:sz="0" w:space="0" w:color="auto"/>
        <w:right w:val="none" w:sz="0" w:space="0" w:color="auto"/>
      </w:divBdr>
      <w:divsChild>
        <w:div w:id="1854681117">
          <w:marLeft w:val="1195"/>
          <w:marRight w:val="0"/>
          <w:marTop w:val="40"/>
          <w:marBottom w:val="80"/>
          <w:divBdr>
            <w:top w:val="none" w:sz="0" w:space="0" w:color="auto"/>
            <w:left w:val="none" w:sz="0" w:space="0" w:color="auto"/>
            <w:bottom w:val="none" w:sz="0" w:space="0" w:color="auto"/>
            <w:right w:val="none" w:sz="0" w:space="0" w:color="auto"/>
          </w:divBdr>
        </w:div>
        <w:div w:id="1167789916">
          <w:marLeft w:val="1195"/>
          <w:marRight w:val="0"/>
          <w:marTop w:val="40"/>
          <w:marBottom w:val="80"/>
          <w:divBdr>
            <w:top w:val="none" w:sz="0" w:space="0" w:color="auto"/>
            <w:left w:val="none" w:sz="0" w:space="0" w:color="auto"/>
            <w:bottom w:val="none" w:sz="0" w:space="0" w:color="auto"/>
            <w:right w:val="none" w:sz="0" w:space="0" w:color="auto"/>
          </w:divBdr>
        </w:div>
        <w:div w:id="279918316">
          <w:marLeft w:val="1195"/>
          <w:marRight w:val="0"/>
          <w:marTop w:val="40"/>
          <w:marBottom w:val="80"/>
          <w:divBdr>
            <w:top w:val="none" w:sz="0" w:space="0" w:color="auto"/>
            <w:left w:val="none" w:sz="0" w:space="0" w:color="auto"/>
            <w:bottom w:val="none" w:sz="0" w:space="0" w:color="auto"/>
            <w:right w:val="none" w:sz="0" w:space="0" w:color="auto"/>
          </w:divBdr>
        </w:div>
        <w:div w:id="797265580">
          <w:marLeft w:val="1195"/>
          <w:marRight w:val="0"/>
          <w:marTop w:val="40"/>
          <w:marBottom w:val="80"/>
          <w:divBdr>
            <w:top w:val="none" w:sz="0" w:space="0" w:color="auto"/>
            <w:left w:val="none" w:sz="0" w:space="0" w:color="auto"/>
            <w:bottom w:val="none" w:sz="0" w:space="0" w:color="auto"/>
            <w:right w:val="none" w:sz="0" w:space="0" w:color="auto"/>
          </w:divBdr>
        </w:div>
      </w:divsChild>
    </w:div>
    <w:div w:id="1286041405">
      <w:bodyDiv w:val="1"/>
      <w:marLeft w:val="0"/>
      <w:marRight w:val="0"/>
      <w:marTop w:val="0"/>
      <w:marBottom w:val="0"/>
      <w:divBdr>
        <w:top w:val="none" w:sz="0" w:space="0" w:color="auto"/>
        <w:left w:val="none" w:sz="0" w:space="0" w:color="auto"/>
        <w:bottom w:val="none" w:sz="0" w:space="0" w:color="auto"/>
        <w:right w:val="none" w:sz="0" w:space="0" w:color="auto"/>
      </w:divBdr>
      <w:divsChild>
        <w:div w:id="1718622142">
          <w:marLeft w:val="1080"/>
          <w:marRight w:val="0"/>
          <w:marTop w:val="40"/>
          <w:marBottom w:val="80"/>
          <w:divBdr>
            <w:top w:val="none" w:sz="0" w:space="0" w:color="auto"/>
            <w:left w:val="none" w:sz="0" w:space="0" w:color="auto"/>
            <w:bottom w:val="none" w:sz="0" w:space="0" w:color="auto"/>
            <w:right w:val="none" w:sz="0" w:space="0" w:color="auto"/>
          </w:divBdr>
        </w:div>
        <w:div w:id="205335490">
          <w:marLeft w:val="1080"/>
          <w:marRight w:val="0"/>
          <w:marTop w:val="40"/>
          <w:marBottom w:val="80"/>
          <w:divBdr>
            <w:top w:val="none" w:sz="0" w:space="0" w:color="auto"/>
            <w:left w:val="none" w:sz="0" w:space="0" w:color="auto"/>
            <w:bottom w:val="none" w:sz="0" w:space="0" w:color="auto"/>
            <w:right w:val="none" w:sz="0" w:space="0" w:color="auto"/>
          </w:divBdr>
        </w:div>
      </w:divsChild>
    </w:div>
    <w:div w:id="1288465581">
      <w:bodyDiv w:val="1"/>
      <w:marLeft w:val="0"/>
      <w:marRight w:val="0"/>
      <w:marTop w:val="0"/>
      <w:marBottom w:val="0"/>
      <w:divBdr>
        <w:top w:val="none" w:sz="0" w:space="0" w:color="auto"/>
        <w:left w:val="none" w:sz="0" w:space="0" w:color="auto"/>
        <w:bottom w:val="none" w:sz="0" w:space="0" w:color="auto"/>
        <w:right w:val="none" w:sz="0" w:space="0" w:color="auto"/>
      </w:divBdr>
      <w:divsChild>
        <w:div w:id="1894349881">
          <w:marLeft w:val="1080"/>
          <w:marRight w:val="0"/>
          <w:marTop w:val="40"/>
          <w:marBottom w:val="80"/>
          <w:divBdr>
            <w:top w:val="none" w:sz="0" w:space="0" w:color="auto"/>
            <w:left w:val="none" w:sz="0" w:space="0" w:color="auto"/>
            <w:bottom w:val="none" w:sz="0" w:space="0" w:color="auto"/>
            <w:right w:val="none" w:sz="0" w:space="0" w:color="auto"/>
          </w:divBdr>
        </w:div>
      </w:divsChild>
    </w:div>
    <w:div w:id="1289163150">
      <w:bodyDiv w:val="1"/>
      <w:marLeft w:val="0"/>
      <w:marRight w:val="0"/>
      <w:marTop w:val="0"/>
      <w:marBottom w:val="0"/>
      <w:divBdr>
        <w:top w:val="none" w:sz="0" w:space="0" w:color="auto"/>
        <w:left w:val="none" w:sz="0" w:space="0" w:color="auto"/>
        <w:bottom w:val="none" w:sz="0" w:space="0" w:color="auto"/>
        <w:right w:val="none" w:sz="0" w:space="0" w:color="auto"/>
      </w:divBdr>
      <w:divsChild>
        <w:div w:id="491139309">
          <w:marLeft w:val="907"/>
          <w:marRight w:val="0"/>
          <w:marTop w:val="40"/>
          <w:marBottom w:val="80"/>
          <w:divBdr>
            <w:top w:val="none" w:sz="0" w:space="0" w:color="auto"/>
            <w:left w:val="none" w:sz="0" w:space="0" w:color="auto"/>
            <w:bottom w:val="none" w:sz="0" w:space="0" w:color="auto"/>
            <w:right w:val="none" w:sz="0" w:space="0" w:color="auto"/>
          </w:divBdr>
        </w:div>
        <w:div w:id="1045640591">
          <w:marLeft w:val="907"/>
          <w:marRight w:val="0"/>
          <w:marTop w:val="40"/>
          <w:marBottom w:val="80"/>
          <w:divBdr>
            <w:top w:val="none" w:sz="0" w:space="0" w:color="auto"/>
            <w:left w:val="none" w:sz="0" w:space="0" w:color="auto"/>
            <w:bottom w:val="none" w:sz="0" w:space="0" w:color="auto"/>
            <w:right w:val="none" w:sz="0" w:space="0" w:color="auto"/>
          </w:divBdr>
        </w:div>
      </w:divsChild>
    </w:div>
    <w:div w:id="1290548575">
      <w:bodyDiv w:val="1"/>
      <w:marLeft w:val="0"/>
      <w:marRight w:val="0"/>
      <w:marTop w:val="0"/>
      <w:marBottom w:val="0"/>
      <w:divBdr>
        <w:top w:val="none" w:sz="0" w:space="0" w:color="auto"/>
        <w:left w:val="none" w:sz="0" w:space="0" w:color="auto"/>
        <w:bottom w:val="none" w:sz="0" w:space="0" w:color="auto"/>
        <w:right w:val="none" w:sz="0" w:space="0" w:color="auto"/>
      </w:divBdr>
      <w:divsChild>
        <w:div w:id="1334527191">
          <w:marLeft w:val="1080"/>
          <w:marRight w:val="0"/>
          <w:marTop w:val="100"/>
          <w:marBottom w:val="0"/>
          <w:divBdr>
            <w:top w:val="none" w:sz="0" w:space="0" w:color="auto"/>
            <w:left w:val="none" w:sz="0" w:space="0" w:color="auto"/>
            <w:bottom w:val="none" w:sz="0" w:space="0" w:color="auto"/>
            <w:right w:val="none" w:sz="0" w:space="0" w:color="auto"/>
          </w:divBdr>
        </w:div>
        <w:div w:id="912397444">
          <w:marLeft w:val="1800"/>
          <w:marRight w:val="0"/>
          <w:marTop w:val="100"/>
          <w:marBottom w:val="0"/>
          <w:divBdr>
            <w:top w:val="none" w:sz="0" w:space="0" w:color="auto"/>
            <w:left w:val="none" w:sz="0" w:space="0" w:color="auto"/>
            <w:bottom w:val="none" w:sz="0" w:space="0" w:color="auto"/>
            <w:right w:val="none" w:sz="0" w:space="0" w:color="auto"/>
          </w:divBdr>
        </w:div>
        <w:div w:id="2051034292">
          <w:marLeft w:val="1800"/>
          <w:marRight w:val="0"/>
          <w:marTop w:val="100"/>
          <w:marBottom w:val="0"/>
          <w:divBdr>
            <w:top w:val="none" w:sz="0" w:space="0" w:color="auto"/>
            <w:left w:val="none" w:sz="0" w:space="0" w:color="auto"/>
            <w:bottom w:val="none" w:sz="0" w:space="0" w:color="auto"/>
            <w:right w:val="none" w:sz="0" w:space="0" w:color="auto"/>
          </w:divBdr>
        </w:div>
        <w:div w:id="1869177484">
          <w:marLeft w:val="1800"/>
          <w:marRight w:val="0"/>
          <w:marTop w:val="100"/>
          <w:marBottom w:val="0"/>
          <w:divBdr>
            <w:top w:val="none" w:sz="0" w:space="0" w:color="auto"/>
            <w:left w:val="none" w:sz="0" w:space="0" w:color="auto"/>
            <w:bottom w:val="none" w:sz="0" w:space="0" w:color="auto"/>
            <w:right w:val="none" w:sz="0" w:space="0" w:color="auto"/>
          </w:divBdr>
        </w:div>
      </w:divsChild>
    </w:div>
    <w:div w:id="1292327500">
      <w:bodyDiv w:val="1"/>
      <w:marLeft w:val="0"/>
      <w:marRight w:val="0"/>
      <w:marTop w:val="0"/>
      <w:marBottom w:val="0"/>
      <w:divBdr>
        <w:top w:val="none" w:sz="0" w:space="0" w:color="auto"/>
        <w:left w:val="none" w:sz="0" w:space="0" w:color="auto"/>
        <w:bottom w:val="none" w:sz="0" w:space="0" w:color="auto"/>
        <w:right w:val="none" w:sz="0" w:space="0" w:color="auto"/>
      </w:divBdr>
      <w:divsChild>
        <w:div w:id="424302173">
          <w:marLeft w:val="1080"/>
          <w:marRight w:val="0"/>
          <w:marTop w:val="40"/>
          <w:marBottom w:val="80"/>
          <w:divBdr>
            <w:top w:val="none" w:sz="0" w:space="0" w:color="auto"/>
            <w:left w:val="none" w:sz="0" w:space="0" w:color="auto"/>
            <w:bottom w:val="none" w:sz="0" w:space="0" w:color="auto"/>
            <w:right w:val="none" w:sz="0" w:space="0" w:color="auto"/>
          </w:divBdr>
        </w:div>
        <w:div w:id="1121416342">
          <w:marLeft w:val="1080"/>
          <w:marRight w:val="0"/>
          <w:marTop w:val="40"/>
          <w:marBottom w:val="80"/>
          <w:divBdr>
            <w:top w:val="none" w:sz="0" w:space="0" w:color="auto"/>
            <w:left w:val="none" w:sz="0" w:space="0" w:color="auto"/>
            <w:bottom w:val="none" w:sz="0" w:space="0" w:color="auto"/>
            <w:right w:val="none" w:sz="0" w:space="0" w:color="auto"/>
          </w:divBdr>
        </w:div>
      </w:divsChild>
    </w:div>
    <w:div w:id="1294020225">
      <w:bodyDiv w:val="1"/>
      <w:marLeft w:val="0"/>
      <w:marRight w:val="0"/>
      <w:marTop w:val="0"/>
      <w:marBottom w:val="0"/>
      <w:divBdr>
        <w:top w:val="none" w:sz="0" w:space="0" w:color="auto"/>
        <w:left w:val="none" w:sz="0" w:space="0" w:color="auto"/>
        <w:bottom w:val="none" w:sz="0" w:space="0" w:color="auto"/>
        <w:right w:val="none" w:sz="0" w:space="0" w:color="auto"/>
      </w:divBdr>
      <w:divsChild>
        <w:div w:id="194542539">
          <w:marLeft w:val="1800"/>
          <w:marRight w:val="0"/>
          <w:marTop w:val="115"/>
          <w:marBottom w:val="0"/>
          <w:divBdr>
            <w:top w:val="none" w:sz="0" w:space="0" w:color="auto"/>
            <w:left w:val="none" w:sz="0" w:space="0" w:color="auto"/>
            <w:bottom w:val="none" w:sz="0" w:space="0" w:color="auto"/>
            <w:right w:val="none" w:sz="0" w:space="0" w:color="auto"/>
          </w:divBdr>
        </w:div>
      </w:divsChild>
    </w:div>
    <w:div w:id="1294292886">
      <w:bodyDiv w:val="1"/>
      <w:marLeft w:val="0"/>
      <w:marRight w:val="0"/>
      <w:marTop w:val="0"/>
      <w:marBottom w:val="0"/>
      <w:divBdr>
        <w:top w:val="none" w:sz="0" w:space="0" w:color="auto"/>
        <w:left w:val="none" w:sz="0" w:space="0" w:color="auto"/>
        <w:bottom w:val="none" w:sz="0" w:space="0" w:color="auto"/>
        <w:right w:val="none" w:sz="0" w:space="0" w:color="auto"/>
      </w:divBdr>
      <w:divsChild>
        <w:div w:id="947201642">
          <w:marLeft w:val="1368"/>
          <w:marRight w:val="0"/>
          <w:marTop w:val="40"/>
          <w:marBottom w:val="80"/>
          <w:divBdr>
            <w:top w:val="none" w:sz="0" w:space="0" w:color="auto"/>
            <w:left w:val="none" w:sz="0" w:space="0" w:color="auto"/>
            <w:bottom w:val="none" w:sz="0" w:space="0" w:color="auto"/>
            <w:right w:val="none" w:sz="0" w:space="0" w:color="auto"/>
          </w:divBdr>
        </w:div>
        <w:div w:id="1118330999">
          <w:marLeft w:val="1368"/>
          <w:marRight w:val="0"/>
          <w:marTop w:val="40"/>
          <w:marBottom w:val="80"/>
          <w:divBdr>
            <w:top w:val="none" w:sz="0" w:space="0" w:color="auto"/>
            <w:left w:val="none" w:sz="0" w:space="0" w:color="auto"/>
            <w:bottom w:val="none" w:sz="0" w:space="0" w:color="auto"/>
            <w:right w:val="none" w:sz="0" w:space="0" w:color="auto"/>
          </w:divBdr>
        </w:div>
      </w:divsChild>
    </w:div>
    <w:div w:id="1294943372">
      <w:bodyDiv w:val="1"/>
      <w:marLeft w:val="0"/>
      <w:marRight w:val="0"/>
      <w:marTop w:val="0"/>
      <w:marBottom w:val="0"/>
      <w:divBdr>
        <w:top w:val="none" w:sz="0" w:space="0" w:color="auto"/>
        <w:left w:val="none" w:sz="0" w:space="0" w:color="auto"/>
        <w:bottom w:val="none" w:sz="0" w:space="0" w:color="auto"/>
        <w:right w:val="none" w:sz="0" w:space="0" w:color="auto"/>
      </w:divBdr>
      <w:divsChild>
        <w:div w:id="341661777">
          <w:marLeft w:val="1368"/>
          <w:marRight w:val="0"/>
          <w:marTop w:val="40"/>
          <w:marBottom w:val="80"/>
          <w:divBdr>
            <w:top w:val="none" w:sz="0" w:space="0" w:color="auto"/>
            <w:left w:val="none" w:sz="0" w:space="0" w:color="auto"/>
            <w:bottom w:val="none" w:sz="0" w:space="0" w:color="auto"/>
            <w:right w:val="none" w:sz="0" w:space="0" w:color="auto"/>
          </w:divBdr>
        </w:div>
      </w:divsChild>
    </w:div>
    <w:div w:id="1295064927">
      <w:bodyDiv w:val="1"/>
      <w:marLeft w:val="0"/>
      <w:marRight w:val="0"/>
      <w:marTop w:val="0"/>
      <w:marBottom w:val="0"/>
      <w:divBdr>
        <w:top w:val="none" w:sz="0" w:space="0" w:color="auto"/>
        <w:left w:val="none" w:sz="0" w:space="0" w:color="auto"/>
        <w:bottom w:val="none" w:sz="0" w:space="0" w:color="auto"/>
        <w:right w:val="none" w:sz="0" w:space="0" w:color="auto"/>
      </w:divBdr>
      <w:divsChild>
        <w:div w:id="1375540507">
          <w:marLeft w:val="1080"/>
          <w:marRight w:val="0"/>
          <w:marTop w:val="40"/>
          <w:marBottom w:val="80"/>
          <w:divBdr>
            <w:top w:val="none" w:sz="0" w:space="0" w:color="auto"/>
            <w:left w:val="none" w:sz="0" w:space="0" w:color="auto"/>
            <w:bottom w:val="none" w:sz="0" w:space="0" w:color="auto"/>
            <w:right w:val="none" w:sz="0" w:space="0" w:color="auto"/>
          </w:divBdr>
        </w:div>
      </w:divsChild>
    </w:div>
    <w:div w:id="1295598025">
      <w:bodyDiv w:val="1"/>
      <w:marLeft w:val="0"/>
      <w:marRight w:val="0"/>
      <w:marTop w:val="0"/>
      <w:marBottom w:val="0"/>
      <w:divBdr>
        <w:top w:val="none" w:sz="0" w:space="0" w:color="auto"/>
        <w:left w:val="none" w:sz="0" w:space="0" w:color="auto"/>
        <w:bottom w:val="none" w:sz="0" w:space="0" w:color="auto"/>
        <w:right w:val="none" w:sz="0" w:space="0" w:color="auto"/>
      </w:divBdr>
      <w:divsChild>
        <w:div w:id="1120495729">
          <w:marLeft w:val="1080"/>
          <w:marRight w:val="0"/>
          <w:marTop w:val="40"/>
          <w:marBottom w:val="80"/>
          <w:divBdr>
            <w:top w:val="none" w:sz="0" w:space="0" w:color="auto"/>
            <w:left w:val="none" w:sz="0" w:space="0" w:color="auto"/>
            <w:bottom w:val="none" w:sz="0" w:space="0" w:color="auto"/>
            <w:right w:val="none" w:sz="0" w:space="0" w:color="auto"/>
          </w:divBdr>
        </w:div>
      </w:divsChild>
    </w:div>
    <w:div w:id="1297760482">
      <w:bodyDiv w:val="1"/>
      <w:marLeft w:val="0"/>
      <w:marRight w:val="0"/>
      <w:marTop w:val="0"/>
      <w:marBottom w:val="0"/>
      <w:divBdr>
        <w:top w:val="none" w:sz="0" w:space="0" w:color="auto"/>
        <w:left w:val="none" w:sz="0" w:space="0" w:color="auto"/>
        <w:bottom w:val="none" w:sz="0" w:space="0" w:color="auto"/>
        <w:right w:val="none" w:sz="0" w:space="0" w:color="auto"/>
      </w:divBdr>
      <w:divsChild>
        <w:div w:id="1377239392">
          <w:marLeft w:val="1080"/>
          <w:marRight w:val="0"/>
          <w:marTop w:val="40"/>
          <w:marBottom w:val="80"/>
          <w:divBdr>
            <w:top w:val="none" w:sz="0" w:space="0" w:color="auto"/>
            <w:left w:val="none" w:sz="0" w:space="0" w:color="auto"/>
            <w:bottom w:val="none" w:sz="0" w:space="0" w:color="auto"/>
            <w:right w:val="none" w:sz="0" w:space="0" w:color="auto"/>
          </w:divBdr>
        </w:div>
      </w:divsChild>
    </w:div>
    <w:div w:id="1298219148">
      <w:bodyDiv w:val="1"/>
      <w:marLeft w:val="0"/>
      <w:marRight w:val="0"/>
      <w:marTop w:val="0"/>
      <w:marBottom w:val="0"/>
      <w:divBdr>
        <w:top w:val="none" w:sz="0" w:space="0" w:color="auto"/>
        <w:left w:val="none" w:sz="0" w:space="0" w:color="auto"/>
        <w:bottom w:val="none" w:sz="0" w:space="0" w:color="auto"/>
        <w:right w:val="none" w:sz="0" w:space="0" w:color="auto"/>
      </w:divBdr>
      <w:divsChild>
        <w:div w:id="168062415">
          <w:marLeft w:val="907"/>
          <w:marRight w:val="0"/>
          <w:marTop w:val="40"/>
          <w:marBottom w:val="80"/>
          <w:divBdr>
            <w:top w:val="none" w:sz="0" w:space="0" w:color="auto"/>
            <w:left w:val="none" w:sz="0" w:space="0" w:color="auto"/>
            <w:bottom w:val="none" w:sz="0" w:space="0" w:color="auto"/>
            <w:right w:val="none" w:sz="0" w:space="0" w:color="auto"/>
          </w:divBdr>
        </w:div>
      </w:divsChild>
    </w:div>
    <w:div w:id="1298805593">
      <w:bodyDiv w:val="1"/>
      <w:marLeft w:val="0"/>
      <w:marRight w:val="0"/>
      <w:marTop w:val="0"/>
      <w:marBottom w:val="0"/>
      <w:divBdr>
        <w:top w:val="none" w:sz="0" w:space="0" w:color="auto"/>
        <w:left w:val="none" w:sz="0" w:space="0" w:color="auto"/>
        <w:bottom w:val="none" w:sz="0" w:space="0" w:color="auto"/>
        <w:right w:val="none" w:sz="0" w:space="0" w:color="auto"/>
      </w:divBdr>
      <w:divsChild>
        <w:div w:id="303705769">
          <w:marLeft w:val="1080"/>
          <w:marRight w:val="0"/>
          <w:marTop w:val="40"/>
          <w:marBottom w:val="80"/>
          <w:divBdr>
            <w:top w:val="none" w:sz="0" w:space="0" w:color="auto"/>
            <w:left w:val="none" w:sz="0" w:space="0" w:color="auto"/>
            <w:bottom w:val="none" w:sz="0" w:space="0" w:color="auto"/>
            <w:right w:val="none" w:sz="0" w:space="0" w:color="auto"/>
          </w:divBdr>
        </w:div>
        <w:div w:id="2047873708">
          <w:marLeft w:val="1080"/>
          <w:marRight w:val="0"/>
          <w:marTop w:val="40"/>
          <w:marBottom w:val="80"/>
          <w:divBdr>
            <w:top w:val="none" w:sz="0" w:space="0" w:color="auto"/>
            <w:left w:val="none" w:sz="0" w:space="0" w:color="auto"/>
            <w:bottom w:val="none" w:sz="0" w:space="0" w:color="auto"/>
            <w:right w:val="none" w:sz="0" w:space="0" w:color="auto"/>
          </w:divBdr>
        </w:div>
      </w:divsChild>
    </w:div>
    <w:div w:id="1302537367">
      <w:bodyDiv w:val="1"/>
      <w:marLeft w:val="0"/>
      <w:marRight w:val="0"/>
      <w:marTop w:val="0"/>
      <w:marBottom w:val="0"/>
      <w:divBdr>
        <w:top w:val="none" w:sz="0" w:space="0" w:color="auto"/>
        <w:left w:val="none" w:sz="0" w:space="0" w:color="auto"/>
        <w:bottom w:val="none" w:sz="0" w:space="0" w:color="auto"/>
        <w:right w:val="none" w:sz="0" w:space="0" w:color="auto"/>
      </w:divBdr>
      <w:divsChild>
        <w:div w:id="968827742">
          <w:marLeft w:val="907"/>
          <w:marRight w:val="0"/>
          <w:marTop w:val="40"/>
          <w:marBottom w:val="80"/>
          <w:divBdr>
            <w:top w:val="none" w:sz="0" w:space="0" w:color="auto"/>
            <w:left w:val="none" w:sz="0" w:space="0" w:color="auto"/>
            <w:bottom w:val="none" w:sz="0" w:space="0" w:color="auto"/>
            <w:right w:val="none" w:sz="0" w:space="0" w:color="auto"/>
          </w:divBdr>
        </w:div>
        <w:div w:id="1732653484">
          <w:marLeft w:val="907"/>
          <w:marRight w:val="0"/>
          <w:marTop w:val="40"/>
          <w:marBottom w:val="80"/>
          <w:divBdr>
            <w:top w:val="none" w:sz="0" w:space="0" w:color="auto"/>
            <w:left w:val="none" w:sz="0" w:space="0" w:color="auto"/>
            <w:bottom w:val="none" w:sz="0" w:space="0" w:color="auto"/>
            <w:right w:val="none" w:sz="0" w:space="0" w:color="auto"/>
          </w:divBdr>
        </w:div>
        <w:div w:id="1402870801">
          <w:marLeft w:val="907"/>
          <w:marRight w:val="0"/>
          <w:marTop w:val="40"/>
          <w:marBottom w:val="80"/>
          <w:divBdr>
            <w:top w:val="none" w:sz="0" w:space="0" w:color="auto"/>
            <w:left w:val="none" w:sz="0" w:space="0" w:color="auto"/>
            <w:bottom w:val="none" w:sz="0" w:space="0" w:color="auto"/>
            <w:right w:val="none" w:sz="0" w:space="0" w:color="auto"/>
          </w:divBdr>
        </w:div>
      </w:divsChild>
    </w:div>
    <w:div w:id="1306158878">
      <w:bodyDiv w:val="1"/>
      <w:marLeft w:val="0"/>
      <w:marRight w:val="0"/>
      <w:marTop w:val="0"/>
      <w:marBottom w:val="0"/>
      <w:divBdr>
        <w:top w:val="none" w:sz="0" w:space="0" w:color="auto"/>
        <w:left w:val="none" w:sz="0" w:space="0" w:color="auto"/>
        <w:bottom w:val="none" w:sz="0" w:space="0" w:color="auto"/>
        <w:right w:val="none" w:sz="0" w:space="0" w:color="auto"/>
      </w:divBdr>
      <w:divsChild>
        <w:div w:id="1924297569">
          <w:marLeft w:val="533"/>
          <w:marRight w:val="0"/>
          <w:marTop w:val="40"/>
          <w:marBottom w:val="80"/>
          <w:divBdr>
            <w:top w:val="none" w:sz="0" w:space="0" w:color="auto"/>
            <w:left w:val="none" w:sz="0" w:space="0" w:color="auto"/>
            <w:bottom w:val="none" w:sz="0" w:space="0" w:color="auto"/>
            <w:right w:val="none" w:sz="0" w:space="0" w:color="auto"/>
          </w:divBdr>
        </w:div>
        <w:div w:id="521866089">
          <w:marLeft w:val="533"/>
          <w:marRight w:val="0"/>
          <w:marTop w:val="40"/>
          <w:marBottom w:val="80"/>
          <w:divBdr>
            <w:top w:val="none" w:sz="0" w:space="0" w:color="auto"/>
            <w:left w:val="none" w:sz="0" w:space="0" w:color="auto"/>
            <w:bottom w:val="none" w:sz="0" w:space="0" w:color="auto"/>
            <w:right w:val="none" w:sz="0" w:space="0" w:color="auto"/>
          </w:divBdr>
        </w:div>
      </w:divsChild>
    </w:div>
    <w:div w:id="1307317027">
      <w:bodyDiv w:val="1"/>
      <w:marLeft w:val="0"/>
      <w:marRight w:val="0"/>
      <w:marTop w:val="0"/>
      <w:marBottom w:val="0"/>
      <w:divBdr>
        <w:top w:val="none" w:sz="0" w:space="0" w:color="auto"/>
        <w:left w:val="none" w:sz="0" w:space="0" w:color="auto"/>
        <w:bottom w:val="none" w:sz="0" w:space="0" w:color="auto"/>
        <w:right w:val="none" w:sz="0" w:space="0" w:color="auto"/>
      </w:divBdr>
      <w:divsChild>
        <w:div w:id="682047249">
          <w:marLeft w:val="1080"/>
          <w:marRight w:val="0"/>
          <w:marTop w:val="40"/>
          <w:marBottom w:val="80"/>
          <w:divBdr>
            <w:top w:val="none" w:sz="0" w:space="0" w:color="auto"/>
            <w:left w:val="none" w:sz="0" w:space="0" w:color="auto"/>
            <w:bottom w:val="none" w:sz="0" w:space="0" w:color="auto"/>
            <w:right w:val="none" w:sz="0" w:space="0" w:color="auto"/>
          </w:divBdr>
        </w:div>
        <w:div w:id="627396426">
          <w:marLeft w:val="1080"/>
          <w:marRight w:val="0"/>
          <w:marTop w:val="40"/>
          <w:marBottom w:val="80"/>
          <w:divBdr>
            <w:top w:val="none" w:sz="0" w:space="0" w:color="auto"/>
            <w:left w:val="none" w:sz="0" w:space="0" w:color="auto"/>
            <w:bottom w:val="none" w:sz="0" w:space="0" w:color="auto"/>
            <w:right w:val="none" w:sz="0" w:space="0" w:color="auto"/>
          </w:divBdr>
        </w:div>
        <w:div w:id="2111386970">
          <w:marLeft w:val="1080"/>
          <w:marRight w:val="0"/>
          <w:marTop w:val="40"/>
          <w:marBottom w:val="80"/>
          <w:divBdr>
            <w:top w:val="none" w:sz="0" w:space="0" w:color="auto"/>
            <w:left w:val="none" w:sz="0" w:space="0" w:color="auto"/>
            <w:bottom w:val="none" w:sz="0" w:space="0" w:color="auto"/>
            <w:right w:val="none" w:sz="0" w:space="0" w:color="auto"/>
          </w:divBdr>
        </w:div>
      </w:divsChild>
    </w:div>
    <w:div w:id="1308629684">
      <w:bodyDiv w:val="1"/>
      <w:marLeft w:val="0"/>
      <w:marRight w:val="0"/>
      <w:marTop w:val="0"/>
      <w:marBottom w:val="0"/>
      <w:divBdr>
        <w:top w:val="none" w:sz="0" w:space="0" w:color="auto"/>
        <w:left w:val="none" w:sz="0" w:space="0" w:color="auto"/>
        <w:bottom w:val="none" w:sz="0" w:space="0" w:color="auto"/>
        <w:right w:val="none" w:sz="0" w:space="0" w:color="auto"/>
      </w:divBdr>
      <w:divsChild>
        <w:div w:id="231157849">
          <w:marLeft w:val="533"/>
          <w:marRight w:val="0"/>
          <w:marTop w:val="40"/>
          <w:marBottom w:val="80"/>
          <w:divBdr>
            <w:top w:val="none" w:sz="0" w:space="0" w:color="auto"/>
            <w:left w:val="none" w:sz="0" w:space="0" w:color="auto"/>
            <w:bottom w:val="none" w:sz="0" w:space="0" w:color="auto"/>
            <w:right w:val="none" w:sz="0" w:space="0" w:color="auto"/>
          </w:divBdr>
        </w:div>
      </w:divsChild>
    </w:div>
    <w:div w:id="1310986960">
      <w:bodyDiv w:val="1"/>
      <w:marLeft w:val="0"/>
      <w:marRight w:val="0"/>
      <w:marTop w:val="0"/>
      <w:marBottom w:val="0"/>
      <w:divBdr>
        <w:top w:val="none" w:sz="0" w:space="0" w:color="auto"/>
        <w:left w:val="none" w:sz="0" w:space="0" w:color="auto"/>
        <w:bottom w:val="none" w:sz="0" w:space="0" w:color="auto"/>
        <w:right w:val="none" w:sz="0" w:space="0" w:color="auto"/>
      </w:divBdr>
      <w:divsChild>
        <w:div w:id="345137347">
          <w:marLeft w:val="1080"/>
          <w:marRight w:val="0"/>
          <w:marTop w:val="40"/>
          <w:marBottom w:val="80"/>
          <w:divBdr>
            <w:top w:val="none" w:sz="0" w:space="0" w:color="auto"/>
            <w:left w:val="none" w:sz="0" w:space="0" w:color="auto"/>
            <w:bottom w:val="none" w:sz="0" w:space="0" w:color="auto"/>
            <w:right w:val="none" w:sz="0" w:space="0" w:color="auto"/>
          </w:divBdr>
        </w:div>
      </w:divsChild>
    </w:div>
    <w:div w:id="1312249159">
      <w:bodyDiv w:val="1"/>
      <w:marLeft w:val="0"/>
      <w:marRight w:val="0"/>
      <w:marTop w:val="0"/>
      <w:marBottom w:val="0"/>
      <w:divBdr>
        <w:top w:val="none" w:sz="0" w:space="0" w:color="auto"/>
        <w:left w:val="none" w:sz="0" w:space="0" w:color="auto"/>
        <w:bottom w:val="none" w:sz="0" w:space="0" w:color="auto"/>
        <w:right w:val="none" w:sz="0" w:space="0" w:color="auto"/>
      </w:divBdr>
      <w:divsChild>
        <w:div w:id="338581368">
          <w:marLeft w:val="1080"/>
          <w:marRight w:val="0"/>
          <w:marTop w:val="40"/>
          <w:marBottom w:val="80"/>
          <w:divBdr>
            <w:top w:val="none" w:sz="0" w:space="0" w:color="auto"/>
            <w:left w:val="none" w:sz="0" w:space="0" w:color="auto"/>
            <w:bottom w:val="none" w:sz="0" w:space="0" w:color="auto"/>
            <w:right w:val="none" w:sz="0" w:space="0" w:color="auto"/>
          </w:divBdr>
        </w:div>
        <w:div w:id="1507137366">
          <w:marLeft w:val="1080"/>
          <w:marRight w:val="0"/>
          <w:marTop w:val="40"/>
          <w:marBottom w:val="80"/>
          <w:divBdr>
            <w:top w:val="none" w:sz="0" w:space="0" w:color="auto"/>
            <w:left w:val="none" w:sz="0" w:space="0" w:color="auto"/>
            <w:bottom w:val="none" w:sz="0" w:space="0" w:color="auto"/>
            <w:right w:val="none" w:sz="0" w:space="0" w:color="auto"/>
          </w:divBdr>
        </w:div>
      </w:divsChild>
    </w:div>
    <w:div w:id="1313095714">
      <w:bodyDiv w:val="1"/>
      <w:marLeft w:val="0"/>
      <w:marRight w:val="0"/>
      <w:marTop w:val="0"/>
      <w:marBottom w:val="0"/>
      <w:divBdr>
        <w:top w:val="none" w:sz="0" w:space="0" w:color="auto"/>
        <w:left w:val="none" w:sz="0" w:space="0" w:color="auto"/>
        <w:bottom w:val="none" w:sz="0" w:space="0" w:color="auto"/>
        <w:right w:val="none" w:sz="0" w:space="0" w:color="auto"/>
      </w:divBdr>
    </w:div>
    <w:div w:id="1314407032">
      <w:bodyDiv w:val="1"/>
      <w:marLeft w:val="0"/>
      <w:marRight w:val="0"/>
      <w:marTop w:val="0"/>
      <w:marBottom w:val="0"/>
      <w:divBdr>
        <w:top w:val="none" w:sz="0" w:space="0" w:color="auto"/>
        <w:left w:val="none" w:sz="0" w:space="0" w:color="auto"/>
        <w:bottom w:val="none" w:sz="0" w:space="0" w:color="auto"/>
        <w:right w:val="none" w:sz="0" w:space="0" w:color="auto"/>
      </w:divBdr>
    </w:div>
    <w:div w:id="1315985533">
      <w:bodyDiv w:val="1"/>
      <w:marLeft w:val="0"/>
      <w:marRight w:val="0"/>
      <w:marTop w:val="0"/>
      <w:marBottom w:val="0"/>
      <w:divBdr>
        <w:top w:val="none" w:sz="0" w:space="0" w:color="auto"/>
        <w:left w:val="none" w:sz="0" w:space="0" w:color="auto"/>
        <w:bottom w:val="none" w:sz="0" w:space="0" w:color="auto"/>
        <w:right w:val="none" w:sz="0" w:space="0" w:color="auto"/>
      </w:divBdr>
      <w:divsChild>
        <w:div w:id="731778898">
          <w:marLeft w:val="1253"/>
          <w:marRight w:val="0"/>
          <w:marTop w:val="40"/>
          <w:marBottom w:val="80"/>
          <w:divBdr>
            <w:top w:val="none" w:sz="0" w:space="0" w:color="auto"/>
            <w:left w:val="none" w:sz="0" w:space="0" w:color="auto"/>
            <w:bottom w:val="none" w:sz="0" w:space="0" w:color="auto"/>
            <w:right w:val="none" w:sz="0" w:space="0" w:color="auto"/>
          </w:divBdr>
        </w:div>
      </w:divsChild>
    </w:div>
    <w:div w:id="1317418852">
      <w:bodyDiv w:val="1"/>
      <w:marLeft w:val="0"/>
      <w:marRight w:val="0"/>
      <w:marTop w:val="0"/>
      <w:marBottom w:val="0"/>
      <w:divBdr>
        <w:top w:val="none" w:sz="0" w:space="0" w:color="auto"/>
        <w:left w:val="none" w:sz="0" w:space="0" w:color="auto"/>
        <w:bottom w:val="none" w:sz="0" w:space="0" w:color="auto"/>
        <w:right w:val="none" w:sz="0" w:space="0" w:color="auto"/>
      </w:divBdr>
    </w:div>
    <w:div w:id="1320039628">
      <w:bodyDiv w:val="1"/>
      <w:marLeft w:val="0"/>
      <w:marRight w:val="0"/>
      <w:marTop w:val="0"/>
      <w:marBottom w:val="0"/>
      <w:divBdr>
        <w:top w:val="none" w:sz="0" w:space="0" w:color="auto"/>
        <w:left w:val="none" w:sz="0" w:space="0" w:color="auto"/>
        <w:bottom w:val="none" w:sz="0" w:space="0" w:color="auto"/>
        <w:right w:val="none" w:sz="0" w:space="0" w:color="auto"/>
      </w:divBdr>
      <w:divsChild>
        <w:div w:id="765419275">
          <w:marLeft w:val="1080"/>
          <w:marRight w:val="0"/>
          <w:marTop w:val="40"/>
          <w:marBottom w:val="80"/>
          <w:divBdr>
            <w:top w:val="none" w:sz="0" w:space="0" w:color="auto"/>
            <w:left w:val="none" w:sz="0" w:space="0" w:color="auto"/>
            <w:bottom w:val="none" w:sz="0" w:space="0" w:color="auto"/>
            <w:right w:val="none" w:sz="0" w:space="0" w:color="auto"/>
          </w:divBdr>
        </w:div>
      </w:divsChild>
    </w:div>
    <w:div w:id="1323194300">
      <w:bodyDiv w:val="1"/>
      <w:marLeft w:val="0"/>
      <w:marRight w:val="0"/>
      <w:marTop w:val="0"/>
      <w:marBottom w:val="0"/>
      <w:divBdr>
        <w:top w:val="none" w:sz="0" w:space="0" w:color="auto"/>
        <w:left w:val="none" w:sz="0" w:space="0" w:color="auto"/>
        <w:bottom w:val="none" w:sz="0" w:space="0" w:color="auto"/>
        <w:right w:val="none" w:sz="0" w:space="0" w:color="auto"/>
      </w:divBdr>
      <w:divsChild>
        <w:div w:id="918371327">
          <w:marLeft w:val="1253"/>
          <w:marRight w:val="0"/>
          <w:marTop w:val="40"/>
          <w:marBottom w:val="80"/>
          <w:divBdr>
            <w:top w:val="none" w:sz="0" w:space="0" w:color="auto"/>
            <w:left w:val="none" w:sz="0" w:space="0" w:color="auto"/>
            <w:bottom w:val="none" w:sz="0" w:space="0" w:color="auto"/>
            <w:right w:val="none" w:sz="0" w:space="0" w:color="auto"/>
          </w:divBdr>
        </w:div>
        <w:div w:id="1447774295">
          <w:marLeft w:val="1541"/>
          <w:marRight w:val="0"/>
          <w:marTop w:val="40"/>
          <w:marBottom w:val="80"/>
          <w:divBdr>
            <w:top w:val="none" w:sz="0" w:space="0" w:color="auto"/>
            <w:left w:val="none" w:sz="0" w:space="0" w:color="auto"/>
            <w:bottom w:val="none" w:sz="0" w:space="0" w:color="auto"/>
            <w:right w:val="none" w:sz="0" w:space="0" w:color="auto"/>
          </w:divBdr>
        </w:div>
        <w:div w:id="1781870902">
          <w:marLeft w:val="1541"/>
          <w:marRight w:val="0"/>
          <w:marTop w:val="40"/>
          <w:marBottom w:val="80"/>
          <w:divBdr>
            <w:top w:val="none" w:sz="0" w:space="0" w:color="auto"/>
            <w:left w:val="none" w:sz="0" w:space="0" w:color="auto"/>
            <w:bottom w:val="none" w:sz="0" w:space="0" w:color="auto"/>
            <w:right w:val="none" w:sz="0" w:space="0" w:color="auto"/>
          </w:divBdr>
        </w:div>
        <w:div w:id="272129813">
          <w:marLeft w:val="1541"/>
          <w:marRight w:val="0"/>
          <w:marTop w:val="40"/>
          <w:marBottom w:val="80"/>
          <w:divBdr>
            <w:top w:val="none" w:sz="0" w:space="0" w:color="auto"/>
            <w:left w:val="none" w:sz="0" w:space="0" w:color="auto"/>
            <w:bottom w:val="none" w:sz="0" w:space="0" w:color="auto"/>
            <w:right w:val="none" w:sz="0" w:space="0" w:color="auto"/>
          </w:divBdr>
        </w:div>
      </w:divsChild>
    </w:div>
    <w:div w:id="1326976868">
      <w:bodyDiv w:val="1"/>
      <w:marLeft w:val="0"/>
      <w:marRight w:val="0"/>
      <w:marTop w:val="0"/>
      <w:marBottom w:val="0"/>
      <w:divBdr>
        <w:top w:val="none" w:sz="0" w:space="0" w:color="auto"/>
        <w:left w:val="none" w:sz="0" w:space="0" w:color="auto"/>
        <w:bottom w:val="none" w:sz="0" w:space="0" w:color="auto"/>
        <w:right w:val="none" w:sz="0" w:space="0" w:color="auto"/>
      </w:divBdr>
      <w:divsChild>
        <w:div w:id="1188636708">
          <w:marLeft w:val="1080"/>
          <w:marRight w:val="0"/>
          <w:marTop w:val="40"/>
          <w:marBottom w:val="80"/>
          <w:divBdr>
            <w:top w:val="none" w:sz="0" w:space="0" w:color="auto"/>
            <w:left w:val="none" w:sz="0" w:space="0" w:color="auto"/>
            <w:bottom w:val="none" w:sz="0" w:space="0" w:color="auto"/>
            <w:right w:val="none" w:sz="0" w:space="0" w:color="auto"/>
          </w:divBdr>
        </w:div>
        <w:div w:id="215120963">
          <w:marLeft w:val="1080"/>
          <w:marRight w:val="0"/>
          <w:marTop w:val="40"/>
          <w:marBottom w:val="80"/>
          <w:divBdr>
            <w:top w:val="none" w:sz="0" w:space="0" w:color="auto"/>
            <w:left w:val="none" w:sz="0" w:space="0" w:color="auto"/>
            <w:bottom w:val="none" w:sz="0" w:space="0" w:color="auto"/>
            <w:right w:val="none" w:sz="0" w:space="0" w:color="auto"/>
          </w:divBdr>
        </w:div>
      </w:divsChild>
    </w:div>
    <w:div w:id="1327395446">
      <w:bodyDiv w:val="1"/>
      <w:marLeft w:val="0"/>
      <w:marRight w:val="0"/>
      <w:marTop w:val="0"/>
      <w:marBottom w:val="0"/>
      <w:divBdr>
        <w:top w:val="none" w:sz="0" w:space="0" w:color="auto"/>
        <w:left w:val="none" w:sz="0" w:space="0" w:color="auto"/>
        <w:bottom w:val="none" w:sz="0" w:space="0" w:color="auto"/>
        <w:right w:val="none" w:sz="0" w:space="0" w:color="auto"/>
      </w:divBdr>
      <w:divsChild>
        <w:div w:id="1393852273">
          <w:marLeft w:val="1253"/>
          <w:marRight w:val="0"/>
          <w:marTop w:val="40"/>
          <w:marBottom w:val="80"/>
          <w:divBdr>
            <w:top w:val="none" w:sz="0" w:space="0" w:color="auto"/>
            <w:left w:val="none" w:sz="0" w:space="0" w:color="auto"/>
            <w:bottom w:val="none" w:sz="0" w:space="0" w:color="auto"/>
            <w:right w:val="none" w:sz="0" w:space="0" w:color="auto"/>
          </w:divBdr>
        </w:div>
      </w:divsChild>
    </w:div>
    <w:div w:id="1330139211">
      <w:bodyDiv w:val="1"/>
      <w:marLeft w:val="0"/>
      <w:marRight w:val="0"/>
      <w:marTop w:val="0"/>
      <w:marBottom w:val="0"/>
      <w:divBdr>
        <w:top w:val="none" w:sz="0" w:space="0" w:color="auto"/>
        <w:left w:val="none" w:sz="0" w:space="0" w:color="auto"/>
        <w:bottom w:val="none" w:sz="0" w:space="0" w:color="auto"/>
        <w:right w:val="none" w:sz="0" w:space="0" w:color="auto"/>
      </w:divBdr>
      <w:divsChild>
        <w:div w:id="643506477">
          <w:marLeft w:val="1080"/>
          <w:marRight w:val="0"/>
          <w:marTop w:val="40"/>
          <w:marBottom w:val="80"/>
          <w:divBdr>
            <w:top w:val="none" w:sz="0" w:space="0" w:color="auto"/>
            <w:left w:val="none" w:sz="0" w:space="0" w:color="auto"/>
            <w:bottom w:val="none" w:sz="0" w:space="0" w:color="auto"/>
            <w:right w:val="none" w:sz="0" w:space="0" w:color="auto"/>
          </w:divBdr>
        </w:div>
        <w:div w:id="776145608">
          <w:marLeft w:val="1368"/>
          <w:marRight w:val="0"/>
          <w:marTop w:val="40"/>
          <w:marBottom w:val="80"/>
          <w:divBdr>
            <w:top w:val="none" w:sz="0" w:space="0" w:color="auto"/>
            <w:left w:val="none" w:sz="0" w:space="0" w:color="auto"/>
            <w:bottom w:val="none" w:sz="0" w:space="0" w:color="auto"/>
            <w:right w:val="none" w:sz="0" w:space="0" w:color="auto"/>
          </w:divBdr>
        </w:div>
        <w:div w:id="568267502">
          <w:marLeft w:val="1368"/>
          <w:marRight w:val="0"/>
          <w:marTop w:val="40"/>
          <w:marBottom w:val="80"/>
          <w:divBdr>
            <w:top w:val="none" w:sz="0" w:space="0" w:color="auto"/>
            <w:left w:val="none" w:sz="0" w:space="0" w:color="auto"/>
            <w:bottom w:val="none" w:sz="0" w:space="0" w:color="auto"/>
            <w:right w:val="none" w:sz="0" w:space="0" w:color="auto"/>
          </w:divBdr>
        </w:div>
        <w:div w:id="969091530">
          <w:marLeft w:val="1368"/>
          <w:marRight w:val="0"/>
          <w:marTop w:val="40"/>
          <w:marBottom w:val="80"/>
          <w:divBdr>
            <w:top w:val="none" w:sz="0" w:space="0" w:color="auto"/>
            <w:left w:val="none" w:sz="0" w:space="0" w:color="auto"/>
            <w:bottom w:val="none" w:sz="0" w:space="0" w:color="auto"/>
            <w:right w:val="none" w:sz="0" w:space="0" w:color="auto"/>
          </w:divBdr>
        </w:div>
      </w:divsChild>
    </w:div>
    <w:div w:id="1330718996">
      <w:bodyDiv w:val="1"/>
      <w:marLeft w:val="0"/>
      <w:marRight w:val="0"/>
      <w:marTop w:val="0"/>
      <w:marBottom w:val="0"/>
      <w:divBdr>
        <w:top w:val="none" w:sz="0" w:space="0" w:color="auto"/>
        <w:left w:val="none" w:sz="0" w:space="0" w:color="auto"/>
        <w:bottom w:val="none" w:sz="0" w:space="0" w:color="auto"/>
        <w:right w:val="none" w:sz="0" w:space="0" w:color="auto"/>
      </w:divBdr>
      <w:divsChild>
        <w:div w:id="616571862">
          <w:marLeft w:val="1368"/>
          <w:marRight w:val="0"/>
          <w:marTop w:val="40"/>
          <w:marBottom w:val="80"/>
          <w:divBdr>
            <w:top w:val="none" w:sz="0" w:space="0" w:color="auto"/>
            <w:left w:val="none" w:sz="0" w:space="0" w:color="auto"/>
            <w:bottom w:val="none" w:sz="0" w:space="0" w:color="auto"/>
            <w:right w:val="none" w:sz="0" w:space="0" w:color="auto"/>
          </w:divBdr>
        </w:div>
      </w:divsChild>
    </w:div>
    <w:div w:id="1331524077">
      <w:bodyDiv w:val="1"/>
      <w:marLeft w:val="0"/>
      <w:marRight w:val="0"/>
      <w:marTop w:val="0"/>
      <w:marBottom w:val="0"/>
      <w:divBdr>
        <w:top w:val="none" w:sz="0" w:space="0" w:color="auto"/>
        <w:left w:val="none" w:sz="0" w:space="0" w:color="auto"/>
        <w:bottom w:val="none" w:sz="0" w:space="0" w:color="auto"/>
        <w:right w:val="none" w:sz="0" w:space="0" w:color="auto"/>
      </w:divBdr>
      <w:divsChild>
        <w:div w:id="98333983">
          <w:marLeft w:val="907"/>
          <w:marRight w:val="0"/>
          <w:marTop w:val="40"/>
          <w:marBottom w:val="80"/>
          <w:divBdr>
            <w:top w:val="none" w:sz="0" w:space="0" w:color="auto"/>
            <w:left w:val="none" w:sz="0" w:space="0" w:color="auto"/>
            <w:bottom w:val="none" w:sz="0" w:space="0" w:color="auto"/>
            <w:right w:val="none" w:sz="0" w:space="0" w:color="auto"/>
          </w:divBdr>
        </w:div>
        <w:div w:id="961108796">
          <w:marLeft w:val="907"/>
          <w:marRight w:val="0"/>
          <w:marTop w:val="40"/>
          <w:marBottom w:val="80"/>
          <w:divBdr>
            <w:top w:val="none" w:sz="0" w:space="0" w:color="auto"/>
            <w:left w:val="none" w:sz="0" w:space="0" w:color="auto"/>
            <w:bottom w:val="none" w:sz="0" w:space="0" w:color="auto"/>
            <w:right w:val="none" w:sz="0" w:space="0" w:color="auto"/>
          </w:divBdr>
        </w:div>
        <w:div w:id="195771897">
          <w:marLeft w:val="907"/>
          <w:marRight w:val="0"/>
          <w:marTop w:val="40"/>
          <w:marBottom w:val="80"/>
          <w:divBdr>
            <w:top w:val="none" w:sz="0" w:space="0" w:color="auto"/>
            <w:left w:val="none" w:sz="0" w:space="0" w:color="auto"/>
            <w:bottom w:val="none" w:sz="0" w:space="0" w:color="auto"/>
            <w:right w:val="none" w:sz="0" w:space="0" w:color="auto"/>
          </w:divBdr>
        </w:div>
        <w:div w:id="768695852">
          <w:marLeft w:val="907"/>
          <w:marRight w:val="0"/>
          <w:marTop w:val="40"/>
          <w:marBottom w:val="80"/>
          <w:divBdr>
            <w:top w:val="none" w:sz="0" w:space="0" w:color="auto"/>
            <w:left w:val="none" w:sz="0" w:space="0" w:color="auto"/>
            <w:bottom w:val="none" w:sz="0" w:space="0" w:color="auto"/>
            <w:right w:val="none" w:sz="0" w:space="0" w:color="auto"/>
          </w:divBdr>
        </w:div>
      </w:divsChild>
    </w:div>
    <w:div w:id="1333144150">
      <w:bodyDiv w:val="1"/>
      <w:marLeft w:val="0"/>
      <w:marRight w:val="0"/>
      <w:marTop w:val="0"/>
      <w:marBottom w:val="0"/>
      <w:divBdr>
        <w:top w:val="none" w:sz="0" w:space="0" w:color="auto"/>
        <w:left w:val="none" w:sz="0" w:space="0" w:color="auto"/>
        <w:bottom w:val="none" w:sz="0" w:space="0" w:color="auto"/>
        <w:right w:val="none" w:sz="0" w:space="0" w:color="auto"/>
      </w:divBdr>
      <w:divsChild>
        <w:div w:id="1513950846">
          <w:marLeft w:val="1080"/>
          <w:marRight w:val="0"/>
          <w:marTop w:val="100"/>
          <w:marBottom w:val="0"/>
          <w:divBdr>
            <w:top w:val="none" w:sz="0" w:space="0" w:color="auto"/>
            <w:left w:val="none" w:sz="0" w:space="0" w:color="auto"/>
            <w:bottom w:val="none" w:sz="0" w:space="0" w:color="auto"/>
            <w:right w:val="none" w:sz="0" w:space="0" w:color="auto"/>
          </w:divBdr>
        </w:div>
        <w:div w:id="111019881">
          <w:marLeft w:val="1800"/>
          <w:marRight w:val="0"/>
          <w:marTop w:val="100"/>
          <w:marBottom w:val="0"/>
          <w:divBdr>
            <w:top w:val="none" w:sz="0" w:space="0" w:color="auto"/>
            <w:left w:val="none" w:sz="0" w:space="0" w:color="auto"/>
            <w:bottom w:val="none" w:sz="0" w:space="0" w:color="auto"/>
            <w:right w:val="none" w:sz="0" w:space="0" w:color="auto"/>
          </w:divBdr>
        </w:div>
      </w:divsChild>
    </w:div>
    <w:div w:id="1333877692">
      <w:bodyDiv w:val="1"/>
      <w:marLeft w:val="0"/>
      <w:marRight w:val="0"/>
      <w:marTop w:val="0"/>
      <w:marBottom w:val="0"/>
      <w:divBdr>
        <w:top w:val="none" w:sz="0" w:space="0" w:color="auto"/>
        <w:left w:val="none" w:sz="0" w:space="0" w:color="auto"/>
        <w:bottom w:val="none" w:sz="0" w:space="0" w:color="auto"/>
        <w:right w:val="none" w:sz="0" w:space="0" w:color="auto"/>
      </w:divBdr>
      <w:divsChild>
        <w:div w:id="2047562650">
          <w:marLeft w:val="1080"/>
          <w:marRight w:val="0"/>
          <w:marTop w:val="100"/>
          <w:marBottom w:val="0"/>
          <w:divBdr>
            <w:top w:val="none" w:sz="0" w:space="0" w:color="auto"/>
            <w:left w:val="none" w:sz="0" w:space="0" w:color="auto"/>
            <w:bottom w:val="none" w:sz="0" w:space="0" w:color="auto"/>
            <w:right w:val="none" w:sz="0" w:space="0" w:color="auto"/>
          </w:divBdr>
        </w:div>
      </w:divsChild>
    </w:div>
    <w:div w:id="1333949813">
      <w:bodyDiv w:val="1"/>
      <w:marLeft w:val="0"/>
      <w:marRight w:val="0"/>
      <w:marTop w:val="0"/>
      <w:marBottom w:val="0"/>
      <w:divBdr>
        <w:top w:val="none" w:sz="0" w:space="0" w:color="auto"/>
        <w:left w:val="none" w:sz="0" w:space="0" w:color="auto"/>
        <w:bottom w:val="none" w:sz="0" w:space="0" w:color="auto"/>
        <w:right w:val="none" w:sz="0" w:space="0" w:color="auto"/>
      </w:divBdr>
      <w:divsChild>
        <w:div w:id="1110205779">
          <w:marLeft w:val="1253"/>
          <w:marRight w:val="0"/>
          <w:marTop w:val="40"/>
          <w:marBottom w:val="80"/>
          <w:divBdr>
            <w:top w:val="none" w:sz="0" w:space="0" w:color="auto"/>
            <w:left w:val="none" w:sz="0" w:space="0" w:color="auto"/>
            <w:bottom w:val="none" w:sz="0" w:space="0" w:color="auto"/>
            <w:right w:val="none" w:sz="0" w:space="0" w:color="auto"/>
          </w:divBdr>
        </w:div>
      </w:divsChild>
    </w:div>
    <w:div w:id="1335108881">
      <w:bodyDiv w:val="1"/>
      <w:marLeft w:val="0"/>
      <w:marRight w:val="0"/>
      <w:marTop w:val="0"/>
      <w:marBottom w:val="0"/>
      <w:divBdr>
        <w:top w:val="none" w:sz="0" w:space="0" w:color="auto"/>
        <w:left w:val="none" w:sz="0" w:space="0" w:color="auto"/>
        <w:bottom w:val="none" w:sz="0" w:space="0" w:color="auto"/>
        <w:right w:val="none" w:sz="0" w:space="0" w:color="auto"/>
      </w:divBdr>
      <w:divsChild>
        <w:div w:id="2020694603">
          <w:marLeft w:val="907"/>
          <w:marRight w:val="0"/>
          <w:marTop w:val="40"/>
          <w:marBottom w:val="80"/>
          <w:divBdr>
            <w:top w:val="none" w:sz="0" w:space="0" w:color="auto"/>
            <w:left w:val="none" w:sz="0" w:space="0" w:color="auto"/>
            <w:bottom w:val="none" w:sz="0" w:space="0" w:color="auto"/>
            <w:right w:val="none" w:sz="0" w:space="0" w:color="auto"/>
          </w:divBdr>
        </w:div>
        <w:div w:id="489248520">
          <w:marLeft w:val="1195"/>
          <w:marRight w:val="0"/>
          <w:marTop w:val="40"/>
          <w:marBottom w:val="80"/>
          <w:divBdr>
            <w:top w:val="none" w:sz="0" w:space="0" w:color="auto"/>
            <w:left w:val="none" w:sz="0" w:space="0" w:color="auto"/>
            <w:bottom w:val="none" w:sz="0" w:space="0" w:color="auto"/>
            <w:right w:val="none" w:sz="0" w:space="0" w:color="auto"/>
          </w:divBdr>
        </w:div>
        <w:div w:id="906114971">
          <w:marLeft w:val="1195"/>
          <w:marRight w:val="0"/>
          <w:marTop w:val="40"/>
          <w:marBottom w:val="80"/>
          <w:divBdr>
            <w:top w:val="none" w:sz="0" w:space="0" w:color="auto"/>
            <w:left w:val="none" w:sz="0" w:space="0" w:color="auto"/>
            <w:bottom w:val="none" w:sz="0" w:space="0" w:color="auto"/>
            <w:right w:val="none" w:sz="0" w:space="0" w:color="auto"/>
          </w:divBdr>
        </w:div>
        <w:div w:id="1915971019">
          <w:marLeft w:val="907"/>
          <w:marRight w:val="0"/>
          <w:marTop w:val="40"/>
          <w:marBottom w:val="80"/>
          <w:divBdr>
            <w:top w:val="none" w:sz="0" w:space="0" w:color="auto"/>
            <w:left w:val="none" w:sz="0" w:space="0" w:color="auto"/>
            <w:bottom w:val="none" w:sz="0" w:space="0" w:color="auto"/>
            <w:right w:val="none" w:sz="0" w:space="0" w:color="auto"/>
          </w:divBdr>
        </w:div>
      </w:divsChild>
    </w:div>
    <w:div w:id="1335451161">
      <w:bodyDiv w:val="1"/>
      <w:marLeft w:val="0"/>
      <w:marRight w:val="0"/>
      <w:marTop w:val="0"/>
      <w:marBottom w:val="0"/>
      <w:divBdr>
        <w:top w:val="none" w:sz="0" w:space="0" w:color="auto"/>
        <w:left w:val="none" w:sz="0" w:space="0" w:color="auto"/>
        <w:bottom w:val="none" w:sz="0" w:space="0" w:color="auto"/>
        <w:right w:val="none" w:sz="0" w:space="0" w:color="auto"/>
      </w:divBdr>
      <w:divsChild>
        <w:div w:id="2035841340">
          <w:marLeft w:val="533"/>
          <w:marRight w:val="0"/>
          <w:marTop w:val="40"/>
          <w:marBottom w:val="80"/>
          <w:divBdr>
            <w:top w:val="none" w:sz="0" w:space="0" w:color="auto"/>
            <w:left w:val="none" w:sz="0" w:space="0" w:color="auto"/>
            <w:bottom w:val="none" w:sz="0" w:space="0" w:color="auto"/>
            <w:right w:val="none" w:sz="0" w:space="0" w:color="auto"/>
          </w:divBdr>
        </w:div>
        <w:div w:id="914898986">
          <w:marLeft w:val="533"/>
          <w:marRight w:val="0"/>
          <w:marTop w:val="40"/>
          <w:marBottom w:val="80"/>
          <w:divBdr>
            <w:top w:val="none" w:sz="0" w:space="0" w:color="auto"/>
            <w:left w:val="none" w:sz="0" w:space="0" w:color="auto"/>
            <w:bottom w:val="none" w:sz="0" w:space="0" w:color="auto"/>
            <w:right w:val="none" w:sz="0" w:space="0" w:color="auto"/>
          </w:divBdr>
        </w:div>
        <w:div w:id="1086458403">
          <w:marLeft w:val="533"/>
          <w:marRight w:val="0"/>
          <w:marTop w:val="40"/>
          <w:marBottom w:val="80"/>
          <w:divBdr>
            <w:top w:val="none" w:sz="0" w:space="0" w:color="auto"/>
            <w:left w:val="none" w:sz="0" w:space="0" w:color="auto"/>
            <w:bottom w:val="none" w:sz="0" w:space="0" w:color="auto"/>
            <w:right w:val="none" w:sz="0" w:space="0" w:color="auto"/>
          </w:divBdr>
        </w:div>
        <w:div w:id="795416855">
          <w:marLeft w:val="533"/>
          <w:marRight w:val="0"/>
          <w:marTop w:val="40"/>
          <w:marBottom w:val="80"/>
          <w:divBdr>
            <w:top w:val="none" w:sz="0" w:space="0" w:color="auto"/>
            <w:left w:val="none" w:sz="0" w:space="0" w:color="auto"/>
            <w:bottom w:val="none" w:sz="0" w:space="0" w:color="auto"/>
            <w:right w:val="none" w:sz="0" w:space="0" w:color="auto"/>
          </w:divBdr>
        </w:div>
        <w:div w:id="1662076968">
          <w:marLeft w:val="533"/>
          <w:marRight w:val="0"/>
          <w:marTop w:val="40"/>
          <w:marBottom w:val="80"/>
          <w:divBdr>
            <w:top w:val="none" w:sz="0" w:space="0" w:color="auto"/>
            <w:left w:val="none" w:sz="0" w:space="0" w:color="auto"/>
            <w:bottom w:val="none" w:sz="0" w:space="0" w:color="auto"/>
            <w:right w:val="none" w:sz="0" w:space="0" w:color="auto"/>
          </w:divBdr>
        </w:div>
      </w:divsChild>
    </w:div>
    <w:div w:id="1337416810">
      <w:bodyDiv w:val="1"/>
      <w:marLeft w:val="0"/>
      <w:marRight w:val="0"/>
      <w:marTop w:val="0"/>
      <w:marBottom w:val="0"/>
      <w:divBdr>
        <w:top w:val="none" w:sz="0" w:space="0" w:color="auto"/>
        <w:left w:val="none" w:sz="0" w:space="0" w:color="auto"/>
        <w:bottom w:val="none" w:sz="0" w:space="0" w:color="auto"/>
        <w:right w:val="none" w:sz="0" w:space="0" w:color="auto"/>
      </w:divBdr>
      <w:divsChild>
        <w:div w:id="823354658">
          <w:marLeft w:val="1080"/>
          <w:marRight w:val="0"/>
          <w:marTop w:val="40"/>
          <w:marBottom w:val="80"/>
          <w:divBdr>
            <w:top w:val="none" w:sz="0" w:space="0" w:color="auto"/>
            <w:left w:val="none" w:sz="0" w:space="0" w:color="auto"/>
            <w:bottom w:val="none" w:sz="0" w:space="0" w:color="auto"/>
            <w:right w:val="none" w:sz="0" w:space="0" w:color="auto"/>
          </w:divBdr>
        </w:div>
        <w:div w:id="1294020940">
          <w:marLeft w:val="1080"/>
          <w:marRight w:val="0"/>
          <w:marTop w:val="40"/>
          <w:marBottom w:val="80"/>
          <w:divBdr>
            <w:top w:val="none" w:sz="0" w:space="0" w:color="auto"/>
            <w:left w:val="none" w:sz="0" w:space="0" w:color="auto"/>
            <w:bottom w:val="none" w:sz="0" w:space="0" w:color="auto"/>
            <w:right w:val="none" w:sz="0" w:space="0" w:color="auto"/>
          </w:divBdr>
        </w:div>
      </w:divsChild>
    </w:div>
    <w:div w:id="1337731263">
      <w:bodyDiv w:val="1"/>
      <w:marLeft w:val="0"/>
      <w:marRight w:val="0"/>
      <w:marTop w:val="0"/>
      <w:marBottom w:val="0"/>
      <w:divBdr>
        <w:top w:val="none" w:sz="0" w:space="0" w:color="auto"/>
        <w:left w:val="none" w:sz="0" w:space="0" w:color="auto"/>
        <w:bottom w:val="none" w:sz="0" w:space="0" w:color="auto"/>
        <w:right w:val="none" w:sz="0" w:space="0" w:color="auto"/>
      </w:divBdr>
      <w:divsChild>
        <w:div w:id="418520945">
          <w:marLeft w:val="1080"/>
          <w:marRight w:val="0"/>
          <w:marTop w:val="40"/>
          <w:marBottom w:val="80"/>
          <w:divBdr>
            <w:top w:val="none" w:sz="0" w:space="0" w:color="auto"/>
            <w:left w:val="none" w:sz="0" w:space="0" w:color="auto"/>
            <w:bottom w:val="none" w:sz="0" w:space="0" w:color="auto"/>
            <w:right w:val="none" w:sz="0" w:space="0" w:color="auto"/>
          </w:divBdr>
        </w:div>
      </w:divsChild>
    </w:div>
    <w:div w:id="1339621590">
      <w:bodyDiv w:val="1"/>
      <w:marLeft w:val="0"/>
      <w:marRight w:val="0"/>
      <w:marTop w:val="0"/>
      <w:marBottom w:val="0"/>
      <w:divBdr>
        <w:top w:val="none" w:sz="0" w:space="0" w:color="auto"/>
        <w:left w:val="none" w:sz="0" w:space="0" w:color="auto"/>
        <w:bottom w:val="none" w:sz="0" w:space="0" w:color="auto"/>
        <w:right w:val="none" w:sz="0" w:space="0" w:color="auto"/>
      </w:divBdr>
      <w:divsChild>
        <w:div w:id="2122063218">
          <w:marLeft w:val="1080"/>
          <w:marRight w:val="0"/>
          <w:marTop w:val="40"/>
          <w:marBottom w:val="80"/>
          <w:divBdr>
            <w:top w:val="none" w:sz="0" w:space="0" w:color="auto"/>
            <w:left w:val="none" w:sz="0" w:space="0" w:color="auto"/>
            <w:bottom w:val="none" w:sz="0" w:space="0" w:color="auto"/>
            <w:right w:val="none" w:sz="0" w:space="0" w:color="auto"/>
          </w:divBdr>
        </w:div>
        <w:div w:id="1209534567">
          <w:marLeft w:val="1080"/>
          <w:marRight w:val="0"/>
          <w:marTop w:val="40"/>
          <w:marBottom w:val="80"/>
          <w:divBdr>
            <w:top w:val="none" w:sz="0" w:space="0" w:color="auto"/>
            <w:left w:val="none" w:sz="0" w:space="0" w:color="auto"/>
            <w:bottom w:val="none" w:sz="0" w:space="0" w:color="auto"/>
            <w:right w:val="none" w:sz="0" w:space="0" w:color="auto"/>
          </w:divBdr>
        </w:div>
      </w:divsChild>
    </w:div>
    <w:div w:id="1343120756">
      <w:bodyDiv w:val="1"/>
      <w:marLeft w:val="0"/>
      <w:marRight w:val="0"/>
      <w:marTop w:val="0"/>
      <w:marBottom w:val="0"/>
      <w:divBdr>
        <w:top w:val="none" w:sz="0" w:space="0" w:color="auto"/>
        <w:left w:val="none" w:sz="0" w:space="0" w:color="auto"/>
        <w:bottom w:val="none" w:sz="0" w:space="0" w:color="auto"/>
        <w:right w:val="none" w:sz="0" w:space="0" w:color="auto"/>
      </w:divBdr>
      <w:divsChild>
        <w:div w:id="656113645">
          <w:marLeft w:val="1080"/>
          <w:marRight w:val="0"/>
          <w:marTop w:val="40"/>
          <w:marBottom w:val="80"/>
          <w:divBdr>
            <w:top w:val="none" w:sz="0" w:space="0" w:color="auto"/>
            <w:left w:val="none" w:sz="0" w:space="0" w:color="auto"/>
            <w:bottom w:val="none" w:sz="0" w:space="0" w:color="auto"/>
            <w:right w:val="none" w:sz="0" w:space="0" w:color="auto"/>
          </w:divBdr>
        </w:div>
        <w:div w:id="142430991">
          <w:marLeft w:val="1080"/>
          <w:marRight w:val="0"/>
          <w:marTop w:val="40"/>
          <w:marBottom w:val="80"/>
          <w:divBdr>
            <w:top w:val="none" w:sz="0" w:space="0" w:color="auto"/>
            <w:left w:val="none" w:sz="0" w:space="0" w:color="auto"/>
            <w:bottom w:val="none" w:sz="0" w:space="0" w:color="auto"/>
            <w:right w:val="none" w:sz="0" w:space="0" w:color="auto"/>
          </w:divBdr>
        </w:div>
        <w:div w:id="28726574">
          <w:marLeft w:val="1080"/>
          <w:marRight w:val="0"/>
          <w:marTop w:val="40"/>
          <w:marBottom w:val="80"/>
          <w:divBdr>
            <w:top w:val="none" w:sz="0" w:space="0" w:color="auto"/>
            <w:left w:val="none" w:sz="0" w:space="0" w:color="auto"/>
            <w:bottom w:val="none" w:sz="0" w:space="0" w:color="auto"/>
            <w:right w:val="none" w:sz="0" w:space="0" w:color="auto"/>
          </w:divBdr>
        </w:div>
        <w:div w:id="433088972">
          <w:marLeft w:val="1080"/>
          <w:marRight w:val="0"/>
          <w:marTop w:val="40"/>
          <w:marBottom w:val="80"/>
          <w:divBdr>
            <w:top w:val="none" w:sz="0" w:space="0" w:color="auto"/>
            <w:left w:val="none" w:sz="0" w:space="0" w:color="auto"/>
            <w:bottom w:val="none" w:sz="0" w:space="0" w:color="auto"/>
            <w:right w:val="none" w:sz="0" w:space="0" w:color="auto"/>
          </w:divBdr>
        </w:div>
      </w:divsChild>
    </w:div>
    <w:div w:id="1343707283">
      <w:bodyDiv w:val="1"/>
      <w:marLeft w:val="0"/>
      <w:marRight w:val="0"/>
      <w:marTop w:val="0"/>
      <w:marBottom w:val="0"/>
      <w:divBdr>
        <w:top w:val="none" w:sz="0" w:space="0" w:color="auto"/>
        <w:left w:val="none" w:sz="0" w:space="0" w:color="auto"/>
        <w:bottom w:val="none" w:sz="0" w:space="0" w:color="auto"/>
        <w:right w:val="none" w:sz="0" w:space="0" w:color="auto"/>
      </w:divBdr>
      <w:divsChild>
        <w:div w:id="2137522639">
          <w:marLeft w:val="1080"/>
          <w:marRight w:val="0"/>
          <w:marTop w:val="40"/>
          <w:marBottom w:val="80"/>
          <w:divBdr>
            <w:top w:val="none" w:sz="0" w:space="0" w:color="auto"/>
            <w:left w:val="none" w:sz="0" w:space="0" w:color="auto"/>
            <w:bottom w:val="none" w:sz="0" w:space="0" w:color="auto"/>
            <w:right w:val="none" w:sz="0" w:space="0" w:color="auto"/>
          </w:divBdr>
        </w:div>
        <w:div w:id="1021591405">
          <w:marLeft w:val="1080"/>
          <w:marRight w:val="0"/>
          <w:marTop w:val="40"/>
          <w:marBottom w:val="80"/>
          <w:divBdr>
            <w:top w:val="none" w:sz="0" w:space="0" w:color="auto"/>
            <w:left w:val="none" w:sz="0" w:space="0" w:color="auto"/>
            <w:bottom w:val="none" w:sz="0" w:space="0" w:color="auto"/>
            <w:right w:val="none" w:sz="0" w:space="0" w:color="auto"/>
          </w:divBdr>
        </w:div>
      </w:divsChild>
    </w:div>
    <w:div w:id="1343896571">
      <w:bodyDiv w:val="1"/>
      <w:marLeft w:val="0"/>
      <w:marRight w:val="0"/>
      <w:marTop w:val="0"/>
      <w:marBottom w:val="0"/>
      <w:divBdr>
        <w:top w:val="none" w:sz="0" w:space="0" w:color="auto"/>
        <w:left w:val="none" w:sz="0" w:space="0" w:color="auto"/>
        <w:bottom w:val="none" w:sz="0" w:space="0" w:color="auto"/>
        <w:right w:val="none" w:sz="0" w:space="0" w:color="auto"/>
      </w:divBdr>
      <w:divsChild>
        <w:div w:id="1777367010">
          <w:marLeft w:val="907"/>
          <w:marRight w:val="0"/>
          <w:marTop w:val="40"/>
          <w:marBottom w:val="80"/>
          <w:divBdr>
            <w:top w:val="none" w:sz="0" w:space="0" w:color="auto"/>
            <w:left w:val="none" w:sz="0" w:space="0" w:color="auto"/>
            <w:bottom w:val="none" w:sz="0" w:space="0" w:color="auto"/>
            <w:right w:val="none" w:sz="0" w:space="0" w:color="auto"/>
          </w:divBdr>
        </w:div>
        <w:div w:id="1046835453">
          <w:marLeft w:val="907"/>
          <w:marRight w:val="0"/>
          <w:marTop w:val="40"/>
          <w:marBottom w:val="80"/>
          <w:divBdr>
            <w:top w:val="none" w:sz="0" w:space="0" w:color="auto"/>
            <w:left w:val="none" w:sz="0" w:space="0" w:color="auto"/>
            <w:bottom w:val="none" w:sz="0" w:space="0" w:color="auto"/>
            <w:right w:val="none" w:sz="0" w:space="0" w:color="auto"/>
          </w:divBdr>
        </w:div>
        <w:div w:id="2116561691">
          <w:marLeft w:val="907"/>
          <w:marRight w:val="0"/>
          <w:marTop w:val="40"/>
          <w:marBottom w:val="80"/>
          <w:divBdr>
            <w:top w:val="none" w:sz="0" w:space="0" w:color="auto"/>
            <w:left w:val="none" w:sz="0" w:space="0" w:color="auto"/>
            <w:bottom w:val="none" w:sz="0" w:space="0" w:color="auto"/>
            <w:right w:val="none" w:sz="0" w:space="0" w:color="auto"/>
          </w:divBdr>
        </w:div>
      </w:divsChild>
    </w:div>
    <w:div w:id="1349059018">
      <w:bodyDiv w:val="1"/>
      <w:marLeft w:val="0"/>
      <w:marRight w:val="0"/>
      <w:marTop w:val="0"/>
      <w:marBottom w:val="0"/>
      <w:divBdr>
        <w:top w:val="none" w:sz="0" w:space="0" w:color="auto"/>
        <w:left w:val="none" w:sz="0" w:space="0" w:color="auto"/>
        <w:bottom w:val="none" w:sz="0" w:space="0" w:color="auto"/>
        <w:right w:val="none" w:sz="0" w:space="0" w:color="auto"/>
      </w:divBdr>
      <w:divsChild>
        <w:div w:id="1990132121">
          <w:marLeft w:val="907"/>
          <w:marRight w:val="0"/>
          <w:marTop w:val="40"/>
          <w:marBottom w:val="80"/>
          <w:divBdr>
            <w:top w:val="none" w:sz="0" w:space="0" w:color="auto"/>
            <w:left w:val="none" w:sz="0" w:space="0" w:color="auto"/>
            <w:bottom w:val="none" w:sz="0" w:space="0" w:color="auto"/>
            <w:right w:val="none" w:sz="0" w:space="0" w:color="auto"/>
          </w:divBdr>
        </w:div>
      </w:divsChild>
    </w:div>
    <w:div w:id="1349677293">
      <w:bodyDiv w:val="1"/>
      <w:marLeft w:val="0"/>
      <w:marRight w:val="0"/>
      <w:marTop w:val="0"/>
      <w:marBottom w:val="0"/>
      <w:divBdr>
        <w:top w:val="none" w:sz="0" w:space="0" w:color="auto"/>
        <w:left w:val="none" w:sz="0" w:space="0" w:color="auto"/>
        <w:bottom w:val="none" w:sz="0" w:space="0" w:color="auto"/>
        <w:right w:val="none" w:sz="0" w:space="0" w:color="auto"/>
      </w:divBdr>
      <w:divsChild>
        <w:div w:id="875895943">
          <w:marLeft w:val="1080"/>
          <w:marRight w:val="0"/>
          <w:marTop w:val="40"/>
          <w:marBottom w:val="80"/>
          <w:divBdr>
            <w:top w:val="none" w:sz="0" w:space="0" w:color="auto"/>
            <w:left w:val="none" w:sz="0" w:space="0" w:color="auto"/>
            <w:bottom w:val="none" w:sz="0" w:space="0" w:color="auto"/>
            <w:right w:val="none" w:sz="0" w:space="0" w:color="auto"/>
          </w:divBdr>
        </w:div>
        <w:div w:id="1948198870">
          <w:marLeft w:val="1080"/>
          <w:marRight w:val="0"/>
          <w:marTop w:val="40"/>
          <w:marBottom w:val="80"/>
          <w:divBdr>
            <w:top w:val="none" w:sz="0" w:space="0" w:color="auto"/>
            <w:left w:val="none" w:sz="0" w:space="0" w:color="auto"/>
            <w:bottom w:val="none" w:sz="0" w:space="0" w:color="auto"/>
            <w:right w:val="none" w:sz="0" w:space="0" w:color="auto"/>
          </w:divBdr>
        </w:div>
      </w:divsChild>
    </w:div>
    <w:div w:id="1349721929">
      <w:bodyDiv w:val="1"/>
      <w:marLeft w:val="0"/>
      <w:marRight w:val="0"/>
      <w:marTop w:val="0"/>
      <w:marBottom w:val="0"/>
      <w:divBdr>
        <w:top w:val="none" w:sz="0" w:space="0" w:color="auto"/>
        <w:left w:val="none" w:sz="0" w:space="0" w:color="auto"/>
        <w:bottom w:val="none" w:sz="0" w:space="0" w:color="auto"/>
        <w:right w:val="none" w:sz="0" w:space="0" w:color="auto"/>
      </w:divBdr>
      <w:divsChild>
        <w:div w:id="1086880679">
          <w:marLeft w:val="1080"/>
          <w:marRight w:val="0"/>
          <w:marTop w:val="40"/>
          <w:marBottom w:val="80"/>
          <w:divBdr>
            <w:top w:val="none" w:sz="0" w:space="0" w:color="auto"/>
            <w:left w:val="none" w:sz="0" w:space="0" w:color="auto"/>
            <w:bottom w:val="none" w:sz="0" w:space="0" w:color="auto"/>
            <w:right w:val="none" w:sz="0" w:space="0" w:color="auto"/>
          </w:divBdr>
        </w:div>
      </w:divsChild>
    </w:div>
    <w:div w:id="1349913144">
      <w:bodyDiv w:val="1"/>
      <w:marLeft w:val="0"/>
      <w:marRight w:val="0"/>
      <w:marTop w:val="0"/>
      <w:marBottom w:val="0"/>
      <w:divBdr>
        <w:top w:val="none" w:sz="0" w:space="0" w:color="auto"/>
        <w:left w:val="none" w:sz="0" w:space="0" w:color="auto"/>
        <w:bottom w:val="none" w:sz="0" w:space="0" w:color="auto"/>
        <w:right w:val="none" w:sz="0" w:space="0" w:color="auto"/>
      </w:divBdr>
      <w:divsChild>
        <w:div w:id="1474103042">
          <w:marLeft w:val="1080"/>
          <w:marRight w:val="0"/>
          <w:marTop w:val="40"/>
          <w:marBottom w:val="80"/>
          <w:divBdr>
            <w:top w:val="none" w:sz="0" w:space="0" w:color="auto"/>
            <w:left w:val="none" w:sz="0" w:space="0" w:color="auto"/>
            <w:bottom w:val="none" w:sz="0" w:space="0" w:color="auto"/>
            <w:right w:val="none" w:sz="0" w:space="0" w:color="auto"/>
          </w:divBdr>
        </w:div>
        <w:div w:id="550726122">
          <w:marLeft w:val="1080"/>
          <w:marRight w:val="0"/>
          <w:marTop w:val="40"/>
          <w:marBottom w:val="80"/>
          <w:divBdr>
            <w:top w:val="none" w:sz="0" w:space="0" w:color="auto"/>
            <w:left w:val="none" w:sz="0" w:space="0" w:color="auto"/>
            <w:bottom w:val="none" w:sz="0" w:space="0" w:color="auto"/>
            <w:right w:val="none" w:sz="0" w:space="0" w:color="auto"/>
          </w:divBdr>
        </w:div>
      </w:divsChild>
    </w:div>
    <w:div w:id="1351686830">
      <w:bodyDiv w:val="1"/>
      <w:marLeft w:val="0"/>
      <w:marRight w:val="0"/>
      <w:marTop w:val="0"/>
      <w:marBottom w:val="0"/>
      <w:divBdr>
        <w:top w:val="none" w:sz="0" w:space="0" w:color="auto"/>
        <w:left w:val="none" w:sz="0" w:space="0" w:color="auto"/>
        <w:bottom w:val="none" w:sz="0" w:space="0" w:color="auto"/>
        <w:right w:val="none" w:sz="0" w:space="0" w:color="auto"/>
      </w:divBdr>
      <w:divsChild>
        <w:div w:id="898057238">
          <w:marLeft w:val="1800"/>
          <w:marRight w:val="0"/>
          <w:marTop w:val="100"/>
          <w:marBottom w:val="0"/>
          <w:divBdr>
            <w:top w:val="none" w:sz="0" w:space="0" w:color="auto"/>
            <w:left w:val="none" w:sz="0" w:space="0" w:color="auto"/>
            <w:bottom w:val="none" w:sz="0" w:space="0" w:color="auto"/>
            <w:right w:val="none" w:sz="0" w:space="0" w:color="auto"/>
          </w:divBdr>
        </w:div>
        <w:div w:id="1651523497">
          <w:marLeft w:val="1800"/>
          <w:marRight w:val="0"/>
          <w:marTop w:val="100"/>
          <w:marBottom w:val="0"/>
          <w:divBdr>
            <w:top w:val="none" w:sz="0" w:space="0" w:color="auto"/>
            <w:left w:val="none" w:sz="0" w:space="0" w:color="auto"/>
            <w:bottom w:val="none" w:sz="0" w:space="0" w:color="auto"/>
            <w:right w:val="none" w:sz="0" w:space="0" w:color="auto"/>
          </w:divBdr>
        </w:div>
      </w:divsChild>
    </w:div>
    <w:div w:id="1352803391">
      <w:bodyDiv w:val="1"/>
      <w:marLeft w:val="0"/>
      <w:marRight w:val="0"/>
      <w:marTop w:val="0"/>
      <w:marBottom w:val="0"/>
      <w:divBdr>
        <w:top w:val="none" w:sz="0" w:space="0" w:color="auto"/>
        <w:left w:val="none" w:sz="0" w:space="0" w:color="auto"/>
        <w:bottom w:val="none" w:sz="0" w:space="0" w:color="auto"/>
        <w:right w:val="none" w:sz="0" w:space="0" w:color="auto"/>
      </w:divBdr>
      <w:divsChild>
        <w:div w:id="942419780">
          <w:marLeft w:val="1080"/>
          <w:marRight w:val="0"/>
          <w:marTop w:val="40"/>
          <w:marBottom w:val="80"/>
          <w:divBdr>
            <w:top w:val="none" w:sz="0" w:space="0" w:color="auto"/>
            <w:left w:val="none" w:sz="0" w:space="0" w:color="auto"/>
            <w:bottom w:val="none" w:sz="0" w:space="0" w:color="auto"/>
            <w:right w:val="none" w:sz="0" w:space="0" w:color="auto"/>
          </w:divBdr>
        </w:div>
        <w:div w:id="902063126">
          <w:marLeft w:val="1080"/>
          <w:marRight w:val="0"/>
          <w:marTop w:val="40"/>
          <w:marBottom w:val="80"/>
          <w:divBdr>
            <w:top w:val="none" w:sz="0" w:space="0" w:color="auto"/>
            <w:left w:val="none" w:sz="0" w:space="0" w:color="auto"/>
            <w:bottom w:val="none" w:sz="0" w:space="0" w:color="auto"/>
            <w:right w:val="none" w:sz="0" w:space="0" w:color="auto"/>
          </w:divBdr>
        </w:div>
      </w:divsChild>
    </w:div>
    <w:div w:id="1353341676">
      <w:bodyDiv w:val="1"/>
      <w:marLeft w:val="0"/>
      <w:marRight w:val="0"/>
      <w:marTop w:val="0"/>
      <w:marBottom w:val="0"/>
      <w:divBdr>
        <w:top w:val="none" w:sz="0" w:space="0" w:color="auto"/>
        <w:left w:val="none" w:sz="0" w:space="0" w:color="auto"/>
        <w:bottom w:val="none" w:sz="0" w:space="0" w:color="auto"/>
        <w:right w:val="none" w:sz="0" w:space="0" w:color="auto"/>
      </w:divBdr>
      <w:divsChild>
        <w:div w:id="1975939546">
          <w:marLeft w:val="1253"/>
          <w:marRight w:val="0"/>
          <w:marTop w:val="40"/>
          <w:marBottom w:val="80"/>
          <w:divBdr>
            <w:top w:val="none" w:sz="0" w:space="0" w:color="auto"/>
            <w:left w:val="none" w:sz="0" w:space="0" w:color="auto"/>
            <w:bottom w:val="none" w:sz="0" w:space="0" w:color="auto"/>
            <w:right w:val="none" w:sz="0" w:space="0" w:color="auto"/>
          </w:divBdr>
        </w:div>
      </w:divsChild>
    </w:div>
    <w:div w:id="1355767920">
      <w:bodyDiv w:val="1"/>
      <w:marLeft w:val="0"/>
      <w:marRight w:val="0"/>
      <w:marTop w:val="0"/>
      <w:marBottom w:val="0"/>
      <w:divBdr>
        <w:top w:val="none" w:sz="0" w:space="0" w:color="auto"/>
        <w:left w:val="none" w:sz="0" w:space="0" w:color="auto"/>
        <w:bottom w:val="none" w:sz="0" w:space="0" w:color="auto"/>
        <w:right w:val="none" w:sz="0" w:space="0" w:color="auto"/>
      </w:divBdr>
      <w:divsChild>
        <w:div w:id="38628732">
          <w:marLeft w:val="1080"/>
          <w:marRight w:val="0"/>
          <w:marTop w:val="40"/>
          <w:marBottom w:val="80"/>
          <w:divBdr>
            <w:top w:val="none" w:sz="0" w:space="0" w:color="auto"/>
            <w:left w:val="none" w:sz="0" w:space="0" w:color="auto"/>
            <w:bottom w:val="none" w:sz="0" w:space="0" w:color="auto"/>
            <w:right w:val="none" w:sz="0" w:space="0" w:color="auto"/>
          </w:divBdr>
        </w:div>
      </w:divsChild>
    </w:div>
    <w:div w:id="1356074685">
      <w:bodyDiv w:val="1"/>
      <w:marLeft w:val="0"/>
      <w:marRight w:val="0"/>
      <w:marTop w:val="0"/>
      <w:marBottom w:val="0"/>
      <w:divBdr>
        <w:top w:val="none" w:sz="0" w:space="0" w:color="auto"/>
        <w:left w:val="none" w:sz="0" w:space="0" w:color="auto"/>
        <w:bottom w:val="none" w:sz="0" w:space="0" w:color="auto"/>
        <w:right w:val="none" w:sz="0" w:space="0" w:color="auto"/>
      </w:divBdr>
      <w:divsChild>
        <w:div w:id="1192263335">
          <w:marLeft w:val="1080"/>
          <w:marRight w:val="0"/>
          <w:marTop w:val="40"/>
          <w:marBottom w:val="80"/>
          <w:divBdr>
            <w:top w:val="none" w:sz="0" w:space="0" w:color="auto"/>
            <w:left w:val="none" w:sz="0" w:space="0" w:color="auto"/>
            <w:bottom w:val="none" w:sz="0" w:space="0" w:color="auto"/>
            <w:right w:val="none" w:sz="0" w:space="0" w:color="auto"/>
          </w:divBdr>
        </w:div>
        <w:div w:id="1279140051">
          <w:marLeft w:val="1080"/>
          <w:marRight w:val="0"/>
          <w:marTop w:val="40"/>
          <w:marBottom w:val="80"/>
          <w:divBdr>
            <w:top w:val="none" w:sz="0" w:space="0" w:color="auto"/>
            <w:left w:val="none" w:sz="0" w:space="0" w:color="auto"/>
            <w:bottom w:val="none" w:sz="0" w:space="0" w:color="auto"/>
            <w:right w:val="none" w:sz="0" w:space="0" w:color="auto"/>
          </w:divBdr>
        </w:div>
      </w:divsChild>
    </w:div>
    <w:div w:id="1357776096">
      <w:bodyDiv w:val="1"/>
      <w:marLeft w:val="0"/>
      <w:marRight w:val="0"/>
      <w:marTop w:val="0"/>
      <w:marBottom w:val="0"/>
      <w:divBdr>
        <w:top w:val="none" w:sz="0" w:space="0" w:color="auto"/>
        <w:left w:val="none" w:sz="0" w:space="0" w:color="auto"/>
        <w:bottom w:val="none" w:sz="0" w:space="0" w:color="auto"/>
        <w:right w:val="none" w:sz="0" w:space="0" w:color="auto"/>
      </w:divBdr>
      <w:divsChild>
        <w:div w:id="1396277058">
          <w:marLeft w:val="1368"/>
          <w:marRight w:val="0"/>
          <w:marTop w:val="40"/>
          <w:marBottom w:val="80"/>
          <w:divBdr>
            <w:top w:val="none" w:sz="0" w:space="0" w:color="auto"/>
            <w:left w:val="none" w:sz="0" w:space="0" w:color="auto"/>
            <w:bottom w:val="none" w:sz="0" w:space="0" w:color="auto"/>
            <w:right w:val="none" w:sz="0" w:space="0" w:color="auto"/>
          </w:divBdr>
        </w:div>
        <w:div w:id="1714577312">
          <w:marLeft w:val="1368"/>
          <w:marRight w:val="0"/>
          <w:marTop w:val="40"/>
          <w:marBottom w:val="80"/>
          <w:divBdr>
            <w:top w:val="none" w:sz="0" w:space="0" w:color="auto"/>
            <w:left w:val="none" w:sz="0" w:space="0" w:color="auto"/>
            <w:bottom w:val="none" w:sz="0" w:space="0" w:color="auto"/>
            <w:right w:val="none" w:sz="0" w:space="0" w:color="auto"/>
          </w:divBdr>
        </w:div>
        <w:div w:id="1552032812">
          <w:marLeft w:val="1368"/>
          <w:marRight w:val="0"/>
          <w:marTop w:val="40"/>
          <w:marBottom w:val="80"/>
          <w:divBdr>
            <w:top w:val="none" w:sz="0" w:space="0" w:color="auto"/>
            <w:left w:val="none" w:sz="0" w:space="0" w:color="auto"/>
            <w:bottom w:val="none" w:sz="0" w:space="0" w:color="auto"/>
            <w:right w:val="none" w:sz="0" w:space="0" w:color="auto"/>
          </w:divBdr>
        </w:div>
        <w:div w:id="1441603229">
          <w:marLeft w:val="1368"/>
          <w:marRight w:val="0"/>
          <w:marTop w:val="40"/>
          <w:marBottom w:val="80"/>
          <w:divBdr>
            <w:top w:val="none" w:sz="0" w:space="0" w:color="auto"/>
            <w:left w:val="none" w:sz="0" w:space="0" w:color="auto"/>
            <w:bottom w:val="none" w:sz="0" w:space="0" w:color="auto"/>
            <w:right w:val="none" w:sz="0" w:space="0" w:color="auto"/>
          </w:divBdr>
        </w:div>
        <w:div w:id="1183741345">
          <w:marLeft w:val="1368"/>
          <w:marRight w:val="0"/>
          <w:marTop w:val="40"/>
          <w:marBottom w:val="80"/>
          <w:divBdr>
            <w:top w:val="none" w:sz="0" w:space="0" w:color="auto"/>
            <w:left w:val="none" w:sz="0" w:space="0" w:color="auto"/>
            <w:bottom w:val="none" w:sz="0" w:space="0" w:color="auto"/>
            <w:right w:val="none" w:sz="0" w:space="0" w:color="auto"/>
          </w:divBdr>
        </w:div>
      </w:divsChild>
    </w:div>
    <w:div w:id="1358122309">
      <w:bodyDiv w:val="1"/>
      <w:marLeft w:val="0"/>
      <w:marRight w:val="0"/>
      <w:marTop w:val="0"/>
      <w:marBottom w:val="0"/>
      <w:divBdr>
        <w:top w:val="none" w:sz="0" w:space="0" w:color="auto"/>
        <w:left w:val="none" w:sz="0" w:space="0" w:color="auto"/>
        <w:bottom w:val="none" w:sz="0" w:space="0" w:color="auto"/>
        <w:right w:val="none" w:sz="0" w:space="0" w:color="auto"/>
      </w:divBdr>
      <w:divsChild>
        <w:div w:id="34743076">
          <w:marLeft w:val="533"/>
          <w:marRight w:val="0"/>
          <w:marTop w:val="40"/>
          <w:marBottom w:val="80"/>
          <w:divBdr>
            <w:top w:val="none" w:sz="0" w:space="0" w:color="auto"/>
            <w:left w:val="none" w:sz="0" w:space="0" w:color="auto"/>
            <w:bottom w:val="none" w:sz="0" w:space="0" w:color="auto"/>
            <w:right w:val="none" w:sz="0" w:space="0" w:color="auto"/>
          </w:divBdr>
        </w:div>
        <w:div w:id="258831209">
          <w:marLeft w:val="893"/>
          <w:marRight w:val="0"/>
          <w:marTop w:val="40"/>
          <w:marBottom w:val="80"/>
          <w:divBdr>
            <w:top w:val="none" w:sz="0" w:space="0" w:color="auto"/>
            <w:left w:val="none" w:sz="0" w:space="0" w:color="auto"/>
            <w:bottom w:val="none" w:sz="0" w:space="0" w:color="auto"/>
            <w:right w:val="none" w:sz="0" w:space="0" w:color="auto"/>
          </w:divBdr>
        </w:div>
        <w:div w:id="2126583338">
          <w:marLeft w:val="893"/>
          <w:marRight w:val="0"/>
          <w:marTop w:val="40"/>
          <w:marBottom w:val="80"/>
          <w:divBdr>
            <w:top w:val="none" w:sz="0" w:space="0" w:color="auto"/>
            <w:left w:val="none" w:sz="0" w:space="0" w:color="auto"/>
            <w:bottom w:val="none" w:sz="0" w:space="0" w:color="auto"/>
            <w:right w:val="none" w:sz="0" w:space="0" w:color="auto"/>
          </w:divBdr>
        </w:div>
      </w:divsChild>
    </w:div>
    <w:div w:id="1359815067">
      <w:bodyDiv w:val="1"/>
      <w:marLeft w:val="0"/>
      <w:marRight w:val="0"/>
      <w:marTop w:val="0"/>
      <w:marBottom w:val="0"/>
      <w:divBdr>
        <w:top w:val="none" w:sz="0" w:space="0" w:color="auto"/>
        <w:left w:val="none" w:sz="0" w:space="0" w:color="auto"/>
        <w:bottom w:val="none" w:sz="0" w:space="0" w:color="auto"/>
        <w:right w:val="none" w:sz="0" w:space="0" w:color="auto"/>
      </w:divBdr>
      <w:divsChild>
        <w:div w:id="527841186">
          <w:marLeft w:val="1080"/>
          <w:marRight w:val="0"/>
          <w:marTop w:val="40"/>
          <w:marBottom w:val="80"/>
          <w:divBdr>
            <w:top w:val="none" w:sz="0" w:space="0" w:color="auto"/>
            <w:left w:val="none" w:sz="0" w:space="0" w:color="auto"/>
            <w:bottom w:val="none" w:sz="0" w:space="0" w:color="auto"/>
            <w:right w:val="none" w:sz="0" w:space="0" w:color="auto"/>
          </w:divBdr>
        </w:div>
      </w:divsChild>
    </w:div>
    <w:div w:id="1360011064">
      <w:bodyDiv w:val="1"/>
      <w:marLeft w:val="0"/>
      <w:marRight w:val="0"/>
      <w:marTop w:val="0"/>
      <w:marBottom w:val="0"/>
      <w:divBdr>
        <w:top w:val="none" w:sz="0" w:space="0" w:color="auto"/>
        <w:left w:val="none" w:sz="0" w:space="0" w:color="auto"/>
        <w:bottom w:val="none" w:sz="0" w:space="0" w:color="auto"/>
        <w:right w:val="none" w:sz="0" w:space="0" w:color="auto"/>
      </w:divBdr>
    </w:div>
    <w:div w:id="1362170137">
      <w:bodyDiv w:val="1"/>
      <w:marLeft w:val="0"/>
      <w:marRight w:val="0"/>
      <w:marTop w:val="0"/>
      <w:marBottom w:val="0"/>
      <w:divBdr>
        <w:top w:val="none" w:sz="0" w:space="0" w:color="auto"/>
        <w:left w:val="none" w:sz="0" w:space="0" w:color="auto"/>
        <w:bottom w:val="none" w:sz="0" w:space="0" w:color="auto"/>
        <w:right w:val="none" w:sz="0" w:space="0" w:color="auto"/>
      </w:divBdr>
      <w:divsChild>
        <w:div w:id="1767310103">
          <w:marLeft w:val="1080"/>
          <w:marRight w:val="0"/>
          <w:marTop w:val="40"/>
          <w:marBottom w:val="80"/>
          <w:divBdr>
            <w:top w:val="none" w:sz="0" w:space="0" w:color="auto"/>
            <w:left w:val="none" w:sz="0" w:space="0" w:color="auto"/>
            <w:bottom w:val="none" w:sz="0" w:space="0" w:color="auto"/>
            <w:right w:val="none" w:sz="0" w:space="0" w:color="auto"/>
          </w:divBdr>
        </w:div>
        <w:div w:id="611129179">
          <w:marLeft w:val="1080"/>
          <w:marRight w:val="0"/>
          <w:marTop w:val="40"/>
          <w:marBottom w:val="80"/>
          <w:divBdr>
            <w:top w:val="none" w:sz="0" w:space="0" w:color="auto"/>
            <w:left w:val="none" w:sz="0" w:space="0" w:color="auto"/>
            <w:bottom w:val="none" w:sz="0" w:space="0" w:color="auto"/>
            <w:right w:val="none" w:sz="0" w:space="0" w:color="auto"/>
          </w:divBdr>
        </w:div>
        <w:div w:id="1076779003">
          <w:marLeft w:val="1080"/>
          <w:marRight w:val="0"/>
          <w:marTop w:val="40"/>
          <w:marBottom w:val="80"/>
          <w:divBdr>
            <w:top w:val="none" w:sz="0" w:space="0" w:color="auto"/>
            <w:left w:val="none" w:sz="0" w:space="0" w:color="auto"/>
            <w:bottom w:val="none" w:sz="0" w:space="0" w:color="auto"/>
            <w:right w:val="none" w:sz="0" w:space="0" w:color="auto"/>
          </w:divBdr>
        </w:div>
      </w:divsChild>
    </w:div>
    <w:div w:id="1362589933">
      <w:bodyDiv w:val="1"/>
      <w:marLeft w:val="0"/>
      <w:marRight w:val="0"/>
      <w:marTop w:val="0"/>
      <w:marBottom w:val="0"/>
      <w:divBdr>
        <w:top w:val="none" w:sz="0" w:space="0" w:color="auto"/>
        <w:left w:val="none" w:sz="0" w:space="0" w:color="auto"/>
        <w:bottom w:val="none" w:sz="0" w:space="0" w:color="auto"/>
        <w:right w:val="none" w:sz="0" w:space="0" w:color="auto"/>
      </w:divBdr>
      <w:divsChild>
        <w:div w:id="1331327426">
          <w:marLeft w:val="907"/>
          <w:marRight w:val="0"/>
          <w:marTop w:val="40"/>
          <w:marBottom w:val="80"/>
          <w:divBdr>
            <w:top w:val="none" w:sz="0" w:space="0" w:color="auto"/>
            <w:left w:val="none" w:sz="0" w:space="0" w:color="auto"/>
            <w:bottom w:val="none" w:sz="0" w:space="0" w:color="auto"/>
            <w:right w:val="none" w:sz="0" w:space="0" w:color="auto"/>
          </w:divBdr>
        </w:div>
      </w:divsChild>
    </w:div>
    <w:div w:id="1362975113">
      <w:bodyDiv w:val="1"/>
      <w:marLeft w:val="0"/>
      <w:marRight w:val="0"/>
      <w:marTop w:val="0"/>
      <w:marBottom w:val="0"/>
      <w:divBdr>
        <w:top w:val="none" w:sz="0" w:space="0" w:color="auto"/>
        <w:left w:val="none" w:sz="0" w:space="0" w:color="auto"/>
        <w:bottom w:val="none" w:sz="0" w:space="0" w:color="auto"/>
        <w:right w:val="none" w:sz="0" w:space="0" w:color="auto"/>
      </w:divBdr>
      <w:divsChild>
        <w:div w:id="61216320">
          <w:marLeft w:val="1080"/>
          <w:marRight w:val="0"/>
          <w:marTop w:val="40"/>
          <w:marBottom w:val="80"/>
          <w:divBdr>
            <w:top w:val="none" w:sz="0" w:space="0" w:color="auto"/>
            <w:left w:val="none" w:sz="0" w:space="0" w:color="auto"/>
            <w:bottom w:val="none" w:sz="0" w:space="0" w:color="auto"/>
            <w:right w:val="none" w:sz="0" w:space="0" w:color="auto"/>
          </w:divBdr>
        </w:div>
        <w:div w:id="507910271">
          <w:marLeft w:val="1080"/>
          <w:marRight w:val="0"/>
          <w:marTop w:val="40"/>
          <w:marBottom w:val="80"/>
          <w:divBdr>
            <w:top w:val="none" w:sz="0" w:space="0" w:color="auto"/>
            <w:left w:val="none" w:sz="0" w:space="0" w:color="auto"/>
            <w:bottom w:val="none" w:sz="0" w:space="0" w:color="auto"/>
            <w:right w:val="none" w:sz="0" w:space="0" w:color="auto"/>
          </w:divBdr>
        </w:div>
      </w:divsChild>
    </w:div>
    <w:div w:id="1363282032">
      <w:bodyDiv w:val="1"/>
      <w:marLeft w:val="0"/>
      <w:marRight w:val="0"/>
      <w:marTop w:val="0"/>
      <w:marBottom w:val="0"/>
      <w:divBdr>
        <w:top w:val="none" w:sz="0" w:space="0" w:color="auto"/>
        <w:left w:val="none" w:sz="0" w:space="0" w:color="auto"/>
        <w:bottom w:val="none" w:sz="0" w:space="0" w:color="auto"/>
        <w:right w:val="none" w:sz="0" w:space="0" w:color="auto"/>
      </w:divBdr>
      <w:divsChild>
        <w:div w:id="728849340">
          <w:marLeft w:val="1253"/>
          <w:marRight w:val="0"/>
          <w:marTop w:val="40"/>
          <w:marBottom w:val="80"/>
          <w:divBdr>
            <w:top w:val="none" w:sz="0" w:space="0" w:color="auto"/>
            <w:left w:val="none" w:sz="0" w:space="0" w:color="auto"/>
            <w:bottom w:val="none" w:sz="0" w:space="0" w:color="auto"/>
            <w:right w:val="none" w:sz="0" w:space="0" w:color="auto"/>
          </w:divBdr>
        </w:div>
      </w:divsChild>
    </w:div>
    <w:div w:id="1365864641">
      <w:bodyDiv w:val="1"/>
      <w:marLeft w:val="0"/>
      <w:marRight w:val="0"/>
      <w:marTop w:val="0"/>
      <w:marBottom w:val="0"/>
      <w:divBdr>
        <w:top w:val="none" w:sz="0" w:space="0" w:color="auto"/>
        <w:left w:val="none" w:sz="0" w:space="0" w:color="auto"/>
        <w:bottom w:val="none" w:sz="0" w:space="0" w:color="auto"/>
        <w:right w:val="none" w:sz="0" w:space="0" w:color="auto"/>
      </w:divBdr>
      <w:divsChild>
        <w:div w:id="1786659063">
          <w:marLeft w:val="1080"/>
          <w:marRight w:val="0"/>
          <w:marTop w:val="40"/>
          <w:marBottom w:val="80"/>
          <w:divBdr>
            <w:top w:val="none" w:sz="0" w:space="0" w:color="auto"/>
            <w:left w:val="none" w:sz="0" w:space="0" w:color="auto"/>
            <w:bottom w:val="none" w:sz="0" w:space="0" w:color="auto"/>
            <w:right w:val="none" w:sz="0" w:space="0" w:color="auto"/>
          </w:divBdr>
        </w:div>
      </w:divsChild>
    </w:div>
    <w:div w:id="1366295834">
      <w:bodyDiv w:val="1"/>
      <w:marLeft w:val="0"/>
      <w:marRight w:val="0"/>
      <w:marTop w:val="0"/>
      <w:marBottom w:val="0"/>
      <w:divBdr>
        <w:top w:val="none" w:sz="0" w:space="0" w:color="auto"/>
        <w:left w:val="none" w:sz="0" w:space="0" w:color="auto"/>
        <w:bottom w:val="none" w:sz="0" w:space="0" w:color="auto"/>
        <w:right w:val="none" w:sz="0" w:space="0" w:color="auto"/>
      </w:divBdr>
      <w:divsChild>
        <w:div w:id="1079672247">
          <w:marLeft w:val="907"/>
          <w:marRight w:val="0"/>
          <w:marTop w:val="40"/>
          <w:marBottom w:val="80"/>
          <w:divBdr>
            <w:top w:val="none" w:sz="0" w:space="0" w:color="auto"/>
            <w:left w:val="none" w:sz="0" w:space="0" w:color="auto"/>
            <w:bottom w:val="none" w:sz="0" w:space="0" w:color="auto"/>
            <w:right w:val="none" w:sz="0" w:space="0" w:color="auto"/>
          </w:divBdr>
        </w:div>
        <w:div w:id="382171006">
          <w:marLeft w:val="907"/>
          <w:marRight w:val="0"/>
          <w:marTop w:val="40"/>
          <w:marBottom w:val="80"/>
          <w:divBdr>
            <w:top w:val="none" w:sz="0" w:space="0" w:color="auto"/>
            <w:left w:val="none" w:sz="0" w:space="0" w:color="auto"/>
            <w:bottom w:val="none" w:sz="0" w:space="0" w:color="auto"/>
            <w:right w:val="none" w:sz="0" w:space="0" w:color="auto"/>
          </w:divBdr>
        </w:div>
      </w:divsChild>
    </w:div>
    <w:div w:id="1367364899">
      <w:bodyDiv w:val="1"/>
      <w:marLeft w:val="0"/>
      <w:marRight w:val="0"/>
      <w:marTop w:val="0"/>
      <w:marBottom w:val="0"/>
      <w:divBdr>
        <w:top w:val="none" w:sz="0" w:space="0" w:color="auto"/>
        <w:left w:val="none" w:sz="0" w:space="0" w:color="auto"/>
        <w:bottom w:val="none" w:sz="0" w:space="0" w:color="auto"/>
        <w:right w:val="none" w:sz="0" w:space="0" w:color="auto"/>
      </w:divBdr>
      <w:divsChild>
        <w:div w:id="1834711984">
          <w:marLeft w:val="1368"/>
          <w:marRight w:val="0"/>
          <w:marTop w:val="40"/>
          <w:marBottom w:val="80"/>
          <w:divBdr>
            <w:top w:val="none" w:sz="0" w:space="0" w:color="auto"/>
            <w:left w:val="none" w:sz="0" w:space="0" w:color="auto"/>
            <w:bottom w:val="none" w:sz="0" w:space="0" w:color="auto"/>
            <w:right w:val="none" w:sz="0" w:space="0" w:color="auto"/>
          </w:divBdr>
        </w:div>
        <w:div w:id="1898468270">
          <w:marLeft w:val="1368"/>
          <w:marRight w:val="0"/>
          <w:marTop w:val="40"/>
          <w:marBottom w:val="80"/>
          <w:divBdr>
            <w:top w:val="none" w:sz="0" w:space="0" w:color="auto"/>
            <w:left w:val="none" w:sz="0" w:space="0" w:color="auto"/>
            <w:bottom w:val="none" w:sz="0" w:space="0" w:color="auto"/>
            <w:right w:val="none" w:sz="0" w:space="0" w:color="auto"/>
          </w:divBdr>
        </w:div>
        <w:div w:id="324552748">
          <w:marLeft w:val="1080"/>
          <w:marRight w:val="0"/>
          <w:marTop w:val="40"/>
          <w:marBottom w:val="80"/>
          <w:divBdr>
            <w:top w:val="none" w:sz="0" w:space="0" w:color="auto"/>
            <w:left w:val="none" w:sz="0" w:space="0" w:color="auto"/>
            <w:bottom w:val="none" w:sz="0" w:space="0" w:color="auto"/>
            <w:right w:val="none" w:sz="0" w:space="0" w:color="auto"/>
          </w:divBdr>
        </w:div>
      </w:divsChild>
    </w:div>
    <w:div w:id="1367868762">
      <w:bodyDiv w:val="1"/>
      <w:marLeft w:val="0"/>
      <w:marRight w:val="0"/>
      <w:marTop w:val="0"/>
      <w:marBottom w:val="0"/>
      <w:divBdr>
        <w:top w:val="none" w:sz="0" w:space="0" w:color="auto"/>
        <w:left w:val="none" w:sz="0" w:space="0" w:color="auto"/>
        <w:bottom w:val="none" w:sz="0" w:space="0" w:color="auto"/>
        <w:right w:val="none" w:sz="0" w:space="0" w:color="auto"/>
      </w:divBdr>
      <w:divsChild>
        <w:div w:id="189415480">
          <w:marLeft w:val="1080"/>
          <w:marRight w:val="0"/>
          <w:marTop w:val="40"/>
          <w:marBottom w:val="80"/>
          <w:divBdr>
            <w:top w:val="none" w:sz="0" w:space="0" w:color="auto"/>
            <w:left w:val="none" w:sz="0" w:space="0" w:color="auto"/>
            <w:bottom w:val="none" w:sz="0" w:space="0" w:color="auto"/>
            <w:right w:val="none" w:sz="0" w:space="0" w:color="auto"/>
          </w:divBdr>
        </w:div>
      </w:divsChild>
    </w:div>
    <w:div w:id="1369260131">
      <w:bodyDiv w:val="1"/>
      <w:marLeft w:val="0"/>
      <w:marRight w:val="0"/>
      <w:marTop w:val="0"/>
      <w:marBottom w:val="0"/>
      <w:divBdr>
        <w:top w:val="none" w:sz="0" w:space="0" w:color="auto"/>
        <w:left w:val="none" w:sz="0" w:space="0" w:color="auto"/>
        <w:bottom w:val="none" w:sz="0" w:space="0" w:color="auto"/>
        <w:right w:val="none" w:sz="0" w:space="0" w:color="auto"/>
      </w:divBdr>
      <w:divsChild>
        <w:div w:id="1308366146">
          <w:marLeft w:val="1368"/>
          <w:marRight w:val="0"/>
          <w:marTop w:val="40"/>
          <w:marBottom w:val="80"/>
          <w:divBdr>
            <w:top w:val="none" w:sz="0" w:space="0" w:color="auto"/>
            <w:left w:val="none" w:sz="0" w:space="0" w:color="auto"/>
            <w:bottom w:val="none" w:sz="0" w:space="0" w:color="auto"/>
            <w:right w:val="none" w:sz="0" w:space="0" w:color="auto"/>
          </w:divBdr>
        </w:div>
        <w:div w:id="581379115">
          <w:marLeft w:val="1656"/>
          <w:marRight w:val="0"/>
          <w:marTop w:val="40"/>
          <w:marBottom w:val="80"/>
          <w:divBdr>
            <w:top w:val="none" w:sz="0" w:space="0" w:color="auto"/>
            <w:left w:val="none" w:sz="0" w:space="0" w:color="auto"/>
            <w:bottom w:val="none" w:sz="0" w:space="0" w:color="auto"/>
            <w:right w:val="none" w:sz="0" w:space="0" w:color="auto"/>
          </w:divBdr>
        </w:div>
        <w:div w:id="1519004363">
          <w:marLeft w:val="1656"/>
          <w:marRight w:val="0"/>
          <w:marTop w:val="40"/>
          <w:marBottom w:val="80"/>
          <w:divBdr>
            <w:top w:val="none" w:sz="0" w:space="0" w:color="auto"/>
            <w:left w:val="none" w:sz="0" w:space="0" w:color="auto"/>
            <w:bottom w:val="none" w:sz="0" w:space="0" w:color="auto"/>
            <w:right w:val="none" w:sz="0" w:space="0" w:color="auto"/>
          </w:divBdr>
        </w:div>
      </w:divsChild>
    </w:div>
    <w:div w:id="1369649114">
      <w:bodyDiv w:val="1"/>
      <w:marLeft w:val="0"/>
      <w:marRight w:val="0"/>
      <w:marTop w:val="0"/>
      <w:marBottom w:val="0"/>
      <w:divBdr>
        <w:top w:val="none" w:sz="0" w:space="0" w:color="auto"/>
        <w:left w:val="none" w:sz="0" w:space="0" w:color="auto"/>
        <w:bottom w:val="none" w:sz="0" w:space="0" w:color="auto"/>
        <w:right w:val="none" w:sz="0" w:space="0" w:color="auto"/>
      </w:divBdr>
    </w:div>
    <w:div w:id="1369987530">
      <w:bodyDiv w:val="1"/>
      <w:marLeft w:val="0"/>
      <w:marRight w:val="0"/>
      <w:marTop w:val="0"/>
      <w:marBottom w:val="0"/>
      <w:divBdr>
        <w:top w:val="none" w:sz="0" w:space="0" w:color="auto"/>
        <w:left w:val="none" w:sz="0" w:space="0" w:color="auto"/>
        <w:bottom w:val="none" w:sz="0" w:space="0" w:color="auto"/>
        <w:right w:val="none" w:sz="0" w:space="0" w:color="auto"/>
      </w:divBdr>
      <w:divsChild>
        <w:div w:id="1849174433">
          <w:marLeft w:val="1080"/>
          <w:marRight w:val="0"/>
          <w:marTop w:val="40"/>
          <w:marBottom w:val="80"/>
          <w:divBdr>
            <w:top w:val="none" w:sz="0" w:space="0" w:color="auto"/>
            <w:left w:val="none" w:sz="0" w:space="0" w:color="auto"/>
            <w:bottom w:val="none" w:sz="0" w:space="0" w:color="auto"/>
            <w:right w:val="none" w:sz="0" w:space="0" w:color="auto"/>
          </w:divBdr>
        </w:div>
        <w:div w:id="93213678">
          <w:marLeft w:val="1080"/>
          <w:marRight w:val="0"/>
          <w:marTop w:val="40"/>
          <w:marBottom w:val="80"/>
          <w:divBdr>
            <w:top w:val="none" w:sz="0" w:space="0" w:color="auto"/>
            <w:left w:val="none" w:sz="0" w:space="0" w:color="auto"/>
            <w:bottom w:val="none" w:sz="0" w:space="0" w:color="auto"/>
            <w:right w:val="none" w:sz="0" w:space="0" w:color="auto"/>
          </w:divBdr>
        </w:div>
        <w:div w:id="1261376442">
          <w:marLeft w:val="1080"/>
          <w:marRight w:val="0"/>
          <w:marTop w:val="40"/>
          <w:marBottom w:val="80"/>
          <w:divBdr>
            <w:top w:val="none" w:sz="0" w:space="0" w:color="auto"/>
            <w:left w:val="none" w:sz="0" w:space="0" w:color="auto"/>
            <w:bottom w:val="none" w:sz="0" w:space="0" w:color="auto"/>
            <w:right w:val="none" w:sz="0" w:space="0" w:color="auto"/>
          </w:divBdr>
        </w:div>
      </w:divsChild>
    </w:div>
    <w:div w:id="1371371748">
      <w:bodyDiv w:val="1"/>
      <w:marLeft w:val="0"/>
      <w:marRight w:val="0"/>
      <w:marTop w:val="0"/>
      <w:marBottom w:val="0"/>
      <w:divBdr>
        <w:top w:val="none" w:sz="0" w:space="0" w:color="auto"/>
        <w:left w:val="none" w:sz="0" w:space="0" w:color="auto"/>
        <w:bottom w:val="none" w:sz="0" w:space="0" w:color="auto"/>
        <w:right w:val="none" w:sz="0" w:space="0" w:color="auto"/>
      </w:divBdr>
      <w:divsChild>
        <w:div w:id="2069768460">
          <w:marLeft w:val="1368"/>
          <w:marRight w:val="0"/>
          <w:marTop w:val="40"/>
          <w:marBottom w:val="80"/>
          <w:divBdr>
            <w:top w:val="none" w:sz="0" w:space="0" w:color="auto"/>
            <w:left w:val="none" w:sz="0" w:space="0" w:color="auto"/>
            <w:bottom w:val="none" w:sz="0" w:space="0" w:color="auto"/>
            <w:right w:val="none" w:sz="0" w:space="0" w:color="auto"/>
          </w:divBdr>
        </w:div>
      </w:divsChild>
    </w:div>
    <w:div w:id="1375157670">
      <w:bodyDiv w:val="1"/>
      <w:marLeft w:val="0"/>
      <w:marRight w:val="0"/>
      <w:marTop w:val="0"/>
      <w:marBottom w:val="0"/>
      <w:divBdr>
        <w:top w:val="none" w:sz="0" w:space="0" w:color="auto"/>
        <w:left w:val="none" w:sz="0" w:space="0" w:color="auto"/>
        <w:bottom w:val="none" w:sz="0" w:space="0" w:color="auto"/>
        <w:right w:val="none" w:sz="0" w:space="0" w:color="auto"/>
      </w:divBdr>
      <w:divsChild>
        <w:div w:id="649556358">
          <w:marLeft w:val="1253"/>
          <w:marRight w:val="0"/>
          <w:marTop w:val="40"/>
          <w:marBottom w:val="80"/>
          <w:divBdr>
            <w:top w:val="none" w:sz="0" w:space="0" w:color="auto"/>
            <w:left w:val="none" w:sz="0" w:space="0" w:color="auto"/>
            <w:bottom w:val="none" w:sz="0" w:space="0" w:color="auto"/>
            <w:right w:val="none" w:sz="0" w:space="0" w:color="auto"/>
          </w:divBdr>
        </w:div>
      </w:divsChild>
    </w:div>
    <w:div w:id="1376277347">
      <w:bodyDiv w:val="1"/>
      <w:marLeft w:val="0"/>
      <w:marRight w:val="0"/>
      <w:marTop w:val="0"/>
      <w:marBottom w:val="0"/>
      <w:divBdr>
        <w:top w:val="none" w:sz="0" w:space="0" w:color="auto"/>
        <w:left w:val="none" w:sz="0" w:space="0" w:color="auto"/>
        <w:bottom w:val="none" w:sz="0" w:space="0" w:color="auto"/>
        <w:right w:val="none" w:sz="0" w:space="0" w:color="auto"/>
      </w:divBdr>
      <w:divsChild>
        <w:div w:id="2005813332">
          <w:marLeft w:val="1800"/>
          <w:marRight w:val="0"/>
          <w:marTop w:val="100"/>
          <w:marBottom w:val="0"/>
          <w:divBdr>
            <w:top w:val="none" w:sz="0" w:space="0" w:color="auto"/>
            <w:left w:val="none" w:sz="0" w:space="0" w:color="auto"/>
            <w:bottom w:val="none" w:sz="0" w:space="0" w:color="auto"/>
            <w:right w:val="none" w:sz="0" w:space="0" w:color="auto"/>
          </w:divBdr>
        </w:div>
      </w:divsChild>
    </w:div>
    <w:div w:id="1376419445">
      <w:bodyDiv w:val="1"/>
      <w:marLeft w:val="0"/>
      <w:marRight w:val="0"/>
      <w:marTop w:val="0"/>
      <w:marBottom w:val="0"/>
      <w:divBdr>
        <w:top w:val="none" w:sz="0" w:space="0" w:color="auto"/>
        <w:left w:val="none" w:sz="0" w:space="0" w:color="auto"/>
        <w:bottom w:val="none" w:sz="0" w:space="0" w:color="auto"/>
        <w:right w:val="none" w:sz="0" w:space="0" w:color="auto"/>
      </w:divBdr>
      <w:divsChild>
        <w:div w:id="1198854841">
          <w:marLeft w:val="1080"/>
          <w:marRight w:val="0"/>
          <w:marTop w:val="40"/>
          <w:marBottom w:val="80"/>
          <w:divBdr>
            <w:top w:val="none" w:sz="0" w:space="0" w:color="auto"/>
            <w:left w:val="none" w:sz="0" w:space="0" w:color="auto"/>
            <w:bottom w:val="none" w:sz="0" w:space="0" w:color="auto"/>
            <w:right w:val="none" w:sz="0" w:space="0" w:color="auto"/>
          </w:divBdr>
        </w:div>
      </w:divsChild>
    </w:div>
    <w:div w:id="1378239059">
      <w:bodyDiv w:val="1"/>
      <w:marLeft w:val="0"/>
      <w:marRight w:val="0"/>
      <w:marTop w:val="0"/>
      <w:marBottom w:val="0"/>
      <w:divBdr>
        <w:top w:val="none" w:sz="0" w:space="0" w:color="auto"/>
        <w:left w:val="none" w:sz="0" w:space="0" w:color="auto"/>
        <w:bottom w:val="none" w:sz="0" w:space="0" w:color="auto"/>
        <w:right w:val="none" w:sz="0" w:space="0" w:color="auto"/>
      </w:divBdr>
      <w:divsChild>
        <w:div w:id="2022774851">
          <w:marLeft w:val="3240"/>
          <w:marRight w:val="0"/>
          <w:marTop w:val="100"/>
          <w:marBottom w:val="0"/>
          <w:divBdr>
            <w:top w:val="none" w:sz="0" w:space="0" w:color="auto"/>
            <w:left w:val="none" w:sz="0" w:space="0" w:color="auto"/>
            <w:bottom w:val="none" w:sz="0" w:space="0" w:color="auto"/>
            <w:right w:val="none" w:sz="0" w:space="0" w:color="auto"/>
          </w:divBdr>
        </w:div>
        <w:div w:id="1417366612">
          <w:marLeft w:val="3240"/>
          <w:marRight w:val="0"/>
          <w:marTop w:val="100"/>
          <w:marBottom w:val="0"/>
          <w:divBdr>
            <w:top w:val="none" w:sz="0" w:space="0" w:color="auto"/>
            <w:left w:val="none" w:sz="0" w:space="0" w:color="auto"/>
            <w:bottom w:val="none" w:sz="0" w:space="0" w:color="auto"/>
            <w:right w:val="none" w:sz="0" w:space="0" w:color="auto"/>
          </w:divBdr>
        </w:div>
        <w:div w:id="2014793528">
          <w:marLeft w:val="3240"/>
          <w:marRight w:val="0"/>
          <w:marTop w:val="100"/>
          <w:marBottom w:val="0"/>
          <w:divBdr>
            <w:top w:val="none" w:sz="0" w:space="0" w:color="auto"/>
            <w:left w:val="none" w:sz="0" w:space="0" w:color="auto"/>
            <w:bottom w:val="none" w:sz="0" w:space="0" w:color="auto"/>
            <w:right w:val="none" w:sz="0" w:space="0" w:color="auto"/>
          </w:divBdr>
        </w:div>
        <w:div w:id="499851458">
          <w:marLeft w:val="2520"/>
          <w:marRight w:val="0"/>
          <w:marTop w:val="100"/>
          <w:marBottom w:val="0"/>
          <w:divBdr>
            <w:top w:val="none" w:sz="0" w:space="0" w:color="auto"/>
            <w:left w:val="none" w:sz="0" w:space="0" w:color="auto"/>
            <w:bottom w:val="none" w:sz="0" w:space="0" w:color="auto"/>
            <w:right w:val="none" w:sz="0" w:space="0" w:color="auto"/>
          </w:divBdr>
        </w:div>
      </w:divsChild>
    </w:div>
    <w:div w:id="1384132162">
      <w:bodyDiv w:val="1"/>
      <w:marLeft w:val="0"/>
      <w:marRight w:val="0"/>
      <w:marTop w:val="0"/>
      <w:marBottom w:val="0"/>
      <w:divBdr>
        <w:top w:val="none" w:sz="0" w:space="0" w:color="auto"/>
        <w:left w:val="none" w:sz="0" w:space="0" w:color="auto"/>
        <w:bottom w:val="none" w:sz="0" w:space="0" w:color="auto"/>
        <w:right w:val="none" w:sz="0" w:space="0" w:color="auto"/>
      </w:divBdr>
      <w:divsChild>
        <w:div w:id="1527520360">
          <w:marLeft w:val="533"/>
          <w:marRight w:val="0"/>
          <w:marTop w:val="40"/>
          <w:marBottom w:val="80"/>
          <w:divBdr>
            <w:top w:val="none" w:sz="0" w:space="0" w:color="auto"/>
            <w:left w:val="none" w:sz="0" w:space="0" w:color="auto"/>
            <w:bottom w:val="none" w:sz="0" w:space="0" w:color="auto"/>
            <w:right w:val="none" w:sz="0" w:space="0" w:color="auto"/>
          </w:divBdr>
        </w:div>
      </w:divsChild>
    </w:div>
    <w:div w:id="1386834509">
      <w:bodyDiv w:val="1"/>
      <w:marLeft w:val="0"/>
      <w:marRight w:val="0"/>
      <w:marTop w:val="0"/>
      <w:marBottom w:val="0"/>
      <w:divBdr>
        <w:top w:val="none" w:sz="0" w:space="0" w:color="auto"/>
        <w:left w:val="none" w:sz="0" w:space="0" w:color="auto"/>
        <w:bottom w:val="none" w:sz="0" w:space="0" w:color="auto"/>
        <w:right w:val="none" w:sz="0" w:space="0" w:color="auto"/>
      </w:divBdr>
      <w:divsChild>
        <w:div w:id="115101597">
          <w:marLeft w:val="360"/>
          <w:marRight w:val="0"/>
          <w:marTop w:val="200"/>
          <w:marBottom w:val="0"/>
          <w:divBdr>
            <w:top w:val="none" w:sz="0" w:space="0" w:color="auto"/>
            <w:left w:val="none" w:sz="0" w:space="0" w:color="auto"/>
            <w:bottom w:val="none" w:sz="0" w:space="0" w:color="auto"/>
            <w:right w:val="none" w:sz="0" w:space="0" w:color="auto"/>
          </w:divBdr>
        </w:div>
        <w:div w:id="805390206">
          <w:marLeft w:val="1080"/>
          <w:marRight w:val="0"/>
          <w:marTop w:val="100"/>
          <w:marBottom w:val="0"/>
          <w:divBdr>
            <w:top w:val="none" w:sz="0" w:space="0" w:color="auto"/>
            <w:left w:val="none" w:sz="0" w:space="0" w:color="auto"/>
            <w:bottom w:val="none" w:sz="0" w:space="0" w:color="auto"/>
            <w:right w:val="none" w:sz="0" w:space="0" w:color="auto"/>
          </w:divBdr>
        </w:div>
      </w:divsChild>
    </w:div>
    <w:div w:id="1387143479">
      <w:bodyDiv w:val="1"/>
      <w:marLeft w:val="0"/>
      <w:marRight w:val="0"/>
      <w:marTop w:val="0"/>
      <w:marBottom w:val="0"/>
      <w:divBdr>
        <w:top w:val="none" w:sz="0" w:space="0" w:color="auto"/>
        <w:left w:val="none" w:sz="0" w:space="0" w:color="auto"/>
        <w:bottom w:val="none" w:sz="0" w:space="0" w:color="auto"/>
        <w:right w:val="none" w:sz="0" w:space="0" w:color="auto"/>
      </w:divBdr>
      <w:divsChild>
        <w:div w:id="818813858">
          <w:marLeft w:val="1368"/>
          <w:marRight w:val="0"/>
          <w:marTop w:val="40"/>
          <w:marBottom w:val="80"/>
          <w:divBdr>
            <w:top w:val="none" w:sz="0" w:space="0" w:color="auto"/>
            <w:left w:val="none" w:sz="0" w:space="0" w:color="auto"/>
            <w:bottom w:val="none" w:sz="0" w:space="0" w:color="auto"/>
            <w:right w:val="none" w:sz="0" w:space="0" w:color="auto"/>
          </w:divBdr>
        </w:div>
        <w:div w:id="1246651131">
          <w:marLeft w:val="1368"/>
          <w:marRight w:val="0"/>
          <w:marTop w:val="40"/>
          <w:marBottom w:val="80"/>
          <w:divBdr>
            <w:top w:val="none" w:sz="0" w:space="0" w:color="auto"/>
            <w:left w:val="none" w:sz="0" w:space="0" w:color="auto"/>
            <w:bottom w:val="none" w:sz="0" w:space="0" w:color="auto"/>
            <w:right w:val="none" w:sz="0" w:space="0" w:color="auto"/>
          </w:divBdr>
        </w:div>
        <w:div w:id="1485849500">
          <w:marLeft w:val="1368"/>
          <w:marRight w:val="0"/>
          <w:marTop w:val="40"/>
          <w:marBottom w:val="80"/>
          <w:divBdr>
            <w:top w:val="none" w:sz="0" w:space="0" w:color="auto"/>
            <w:left w:val="none" w:sz="0" w:space="0" w:color="auto"/>
            <w:bottom w:val="none" w:sz="0" w:space="0" w:color="auto"/>
            <w:right w:val="none" w:sz="0" w:space="0" w:color="auto"/>
          </w:divBdr>
        </w:div>
      </w:divsChild>
    </w:div>
    <w:div w:id="1388144853">
      <w:bodyDiv w:val="1"/>
      <w:marLeft w:val="0"/>
      <w:marRight w:val="0"/>
      <w:marTop w:val="0"/>
      <w:marBottom w:val="0"/>
      <w:divBdr>
        <w:top w:val="none" w:sz="0" w:space="0" w:color="auto"/>
        <w:left w:val="none" w:sz="0" w:space="0" w:color="auto"/>
        <w:bottom w:val="none" w:sz="0" w:space="0" w:color="auto"/>
        <w:right w:val="none" w:sz="0" w:space="0" w:color="auto"/>
      </w:divBdr>
      <w:divsChild>
        <w:div w:id="770662431">
          <w:marLeft w:val="1080"/>
          <w:marRight w:val="0"/>
          <w:marTop w:val="40"/>
          <w:marBottom w:val="80"/>
          <w:divBdr>
            <w:top w:val="none" w:sz="0" w:space="0" w:color="auto"/>
            <w:left w:val="none" w:sz="0" w:space="0" w:color="auto"/>
            <w:bottom w:val="none" w:sz="0" w:space="0" w:color="auto"/>
            <w:right w:val="none" w:sz="0" w:space="0" w:color="auto"/>
          </w:divBdr>
        </w:div>
        <w:div w:id="681511418">
          <w:marLeft w:val="1080"/>
          <w:marRight w:val="0"/>
          <w:marTop w:val="40"/>
          <w:marBottom w:val="80"/>
          <w:divBdr>
            <w:top w:val="none" w:sz="0" w:space="0" w:color="auto"/>
            <w:left w:val="none" w:sz="0" w:space="0" w:color="auto"/>
            <w:bottom w:val="none" w:sz="0" w:space="0" w:color="auto"/>
            <w:right w:val="none" w:sz="0" w:space="0" w:color="auto"/>
          </w:divBdr>
        </w:div>
      </w:divsChild>
    </w:div>
    <w:div w:id="1388651738">
      <w:bodyDiv w:val="1"/>
      <w:marLeft w:val="0"/>
      <w:marRight w:val="0"/>
      <w:marTop w:val="0"/>
      <w:marBottom w:val="0"/>
      <w:divBdr>
        <w:top w:val="none" w:sz="0" w:space="0" w:color="auto"/>
        <w:left w:val="none" w:sz="0" w:space="0" w:color="auto"/>
        <w:bottom w:val="none" w:sz="0" w:space="0" w:color="auto"/>
        <w:right w:val="none" w:sz="0" w:space="0" w:color="auto"/>
      </w:divBdr>
      <w:divsChild>
        <w:div w:id="1738748650">
          <w:marLeft w:val="1080"/>
          <w:marRight w:val="0"/>
          <w:marTop w:val="40"/>
          <w:marBottom w:val="80"/>
          <w:divBdr>
            <w:top w:val="none" w:sz="0" w:space="0" w:color="auto"/>
            <w:left w:val="none" w:sz="0" w:space="0" w:color="auto"/>
            <w:bottom w:val="none" w:sz="0" w:space="0" w:color="auto"/>
            <w:right w:val="none" w:sz="0" w:space="0" w:color="auto"/>
          </w:divBdr>
        </w:div>
      </w:divsChild>
    </w:div>
    <w:div w:id="1390956706">
      <w:bodyDiv w:val="1"/>
      <w:marLeft w:val="0"/>
      <w:marRight w:val="0"/>
      <w:marTop w:val="0"/>
      <w:marBottom w:val="0"/>
      <w:divBdr>
        <w:top w:val="none" w:sz="0" w:space="0" w:color="auto"/>
        <w:left w:val="none" w:sz="0" w:space="0" w:color="auto"/>
        <w:bottom w:val="none" w:sz="0" w:space="0" w:color="auto"/>
        <w:right w:val="none" w:sz="0" w:space="0" w:color="auto"/>
      </w:divBdr>
    </w:div>
    <w:div w:id="1392196388">
      <w:bodyDiv w:val="1"/>
      <w:marLeft w:val="0"/>
      <w:marRight w:val="0"/>
      <w:marTop w:val="0"/>
      <w:marBottom w:val="0"/>
      <w:divBdr>
        <w:top w:val="none" w:sz="0" w:space="0" w:color="auto"/>
        <w:left w:val="none" w:sz="0" w:space="0" w:color="auto"/>
        <w:bottom w:val="none" w:sz="0" w:space="0" w:color="auto"/>
        <w:right w:val="none" w:sz="0" w:space="0" w:color="auto"/>
      </w:divBdr>
      <w:divsChild>
        <w:div w:id="887767993">
          <w:marLeft w:val="1080"/>
          <w:marRight w:val="0"/>
          <w:marTop w:val="40"/>
          <w:marBottom w:val="80"/>
          <w:divBdr>
            <w:top w:val="none" w:sz="0" w:space="0" w:color="auto"/>
            <w:left w:val="none" w:sz="0" w:space="0" w:color="auto"/>
            <w:bottom w:val="none" w:sz="0" w:space="0" w:color="auto"/>
            <w:right w:val="none" w:sz="0" w:space="0" w:color="auto"/>
          </w:divBdr>
        </w:div>
        <w:div w:id="2132477728">
          <w:marLeft w:val="1368"/>
          <w:marRight w:val="0"/>
          <w:marTop w:val="40"/>
          <w:marBottom w:val="80"/>
          <w:divBdr>
            <w:top w:val="none" w:sz="0" w:space="0" w:color="auto"/>
            <w:left w:val="none" w:sz="0" w:space="0" w:color="auto"/>
            <w:bottom w:val="none" w:sz="0" w:space="0" w:color="auto"/>
            <w:right w:val="none" w:sz="0" w:space="0" w:color="auto"/>
          </w:divBdr>
        </w:div>
      </w:divsChild>
    </w:div>
    <w:div w:id="1392315452">
      <w:bodyDiv w:val="1"/>
      <w:marLeft w:val="0"/>
      <w:marRight w:val="0"/>
      <w:marTop w:val="0"/>
      <w:marBottom w:val="0"/>
      <w:divBdr>
        <w:top w:val="none" w:sz="0" w:space="0" w:color="auto"/>
        <w:left w:val="none" w:sz="0" w:space="0" w:color="auto"/>
        <w:bottom w:val="none" w:sz="0" w:space="0" w:color="auto"/>
        <w:right w:val="none" w:sz="0" w:space="0" w:color="auto"/>
      </w:divBdr>
      <w:divsChild>
        <w:div w:id="1015888532">
          <w:marLeft w:val="1195"/>
          <w:marRight w:val="0"/>
          <w:marTop w:val="40"/>
          <w:marBottom w:val="80"/>
          <w:divBdr>
            <w:top w:val="none" w:sz="0" w:space="0" w:color="auto"/>
            <w:left w:val="none" w:sz="0" w:space="0" w:color="auto"/>
            <w:bottom w:val="none" w:sz="0" w:space="0" w:color="auto"/>
            <w:right w:val="none" w:sz="0" w:space="0" w:color="auto"/>
          </w:divBdr>
        </w:div>
      </w:divsChild>
    </w:div>
    <w:div w:id="1393307293">
      <w:bodyDiv w:val="1"/>
      <w:marLeft w:val="0"/>
      <w:marRight w:val="0"/>
      <w:marTop w:val="0"/>
      <w:marBottom w:val="0"/>
      <w:divBdr>
        <w:top w:val="none" w:sz="0" w:space="0" w:color="auto"/>
        <w:left w:val="none" w:sz="0" w:space="0" w:color="auto"/>
        <w:bottom w:val="none" w:sz="0" w:space="0" w:color="auto"/>
        <w:right w:val="none" w:sz="0" w:space="0" w:color="auto"/>
      </w:divBdr>
      <w:divsChild>
        <w:div w:id="1059671061">
          <w:marLeft w:val="1195"/>
          <w:marRight w:val="0"/>
          <w:marTop w:val="40"/>
          <w:marBottom w:val="80"/>
          <w:divBdr>
            <w:top w:val="none" w:sz="0" w:space="0" w:color="auto"/>
            <w:left w:val="none" w:sz="0" w:space="0" w:color="auto"/>
            <w:bottom w:val="none" w:sz="0" w:space="0" w:color="auto"/>
            <w:right w:val="none" w:sz="0" w:space="0" w:color="auto"/>
          </w:divBdr>
        </w:div>
      </w:divsChild>
    </w:div>
    <w:div w:id="1394085597">
      <w:bodyDiv w:val="1"/>
      <w:marLeft w:val="0"/>
      <w:marRight w:val="0"/>
      <w:marTop w:val="0"/>
      <w:marBottom w:val="0"/>
      <w:divBdr>
        <w:top w:val="none" w:sz="0" w:space="0" w:color="auto"/>
        <w:left w:val="none" w:sz="0" w:space="0" w:color="auto"/>
        <w:bottom w:val="none" w:sz="0" w:space="0" w:color="auto"/>
        <w:right w:val="none" w:sz="0" w:space="0" w:color="auto"/>
      </w:divBdr>
      <w:divsChild>
        <w:div w:id="1128739999">
          <w:marLeft w:val="1080"/>
          <w:marRight w:val="0"/>
          <w:marTop w:val="40"/>
          <w:marBottom w:val="80"/>
          <w:divBdr>
            <w:top w:val="none" w:sz="0" w:space="0" w:color="auto"/>
            <w:left w:val="none" w:sz="0" w:space="0" w:color="auto"/>
            <w:bottom w:val="none" w:sz="0" w:space="0" w:color="auto"/>
            <w:right w:val="none" w:sz="0" w:space="0" w:color="auto"/>
          </w:divBdr>
        </w:div>
      </w:divsChild>
    </w:div>
    <w:div w:id="1394503167">
      <w:bodyDiv w:val="1"/>
      <w:marLeft w:val="0"/>
      <w:marRight w:val="0"/>
      <w:marTop w:val="0"/>
      <w:marBottom w:val="0"/>
      <w:divBdr>
        <w:top w:val="none" w:sz="0" w:space="0" w:color="auto"/>
        <w:left w:val="none" w:sz="0" w:space="0" w:color="auto"/>
        <w:bottom w:val="none" w:sz="0" w:space="0" w:color="auto"/>
        <w:right w:val="none" w:sz="0" w:space="0" w:color="auto"/>
      </w:divBdr>
      <w:divsChild>
        <w:div w:id="1704088594">
          <w:marLeft w:val="1080"/>
          <w:marRight w:val="0"/>
          <w:marTop w:val="40"/>
          <w:marBottom w:val="80"/>
          <w:divBdr>
            <w:top w:val="none" w:sz="0" w:space="0" w:color="auto"/>
            <w:left w:val="none" w:sz="0" w:space="0" w:color="auto"/>
            <w:bottom w:val="none" w:sz="0" w:space="0" w:color="auto"/>
            <w:right w:val="none" w:sz="0" w:space="0" w:color="auto"/>
          </w:divBdr>
        </w:div>
        <w:div w:id="629089134">
          <w:marLeft w:val="1080"/>
          <w:marRight w:val="0"/>
          <w:marTop w:val="40"/>
          <w:marBottom w:val="80"/>
          <w:divBdr>
            <w:top w:val="none" w:sz="0" w:space="0" w:color="auto"/>
            <w:left w:val="none" w:sz="0" w:space="0" w:color="auto"/>
            <w:bottom w:val="none" w:sz="0" w:space="0" w:color="auto"/>
            <w:right w:val="none" w:sz="0" w:space="0" w:color="auto"/>
          </w:divBdr>
        </w:div>
      </w:divsChild>
    </w:div>
    <w:div w:id="1394739251">
      <w:bodyDiv w:val="1"/>
      <w:marLeft w:val="0"/>
      <w:marRight w:val="0"/>
      <w:marTop w:val="0"/>
      <w:marBottom w:val="0"/>
      <w:divBdr>
        <w:top w:val="none" w:sz="0" w:space="0" w:color="auto"/>
        <w:left w:val="none" w:sz="0" w:space="0" w:color="auto"/>
        <w:bottom w:val="none" w:sz="0" w:space="0" w:color="auto"/>
        <w:right w:val="none" w:sz="0" w:space="0" w:color="auto"/>
      </w:divBdr>
      <w:divsChild>
        <w:div w:id="1914310031">
          <w:marLeft w:val="907"/>
          <w:marRight w:val="0"/>
          <w:marTop w:val="40"/>
          <w:marBottom w:val="80"/>
          <w:divBdr>
            <w:top w:val="none" w:sz="0" w:space="0" w:color="auto"/>
            <w:left w:val="none" w:sz="0" w:space="0" w:color="auto"/>
            <w:bottom w:val="none" w:sz="0" w:space="0" w:color="auto"/>
            <w:right w:val="none" w:sz="0" w:space="0" w:color="auto"/>
          </w:divBdr>
        </w:div>
        <w:div w:id="748502438">
          <w:marLeft w:val="1195"/>
          <w:marRight w:val="0"/>
          <w:marTop w:val="40"/>
          <w:marBottom w:val="80"/>
          <w:divBdr>
            <w:top w:val="none" w:sz="0" w:space="0" w:color="auto"/>
            <w:left w:val="none" w:sz="0" w:space="0" w:color="auto"/>
            <w:bottom w:val="none" w:sz="0" w:space="0" w:color="auto"/>
            <w:right w:val="none" w:sz="0" w:space="0" w:color="auto"/>
          </w:divBdr>
        </w:div>
        <w:div w:id="175733856">
          <w:marLeft w:val="1195"/>
          <w:marRight w:val="0"/>
          <w:marTop w:val="40"/>
          <w:marBottom w:val="80"/>
          <w:divBdr>
            <w:top w:val="none" w:sz="0" w:space="0" w:color="auto"/>
            <w:left w:val="none" w:sz="0" w:space="0" w:color="auto"/>
            <w:bottom w:val="none" w:sz="0" w:space="0" w:color="auto"/>
            <w:right w:val="none" w:sz="0" w:space="0" w:color="auto"/>
          </w:divBdr>
        </w:div>
        <w:div w:id="806511542">
          <w:marLeft w:val="1195"/>
          <w:marRight w:val="0"/>
          <w:marTop w:val="40"/>
          <w:marBottom w:val="80"/>
          <w:divBdr>
            <w:top w:val="none" w:sz="0" w:space="0" w:color="auto"/>
            <w:left w:val="none" w:sz="0" w:space="0" w:color="auto"/>
            <w:bottom w:val="none" w:sz="0" w:space="0" w:color="auto"/>
            <w:right w:val="none" w:sz="0" w:space="0" w:color="auto"/>
          </w:divBdr>
        </w:div>
        <w:div w:id="1807694737">
          <w:marLeft w:val="1195"/>
          <w:marRight w:val="0"/>
          <w:marTop w:val="40"/>
          <w:marBottom w:val="80"/>
          <w:divBdr>
            <w:top w:val="none" w:sz="0" w:space="0" w:color="auto"/>
            <w:left w:val="none" w:sz="0" w:space="0" w:color="auto"/>
            <w:bottom w:val="none" w:sz="0" w:space="0" w:color="auto"/>
            <w:right w:val="none" w:sz="0" w:space="0" w:color="auto"/>
          </w:divBdr>
        </w:div>
      </w:divsChild>
    </w:div>
    <w:div w:id="1396196004">
      <w:bodyDiv w:val="1"/>
      <w:marLeft w:val="0"/>
      <w:marRight w:val="0"/>
      <w:marTop w:val="0"/>
      <w:marBottom w:val="0"/>
      <w:divBdr>
        <w:top w:val="none" w:sz="0" w:space="0" w:color="auto"/>
        <w:left w:val="none" w:sz="0" w:space="0" w:color="auto"/>
        <w:bottom w:val="none" w:sz="0" w:space="0" w:color="auto"/>
        <w:right w:val="none" w:sz="0" w:space="0" w:color="auto"/>
      </w:divBdr>
      <w:divsChild>
        <w:div w:id="333148387">
          <w:marLeft w:val="1080"/>
          <w:marRight w:val="0"/>
          <w:marTop w:val="40"/>
          <w:marBottom w:val="80"/>
          <w:divBdr>
            <w:top w:val="none" w:sz="0" w:space="0" w:color="auto"/>
            <w:left w:val="none" w:sz="0" w:space="0" w:color="auto"/>
            <w:bottom w:val="none" w:sz="0" w:space="0" w:color="auto"/>
            <w:right w:val="none" w:sz="0" w:space="0" w:color="auto"/>
          </w:divBdr>
        </w:div>
      </w:divsChild>
    </w:div>
    <w:div w:id="1396977388">
      <w:bodyDiv w:val="1"/>
      <w:marLeft w:val="0"/>
      <w:marRight w:val="0"/>
      <w:marTop w:val="0"/>
      <w:marBottom w:val="0"/>
      <w:divBdr>
        <w:top w:val="none" w:sz="0" w:space="0" w:color="auto"/>
        <w:left w:val="none" w:sz="0" w:space="0" w:color="auto"/>
        <w:bottom w:val="none" w:sz="0" w:space="0" w:color="auto"/>
        <w:right w:val="none" w:sz="0" w:space="0" w:color="auto"/>
      </w:divBdr>
    </w:div>
    <w:div w:id="1400253931">
      <w:bodyDiv w:val="1"/>
      <w:marLeft w:val="0"/>
      <w:marRight w:val="0"/>
      <w:marTop w:val="0"/>
      <w:marBottom w:val="0"/>
      <w:divBdr>
        <w:top w:val="none" w:sz="0" w:space="0" w:color="auto"/>
        <w:left w:val="none" w:sz="0" w:space="0" w:color="auto"/>
        <w:bottom w:val="none" w:sz="0" w:space="0" w:color="auto"/>
        <w:right w:val="none" w:sz="0" w:space="0" w:color="auto"/>
      </w:divBdr>
      <w:divsChild>
        <w:div w:id="484859828">
          <w:marLeft w:val="1080"/>
          <w:marRight w:val="0"/>
          <w:marTop w:val="40"/>
          <w:marBottom w:val="80"/>
          <w:divBdr>
            <w:top w:val="none" w:sz="0" w:space="0" w:color="auto"/>
            <w:left w:val="none" w:sz="0" w:space="0" w:color="auto"/>
            <w:bottom w:val="none" w:sz="0" w:space="0" w:color="auto"/>
            <w:right w:val="none" w:sz="0" w:space="0" w:color="auto"/>
          </w:divBdr>
        </w:div>
        <w:div w:id="24714259">
          <w:marLeft w:val="1368"/>
          <w:marRight w:val="0"/>
          <w:marTop w:val="40"/>
          <w:marBottom w:val="80"/>
          <w:divBdr>
            <w:top w:val="none" w:sz="0" w:space="0" w:color="auto"/>
            <w:left w:val="none" w:sz="0" w:space="0" w:color="auto"/>
            <w:bottom w:val="none" w:sz="0" w:space="0" w:color="auto"/>
            <w:right w:val="none" w:sz="0" w:space="0" w:color="auto"/>
          </w:divBdr>
        </w:div>
        <w:div w:id="277836693">
          <w:marLeft w:val="1368"/>
          <w:marRight w:val="0"/>
          <w:marTop w:val="40"/>
          <w:marBottom w:val="80"/>
          <w:divBdr>
            <w:top w:val="none" w:sz="0" w:space="0" w:color="auto"/>
            <w:left w:val="none" w:sz="0" w:space="0" w:color="auto"/>
            <w:bottom w:val="none" w:sz="0" w:space="0" w:color="auto"/>
            <w:right w:val="none" w:sz="0" w:space="0" w:color="auto"/>
          </w:divBdr>
        </w:div>
        <w:div w:id="1756854179">
          <w:marLeft w:val="1368"/>
          <w:marRight w:val="0"/>
          <w:marTop w:val="40"/>
          <w:marBottom w:val="80"/>
          <w:divBdr>
            <w:top w:val="none" w:sz="0" w:space="0" w:color="auto"/>
            <w:left w:val="none" w:sz="0" w:space="0" w:color="auto"/>
            <w:bottom w:val="none" w:sz="0" w:space="0" w:color="auto"/>
            <w:right w:val="none" w:sz="0" w:space="0" w:color="auto"/>
          </w:divBdr>
        </w:div>
      </w:divsChild>
    </w:div>
    <w:div w:id="1400862266">
      <w:bodyDiv w:val="1"/>
      <w:marLeft w:val="0"/>
      <w:marRight w:val="0"/>
      <w:marTop w:val="0"/>
      <w:marBottom w:val="0"/>
      <w:divBdr>
        <w:top w:val="none" w:sz="0" w:space="0" w:color="auto"/>
        <w:left w:val="none" w:sz="0" w:space="0" w:color="auto"/>
        <w:bottom w:val="none" w:sz="0" w:space="0" w:color="auto"/>
        <w:right w:val="none" w:sz="0" w:space="0" w:color="auto"/>
      </w:divBdr>
      <w:divsChild>
        <w:div w:id="1882160399">
          <w:marLeft w:val="1368"/>
          <w:marRight w:val="0"/>
          <w:marTop w:val="40"/>
          <w:marBottom w:val="80"/>
          <w:divBdr>
            <w:top w:val="none" w:sz="0" w:space="0" w:color="auto"/>
            <w:left w:val="none" w:sz="0" w:space="0" w:color="auto"/>
            <w:bottom w:val="none" w:sz="0" w:space="0" w:color="auto"/>
            <w:right w:val="none" w:sz="0" w:space="0" w:color="auto"/>
          </w:divBdr>
        </w:div>
      </w:divsChild>
    </w:div>
    <w:div w:id="1400982880">
      <w:bodyDiv w:val="1"/>
      <w:marLeft w:val="0"/>
      <w:marRight w:val="0"/>
      <w:marTop w:val="0"/>
      <w:marBottom w:val="0"/>
      <w:divBdr>
        <w:top w:val="none" w:sz="0" w:space="0" w:color="auto"/>
        <w:left w:val="none" w:sz="0" w:space="0" w:color="auto"/>
        <w:bottom w:val="none" w:sz="0" w:space="0" w:color="auto"/>
        <w:right w:val="none" w:sz="0" w:space="0" w:color="auto"/>
      </w:divBdr>
      <w:divsChild>
        <w:div w:id="915168915">
          <w:marLeft w:val="1080"/>
          <w:marRight w:val="0"/>
          <w:marTop w:val="40"/>
          <w:marBottom w:val="80"/>
          <w:divBdr>
            <w:top w:val="none" w:sz="0" w:space="0" w:color="auto"/>
            <w:left w:val="none" w:sz="0" w:space="0" w:color="auto"/>
            <w:bottom w:val="none" w:sz="0" w:space="0" w:color="auto"/>
            <w:right w:val="none" w:sz="0" w:space="0" w:color="auto"/>
          </w:divBdr>
        </w:div>
      </w:divsChild>
    </w:div>
    <w:div w:id="1401246781">
      <w:bodyDiv w:val="1"/>
      <w:marLeft w:val="0"/>
      <w:marRight w:val="0"/>
      <w:marTop w:val="0"/>
      <w:marBottom w:val="0"/>
      <w:divBdr>
        <w:top w:val="none" w:sz="0" w:space="0" w:color="auto"/>
        <w:left w:val="none" w:sz="0" w:space="0" w:color="auto"/>
        <w:bottom w:val="none" w:sz="0" w:space="0" w:color="auto"/>
        <w:right w:val="none" w:sz="0" w:space="0" w:color="auto"/>
      </w:divBdr>
    </w:div>
    <w:div w:id="1401365796">
      <w:bodyDiv w:val="1"/>
      <w:marLeft w:val="0"/>
      <w:marRight w:val="0"/>
      <w:marTop w:val="0"/>
      <w:marBottom w:val="0"/>
      <w:divBdr>
        <w:top w:val="none" w:sz="0" w:space="0" w:color="auto"/>
        <w:left w:val="none" w:sz="0" w:space="0" w:color="auto"/>
        <w:bottom w:val="none" w:sz="0" w:space="0" w:color="auto"/>
        <w:right w:val="none" w:sz="0" w:space="0" w:color="auto"/>
      </w:divBdr>
      <w:divsChild>
        <w:div w:id="1684740689">
          <w:marLeft w:val="1080"/>
          <w:marRight w:val="0"/>
          <w:marTop w:val="40"/>
          <w:marBottom w:val="80"/>
          <w:divBdr>
            <w:top w:val="none" w:sz="0" w:space="0" w:color="auto"/>
            <w:left w:val="none" w:sz="0" w:space="0" w:color="auto"/>
            <w:bottom w:val="none" w:sz="0" w:space="0" w:color="auto"/>
            <w:right w:val="none" w:sz="0" w:space="0" w:color="auto"/>
          </w:divBdr>
        </w:div>
        <w:div w:id="2083406565">
          <w:marLeft w:val="1080"/>
          <w:marRight w:val="0"/>
          <w:marTop w:val="40"/>
          <w:marBottom w:val="80"/>
          <w:divBdr>
            <w:top w:val="none" w:sz="0" w:space="0" w:color="auto"/>
            <w:left w:val="none" w:sz="0" w:space="0" w:color="auto"/>
            <w:bottom w:val="none" w:sz="0" w:space="0" w:color="auto"/>
            <w:right w:val="none" w:sz="0" w:space="0" w:color="auto"/>
          </w:divBdr>
        </w:div>
        <w:div w:id="677778809">
          <w:marLeft w:val="1080"/>
          <w:marRight w:val="0"/>
          <w:marTop w:val="40"/>
          <w:marBottom w:val="80"/>
          <w:divBdr>
            <w:top w:val="none" w:sz="0" w:space="0" w:color="auto"/>
            <w:left w:val="none" w:sz="0" w:space="0" w:color="auto"/>
            <w:bottom w:val="none" w:sz="0" w:space="0" w:color="auto"/>
            <w:right w:val="none" w:sz="0" w:space="0" w:color="auto"/>
          </w:divBdr>
        </w:div>
      </w:divsChild>
    </w:div>
    <w:div w:id="1401441617">
      <w:bodyDiv w:val="1"/>
      <w:marLeft w:val="0"/>
      <w:marRight w:val="0"/>
      <w:marTop w:val="0"/>
      <w:marBottom w:val="0"/>
      <w:divBdr>
        <w:top w:val="none" w:sz="0" w:space="0" w:color="auto"/>
        <w:left w:val="none" w:sz="0" w:space="0" w:color="auto"/>
        <w:bottom w:val="none" w:sz="0" w:space="0" w:color="auto"/>
        <w:right w:val="none" w:sz="0" w:space="0" w:color="auto"/>
      </w:divBdr>
      <w:divsChild>
        <w:div w:id="776603640">
          <w:marLeft w:val="1080"/>
          <w:marRight w:val="0"/>
          <w:marTop w:val="40"/>
          <w:marBottom w:val="80"/>
          <w:divBdr>
            <w:top w:val="none" w:sz="0" w:space="0" w:color="auto"/>
            <w:left w:val="none" w:sz="0" w:space="0" w:color="auto"/>
            <w:bottom w:val="none" w:sz="0" w:space="0" w:color="auto"/>
            <w:right w:val="none" w:sz="0" w:space="0" w:color="auto"/>
          </w:divBdr>
        </w:div>
        <w:div w:id="2009749526">
          <w:marLeft w:val="1080"/>
          <w:marRight w:val="0"/>
          <w:marTop w:val="40"/>
          <w:marBottom w:val="80"/>
          <w:divBdr>
            <w:top w:val="none" w:sz="0" w:space="0" w:color="auto"/>
            <w:left w:val="none" w:sz="0" w:space="0" w:color="auto"/>
            <w:bottom w:val="none" w:sz="0" w:space="0" w:color="auto"/>
            <w:right w:val="none" w:sz="0" w:space="0" w:color="auto"/>
          </w:divBdr>
        </w:div>
        <w:div w:id="316111842">
          <w:marLeft w:val="1080"/>
          <w:marRight w:val="0"/>
          <w:marTop w:val="40"/>
          <w:marBottom w:val="80"/>
          <w:divBdr>
            <w:top w:val="none" w:sz="0" w:space="0" w:color="auto"/>
            <w:left w:val="none" w:sz="0" w:space="0" w:color="auto"/>
            <w:bottom w:val="none" w:sz="0" w:space="0" w:color="auto"/>
            <w:right w:val="none" w:sz="0" w:space="0" w:color="auto"/>
          </w:divBdr>
        </w:div>
        <w:div w:id="603273235">
          <w:marLeft w:val="1080"/>
          <w:marRight w:val="0"/>
          <w:marTop w:val="40"/>
          <w:marBottom w:val="80"/>
          <w:divBdr>
            <w:top w:val="none" w:sz="0" w:space="0" w:color="auto"/>
            <w:left w:val="none" w:sz="0" w:space="0" w:color="auto"/>
            <w:bottom w:val="none" w:sz="0" w:space="0" w:color="auto"/>
            <w:right w:val="none" w:sz="0" w:space="0" w:color="auto"/>
          </w:divBdr>
        </w:div>
      </w:divsChild>
    </w:div>
    <w:div w:id="1403216189">
      <w:bodyDiv w:val="1"/>
      <w:marLeft w:val="0"/>
      <w:marRight w:val="0"/>
      <w:marTop w:val="0"/>
      <w:marBottom w:val="0"/>
      <w:divBdr>
        <w:top w:val="none" w:sz="0" w:space="0" w:color="auto"/>
        <w:left w:val="none" w:sz="0" w:space="0" w:color="auto"/>
        <w:bottom w:val="none" w:sz="0" w:space="0" w:color="auto"/>
        <w:right w:val="none" w:sz="0" w:space="0" w:color="auto"/>
      </w:divBdr>
      <w:divsChild>
        <w:div w:id="1479300435">
          <w:marLeft w:val="734"/>
          <w:marRight w:val="0"/>
          <w:marTop w:val="40"/>
          <w:marBottom w:val="80"/>
          <w:divBdr>
            <w:top w:val="none" w:sz="0" w:space="0" w:color="auto"/>
            <w:left w:val="none" w:sz="0" w:space="0" w:color="auto"/>
            <w:bottom w:val="none" w:sz="0" w:space="0" w:color="auto"/>
            <w:right w:val="none" w:sz="0" w:space="0" w:color="auto"/>
          </w:divBdr>
        </w:div>
        <w:div w:id="1623267563">
          <w:marLeft w:val="734"/>
          <w:marRight w:val="0"/>
          <w:marTop w:val="40"/>
          <w:marBottom w:val="80"/>
          <w:divBdr>
            <w:top w:val="none" w:sz="0" w:space="0" w:color="auto"/>
            <w:left w:val="none" w:sz="0" w:space="0" w:color="auto"/>
            <w:bottom w:val="none" w:sz="0" w:space="0" w:color="auto"/>
            <w:right w:val="none" w:sz="0" w:space="0" w:color="auto"/>
          </w:divBdr>
        </w:div>
        <w:div w:id="1480030138">
          <w:marLeft w:val="734"/>
          <w:marRight w:val="0"/>
          <w:marTop w:val="40"/>
          <w:marBottom w:val="80"/>
          <w:divBdr>
            <w:top w:val="none" w:sz="0" w:space="0" w:color="auto"/>
            <w:left w:val="none" w:sz="0" w:space="0" w:color="auto"/>
            <w:bottom w:val="none" w:sz="0" w:space="0" w:color="auto"/>
            <w:right w:val="none" w:sz="0" w:space="0" w:color="auto"/>
          </w:divBdr>
        </w:div>
      </w:divsChild>
    </w:div>
    <w:div w:id="1407456243">
      <w:bodyDiv w:val="1"/>
      <w:marLeft w:val="0"/>
      <w:marRight w:val="0"/>
      <w:marTop w:val="0"/>
      <w:marBottom w:val="0"/>
      <w:divBdr>
        <w:top w:val="none" w:sz="0" w:space="0" w:color="auto"/>
        <w:left w:val="none" w:sz="0" w:space="0" w:color="auto"/>
        <w:bottom w:val="none" w:sz="0" w:space="0" w:color="auto"/>
        <w:right w:val="none" w:sz="0" w:space="0" w:color="auto"/>
      </w:divBdr>
      <w:divsChild>
        <w:div w:id="1323892740">
          <w:marLeft w:val="1080"/>
          <w:marRight w:val="0"/>
          <w:marTop w:val="40"/>
          <w:marBottom w:val="80"/>
          <w:divBdr>
            <w:top w:val="none" w:sz="0" w:space="0" w:color="auto"/>
            <w:left w:val="none" w:sz="0" w:space="0" w:color="auto"/>
            <w:bottom w:val="none" w:sz="0" w:space="0" w:color="auto"/>
            <w:right w:val="none" w:sz="0" w:space="0" w:color="auto"/>
          </w:divBdr>
        </w:div>
        <w:div w:id="2007053223">
          <w:marLeft w:val="1080"/>
          <w:marRight w:val="0"/>
          <w:marTop w:val="40"/>
          <w:marBottom w:val="80"/>
          <w:divBdr>
            <w:top w:val="none" w:sz="0" w:space="0" w:color="auto"/>
            <w:left w:val="none" w:sz="0" w:space="0" w:color="auto"/>
            <w:bottom w:val="none" w:sz="0" w:space="0" w:color="auto"/>
            <w:right w:val="none" w:sz="0" w:space="0" w:color="auto"/>
          </w:divBdr>
        </w:div>
        <w:div w:id="598876358">
          <w:marLeft w:val="1080"/>
          <w:marRight w:val="0"/>
          <w:marTop w:val="40"/>
          <w:marBottom w:val="80"/>
          <w:divBdr>
            <w:top w:val="none" w:sz="0" w:space="0" w:color="auto"/>
            <w:left w:val="none" w:sz="0" w:space="0" w:color="auto"/>
            <w:bottom w:val="none" w:sz="0" w:space="0" w:color="auto"/>
            <w:right w:val="none" w:sz="0" w:space="0" w:color="auto"/>
          </w:divBdr>
        </w:div>
      </w:divsChild>
    </w:div>
    <w:div w:id="1409229540">
      <w:bodyDiv w:val="1"/>
      <w:marLeft w:val="0"/>
      <w:marRight w:val="0"/>
      <w:marTop w:val="0"/>
      <w:marBottom w:val="0"/>
      <w:divBdr>
        <w:top w:val="none" w:sz="0" w:space="0" w:color="auto"/>
        <w:left w:val="none" w:sz="0" w:space="0" w:color="auto"/>
        <w:bottom w:val="none" w:sz="0" w:space="0" w:color="auto"/>
        <w:right w:val="none" w:sz="0" w:space="0" w:color="auto"/>
      </w:divBdr>
      <w:divsChild>
        <w:div w:id="1437213397">
          <w:marLeft w:val="1656"/>
          <w:marRight w:val="0"/>
          <w:marTop w:val="40"/>
          <w:marBottom w:val="80"/>
          <w:divBdr>
            <w:top w:val="none" w:sz="0" w:space="0" w:color="auto"/>
            <w:left w:val="none" w:sz="0" w:space="0" w:color="auto"/>
            <w:bottom w:val="none" w:sz="0" w:space="0" w:color="auto"/>
            <w:right w:val="none" w:sz="0" w:space="0" w:color="auto"/>
          </w:divBdr>
        </w:div>
      </w:divsChild>
    </w:div>
    <w:div w:id="1410810601">
      <w:bodyDiv w:val="1"/>
      <w:marLeft w:val="0"/>
      <w:marRight w:val="0"/>
      <w:marTop w:val="0"/>
      <w:marBottom w:val="0"/>
      <w:divBdr>
        <w:top w:val="none" w:sz="0" w:space="0" w:color="auto"/>
        <w:left w:val="none" w:sz="0" w:space="0" w:color="auto"/>
        <w:bottom w:val="none" w:sz="0" w:space="0" w:color="auto"/>
        <w:right w:val="none" w:sz="0" w:space="0" w:color="auto"/>
      </w:divBdr>
      <w:divsChild>
        <w:div w:id="122891983">
          <w:marLeft w:val="1800"/>
          <w:marRight w:val="0"/>
          <w:marTop w:val="115"/>
          <w:marBottom w:val="0"/>
          <w:divBdr>
            <w:top w:val="none" w:sz="0" w:space="0" w:color="auto"/>
            <w:left w:val="none" w:sz="0" w:space="0" w:color="auto"/>
            <w:bottom w:val="none" w:sz="0" w:space="0" w:color="auto"/>
            <w:right w:val="none" w:sz="0" w:space="0" w:color="auto"/>
          </w:divBdr>
        </w:div>
      </w:divsChild>
    </w:div>
    <w:div w:id="1411393851">
      <w:bodyDiv w:val="1"/>
      <w:marLeft w:val="0"/>
      <w:marRight w:val="0"/>
      <w:marTop w:val="0"/>
      <w:marBottom w:val="0"/>
      <w:divBdr>
        <w:top w:val="none" w:sz="0" w:space="0" w:color="auto"/>
        <w:left w:val="none" w:sz="0" w:space="0" w:color="auto"/>
        <w:bottom w:val="none" w:sz="0" w:space="0" w:color="auto"/>
        <w:right w:val="none" w:sz="0" w:space="0" w:color="auto"/>
      </w:divBdr>
      <w:divsChild>
        <w:div w:id="1425568919">
          <w:marLeft w:val="1253"/>
          <w:marRight w:val="0"/>
          <w:marTop w:val="40"/>
          <w:marBottom w:val="80"/>
          <w:divBdr>
            <w:top w:val="none" w:sz="0" w:space="0" w:color="auto"/>
            <w:left w:val="none" w:sz="0" w:space="0" w:color="auto"/>
            <w:bottom w:val="none" w:sz="0" w:space="0" w:color="auto"/>
            <w:right w:val="none" w:sz="0" w:space="0" w:color="auto"/>
          </w:divBdr>
        </w:div>
        <w:div w:id="2144344959">
          <w:marLeft w:val="1253"/>
          <w:marRight w:val="0"/>
          <w:marTop w:val="40"/>
          <w:marBottom w:val="80"/>
          <w:divBdr>
            <w:top w:val="none" w:sz="0" w:space="0" w:color="auto"/>
            <w:left w:val="none" w:sz="0" w:space="0" w:color="auto"/>
            <w:bottom w:val="none" w:sz="0" w:space="0" w:color="auto"/>
            <w:right w:val="none" w:sz="0" w:space="0" w:color="auto"/>
          </w:divBdr>
        </w:div>
      </w:divsChild>
    </w:div>
    <w:div w:id="1414088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2889">
          <w:marLeft w:val="1080"/>
          <w:marRight w:val="0"/>
          <w:marTop w:val="40"/>
          <w:marBottom w:val="80"/>
          <w:divBdr>
            <w:top w:val="none" w:sz="0" w:space="0" w:color="auto"/>
            <w:left w:val="none" w:sz="0" w:space="0" w:color="auto"/>
            <w:bottom w:val="none" w:sz="0" w:space="0" w:color="auto"/>
            <w:right w:val="none" w:sz="0" w:space="0" w:color="auto"/>
          </w:divBdr>
        </w:div>
        <w:div w:id="625044141">
          <w:marLeft w:val="1368"/>
          <w:marRight w:val="0"/>
          <w:marTop w:val="40"/>
          <w:marBottom w:val="80"/>
          <w:divBdr>
            <w:top w:val="none" w:sz="0" w:space="0" w:color="auto"/>
            <w:left w:val="none" w:sz="0" w:space="0" w:color="auto"/>
            <w:bottom w:val="none" w:sz="0" w:space="0" w:color="auto"/>
            <w:right w:val="none" w:sz="0" w:space="0" w:color="auto"/>
          </w:divBdr>
        </w:div>
        <w:div w:id="1859931339">
          <w:marLeft w:val="1368"/>
          <w:marRight w:val="0"/>
          <w:marTop w:val="40"/>
          <w:marBottom w:val="80"/>
          <w:divBdr>
            <w:top w:val="none" w:sz="0" w:space="0" w:color="auto"/>
            <w:left w:val="none" w:sz="0" w:space="0" w:color="auto"/>
            <w:bottom w:val="none" w:sz="0" w:space="0" w:color="auto"/>
            <w:right w:val="none" w:sz="0" w:space="0" w:color="auto"/>
          </w:divBdr>
        </w:div>
        <w:div w:id="1890723021">
          <w:marLeft w:val="1368"/>
          <w:marRight w:val="0"/>
          <w:marTop w:val="40"/>
          <w:marBottom w:val="80"/>
          <w:divBdr>
            <w:top w:val="none" w:sz="0" w:space="0" w:color="auto"/>
            <w:left w:val="none" w:sz="0" w:space="0" w:color="auto"/>
            <w:bottom w:val="none" w:sz="0" w:space="0" w:color="auto"/>
            <w:right w:val="none" w:sz="0" w:space="0" w:color="auto"/>
          </w:divBdr>
        </w:div>
        <w:div w:id="282274164">
          <w:marLeft w:val="1368"/>
          <w:marRight w:val="0"/>
          <w:marTop w:val="40"/>
          <w:marBottom w:val="80"/>
          <w:divBdr>
            <w:top w:val="none" w:sz="0" w:space="0" w:color="auto"/>
            <w:left w:val="none" w:sz="0" w:space="0" w:color="auto"/>
            <w:bottom w:val="none" w:sz="0" w:space="0" w:color="auto"/>
            <w:right w:val="none" w:sz="0" w:space="0" w:color="auto"/>
          </w:divBdr>
        </w:div>
      </w:divsChild>
    </w:div>
    <w:div w:id="1415085189">
      <w:bodyDiv w:val="1"/>
      <w:marLeft w:val="0"/>
      <w:marRight w:val="0"/>
      <w:marTop w:val="0"/>
      <w:marBottom w:val="0"/>
      <w:divBdr>
        <w:top w:val="none" w:sz="0" w:space="0" w:color="auto"/>
        <w:left w:val="none" w:sz="0" w:space="0" w:color="auto"/>
        <w:bottom w:val="none" w:sz="0" w:space="0" w:color="auto"/>
        <w:right w:val="none" w:sz="0" w:space="0" w:color="auto"/>
      </w:divBdr>
      <w:divsChild>
        <w:div w:id="1181354110">
          <w:marLeft w:val="907"/>
          <w:marRight w:val="0"/>
          <w:marTop w:val="40"/>
          <w:marBottom w:val="80"/>
          <w:divBdr>
            <w:top w:val="none" w:sz="0" w:space="0" w:color="auto"/>
            <w:left w:val="none" w:sz="0" w:space="0" w:color="auto"/>
            <w:bottom w:val="none" w:sz="0" w:space="0" w:color="auto"/>
            <w:right w:val="none" w:sz="0" w:space="0" w:color="auto"/>
          </w:divBdr>
        </w:div>
        <w:div w:id="1514302727">
          <w:marLeft w:val="907"/>
          <w:marRight w:val="0"/>
          <w:marTop w:val="40"/>
          <w:marBottom w:val="80"/>
          <w:divBdr>
            <w:top w:val="none" w:sz="0" w:space="0" w:color="auto"/>
            <w:left w:val="none" w:sz="0" w:space="0" w:color="auto"/>
            <w:bottom w:val="none" w:sz="0" w:space="0" w:color="auto"/>
            <w:right w:val="none" w:sz="0" w:space="0" w:color="auto"/>
          </w:divBdr>
        </w:div>
      </w:divsChild>
    </w:div>
    <w:div w:id="1415278312">
      <w:bodyDiv w:val="1"/>
      <w:marLeft w:val="0"/>
      <w:marRight w:val="0"/>
      <w:marTop w:val="0"/>
      <w:marBottom w:val="0"/>
      <w:divBdr>
        <w:top w:val="none" w:sz="0" w:space="0" w:color="auto"/>
        <w:left w:val="none" w:sz="0" w:space="0" w:color="auto"/>
        <w:bottom w:val="none" w:sz="0" w:space="0" w:color="auto"/>
        <w:right w:val="none" w:sz="0" w:space="0" w:color="auto"/>
      </w:divBdr>
      <w:divsChild>
        <w:div w:id="839663124">
          <w:marLeft w:val="1253"/>
          <w:marRight w:val="0"/>
          <w:marTop w:val="40"/>
          <w:marBottom w:val="80"/>
          <w:divBdr>
            <w:top w:val="none" w:sz="0" w:space="0" w:color="auto"/>
            <w:left w:val="none" w:sz="0" w:space="0" w:color="auto"/>
            <w:bottom w:val="none" w:sz="0" w:space="0" w:color="auto"/>
            <w:right w:val="none" w:sz="0" w:space="0" w:color="auto"/>
          </w:divBdr>
        </w:div>
        <w:div w:id="144931559">
          <w:marLeft w:val="1541"/>
          <w:marRight w:val="0"/>
          <w:marTop w:val="40"/>
          <w:marBottom w:val="80"/>
          <w:divBdr>
            <w:top w:val="none" w:sz="0" w:space="0" w:color="auto"/>
            <w:left w:val="none" w:sz="0" w:space="0" w:color="auto"/>
            <w:bottom w:val="none" w:sz="0" w:space="0" w:color="auto"/>
            <w:right w:val="none" w:sz="0" w:space="0" w:color="auto"/>
          </w:divBdr>
        </w:div>
        <w:div w:id="175077527">
          <w:marLeft w:val="1541"/>
          <w:marRight w:val="0"/>
          <w:marTop w:val="40"/>
          <w:marBottom w:val="80"/>
          <w:divBdr>
            <w:top w:val="none" w:sz="0" w:space="0" w:color="auto"/>
            <w:left w:val="none" w:sz="0" w:space="0" w:color="auto"/>
            <w:bottom w:val="none" w:sz="0" w:space="0" w:color="auto"/>
            <w:right w:val="none" w:sz="0" w:space="0" w:color="auto"/>
          </w:divBdr>
        </w:div>
      </w:divsChild>
    </w:div>
    <w:div w:id="1415319104">
      <w:bodyDiv w:val="1"/>
      <w:marLeft w:val="0"/>
      <w:marRight w:val="0"/>
      <w:marTop w:val="0"/>
      <w:marBottom w:val="0"/>
      <w:divBdr>
        <w:top w:val="none" w:sz="0" w:space="0" w:color="auto"/>
        <w:left w:val="none" w:sz="0" w:space="0" w:color="auto"/>
        <w:bottom w:val="none" w:sz="0" w:space="0" w:color="auto"/>
        <w:right w:val="none" w:sz="0" w:space="0" w:color="auto"/>
      </w:divBdr>
      <w:divsChild>
        <w:div w:id="1350139640">
          <w:marLeft w:val="1080"/>
          <w:marRight w:val="0"/>
          <w:marTop w:val="40"/>
          <w:marBottom w:val="80"/>
          <w:divBdr>
            <w:top w:val="none" w:sz="0" w:space="0" w:color="auto"/>
            <w:left w:val="none" w:sz="0" w:space="0" w:color="auto"/>
            <w:bottom w:val="none" w:sz="0" w:space="0" w:color="auto"/>
            <w:right w:val="none" w:sz="0" w:space="0" w:color="auto"/>
          </w:divBdr>
        </w:div>
        <w:div w:id="131556774">
          <w:marLeft w:val="1080"/>
          <w:marRight w:val="0"/>
          <w:marTop w:val="40"/>
          <w:marBottom w:val="80"/>
          <w:divBdr>
            <w:top w:val="none" w:sz="0" w:space="0" w:color="auto"/>
            <w:left w:val="none" w:sz="0" w:space="0" w:color="auto"/>
            <w:bottom w:val="none" w:sz="0" w:space="0" w:color="auto"/>
            <w:right w:val="none" w:sz="0" w:space="0" w:color="auto"/>
          </w:divBdr>
        </w:div>
        <w:div w:id="1665477540">
          <w:marLeft w:val="1080"/>
          <w:marRight w:val="0"/>
          <w:marTop w:val="40"/>
          <w:marBottom w:val="80"/>
          <w:divBdr>
            <w:top w:val="none" w:sz="0" w:space="0" w:color="auto"/>
            <w:left w:val="none" w:sz="0" w:space="0" w:color="auto"/>
            <w:bottom w:val="none" w:sz="0" w:space="0" w:color="auto"/>
            <w:right w:val="none" w:sz="0" w:space="0" w:color="auto"/>
          </w:divBdr>
        </w:div>
      </w:divsChild>
    </w:div>
    <w:div w:id="1422949868">
      <w:bodyDiv w:val="1"/>
      <w:marLeft w:val="0"/>
      <w:marRight w:val="0"/>
      <w:marTop w:val="0"/>
      <w:marBottom w:val="0"/>
      <w:divBdr>
        <w:top w:val="none" w:sz="0" w:space="0" w:color="auto"/>
        <w:left w:val="none" w:sz="0" w:space="0" w:color="auto"/>
        <w:bottom w:val="none" w:sz="0" w:space="0" w:color="auto"/>
        <w:right w:val="none" w:sz="0" w:space="0" w:color="auto"/>
      </w:divBdr>
      <w:divsChild>
        <w:div w:id="2096319819">
          <w:marLeft w:val="1080"/>
          <w:marRight w:val="0"/>
          <w:marTop w:val="40"/>
          <w:marBottom w:val="80"/>
          <w:divBdr>
            <w:top w:val="none" w:sz="0" w:space="0" w:color="auto"/>
            <w:left w:val="none" w:sz="0" w:space="0" w:color="auto"/>
            <w:bottom w:val="none" w:sz="0" w:space="0" w:color="auto"/>
            <w:right w:val="none" w:sz="0" w:space="0" w:color="auto"/>
          </w:divBdr>
        </w:div>
        <w:div w:id="61875395">
          <w:marLeft w:val="1541"/>
          <w:marRight w:val="0"/>
          <w:marTop w:val="40"/>
          <w:marBottom w:val="80"/>
          <w:divBdr>
            <w:top w:val="none" w:sz="0" w:space="0" w:color="auto"/>
            <w:left w:val="none" w:sz="0" w:space="0" w:color="auto"/>
            <w:bottom w:val="none" w:sz="0" w:space="0" w:color="auto"/>
            <w:right w:val="none" w:sz="0" w:space="0" w:color="auto"/>
          </w:divBdr>
        </w:div>
      </w:divsChild>
    </w:div>
    <w:div w:id="1423186491">
      <w:bodyDiv w:val="1"/>
      <w:marLeft w:val="0"/>
      <w:marRight w:val="0"/>
      <w:marTop w:val="0"/>
      <w:marBottom w:val="0"/>
      <w:divBdr>
        <w:top w:val="none" w:sz="0" w:space="0" w:color="auto"/>
        <w:left w:val="none" w:sz="0" w:space="0" w:color="auto"/>
        <w:bottom w:val="none" w:sz="0" w:space="0" w:color="auto"/>
        <w:right w:val="none" w:sz="0" w:space="0" w:color="auto"/>
      </w:divBdr>
      <w:divsChild>
        <w:div w:id="546532760">
          <w:marLeft w:val="907"/>
          <w:marRight w:val="0"/>
          <w:marTop w:val="40"/>
          <w:marBottom w:val="80"/>
          <w:divBdr>
            <w:top w:val="none" w:sz="0" w:space="0" w:color="auto"/>
            <w:left w:val="none" w:sz="0" w:space="0" w:color="auto"/>
            <w:bottom w:val="none" w:sz="0" w:space="0" w:color="auto"/>
            <w:right w:val="none" w:sz="0" w:space="0" w:color="auto"/>
          </w:divBdr>
        </w:div>
        <w:div w:id="1149833052">
          <w:marLeft w:val="1181"/>
          <w:marRight w:val="0"/>
          <w:marTop w:val="40"/>
          <w:marBottom w:val="80"/>
          <w:divBdr>
            <w:top w:val="none" w:sz="0" w:space="0" w:color="auto"/>
            <w:left w:val="none" w:sz="0" w:space="0" w:color="auto"/>
            <w:bottom w:val="none" w:sz="0" w:space="0" w:color="auto"/>
            <w:right w:val="none" w:sz="0" w:space="0" w:color="auto"/>
          </w:divBdr>
        </w:div>
        <w:div w:id="681400280">
          <w:marLeft w:val="1181"/>
          <w:marRight w:val="0"/>
          <w:marTop w:val="40"/>
          <w:marBottom w:val="80"/>
          <w:divBdr>
            <w:top w:val="none" w:sz="0" w:space="0" w:color="auto"/>
            <w:left w:val="none" w:sz="0" w:space="0" w:color="auto"/>
            <w:bottom w:val="none" w:sz="0" w:space="0" w:color="auto"/>
            <w:right w:val="none" w:sz="0" w:space="0" w:color="auto"/>
          </w:divBdr>
        </w:div>
        <w:div w:id="268660693">
          <w:marLeft w:val="1181"/>
          <w:marRight w:val="0"/>
          <w:marTop w:val="40"/>
          <w:marBottom w:val="80"/>
          <w:divBdr>
            <w:top w:val="none" w:sz="0" w:space="0" w:color="auto"/>
            <w:left w:val="none" w:sz="0" w:space="0" w:color="auto"/>
            <w:bottom w:val="none" w:sz="0" w:space="0" w:color="auto"/>
            <w:right w:val="none" w:sz="0" w:space="0" w:color="auto"/>
          </w:divBdr>
        </w:div>
      </w:divsChild>
    </w:div>
    <w:div w:id="1423650761">
      <w:bodyDiv w:val="1"/>
      <w:marLeft w:val="0"/>
      <w:marRight w:val="0"/>
      <w:marTop w:val="0"/>
      <w:marBottom w:val="0"/>
      <w:divBdr>
        <w:top w:val="none" w:sz="0" w:space="0" w:color="auto"/>
        <w:left w:val="none" w:sz="0" w:space="0" w:color="auto"/>
        <w:bottom w:val="none" w:sz="0" w:space="0" w:color="auto"/>
        <w:right w:val="none" w:sz="0" w:space="0" w:color="auto"/>
      </w:divBdr>
      <w:divsChild>
        <w:div w:id="996762524">
          <w:marLeft w:val="907"/>
          <w:marRight w:val="0"/>
          <w:marTop w:val="40"/>
          <w:marBottom w:val="80"/>
          <w:divBdr>
            <w:top w:val="none" w:sz="0" w:space="0" w:color="auto"/>
            <w:left w:val="none" w:sz="0" w:space="0" w:color="auto"/>
            <w:bottom w:val="none" w:sz="0" w:space="0" w:color="auto"/>
            <w:right w:val="none" w:sz="0" w:space="0" w:color="auto"/>
          </w:divBdr>
        </w:div>
        <w:div w:id="926965188">
          <w:marLeft w:val="907"/>
          <w:marRight w:val="0"/>
          <w:marTop w:val="40"/>
          <w:marBottom w:val="80"/>
          <w:divBdr>
            <w:top w:val="none" w:sz="0" w:space="0" w:color="auto"/>
            <w:left w:val="none" w:sz="0" w:space="0" w:color="auto"/>
            <w:bottom w:val="none" w:sz="0" w:space="0" w:color="auto"/>
            <w:right w:val="none" w:sz="0" w:space="0" w:color="auto"/>
          </w:divBdr>
        </w:div>
      </w:divsChild>
    </w:div>
    <w:div w:id="1423838063">
      <w:bodyDiv w:val="1"/>
      <w:marLeft w:val="0"/>
      <w:marRight w:val="0"/>
      <w:marTop w:val="0"/>
      <w:marBottom w:val="0"/>
      <w:divBdr>
        <w:top w:val="none" w:sz="0" w:space="0" w:color="auto"/>
        <w:left w:val="none" w:sz="0" w:space="0" w:color="auto"/>
        <w:bottom w:val="none" w:sz="0" w:space="0" w:color="auto"/>
        <w:right w:val="none" w:sz="0" w:space="0" w:color="auto"/>
      </w:divBdr>
      <w:divsChild>
        <w:div w:id="1280642729">
          <w:marLeft w:val="1080"/>
          <w:marRight w:val="0"/>
          <w:marTop w:val="40"/>
          <w:marBottom w:val="80"/>
          <w:divBdr>
            <w:top w:val="none" w:sz="0" w:space="0" w:color="auto"/>
            <w:left w:val="none" w:sz="0" w:space="0" w:color="auto"/>
            <w:bottom w:val="none" w:sz="0" w:space="0" w:color="auto"/>
            <w:right w:val="none" w:sz="0" w:space="0" w:color="auto"/>
          </w:divBdr>
        </w:div>
        <w:div w:id="1335574675">
          <w:marLeft w:val="1080"/>
          <w:marRight w:val="0"/>
          <w:marTop w:val="40"/>
          <w:marBottom w:val="80"/>
          <w:divBdr>
            <w:top w:val="none" w:sz="0" w:space="0" w:color="auto"/>
            <w:left w:val="none" w:sz="0" w:space="0" w:color="auto"/>
            <w:bottom w:val="none" w:sz="0" w:space="0" w:color="auto"/>
            <w:right w:val="none" w:sz="0" w:space="0" w:color="auto"/>
          </w:divBdr>
        </w:div>
        <w:div w:id="505368907">
          <w:marLeft w:val="1080"/>
          <w:marRight w:val="0"/>
          <w:marTop w:val="40"/>
          <w:marBottom w:val="80"/>
          <w:divBdr>
            <w:top w:val="none" w:sz="0" w:space="0" w:color="auto"/>
            <w:left w:val="none" w:sz="0" w:space="0" w:color="auto"/>
            <w:bottom w:val="none" w:sz="0" w:space="0" w:color="auto"/>
            <w:right w:val="none" w:sz="0" w:space="0" w:color="auto"/>
          </w:divBdr>
        </w:div>
      </w:divsChild>
    </w:div>
    <w:div w:id="1426069232">
      <w:bodyDiv w:val="1"/>
      <w:marLeft w:val="0"/>
      <w:marRight w:val="0"/>
      <w:marTop w:val="0"/>
      <w:marBottom w:val="0"/>
      <w:divBdr>
        <w:top w:val="none" w:sz="0" w:space="0" w:color="auto"/>
        <w:left w:val="none" w:sz="0" w:space="0" w:color="auto"/>
        <w:bottom w:val="none" w:sz="0" w:space="0" w:color="auto"/>
        <w:right w:val="none" w:sz="0" w:space="0" w:color="auto"/>
      </w:divBdr>
      <w:divsChild>
        <w:div w:id="284118866">
          <w:marLeft w:val="1195"/>
          <w:marRight w:val="0"/>
          <w:marTop w:val="40"/>
          <w:marBottom w:val="80"/>
          <w:divBdr>
            <w:top w:val="none" w:sz="0" w:space="0" w:color="auto"/>
            <w:left w:val="none" w:sz="0" w:space="0" w:color="auto"/>
            <w:bottom w:val="none" w:sz="0" w:space="0" w:color="auto"/>
            <w:right w:val="none" w:sz="0" w:space="0" w:color="auto"/>
          </w:divBdr>
        </w:div>
        <w:div w:id="365108979">
          <w:marLeft w:val="1195"/>
          <w:marRight w:val="0"/>
          <w:marTop w:val="40"/>
          <w:marBottom w:val="80"/>
          <w:divBdr>
            <w:top w:val="none" w:sz="0" w:space="0" w:color="auto"/>
            <w:left w:val="none" w:sz="0" w:space="0" w:color="auto"/>
            <w:bottom w:val="none" w:sz="0" w:space="0" w:color="auto"/>
            <w:right w:val="none" w:sz="0" w:space="0" w:color="auto"/>
          </w:divBdr>
        </w:div>
      </w:divsChild>
    </w:div>
    <w:div w:id="1426730932">
      <w:bodyDiv w:val="1"/>
      <w:marLeft w:val="0"/>
      <w:marRight w:val="0"/>
      <w:marTop w:val="0"/>
      <w:marBottom w:val="0"/>
      <w:divBdr>
        <w:top w:val="none" w:sz="0" w:space="0" w:color="auto"/>
        <w:left w:val="none" w:sz="0" w:space="0" w:color="auto"/>
        <w:bottom w:val="none" w:sz="0" w:space="0" w:color="auto"/>
        <w:right w:val="none" w:sz="0" w:space="0" w:color="auto"/>
      </w:divBdr>
      <w:divsChild>
        <w:div w:id="118572396">
          <w:marLeft w:val="1080"/>
          <w:marRight w:val="0"/>
          <w:marTop w:val="40"/>
          <w:marBottom w:val="80"/>
          <w:divBdr>
            <w:top w:val="none" w:sz="0" w:space="0" w:color="auto"/>
            <w:left w:val="none" w:sz="0" w:space="0" w:color="auto"/>
            <w:bottom w:val="none" w:sz="0" w:space="0" w:color="auto"/>
            <w:right w:val="none" w:sz="0" w:space="0" w:color="auto"/>
          </w:divBdr>
        </w:div>
        <w:div w:id="14581200">
          <w:marLeft w:val="1080"/>
          <w:marRight w:val="0"/>
          <w:marTop w:val="40"/>
          <w:marBottom w:val="80"/>
          <w:divBdr>
            <w:top w:val="none" w:sz="0" w:space="0" w:color="auto"/>
            <w:left w:val="none" w:sz="0" w:space="0" w:color="auto"/>
            <w:bottom w:val="none" w:sz="0" w:space="0" w:color="auto"/>
            <w:right w:val="none" w:sz="0" w:space="0" w:color="auto"/>
          </w:divBdr>
        </w:div>
      </w:divsChild>
    </w:div>
    <w:div w:id="1426919661">
      <w:bodyDiv w:val="1"/>
      <w:marLeft w:val="0"/>
      <w:marRight w:val="0"/>
      <w:marTop w:val="0"/>
      <w:marBottom w:val="0"/>
      <w:divBdr>
        <w:top w:val="none" w:sz="0" w:space="0" w:color="auto"/>
        <w:left w:val="none" w:sz="0" w:space="0" w:color="auto"/>
        <w:bottom w:val="none" w:sz="0" w:space="0" w:color="auto"/>
        <w:right w:val="none" w:sz="0" w:space="0" w:color="auto"/>
      </w:divBdr>
      <w:divsChild>
        <w:div w:id="1397780647">
          <w:marLeft w:val="907"/>
          <w:marRight w:val="0"/>
          <w:marTop w:val="40"/>
          <w:marBottom w:val="80"/>
          <w:divBdr>
            <w:top w:val="none" w:sz="0" w:space="0" w:color="auto"/>
            <w:left w:val="none" w:sz="0" w:space="0" w:color="auto"/>
            <w:bottom w:val="none" w:sz="0" w:space="0" w:color="auto"/>
            <w:right w:val="none" w:sz="0" w:space="0" w:color="auto"/>
          </w:divBdr>
        </w:div>
      </w:divsChild>
    </w:div>
    <w:div w:id="1435130399">
      <w:bodyDiv w:val="1"/>
      <w:marLeft w:val="0"/>
      <w:marRight w:val="0"/>
      <w:marTop w:val="0"/>
      <w:marBottom w:val="0"/>
      <w:divBdr>
        <w:top w:val="none" w:sz="0" w:space="0" w:color="auto"/>
        <w:left w:val="none" w:sz="0" w:space="0" w:color="auto"/>
        <w:bottom w:val="none" w:sz="0" w:space="0" w:color="auto"/>
        <w:right w:val="none" w:sz="0" w:space="0" w:color="auto"/>
      </w:divBdr>
      <w:divsChild>
        <w:div w:id="201945024">
          <w:marLeft w:val="1368"/>
          <w:marRight w:val="0"/>
          <w:marTop w:val="40"/>
          <w:marBottom w:val="80"/>
          <w:divBdr>
            <w:top w:val="none" w:sz="0" w:space="0" w:color="auto"/>
            <w:left w:val="none" w:sz="0" w:space="0" w:color="auto"/>
            <w:bottom w:val="none" w:sz="0" w:space="0" w:color="auto"/>
            <w:right w:val="none" w:sz="0" w:space="0" w:color="auto"/>
          </w:divBdr>
        </w:div>
        <w:div w:id="587811203">
          <w:marLeft w:val="1368"/>
          <w:marRight w:val="0"/>
          <w:marTop w:val="40"/>
          <w:marBottom w:val="80"/>
          <w:divBdr>
            <w:top w:val="none" w:sz="0" w:space="0" w:color="auto"/>
            <w:left w:val="none" w:sz="0" w:space="0" w:color="auto"/>
            <w:bottom w:val="none" w:sz="0" w:space="0" w:color="auto"/>
            <w:right w:val="none" w:sz="0" w:space="0" w:color="auto"/>
          </w:divBdr>
        </w:div>
      </w:divsChild>
    </w:div>
    <w:div w:id="1437944690">
      <w:bodyDiv w:val="1"/>
      <w:marLeft w:val="0"/>
      <w:marRight w:val="0"/>
      <w:marTop w:val="0"/>
      <w:marBottom w:val="0"/>
      <w:divBdr>
        <w:top w:val="none" w:sz="0" w:space="0" w:color="auto"/>
        <w:left w:val="none" w:sz="0" w:space="0" w:color="auto"/>
        <w:bottom w:val="none" w:sz="0" w:space="0" w:color="auto"/>
        <w:right w:val="none" w:sz="0" w:space="0" w:color="auto"/>
      </w:divBdr>
      <w:divsChild>
        <w:div w:id="1654215833">
          <w:marLeft w:val="907"/>
          <w:marRight w:val="0"/>
          <w:marTop w:val="40"/>
          <w:marBottom w:val="80"/>
          <w:divBdr>
            <w:top w:val="none" w:sz="0" w:space="0" w:color="auto"/>
            <w:left w:val="none" w:sz="0" w:space="0" w:color="auto"/>
            <w:bottom w:val="none" w:sz="0" w:space="0" w:color="auto"/>
            <w:right w:val="none" w:sz="0" w:space="0" w:color="auto"/>
          </w:divBdr>
        </w:div>
        <w:div w:id="683480224">
          <w:marLeft w:val="907"/>
          <w:marRight w:val="0"/>
          <w:marTop w:val="40"/>
          <w:marBottom w:val="80"/>
          <w:divBdr>
            <w:top w:val="none" w:sz="0" w:space="0" w:color="auto"/>
            <w:left w:val="none" w:sz="0" w:space="0" w:color="auto"/>
            <w:bottom w:val="none" w:sz="0" w:space="0" w:color="auto"/>
            <w:right w:val="none" w:sz="0" w:space="0" w:color="auto"/>
          </w:divBdr>
        </w:div>
      </w:divsChild>
    </w:div>
    <w:div w:id="1447386603">
      <w:bodyDiv w:val="1"/>
      <w:marLeft w:val="0"/>
      <w:marRight w:val="0"/>
      <w:marTop w:val="0"/>
      <w:marBottom w:val="0"/>
      <w:divBdr>
        <w:top w:val="none" w:sz="0" w:space="0" w:color="auto"/>
        <w:left w:val="none" w:sz="0" w:space="0" w:color="auto"/>
        <w:bottom w:val="none" w:sz="0" w:space="0" w:color="auto"/>
        <w:right w:val="none" w:sz="0" w:space="0" w:color="auto"/>
      </w:divBdr>
      <w:divsChild>
        <w:div w:id="103119051">
          <w:marLeft w:val="1080"/>
          <w:marRight w:val="0"/>
          <w:marTop w:val="40"/>
          <w:marBottom w:val="80"/>
          <w:divBdr>
            <w:top w:val="none" w:sz="0" w:space="0" w:color="auto"/>
            <w:left w:val="none" w:sz="0" w:space="0" w:color="auto"/>
            <w:bottom w:val="none" w:sz="0" w:space="0" w:color="auto"/>
            <w:right w:val="none" w:sz="0" w:space="0" w:color="auto"/>
          </w:divBdr>
        </w:div>
        <w:div w:id="45035578">
          <w:marLeft w:val="1080"/>
          <w:marRight w:val="0"/>
          <w:marTop w:val="40"/>
          <w:marBottom w:val="80"/>
          <w:divBdr>
            <w:top w:val="none" w:sz="0" w:space="0" w:color="auto"/>
            <w:left w:val="none" w:sz="0" w:space="0" w:color="auto"/>
            <w:bottom w:val="none" w:sz="0" w:space="0" w:color="auto"/>
            <w:right w:val="none" w:sz="0" w:space="0" w:color="auto"/>
          </w:divBdr>
        </w:div>
        <w:div w:id="1957370894">
          <w:marLeft w:val="1080"/>
          <w:marRight w:val="0"/>
          <w:marTop w:val="40"/>
          <w:marBottom w:val="80"/>
          <w:divBdr>
            <w:top w:val="none" w:sz="0" w:space="0" w:color="auto"/>
            <w:left w:val="none" w:sz="0" w:space="0" w:color="auto"/>
            <w:bottom w:val="none" w:sz="0" w:space="0" w:color="auto"/>
            <w:right w:val="none" w:sz="0" w:space="0" w:color="auto"/>
          </w:divBdr>
        </w:div>
      </w:divsChild>
    </w:div>
    <w:div w:id="1449349890">
      <w:bodyDiv w:val="1"/>
      <w:marLeft w:val="0"/>
      <w:marRight w:val="0"/>
      <w:marTop w:val="0"/>
      <w:marBottom w:val="0"/>
      <w:divBdr>
        <w:top w:val="none" w:sz="0" w:space="0" w:color="auto"/>
        <w:left w:val="none" w:sz="0" w:space="0" w:color="auto"/>
        <w:bottom w:val="none" w:sz="0" w:space="0" w:color="auto"/>
        <w:right w:val="none" w:sz="0" w:space="0" w:color="auto"/>
      </w:divBdr>
      <w:divsChild>
        <w:div w:id="607273481">
          <w:marLeft w:val="1080"/>
          <w:marRight w:val="0"/>
          <w:marTop w:val="100"/>
          <w:marBottom w:val="0"/>
          <w:divBdr>
            <w:top w:val="none" w:sz="0" w:space="0" w:color="auto"/>
            <w:left w:val="none" w:sz="0" w:space="0" w:color="auto"/>
            <w:bottom w:val="none" w:sz="0" w:space="0" w:color="auto"/>
            <w:right w:val="none" w:sz="0" w:space="0" w:color="auto"/>
          </w:divBdr>
        </w:div>
        <w:div w:id="129368870">
          <w:marLeft w:val="1080"/>
          <w:marRight w:val="0"/>
          <w:marTop w:val="100"/>
          <w:marBottom w:val="0"/>
          <w:divBdr>
            <w:top w:val="none" w:sz="0" w:space="0" w:color="auto"/>
            <w:left w:val="none" w:sz="0" w:space="0" w:color="auto"/>
            <w:bottom w:val="none" w:sz="0" w:space="0" w:color="auto"/>
            <w:right w:val="none" w:sz="0" w:space="0" w:color="auto"/>
          </w:divBdr>
        </w:div>
      </w:divsChild>
    </w:div>
    <w:div w:id="1449929217">
      <w:bodyDiv w:val="1"/>
      <w:marLeft w:val="0"/>
      <w:marRight w:val="0"/>
      <w:marTop w:val="0"/>
      <w:marBottom w:val="0"/>
      <w:divBdr>
        <w:top w:val="none" w:sz="0" w:space="0" w:color="auto"/>
        <w:left w:val="none" w:sz="0" w:space="0" w:color="auto"/>
        <w:bottom w:val="none" w:sz="0" w:space="0" w:color="auto"/>
        <w:right w:val="none" w:sz="0" w:space="0" w:color="auto"/>
      </w:divBdr>
      <w:divsChild>
        <w:div w:id="1713113194">
          <w:marLeft w:val="907"/>
          <w:marRight w:val="0"/>
          <w:marTop w:val="40"/>
          <w:marBottom w:val="80"/>
          <w:divBdr>
            <w:top w:val="none" w:sz="0" w:space="0" w:color="auto"/>
            <w:left w:val="none" w:sz="0" w:space="0" w:color="auto"/>
            <w:bottom w:val="none" w:sz="0" w:space="0" w:color="auto"/>
            <w:right w:val="none" w:sz="0" w:space="0" w:color="auto"/>
          </w:divBdr>
        </w:div>
      </w:divsChild>
    </w:div>
    <w:div w:id="1453859083">
      <w:bodyDiv w:val="1"/>
      <w:marLeft w:val="0"/>
      <w:marRight w:val="0"/>
      <w:marTop w:val="0"/>
      <w:marBottom w:val="0"/>
      <w:divBdr>
        <w:top w:val="none" w:sz="0" w:space="0" w:color="auto"/>
        <w:left w:val="none" w:sz="0" w:space="0" w:color="auto"/>
        <w:bottom w:val="none" w:sz="0" w:space="0" w:color="auto"/>
        <w:right w:val="none" w:sz="0" w:space="0" w:color="auto"/>
      </w:divBdr>
      <w:divsChild>
        <w:div w:id="107284076">
          <w:marLeft w:val="1253"/>
          <w:marRight w:val="0"/>
          <w:marTop w:val="40"/>
          <w:marBottom w:val="80"/>
          <w:divBdr>
            <w:top w:val="none" w:sz="0" w:space="0" w:color="auto"/>
            <w:left w:val="none" w:sz="0" w:space="0" w:color="auto"/>
            <w:bottom w:val="none" w:sz="0" w:space="0" w:color="auto"/>
            <w:right w:val="none" w:sz="0" w:space="0" w:color="auto"/>
          </w:divBdr>
        </w:div>
      </w:divsChild>
    </w:div>
    <w:div w:id="1454057858">
      <w:bodyDiv w:val="1"/>
      <w:marLeft w:val="0"/>
      <w:marRight w:val="0"/>
      <w:marTop w:val="0"/>
      <w:marBottom w:val="0"/>
      <w:divBdr>
        <w:top w:val="none" w:sz="0" w:space="0" w:color="auto"/>
        <w:left w:val="none" w:sz="0" w:space="0" w:color="auto"/>
        <w:bottom w:val="none" w:sz="0" w:space="0" w:color="auto"/>
        <w:right w:val="none" w:sz="0" w:space="0" w:color="auto"/>
      </w:divBdr>
      <w:divsChild>
        <w:div w:id="1188567607">
          <w:marLeft w:val="907"/>
          <w:marRight w:val="0"/>
          <w:marTop w:val="40"/>
          <w:marBottom w:val="80"/>
          <w:divBdr>
            <w:top w:val="none" w:sz="0" w:space="0" w:color="auto"/>
            <w:left w:val="none" w:sz="0" w:space="0" w:color="auto"/>
            <w:bottom w:val="none" w:sz="0" w:space="0" w:color="auto"/>
            <w:right w:val="none" w:sz="0" w:space="0" w:color="auto"/>
          </w:divBdr>
        </w:div>
        <w:div w:id="495071221">
          <w:marLeft w:val="907"/>
          <w:marRight w:val="0"/>
          <w:marTop w:val="40"/>
          <w:marBottom w:val="80"/>
          <w:divBdr>
            <w:top w:val="none" w:sz="0" w:space="0" w:color="auto"/>
            <w:left w:val="none" w:sz="0" w:space="0" w:color="auto"/>
            <w:bottom w:val="none" w:sz="0" w:space="0" w:color="auto"/>
            <w:right w:val="none" w:sz="0" w:space="0" w:color="auto"/>
          </w:divBdr>
        </w:div>
      </w:divsChild>
    </w:div>
    <w:div w:id="1454596156">
      <w:bodyDiv w:val="1"/>
      <w:marLeft w:val="0"/>
      <w:marRight w:val="0"/>
      <w:marTop w:val="0"/>
      <w:marBottom w:val="0"/>
      <w:divBdr>
        <w:top w:val="none" w:sz="0" w:space="0" w:color="auto"/>
        <w:left w:val="none" w:sz="0" w:space="0" w:color="auto"/>
        <w:bottom w:val="none" w:sz="0" w:space="0" w:color="auto"/>
        <w:right w:val="none" w:sz="0" w:space="0" w:color="auto"/>
      </w:divBdr>
      <w:divsChild>
        <w:div w:id="312563016">
          <w:marLeft w:val="1080"/>
          <w:marRight w:val="0"/>
          <w:marTop w:val="40"/>
          <w:marBottom w:val="80"/>
          <w:divBdr>
            <w:top w:val="none" w:sz="0" w:space="0" w:color="auto"/>
            <w:left w:val="none" w:sz="0" w:space="0" w:color="auto"/>
            <w:bottom w:val="none" w:sz="0" w:space="0" w:color="auto"/>
            <w:right w:val="none" w:sz="0" w:space="0" w:color="auto"/>
          </w:divBdr>
        </w:div>
      </w:divsChild>
    </w:div>
    <w:div w:id="1454785620">
      <w:bodyDiv w:val="1"/>
      <w:marLeft w:val="0"/>
      <w:marRight w:val="0"/>
      <w:marTop w:val="0"/>
      <w:marBottom w:val="0"/>
      <w:divBdr>
        <w:top w:val="none" w:sz="0" w:space="0" w:color="auto"/>
        <w:left w:val="none" w:sz="0" w:space="0" w:color="auto"/>
        <w:bottom w:val="none" w:sz="0" w:space="0" w:color="auto"/>
        <w:right w:val="none" w:sz="0" w:space="0" w:color="auto"/>
      </w:divBdr>
      <w:divsChild>
        <w:div w:id="1423799538">
          <w:marLeft w:val="1080"/>
          <w:marRight w:val="0"/>
          <w:marTop w:val="40"/>
          <w:marBottom w:val="80"/>
          <w:divBdr>
            <w:top w:val="none" w:sz="0" w:space="0" w:color="auto"/>
            <w:left w:val="none" w:sz="0" w:space="0" w:color="auto"/>
            <w:bottom w:val="none" w:sz="0" w:space="0" w:color="auto"/>
            <w:right w:val="none" w:sz="0" w:space="0" w:color="auto"/>
          </w:divBdr>
        </w:div>
        <w:div w:id="2106344003">
          <w:marLeft w:val="1368"/>
          <w:marRight w:val="0"/>
          <w:marTop w:val="40"/>
          <w:marBottom w:val="80"/>
          <w:divBdr>
            <w:top w:val="none" w:sz="0" w:space="0" w:color="auto"/>
            <w:left w:val="none" w:sz="0" w:space="0" w:color="auto"/>
            <w:bottom w:val="none" w:sz="0" w:space="0" w:color="auto"/>
            <w:right w:val="none" w:sz="0" w:space="0" w:color="auto"/>
          </w:divBdr>
        </w:div>
        <w:div w:id="1228489883">
          <w:marLeft w:val="1368"/>
          <w:marRight w:val="0"/>
          <w:marTop w:val="40"/>
          <w:marBottom w:val="80"/>
          <w:divBdr>
            <w:top w:val="none" w:sz="0" w:space="0" w:color="auto"/>
            <w:left w:val="none" w:sz="0" w:space="0" w:color="auto"/>
            <w:bottom w:val="none" w:sz="0" w:space="0" w:color="auto"/>
            <w:right w:val="none" w:sz="0" w:space="0" w:color="auto"/>
          </w:divBdr>
        </w:div>
        <w:div w:id="260838955">
          <w:marLeft w:val="1368"/>
          <w:marRight w:val="0"/>
          <w:marTop w:val="40"/>
          <w:marBottom w:val="80"/>
          <w:divBdr>
            <w:top w:val="none" w:sz="0" w:space="0" w:color="auto"/>
            <w:left w:val="none" w:sz="0" w:space="0" w:color="auto"/>
            <w:bottom w:val="none" w:sz="0" w:space="0" w:color="auto"/>
            <w:right w:val="none" w:sz="0" w:space="0" w:color="auto"/>
          </w:divBdr>
        </w:div>
        <w:div w:id="1175539233">
          <w:marLeft w:val="1080"/>
          <w:marRight w:val="0"/>
          <w:marTop w:val="40"/>
          <w:marBottom w:val="80"/>
          <w:divBdr>
            <w:top w:val="none" w:sz="0" w:space="0" w:color="auto"/>
            <w:left w:val="none" w:sz="0" w:space="0" w:color="auto"/>
            <w:bottom w:val="none" w:sz="0" w:space="0" w:color="auto"/>
            <w:right w:val="none" w:sz="0" w:space="0" w:color="auto"/>
          </w:divBdr>
        </w:div>
      </w:divsChild>
    </w:div>
    <w:div w:id="1455634442">
      <w:bodyDiv w:val="1"/>
      <w:marLeft w:val="0"/>
      <w:marRight w:val="0"/>
      <w:marTop w:val="0"/>
      <w:marBottom w:val="0"/>
      <w:divBdr>
        <w:top w:val="none" w:sz="0" w:space="0" w:color="auto"/>
        <w:left w:val="none" w:sz="0" w:space="0" w:color="auto"/>
        <w:bottom w:val="none" w:sz="0" w:space="0" w:color="auto"/>
        <w:right w:val="none" w:sz="0" w:space="0" w:color="auto"/>
      </w:divBdr>
      <w:divsChild>
        <w:div w:id="1249658953">
          <w:marLeft w:val="1080"/>
          <w:marRight w:val="0"/>
          <w:marTop w:val="40"/>
          <w:marBottom w:val="80"/>
          <w:divBdr>
            <w:top w:val="none" w:sz="0" w:space="0" w:color="auto"/>
            <w:left w:val="none" w:sz="0" w:space="0" w:color="auto"/>
            <w:bottom w:val="none" w:sz="0" w:space="0" w:color="auto"/>
            <w:right w:val="none" w:sz="0" w:space="0" w:color="auto"/>
          </w:divBdr>
        </w:div>
        <w:div w:id="304547801">
          <w:marLeft w:val="1080"/>
          <w:marRight w:val="0"/>
          <w:marTop w:val="40"/>
          <w:marBottom w:val="80"/>
          <w:divBdr>
            <w:top w:val="none" w:sz="0" w:space="0" w:color="auto"/>
            <w:left w:val="none" w:sz="0" w:space="0" w:color="auto"/>
            <w:bottom w:val="none" w:sz="0" w:space="0" w:color="auto"/>
            <w:right w:val="none" w:sz="0" w:space="0" w:color="auto"/>
          </w:divBdr>
        </w:div>
        <w:div w:id="2104493670">
          <w:marLeft w:val="1080"/>
          <w:marRight w:val="0"/>
          <w:marTop w:val="40"/>
          <w:marBottom w:val="80"/>
          <w:divBdr>
            <w:top w:val="none" w:sz="0" w:space="0" w:color="auto"/>
            <w:left w:val="none" w:sz="0" w:space="0" w:color="auto"/>
            <w:bottom w:val="none" w:sz="0" w:space="0" w:color="auto"/>
            <w:right w:val="none" w:sz="0" w:space="0" w:color="auto"/>
          </w:divBdr>
        </w:div>
        <w:div w:id="1415130638">
          <w:marLeft w:val="1080"/>
          <w:marRight w:val="0"/>
          <w:marTop w:val="40"/>
          <w:marBottom w:val="80"/>
          <w:divBdr>
            <w:top w:val="none" w:sz="0" w:space="0" w:color="auto"/>
            <w:left w:val="none" w:sz="0" w:space="0" w:color="auto"/>
            <w:bottom w:val="none" w:sz="0" w:space="0" w:color="auto"/>
            <w:right w:val="none" w:sz="0" w:space="0" w:color="auto"/>
          </w:divBdr>
        </w:div>
      </w:divsChild>
    </w:div>
    <w:div w:id="1456292487">
      <w:bodyDiv w:val="1"/>
      <w:marLeft w:val="0"/>
      <w:marRight w:val="0"/>
      <w:marTop w:val="0"/>
      <w:marBottom w:val="0"/>
      <w:divBdr>
        <w:top w:val="none" w:sz="0" w:space="0" w:color="auto"/>
        <w:left w:val="none" w:sz="0" w:space="0" w:color="auto"/>
        <w:bottom w:val="none" w:sz="0" w:space="0" w:color="auto"/>
        <w:right w:val="none" w:sz="0" w:space="0" w:color="auto"/>
      </w:divBdr>
      <w:divsChild>
        <w:div w:id="1371105133">
          <w:marLeft w:val="533"/>
          <w:marRight w:val="0"/>
          <w:marTop w:val="40"/>
          <w:marBottom w:val="80"/>
          <w:divBdr>
            <w:top w:val="none" w:sz="0" w:space="0" w:color="auto"/>
            <w:left w:val="none" w:sz="0" w:space="0" w:color="auto"/>
            <w:bottom w:val="none" w:sz="0" w:space="0" w:color="auto"/>
            <w:right w:val="none" w:sz="0" w:space="0" w:color="auto"/>
          </w:divBdr>
        </w:div>
        <w:div w:id="1062603472">
          <w:marLeft w:val="533"/>
          <w:marRight w:val="0"/>
          <w:marTop w:val="40"/>
          <w:marBottom w:val="80"/>
          <w:divBdr>
            <w:top w:val="none" w:sz="0" w:space="0" w:color="auto"/>
            <w:left w:val="none" w:sz="0" w:space="0" w:color="auto"/>
            <w:bottom w:val="none" w:sz="0" w:space="0" w:color="auto"/>
            <w:right w:val="none" w:sz="0" w:space="0" w:color="auto"/>
          </w:divBdr>
        </w:div>
        <w:div w:id="1110514779">
          <w:marLeft w:val="533"/>
          <w:marRight w:val="0"/>
          <w:marTop w:val="40"/>
          <w:marBottom w:val="80"/>
          <w:divBdr>
            <w:top w:val="none" w:sz="0" w:space="0" w:color="auto"/>
            <w:left w:val="none" w:sz="0" w:space="0" w:color="auto"/>
            <w:bottom w:val="none" w:sz="0" w:space="0" w:color="auto"/>
            <w:right w:val="none" w:sz="0" w:space="0" w:color="auto"/>
          </w:divBdr>
        </w:div>
      </w:divsChild>
    </w:div>
    <w:div w:id="1456675268">
      <w:bodyDiv w:val="1"/>
      <w:marLeft w:val="0"/>
      <w:marRight w:val="0"/>
      <w:marTop w:val="0"/>
      <w:marBottom w:val="0"/>
      <w:divBdr>
        <w:top w:val="none" w:sz="0" w:space="0" w:color="auto"/>
        <w:left w:val="none" w:sz="0" w:space="0" w:color="auto"/>
        <w:bottom w:val="none" w:sz="0" w:space="0" w:color="auto"/>
        <w:right w:val="none" w:sz="0" w:space="0" w:color="auto"/>
      </w:divBdr>
      <w:divsChild>
        <w:div w:id="169829900">
          <w:marLeft w:val="1080"/>
          <w:marRight w:val="0"/>
          <w:marTop w:val="40"/>
          <w:marBottom w:val="80"/>
          <w:divBdr>
            <w:top w:val="none" w:sz="0" w:space="0" w:color="auto"/>
            <w:left w:val="none" w:sz="0" w:space="0" w:color="auto"/>
            <w:bottom w:val="none" w:sz="0" w:space="0" w:color="auto"/>
            <w:right w:val="none" w:sz="0" w:space="0" w:color="auto"/>
          </w:divBdr>
        </w:div>
        <w:div w:id="1681619798">
          <w:marLeft w:val="1080"/>
          <w:marRight w:val="0"/>
          <w:marTop w:val="40"/>
          <w:marBottom w:val="80"/>
          <w:divBdr>
            <w:top w:val="none" w:sz="0" w:space="0" w:color="auto"/>
            <w:left w:val="none" w:sz="0" w:space="0" w:color="auto"/>
            <w:bottom w:val="none" w:sz="0" w:space="0" w:color="auto"/>
            <w:right w:val="none" w:sz="0" w:space="0" w:color="auto"/>
          </w:divBdr>
        </w:div>
        <w:div w:id="862979872">
          <w:marLeft w:val="1368"/>
          <w:marRight w:val="0"/>
          <w:marTop w:val="40"/>
          <w:marBottom w:val="80"/>
          <w:divBdr>
            <w:top w:val="none" w:sz="0" w:space="0" w:color="auto"/>
            <w:left w:val="none" w:sz="0" w:space="0" w:color="auto"/>
            <w:bottom w:val="none" w:sz="0" w:space="0" w:color="auto"/>
            <w:right w:val="none" w:sz="0" w:space="0" w:color="auto"/>
          </w:divBdr>
        </w:div>
      </w:divsChild>
    </w:div>
    <w:div w:id="1458135959">
      <w:bodyDiv w:val="1"/>
      <w:marLeft w:val="0"/>
      <w:marRight w:val="0"/>
      <w:marTop w:val="0"/>
      <w:marBottom w:val="0"/>
      <w:divBdr>
        <w:top w:val="none" w:sz="0" w:space="0" w:color="auto"/>
        <w:left w:val="none" w:sz="0" w:space="0" w:color="auto"/>
        <w:bottom w:val="none" w:sz="0" w:space="0" w:color="auto"/>
        <w:right w:val="none" w:sz="0" w:space="0" w:color="auto"/>
      </w:divBdr>
    </w:div>
    <w:div w:id="1458404367">
      <w:bodyDiv w:val="1"/>
      <w:marLeft w:val="0"/>
      <w:marRight w:val="0"/>
      <w:marTop w:val="0"/>
      <w:marBottom w:val="0"/>
      <w:divBdr>
        <w:top w:val="none" w:sz="0" w:space="0" w:color="auto"/>
        <w:left w:val="none" w:sz="0" w:space="0" w:color="auto"/>
        <w:bottom w:val="none" w:sz="0" w:space="0" w:color="auto"/>
        <w:right w:val="none" w:sz="0" w:space="0" w:color="auto"/>
      </w:divBdr>
      <w:divsChild>
        <w:div w:id="735055162">
          <w:marLeft w:val="907"/>
          <w:marRight w:val="0"/>
          <w:marTop w:val="40"/>
          <w:marBottom w:val="80"/>
          <w:divBdr>
            <w:top w:val="none" w:sz="0" w:space="0" w:color="auto"/>
            <w:left w:val="none" w:sz="0" w:space="0" w:color="auto"/>
            <w:bottom w:val="none" w:sz="0" w:space="0" w:color="auto"/>
            <w:right w:val="none" w:sz="0" w:space="0" w:color="auto"/>
          </w:divBdr>
        </w:div>
        <w:div w:id="912349848">
          <w:marLeft w:val="1195"/>
          <w:marRight w:val="0"/>
          <w:marTop w:val="40"/>
          <w:marBottom w:val="80"/>
          <w:divBdr>
            <w:top w:val="none" w:sz="0" w:space="0" w:color="auto"/>
            <w:left w:val="none" w:sz="0" w:space="0" w:color="auto"/>
            <w:bottom w:val="none" w:sz="0" w:space="0" w:color="auto"/>
            <w:right w:val="none" w:sz="0" w:space="0" w:color="auto"/>
          </w:divBdr>
        </w:div>
        <w:div w:id="331108080">
          <w:marLeft w:val="1195"/>
          <w:marRight w:val="0"/>
          <w:marTop w:val="40"/>
          <w:marBottom w:val="80"/>
          <w:divBdr>
            <w:top w:val="none" w:sz="0" w:space="0" w:color="auto"/>
            <w:left w:val="none" w:sz="0" w:space="0" w:color="auto"/>
            <w:bottom w:val="none" w:sz="0" w:space="0" w:color="auto"/>
            <w:right w:val="none" w:sz="0" w:space="0" w:color="auto"/>
          </w:divBdr>
        </w:div>
        <w:div w:id="1743064995">
          <w:marLeft w:val="1195"/>
          <w:marRight w:val="0"/>
          <w:marTop w:val="40"/>
          <w:marBottom w:val="80"/>
          <w:divBdr>
            <w:top w:val="none" w:sz="0" w:space="0" w:color="auto"/>
            <w:left w:val="none" w:sz="0" w:space="0" w:color="auto"/>
            <w:bottom w:val="none" w:sz="0" w:space="0" w:color="auto"/>
            <w:right w:val="none" w:sz="0" w:space="0" w:color="auto"/>
          </w:divBdr>
        </w:div>
        <w:div w:id="1615403542">
          <w:marLeft w:val="1195"/>
          <w:marRight w:val="0"/>
          <w:marTop w:val="40"/>
          <w:marBottom w:val="80"/>
          <w:divBdr>
            <w:top w:val="none" w:sz="0" w:space="0" w:color="auto"/>
            <w:left w:val="none" w:sz="0" w:space="0" w:color="auto"/>
            <w:bottom w:val="none" w:sz="0" w:space="0" w:color="auto"/>
            <w:right w:val="none" w:sz="0" w:space="0" w:color="auto"/>
          </w:divBdr>
        </w:div>
      </w:divsChild>
    </w:div>
    <w:div w:id="1458641597">
      <w:bodyDiv w:val="1"/>
      <w:marLeft w:val="0"/>
      <w:marRight w:val="0"/>
      <w:marTop w:val="0"/>
      <w:marBottom w:val="0"/>
      <w:divBdr>
        <w:top w:val="none" w:sz="0" w:space="0" w:color="auto"/>
        <w:left w:val="none" w:sz="0" w:space="0" w:color="auto"/>
        <w:bottom w:val="none" w:sz="0" w:space="0" w:color="auto"/>
        <w:right w:val="none" w:sz="0" w:space="0" w:color="auto"/>
      </w:divBdr>
      <w:divsChild>
        <w:div w:id="800028222">
          <w:marLeft w:val="907"/>
          <w:marRight w:val="0"/>
          <w:marTop w:val="40"/>
          <w:marBottom w:val="80"/>
          <w:divBdr>
            <w:top w:val="none" w:sz="0" w:space="0" w:color="auto"/>
            <w:left w:val="none" w:sz="0" w:space="0" w:color="auto"/>
            <w:bottom w:val="none" w:sz="0" w:space="0" w:color="auto"/>
            <w:right w:val="none" w:sz="0" w:space="0" w:color="auto"/>
          </w:divBdr>
        </w:div>
      </w:divsChild>
    </w:div>
    <w:div w:id="1459641395">
      <w:bodyDiv w:val="1"/>
      <w:marLeft w:val="0"/>
      <w:marRight w:val="0"/>
      <w:marTop w:val="0"/>
      <w:marBottom w:val="0"/>
      <w:divBdr>
        <w:top w:val="none" w:sz="0" w:space="0" w:color="auto"/>
        <w:left w:val="none" w:sz="0" w:space="0" w:color="auto"/>
        <w:bottom w:val="none" w:sz="0" w:space="0" w:color="auto"/>
        <w:right w:val="none" w:sz="0" w:space="0" w:color="auto"/>
      </w:divBdr>
      <w:divsChild>
        <w:div w:id="1728142926">
          <w:marLeft w:val="1080"/>
          <w:marRight w:val="0"/>
          <w:marTop w:val="40"/>
          <w:marBottom w:val="80"/>
          <w:divBdr>
            <w:top w:val="none" w:sz="0" w:space="0" w:color="auto"/>
            <w:left w:val="none" w:sz="0" w:space="0" w:color="auto"/>
            <w:bottom w:val="none" w:sz="0" w:space="0" w:color="auto"/>
            <w:right w:val="none" w:sz="0" w:space="0" w:color="auto"/>
          </w:divBdr>
        </w:div>
        <w:div w:id="1711490362">
          <w:marLeft w:val="1080"/>
          <w:marRight w:val="0"/>
          <w:marTop w:val="40"/>
          <w:marBottom w:val="80"/>
          <w:divBdr>
            <w:top w:val="none" w:sz="0" w:space="0" w:color="auto"/>
            <w:left w:val="none" w:sz="0" w:space="0" w:color="auto"/>
            <w:bottom w:val="none" w:sz="0" w:space="0" w:color="auto"/>
            <w:right w:val="none" w:sz="0" w:space="0" w:color="auto"/>
          </w:divBdr>
        </w:div>
      </w:divsChild>
    </w:div>
    <w:div w:id="1460219880">
      <w:bodyDiv w:val="1"/>
      <w:marLeft w:val="0"/>
      <w:marRight w:val="0"/>
      <w:marTop w:val="0"/>
      <w:marBottom w:val="0"/>
      <w:divBdr>
        <w:top w:val="none" w:sz="0" w:space="0" w:color="auto"/>
        <w:left w:val="none" w:sz="0" w:space="0" w:color="auto"/>
        <w:bottom w:val="none" w:sz="0" w:space="0" w:color="auto"/>
        <w:right w:val="none" w:sz="0" w:space="0" w:color="auto"/>
      </w:divBdr>
      <w:divsChild>
        <w:div w:id="677925230">
          <w:marLeft w:val="1080"/>
          <w:marRight w:val="0"/>
          <w:marTop w:val="40"/>
          <w:marBottom w:val="80"/>
          <w:divBdr>
            <w:top w:val="none" w:sz="0" w:space="0" w:color="auto"/>
            <w:left w:val="none" w:sz="0" w:space="0" w:color="auto"/>
            <w:bottom w:val="none" w:sz="0" w:space="0" w:color="auto"/>
            <w:right w:val="none" w:sz="0" w:space="0" w:color="auto"/>
          </w:divBdr>
        </w:div>
        <w:div w:id="486476570">
          <w:marLeft w:val="1368"/>
          <w:marRight w:val="0"/>
          <w:marTop w:val="40"/>
          <w:marBottom w:val="80"/>
          <w:divBdr>
            <w:top w:val="none" w:sz="0" w:space="0" w:color="auto"/>
            <w:left w:val="none" w:sz="0" w:space="0" w:color="auto"/>
            <w:bottom w:val="none" w:sz="0" w:space="0" w:color="auto"/>
            <w:right w:val="none" w:sz="0" w:space="0" w:color="auto"/>
          </w:divBdr>
        </w:div>
        <w:div w:id="822156963">
          <w:marLeft w:val="1368"/>
          <w:marRight w:val="0"/>
          <w:marTop w:val="40"/>
          <w:marBottom w:val="80"/>
          <w:divBdr>
            <w:top w:val="none" w:sz="0" w:space="0" w:color="auto"/>
            <w:left w:val="none" w:sz="0" w:space="0" w:color="auto"/>
            <w:bottom w:val="none" w:sz="0" w:space="0" w:color="auto"/>
            <w:right w:val="none" w:sz="0" w:space="0" w:color="auto"/>
          </w:divBdr>
        </w:div>
      </w:divsChild>
    </w:div>
    <w:div w:id="1460345366">
      <w:bodyDiv w:val="1"/>
      <w:marLeft w:val="0"/>
      <w:marRight w:val="0"/>
      <w:marTop w:val="0"/>
      <w:marBottom w:val="0"/>
      <w:divBdr>
        <w:top w:val="none" w:sz="0" w:space="0" w:color="auto"/>
        <w:left w:val="none" w:sz="0" w:space="0" w:color="auto"/>
        <w:bottom w:val="none" w:sz="0" w:space="0" w:color="auto"/>
        <w:right w:val="none" w:sz="0" w:space="0" w:color="auto"/>
      </w:divBdr>
      <w:divsChild>
        <w:div w:id="1858545642">
          <w:marLeft w:val="1080"/>
          <w:marRight w:val="0"/>
          <w:marTop w:val="40"/>
          <w:marBottom w:val="80"/>
          <w:divBdr>
            <w:top w:val="none" w:sz="0" w:space="0" w:color="auto"/>
            <w:left w:val="none" w:sz="0" w:space="0" w:color="auto"/>
            <w:bottom w:val="none" w:sz="0" w:space="0" w:color="auto"/>
            <w:right w:val="none" w:sz="0" w:space="0" w:color="auto"/>
          </w:divBdr>
        </w:div>
      </w:divsChild>
    </w:div>
    <w:div w:id="1460537630">
      <w:bodyDiv w:val="1"/>
      <w:marLeft w:val="0"/>
      <w:marRight w:val="0"/>
      <w:marTop w:val="0"/>
      <w:marBottom w:val="0"/>
      <w:divBdr>
        <w:top w:val="none" w:sz="0" w:space="0" w:color="auto"/>
        <w:left w:val="none" w:sz="0" w:space="0" w:color="auto"/>
        <w:bottom w:val="none" w:sz="0" w:space="0" w:color="auto"/>
        <w:right w:val="none" w:sz="0" w:space="0" w:color="auto"/>
      </w:divBdr>
      <w:divsChild>
        <w:div w:id="1549605129">
          <w:marLeft w:val="1080"/>
          <w:marRight w:val="0"/>
          <w:marTop w:val="40"/>
          <w:marBottom w:val="80"/>
          <w:divBdr>
            <w:top w:val="none" w:sz="0" w:space="0" w:color="auto"/>
            <w:left w:val="none" w:sz="0" w:space="0" w:color="auto"/>
            <w:bottom w:val="none" w:sz="0" w:space="0" w:color="auto"/>
            <w:right w:val="none" w:sz="0" w:space="0" w:color="auto"/>
          </w:divBdr>
        </w:div>
        <w:div w:id="173375319">
          <w:marLeft w:val="1080"/>
          <w:marRight w:val="0"/>
          <w:marTop w:val="40"/>
          <w:marBottom w:val="80"/>
          <w:divBdr>
            <w:top w:val="none" w:sz="0" w:space="0" w:color="auto"/>
            <w:left w:val="none" w:sz="0" w:space="0" w:color="auto"/>
            <w:bottom w:val="none" w:sz="0" w:space="0" w:color="auto"/>
            <w:right w:val="none" w:sz="0" w:space="0" w:color="auto"/>
          </w:divBdr>
        </w:div>
        <w:div w:id="741030578">
          <w:marLeft w:val="1080"/>
          <w:marRight w:val="0"/>
          <w:marTop w:val="40"/>
          <w:marBottom w:val="80"/>
          <w:divBdr>
            <w:top w:val="none" w:sz="0" w:space="0" w:color="auto"/>
            <w:left w:val="none" w:sz="0" w:space="0" w:color="auto"/>
            <w:bottom w:val="none" w:sz="0" w:space="0" w:color="auto"/>
            <w:right w:val="none" w:sz="0" w:space="0" w:color="auto"/>
          </w:divBdr>
        </w:div>
      </w:divsChild>
    </w:div>
    <w:div w:id="1461723225">
      <w:bodyDiv w:val="1"/>
      <w:marLeft w:val="0"/>
      <w:marRight w:val="0"/>
      <w:marTop w:val="0"/>
      <w:marBottom w:val="0"/>
      <w:divBdr>
        <w:top w:val="none" w:sz="0" w:space="0" w:color="auto"/>
        <w:left w:val="none" w:sz="0" w:space="0" w:color="auto"/>
        <w:bottom w:val="none" w:sz="0" w:space="0" w:color="auto"/>
        <w:right w:val="none" w:sz="0" w:space="0" w:color="auto"/>
      </w:divBdr>
      <w:divsChild>
        <w:div w:id="1107770434">
          <w:marLeft w:val="1253"/>
          <w:marRight w:val="0"/>
          <w:marTop w:val="40"/>
          <w:marBottom w:val="80"/>
          <w:divBdr>
            <w:top w:val="none" w:sz="0" w:space="0" w:color="auto"/>
            <w:left w:val="none" w:sz="0" w:space="0" w:color="auto"/>
            <w:bottom w:val="none" w:sz="0" w:space="0" w:color="auto"/>
            <w:right w:val="none" w:sz="0" w:space="0" w:color="auto"/>
          </w:divBdr>
        </w:div>
      </w:divsChild>
    </w:div>
    <w:div w:id="1462573225">
      <w:bodyDiv w:val="1"/>
      <w:marLeft w:val="0"/>
      <w:marRight w:val="0"/>
      <w:marTop w:val="0"/>
      <w:marBottom w:val="0"/>
      <w:divBdr>
        <w:top w:val="none" w:sz="0" w:space="0" w:color="auto"/>
        <w:left w:val="none" w:sz="0" w:space="0" w:color="auto"/>
        <w:bottom w:val="none" w:sz="0" w:space="0" w:color="auto"/>
        <w:right w:val="none" w:sz="0" w:space="0" w:color="auto"/>
      </w:divBdr>
    </w:div>
    <w:div w:id="1464271789">
      <w:bodyDiv w:val="1"/>
      <w:marLeft w:val="0"/>
      <w:marRight w:val="0"/>
      <w:marTop w:val="0"/>
      <w:marBottom w:val="0"/>
      <w:divBdr>
        <w:top w:val="none" w:sz="0" w:space="0" w:color="auto"/>
        <w:left w:val="none" w:sz="0" w:space="0" w:color="auto"/>
        <w:bottom w:val="none" w:sz="0" w:space="0" w:color="auto"/>
        <w:right w:val="none" w:sz="0" w:space="0" w:color="auto"/>
      </w:divBdr>
      <w:divsChild>
        <w:div w:id="986322219">
          <w:marLeft w:val="533"/>
          <w:marRight w:val="0"/>
          <w:marTop w:val="40"/>
          <w:marBottom w:val="80"/>
          <w:divBdr>
            <w:top w:val="none" w:sz="0" w:space="0" w:color="auto"/>
            <w:left w:val="none" w:sz="0" w:space="0" w:color="auto"/>
            <w:bottom w:val="none" w:sz="0" w:space="0" w:color="auto"/>
            <w:right w:val="none" w:sz="0" w:space="0" w:color="auto"/>
          </w:divBdr>
        </w:div>
        <w:div w:id="458913436">
          <w:marLeft w:val="907"/>
          <w:marRight w:val="0"/>
          <w:marTop w:val="40"/>
          <w:marBottom w:val="80"/>
          <w:divBdr>
            <w:top w:val="none" w:sz="0" w:space="0" w:color="auto"/>
            <w:left w:val="none" w:sz="0" w:space="0" w:color="auto"/>
            <w:bottom w:val="none" w:sz="0" w:space="0" w:color="auto"/>
            <w:right w:val="none" w:sz="0" w:space="0" w:color="auto"/>
          </w:divBdr>
        </w:div>
        <w:div w:id="2125032578">
          <w:marLeft w:val="907"/>
          <w:marRight w:val="0"/>
          <w:marTop w:val="40"/>
          <w:marBottom w:val="80"/>
          <w:divBdr>
            <w:top w:val="none" w:sz="0" w:space="0" w:color="auto"/>
            <w:left w:val="none" w:sz="0" w:space="0" w:color="auto"/>
            <w:bottom w:val="none" w:sz="0" w:space="0" w:color="auto"/>
            <w:right w:val="none" w:sz="0" w:space="0" w:color="auto"/>
          </w:divBdr>
        </w:div>
        <w:div w:id="64492891">
          <w:marLeft w:val="907"/>
          <w:marRight w:val="0"/>
          <w:marTop w:val="40"/>
          <w:marBottom w:val="80"/>
          <w:divBdr>
            <w:top w:val="none" w:sz="0" w:space="0" w:color="auto"/>
            <w:left w:val="none" w:sz="0" w:space="0" w:color="auto"/>
            <w:bottom w:val="none" w:sz="0" w:space="0" w:color="auto"/>
            <w:right w:val="none" w:sz="0" w:space="0" w:color="auto"/>
          </w:divBdr>
        </w:div>
        <w:div w:id="1995061471">
          <w:marLeft w:val="907"/>
          <w:marRight w:val="0"/>
          <w:marTop w:val="40"/>
          <w:marBottom w:val="80"/>
          <w:divBdr>
            <w:top w:val="none" w:sz="0" w:space="0" w:color="auto"/>
            <w:left w:val="none" w:sz="0" w:space="0" w:color="auto"/>
            <w:bottom w:val="none" w:sz="0" w:space="0" w:color="auto"/>
            <w:right w:val="none" w:sz="0" w:space="0" w:color="auto"/>
          </w:divBdr>
        </w:div>
      </w:divsChild>
    </w:div>
    <w:div w:id="1466196644">
      <w:bodyDiv w:val="1"/>
      <w:marLeft w:val="0"/>
      <w:marRight w:val="0"/>
      <w:marTop w:val="0"/>
      <w:marBottom w:val="0"/>
      <w:divBdr>
        <w:top w:val="none" w:sz="0" w:space="0" w:color="auto"/>
        <w:left w:val="none" w:sz="0" w:space="0" w:color="auto"/>
        <w:bottom w:val="none" w:sz="0" w:space="0" w:color="auto"/>
        <w:right w:val="none" w:sz="0" w:space="0" w:color="auto"/>
      </w:divBdr>
      <w:divsChild>
        <w:div w:id="1159998966">
          <w:marLeft w:val="1080"/>
          <w:marRight w:val="0"/>
          <w:marTop w:val="40"/>
          <w:marBottom w:val="80"/>
          <w:divBdr>
            <w:top w:val="none" w:sz="0" w:space="0" w:color="auto"/>
            <w:left w:val="none" w:sz="0" w:space="0" w:color="auto"/>
            <w:bottom w:val="none" w:sz="0" w:space="0" w:color="auto"/>
            <w:right w:val="none" w:sz="0" w:space="0" w:color="auto"/>
          </w:divBdr>
        </w:div>
        <w:div w:id="163132358">
          <w:marLeft w:val="1080"/>
          <w:marRight w:val="0"/>
          <w:marTop w:val="40"/>
          <w:marBottom w:val="80"/>
          <w:divBdr>
            <w:top w:val="none" w:sz="0" w:space="0" w:color="auto"/>
            <w:left w:val="none" w:sz="0" w:space="0" w:color="auto"/>
            <w:bottom w:val="none" w:sz="0" w:space="0" w:color="auto"/>
            <w:right w:val="none" w:sz="0" w:space="0" w:color="auto"/>
          </w:divBdr>
        </w:div>
      </w:divsChild>
    </w:div>
    <w:div w:id="1466965948">
      <w:bodyDiv w:val="1"/>
      <w:marLeft w:val="0"/>
      <w:marRight w:val="0"/>
      <w:marTop w:val="0"/>
      <w:marBottom w:val="0"/>
      <w:divBdr>
        <w:top w:val="none" w:sz="0" w:space="0" w:color="auto"/>
        <w:left w:val="none" w:sz="0" w:space="0" w:color="auto"/>
        <w:bottom w:val="none" w:sz="0" w:space="0" w:color="auto"/>
        <w:right w:val="none" w:sz="0" w:space="0" w:color="auto"/>
      </w:divBdr>
      <w:divsChild>
        <w:div w:id="1559396011">
          <w:marLeft w:val="1080"/>
          <w:marRight w:val="0"/>
          <w:marTop w:val="40"/>
          <w:marBottom w:val="80"/>
          <w:divBdr>
            <w:top w:val="none" w:sz="0" w:space="0" w:color="auto"/>
            <w:left w:val="none" w:sz="0" w:space="0" w:color="auto"/>
            <w:bottom w:val="none" w:sz="0" w:space="0" w:color="auto"/>
            <w:right w:val="none" w:sz="0" w:space="0" w:color="auto"/>
          </w:divBdr>
        </w:div>
        <w:div w:id="7802676">
          <w:marLeft w:val="1368"/>
          <w:marRight w:val="0"/>
          <w:marTop w:val="40"/>
          <w:marBottom w:val="80"/>
          <w:divBdr>
            <w:top w:val="none" w:sz="0" w:space="0" w:color="auto"/>
            <w:left w:val="none" w:sz="0" w:space="0" w:color="auto"/>
            <w:bottom w:val="none" w:sz="0" w:space="0" w:color="auto"/>
            <w:right w:val="none" w:sz="0" w:space="0" w:color="auto"/>
          </w:divBdr>
        </w:div>
        <w:div w:id="1389382717">
          <w:marLeft w:val="1368"/>
          <w:marRight w:val="0"/>
          <w:marTop w:val="40"/>
          <w:marBottom w:val="80"/>
          <w:divBdr>
            <w:top w:val="none" w:sz="0" w:space="0" w:color="auto"/>
            <w:left w:val="none" w:sz="0" w:space="0" w:color="auto"/>
            <w:bottom w:val="none" w:sz="0" w:space="0" w:color="auto"/>
            <w:right w:val="none" w:sz="0" w:space="0" w:color="auto"/>
          </w:divBdr>
        </w:div>
        <w:div w:id="827210678">
          <w:marLeft w:val="1080"/>
          <w:marRight w:val="0"/>
          <w:marTop w:val="40"/>
          <w:marBottom w:val="80"/>
          <w:divBdr>
            <w:top w:val="none" w:sz="0" w:space="0" w:color="auto"/>
            <w:left w:val="none" w:sz="0" w:space="0" w:color="auto"/>
            <w:bottom w:val="none" w:sz="0" w:space="0" w:color="auto"/>
            <w:right w:val="none" w:sz="0" w:space="0" w:color="auto"/>
          </w:divBdr>
        </w:div>
      </w:divsChild>
    </w:div>
    <w:div w:id="1469392737">
      <w:bodyDiv w:val="1"/>
      <w:marLeft w:val="0"/>
      <w:marRight w:val="0"/>
      <w:marTop w:val="0"/>
      <w:marBottom w:val="0"/>
      <w:divBdr>
        <w:top w:val="none" w:sz="0" w:space="0" w:color="auto"/>
        <w:left w:val="none" w:sz="0" w:space="0" w:color="auto"/>
        <w:bottom w:val="none" w:sz="0" w:space="0" w:color="auto"/>
        <w:right w:val="none" w:sz="0" w:space="0" w:color="auto"/>
      </w:divBdr>
      <w:divsChild>
        <w:div w:id="548610172">
          <w:marLeft w:val="907"/>
          <w:marRight w:val="0"/>
          <w:marTop w:val="40"/>
          <w:marBottom w:val="80"/>
          <w:divBdr>
            <w:top w:val="none" w:sz="0" w:space="0" w:color="auto"/>
            <w:left w:val="none" w:sz="0" w:space="0" w:color="auto"/>
            <w:bottom w:val="none" w:sz="0" w:space="0" w:color="auto"/>
            <w:right w:val="none" w:sz="0" w:space="0" w:color="auto"/>
          </w:divBdr>
        </w:div>
      </w:divsChild>
    </w:div>
    <w:div w:id="1470899046">
      <w:bodyDiv w:val="1"/>
      <w:marLeft w:val="0"/>
      <w:marRight w:val="0"/>
      <w:marTop w:val="0"/>
      <w:marBottom w:val="0"/>
      <w:divBdr>
        <w:top w:val="none" w:sz="0" w:space="0" w:color="auto"/>
        <w:left w:val="none" w:sz="0" w:space="0" w:color="auto"/>
        <w:bottom w:val="none" w:sz="0" w:space="0" w:color="auto"/>
        <w:right w:val="none" w:sz="0" w:space="0" w:color="auto"/>
      </w:divBdr>
      <w:divsChild>
        <w:div w:id="1198809087">
          <w:marLeft w:val="907"/>
          <w:marRight w:val="0"/>
          <w:marTop w:val="40"/>
          <w:marBottom w:val="80"/>
          <w:divBdr>
            <w:top w:val="none" w:sz="0" w:space="0" w:color="auto"/>
            <w:left w:val="none" w:sz="0" w:space="0" w:color="auto"/>
            <w:bottom w:val="none" w:sz="0" w:space="0" w:color="auto"/>
            <w:right w:val="none" w:sz="0" w:space="0" w:color="auto"/>
          </w:divBdr>
        </w:div>
      </w:divsChild>
    </w:div>
    <w:div w:id="1472598722">
      <w:bodyDiv w:val="1"/>
      <w:marLeft w:val="0"/>
      <w:marRight w:val="0"/>
      <w:marTop w:val="0"/>
      <w:marBottom w:val="0"/>
      <w:divBdr>
        <w:top w:val="none" w:sz="0" w:space="0" w:color="auto"/>
        <w:left w:val="none" w:sz="0" w:space="0" w:color="auto"/>
        <w:bottom w:val="none" w:sz="0" w:space="0" w:color="auto"/>
        <w:right w:val="none" w:sz="0" w:space="0" w:color="auto"/>
      </w:divBdr>
      <w:divsChild>
        <w:div w:id="1269775122">
          <w:marLeft w:val="1080"/>
          <w:marRight w:val="0"/>
          <w:marTop w:val="40"/>
          <w:marBottom w:val="80"/>
          <w:divBdr>
            <w:top w:val="none" w:sz="0" w:space="0" w:color="auto"/>
            <w:left w:val="none" w:sz="0" w:space="0" w:color="auto"/>
            <w:bottom w:val="none" w:sz="0" w:space="0" w:color="auto"/>
            <w:right w:val="none" w:sz="0" w:space="0" w:color="auto"/>
          </w:divBdr>
        </w:div>
        <w:div w:id="93747289">
          <w:marLeft w:val="1368"/>
          <w:marRight w:val="0"/>
          <w:marTop w:val="40"/>
          <w:marBottom w:val="80"/>
          <w:divBdr>
            <w:top w:val="none" w:sz="0" w:space="0" w:color="auto"/>
            <w:left w:val="none" w:sz="0" w:space="0" w:color="auto"/>
            <w:bottom w:val="none" w:sz="0" w:space="0" w:color="auto"/>
            <w:right w:val="none" w:sz="0" w:space="0" w:color="auto"/>
          </w:divBdr>
        </w:div>
        <w:div w:id="503015108">
          <w:marLeft w:val="1368"/>
          <w:marRight w:val="0"/>
          <w:marTop w:val="40"/>
          <w:marBottom w:val="80"/>
          <w:divBdr>
            <w:top w:val="none" w:sz="0" w:space="0" w:color="auto"/>
            <w:left w:val="none" w:sz="0" w:space="0" w:color="auto"/>
            <w:bottom w:val="none" w:sz="0" w:space="0" w:color="auto"/>
            <w:right w:val="none" w:sz="0" w:space="0" w:color="auto"/>
          </w:divBdr>
        </w:div>
        <w:div w:id="755440170">
          <w:marLeft w:val="1368"/>
          <w:marRight w:val="0"/>
          <w:marTop w:val="40"/>
          <w:marBottom w:val="80"/>
          <w:divBdr>
            <w:top w:val="none" w:sz="0" w:space="0" w:color="auto"/>
            <w:left w:val="none" w:sz="0" w:space="0" w:color="auto"/>
            <w:bottom w:val="none" w:sz="0" w:space="0" w:color="auto"/>
            <w:right w:val="none" w:sz="0" w:space="0" w:color="auto"/>
          </w:divBdr>
        </w:div>
      </w:divsChild>
    </w:div>
    <w:div w:id="1473519058">
      <w:bodyDiv w:val="1"/>
      <w:marLeft w:val="0"/>
      <w:marRight w:val="0"/>
      <w:marTop w:val="0"/>
      <w:marBottom w:val="0"/>
      <w:divBdr>
        <w:top w:val="none" w:sz="0" w:space="0" w:color="auto"/>
        <w:left w:val="none" w:sz="0" w:space="0" w:color="auto"/>
        <w:bottom w:val="none" w:sz="0" w:space="0" w:color="auto"/>
        <w:right w:val="none" w:sz="0" w:space="0" w:color="auto"/>
      </w:divBdr>
      <w:divsChild>
        <w:div w:id="191112600">
          <w:marLeft w:val="1080"/>
          <w:marRight w:val="0"/>
          <w:marTop w:val="100"/>
          <w:marBottom w:val="0"/>
          <w:divBdr>
            <w:top w:val="none" w:sz="0" w:space="0" w:color="auto"/>
            <w:left w:val="none" w:sz="0" w:space="0" w:color="auto"/>
            <w:bottom w:val="none" w:sz="0" w:space="0" w:color="auto"/>
            <w:right w:val="none" w:sz="0" w:space="0" w:color="auto"/>
          </w:divBdr>
        </w:div>
      </w:divsChild>
    </w:div>
    <w:div w:id="1474591615">
      <w:bodyDiv w:val="1"/>
      <w:marLeft w:val="0"/>
      <w:marRight w:val="0"/>
      <w:marTop w:val="0"/>
      <w:marBottom w:val="0"/>
      <w:divBdr>
        <w:top w:val="none" w:sz="0" w:space="0" w:color="auto"/>
        <w:left w:val="none" w:sz="0" w:space="0" w:color="auto"/>
        <w:bottom w:val="none" w:sz="0" w:space="0" w:color="auto"/>
        <w:right w:val="none" w:sz="0" w:space="0" w:color="auto"/>
      </w:divBdr>
      <w:divsChild>
        <w:div w:id="1295983139">
          <w:marLeft w:val="907"/>
          <w:marRight w:val="0"/>
          <w:marTop w:val="40"/>
          <w:marBottom w:val="80"/>
          <w:divBdr>
            <w:top w:val="none" w:sz="0" w:space="0" w:color="auto"/>
            <w:left w:val="none" w:sz="0" w:space="0" w:color="auto"/>
            <w:bottom w:val="none" w:sz="0" w:space="0" w:color="auto"/>
            <w:right w:val="none" w:sz="0" w:space="0" w:color="auto"/>
          </w:divBdr>
        </w:div>
        <w:div w:id="951012091">
          <w:marLeft w:val="907"/>
          <w:marRight w:val="0"/>
          <w:marTop w:val="40"/>
          <w:marBottom w:val="80"/>
          <w:divBdr>
            <w:top w:val="none" w:sz="0" w:space="0" w:color="auto"/>
            <w:left w:val="none" w:sz="0" w:space="0" w:color="auto"/>
            <w:bottom w:val="none" w:sz="0" w:space="0" w:color="auto"/>
            <w:right w:val="none" w:sz="0" w:space="0" w:color="auto"/>
          </w:divBdr>
        </w:div>
        <w:div w:id="621112270">
          <w:marLeft w:val="1541"/>
          <w:marRight w:val="0"/>
          <w:marTop w:val="40"/>
          <w:marBottom w:val="80"/>
          <w:divBdr>
            <w:top w:val="none" w:sz="0" w:space="0" w:color="auto"/>
            <w:left w:val="none" w:sz="0" w:space="0" w:color="auto"/>
            <w:bottom w:val="none" w:sz="0" w:space="0" w:color="auto"/>
            <w:right w:val="none" w:sz="0" w:space="0" w:color="auto"/>
          </w:divBdr>
        </w:div>
        <w:div w:id="272594111">
          <w:marLeft w:val="1930"/>
          <w:marRight w:val="0"/>
          <w:marTop w:val="40"/>
          <w:marBottom w:val="80"/>
          <w:divBdr>
            <w:top w:val="none" w:sz="0" w:space="0" w:color="auto"/>
            <w:left w:val="none" w:sz="0" w:space="0" w:color="auto"/>
            <w:bottom w:val="none" w:sz="0" w:space="0" w:color="auto"/>
            <w:right w:val="none" w:sz="0" w:space="0" w:color="auto"/>
          </w:divBdr>
        </w:div>
        <w:div w:id="1331718753">
          <w:marLeft w:val="1930"/>
          <w:marRight w:val="0"/>
          <w:marTop w:val="40"/>
          <w:marBottom w:val="80"/>
          <w:divBdr>
            <w:top w:val="none" w:sz="0" w:space="0" w:color="auto"/>
            <w:left w:val="none" w:sz="0" w:space="0" w:color="auto"/>
            <w:bottom w:val="none" w:sz="0" w:space="0" w:color="auto"/>
            <w:right w:val="none" w:sz="0" w:space="0" w:color="auto"/>
          </w:divBdr>
        </w:div>
        <w:div w:id="312494330">
          <w:marLeft w:val="1930"/>
          <w:marRight w:val="0"/>
          <w:marTop w:val="40"/>
          <w:marBottom w:val="80"/>
          <w:divBdr>
            <w:top w:val="none" w:sz="0" w:space="0" w:color="auto"/>
            <w:left w:val="none" w:sz="0" w:space="0" w:color="auto"/>
            <w:bottom w:val="none" w:sz="0" w:space="0" w:color="auto"/>
            <w:right w:val="none" w:sz="0" w:space="0" w:color="auto"/>
          </w:divBdr>
        </w:div>
        <w:div w:id="1921329994">
          <w:marLeft w:val="1930"/>
          <w:marRight w:val="0"/>
          <w:marTop w:val="40"/>
          <w:marBottom w:val="80"/>
          <w:divBdr>
            <w:top w:val="none" w:sz="0" w:space="0" w:color="auto"/>
            <w:left w:val="none" w:sz="0" w:space="0" w:color="auto"/>
            <w:bottom w:val="none" w:sz="0" w:space="0" w:color="auto"/>
            <w:right w:val="none" w:sz="0" w:space="0" w:color="auto"/>
          </w:divBdr>
        </w:div>
        <w:div w:id="1967344474">
          <w:marLeft w:val="1930"/>
          <w:marRight w:val="0"/>
          <w:marTop w:val="40"/>
          <w:marBottom w:val="80"/>
          <w:divBdr>
            <w:top w:val="none" w:sz="0" w:space="0" w:color="auto"/>
            <w:left w:val="none" w:sz="0" w:space="0" w:color="auto"/>
            <w:bottom w:val="none" w:sz="0" w:space="0" w:color="auto"/>
            <w:right w:val="none" w:sz="0" w:space="0" w:color="auto"/>
          </w:divBdr>
        </w:div>
      </w:divsChild>
    </w:div>
    <w:div w:id="1475374289">
      <w:bodyDiv w:val="1"/>
      <w:marLeft w:val="0"/>
      <w:marRight w:val="0"/>
      <w:marTop w:val="0"/>
      <w:marBottom w:val="0"/>
      <w:divBdr>
        <w:top w:val="none" w:sz="0" w:space="0" w:color="auto"/>
        <w:left w:val="none" w:sz="0" w:space="0" w:color="auto"/>
        <w:bottom w:val="none" w:sz="0" w:space="0" w:color="auto"/>
        <w:right w:val="none" w:sz="0" w:space="0" w:color="auto"/>
      </w:divBdr>
      <w:divsChild>
        <w:div w:id="693194863">
          <w:marLeft w:val="1253"/>
          <w:marRight w:val="0"/>
          <w:marTop w:val="40"/>
          <w:marBottom w:val="80"/>
          <w:divBdr>
            <w:top w:val="none" w:sz="0" w:space="0" w:color="auto"/>
            <w:left w:val="none" w:sz="0" w:space="0" w:color="auto"/>
            <w:bottom w:val="none" w:sz="0" w:space="0" w:color="auto"/>
            <w:right w:val="none" w:sz="0" w:space="0" w:color="auto"/>
          </w:divBdr>
        </w:div>
      </w:divsChild>
    </w:div>
    <w:div w:id="1475441717">
      <w:bodyDiv w:val="1"/>
      <w:marLeft w:val="0"/>
      <w:marRight w:val="0"/>
      <w:marTop w:val="0"/>
      <w:marBottom w:val="0"/>
      <w:divBdr>
        <w:top w:val="none" w:sz="0" w:space="0" w:color="auto"/>
        <w:left w:val="none" w:sz="0" w:space="0" w:color="auto"/>
        <w:bottom w:val="none" w:sz="0" w:space="0" w:color="auto"/>
        <w:right w:val="none" w:sz="0" w:space="0" w:color="auto"/>
      </w:divBdr>
      <w:divsChild>
        <w:div w:id="1880311801">
          <w:marLeft w:val="1483"/>
          <w:marRight w:val="0"/>
          <w:marTop w:val="40"/>
          <w:marBottom w:val="80"/>
          <w:divBdr>
            <w:top w:val="none" w:sz="0" w:space="0" w:color="auto"/>
            <w:left w:val="none" w:sz="0" w:space="0" w:color="auto"/>
            <w:bottom w:val="none" w:sz="0" w:space="0" w:color="auto"/>
            <w:right w:val="none" w:sz="0" w:space="0" w:color="auto"/>
          </w:divBdr>
        </w:div>
        <w:div w:id="1889686130">
          <w:marLeft w:val="1742"/>
          <w:marRight w:val="0"/>
          <w:marTop w:val="40"/>
          <w:marBottom w:val="80"/>
          <w:divBdr>
            <w:top w:val="none" w:sz="0" w:space="0" w:color="auto"/>
            <w:left w:val="none" w:sz="0" w:space="0" w:color="auto"/>
            <w:bottom w:val="none" w:sz="0" w:space="0" w:color="auto"/>
            <w:right w:val="none" w:sz="0" w:space="0" w:color="auto"/>
          </w:divBdr>
        </w:div>
        <w:div w:id="1720587414">
          <w:marLeft w:val="1742"/>
          <w:marRight w:val="0"/>
          <w:marTop w:val="40"/>
          <w:marBottom w:val="80"/>
          <w:divBdr>
            <w:top w:val="none" w:sz="0" w:space="0" w:color="auto"/>
            <w:left w:val="none" w:sz="0" w:space="0" w:color="auto"/>
            <w:bottom w:val="none" w:sz="0" w:space="0" w:color="auto"/>
            <w:right w:val="none" w:sz="0" w:space="0" w:color="auto"/>
          </w:divBdr>
        </w:div>
      </w:divsChild>
    </w:div>
    <w:div w:id="1475953111">
      <w:bodyDiv w:val="1"/>
      <w:marLeft w:val="0"/>
      <w:marRight w:val="0"/>
      <w:marTop w:val="0"/>
      <w:marBottom w:val="0"/>
      <w:divBdr>
        <w:top w:val="none" w:sz="0" w:space="0" w:color="auto"/>
        <w:left w:val="none" w:sz="0" w:space="0" w:color="auto"/>
        <w:bottom w:val="none" w:sz="0" w:space="0" w:color="auto"/>
        <w:right w:val="none" w:sz="0" w:space="0" w:color="auto"/>
      </w:divBdr>
      <w:divsChild>
        <w:div w:id="1684281171">
          <w:marLeft w:val="1080"/>
          <w:marRight w:val="0"/>
          <w:marTop w:val="40"/>
          <w:marBottom w:val="80"/>
          <w:divBdr>
            <w:top w:val="none" w:sz="0" w:space="0" w:color="auto"/>
            <w:left w:val="none" w:sz="0" w:space="0" w:color="auto"/>
            <w:bottom w:val="none" w:sz="0" w:space="0" w:color="auto"/>
            <w:right w:val="none" w:sz="0" w:space="0" w:color="auto"/>
          </w:divBdr>
        </w:div>
        <w:div w:id="1985575009">
          <w:marLeft w:val="1080"/>
          <w:marRight w:val="0"/>
          <w:marTop w:val="40"/>
          <w:marBottom w:val="80"/>
          <w:divBdr>
            <w:top w:val="none" w:sz="0" w:space="0" w:color="auto"/>
            <w:left w:val="none" w:sz="0" w:space="0" w:color="auto"/>
            <w:bottom w:val="none" w:sz="0" w:space="0" w:color="auto"/>
            <w:right w:val="none" w:sz="0" w:space="0" w:color="auto"/>
          </w:divBdr>
        </w:div>
      </w:divsChild>
    </w:div>
    <w:div w:id="1476752694">
      <w:bodyDiv w:val="1"/>
      <w:marLeft w:val="0"/>
      <w:marRight w:val="0"/>
      <w:marTop w:val="0"/>
      <w:marBottom w:val="0"/>
      <w:divBdr>
        <w:top w:val="none" w:sz="0" w:space="0" w:color="auto"/>
        <w:left w:val="none" w:sz="0" w:space="0" w:color="auto"/>
        <w:bottom w:val="none" w:sz="0" w:space="0" w:color="auto"/>
        <w:right w:val="none" w:sz="0" w:space="0" w:color="auto"/>
      </w:divBdr>
      <w:divsChild>
        <w:div w:id="707337372">
          <w:marLeft w:val="1080"/>
          <w:marRight w:val="0"/>
          <w:marTop w:val="40"/>
          <w:marBottom w:val="80"/>
          <w:divBdr>
            <w:top w:val="none" w:sz="0" w:space="0" w:color="auto"/>
            <w:left w:val="none" w:sz="0" w:space="0" w:color="auto"/>
            <w:bottom w:val="none" w:sz="0" w:space="0" w:color="auto"/>
            <w:right w:val="none" w:sz="0" w:space="0" w:color="auto"/>
          </w:divBdr>
        </w:div>
        <w:div w:id="1707759081">
          <w:marLeft w:val="1080"/>
          <w:marRight w:val="0"/>
          <w:marTop w:val="40"/>
          <w:marBottom w:val="80"/>
          <w:divBdr>
            <w:top w:val="none" w:sz="0" w:space="0" w:color="auto"/>
            <w:left w:val="none" w:sz="0" w:space="0" w:color="auto"/>
            <w:bottom w:val="none" w:sz="0" w:space="0" w:color="auto"/>
            <w:right w:val="none" w:sz="0" w:space="0" w:color="auto"/>
          </w:divBdr>
        </w:div>
        <w:div w:id="1213154805">
          <w:marLeft w:val="1080"/>
          <w:marRight w:val="0"/>
          <w:marTop w:val="40"/>
          <w:marBottom w:val="80"/>
          <w:divBdr>
            <w:top w:val="none" w:sz="0" w:space="0" w:color="auto"/>
            <w:left w:val="none" w:sz="0" w:space="0" w:color="auto"/>
            <w:bottom w:val="none" w:sz="0" w:space="0" w:color="auto"/>
            <w:right w:val="none" w:sz="0" w:space="0" w:color="auto"/>
          </w:divBdr>
        </w:div>
      </w:divsChild>
    </w:div>
    <w:div w:id="1477910608">
      <w:bodyDiv w:val="1"/>
      <w:marLeft w:val="0"/>
      <w:marRight w:val="0"/>
      <w:marTop w:val="0"/>
      <w:marBottom w:val="0"/>
      <w:divBdr>
        <w:top w:val="none" w:sz="0" w:space="0" w:color="auto"/>
        <w:left w:val="none" w:sz="0" w:space="0" w:color="auto"/>
        <w:bottom w:val="none" w:sz="0" w:space="0" w:color="auto"/>
        <w:right w:val="none" w:sz="0" w:space="0" w:color="auto"/>
      </w:divBdr>
      <w:divsChild>
        <w:div w:id="1815027700">
          <w:marLeft w:val="1080"/>
          <w:marRight w:val="0"/>
          <w:marTop w:val="40"/>
          <w:marBottom w:val="80"/>
          <w:divBdr>
            <w:top w:val="none" w:sz="0" w:space="0" w:color="auto"/>
            <w:left w:val="none" w:sz="0" w:space="0" w:color="auto"/>
            <w:bottom w:val="none" w:sz="0" w:space="0" w:color="auto"/>
            <w:right w:val="none" w:sz="0" w:space="0" w:color="auto"/>
          </w:divBdr>
        </w:div>
      </w:divsChild>
    </w:div>
    <w:div w:id="1479304823">
      <w:bodyDiv w:val="1"/>
      <w:marLeft w:val="0"/>
      <w:marRight w:val="0"/>
      <w:marTop w:val="0"/>
      <w:marBottom w:val="0"/>
      <w:divBdr>
        <w:top w:val="none" w:sz="0" w:space="0" w:color="auto"/>
        <w:left w:val="none" w:sz="0" w:space="0" w:color="auto"/>
        <w:bottom w:val="none" w:sz="0" w:space="0" w:color="auto"/>
        <w:right w:val="none" w:sz="0" w:space="0" w:color="auto"/>
      </w:divBdr>
      <w:divsChild>
        <w:div w:id="1069503439">
          <w:marLeft w:val="1080"/>
          <w:marRight w:val="0"/>
          <w:marTop w:val="40"/>
          <w:marBottom w:val="80"/>
          <w:divBdr>
            <w:top w:val="none" w:sz="0" w:space="0" w:color="auto"/>
            <w:left w:val="none" w:sz="0" w:space="0" w:color="auto"/>
            <w:bottom w:val="none" w:sz="0" w:space="0" w:color="auto"/>
            <w:right w:val="none" w:sz="0" w:space="0" w:color="auto"/>
          </w:divBdr>
        </w:div>
        <w:div w:id="1762753180">
          <w:marLeft w:val="1080"/>
          <w:marRight w:val="0"/>
          <w:marTop w:val="40"/>
          <w:marBottom w:val="80"/>
          <w:divBdr>
            <w:top w:val="none" w:sz="0" w:space="0" w:color="auto"/>
            <w:left w:val="none" w:sz="0" w:space="0" w:color="auto"/>
            <w:bottom w:val="none" w:sz="0" w:space="0" w:color="auto"/>
            <w:right w:val="none" w:sz="0" w:space="0" w:color="auto"/>
          </w:divBdr>
        </w:div>
      </w:divsChild>
    </w:div>
    <w:div w:id="1479685502">
      <w:bodyDiv w:val="1"/>
      <w:marLeft w:val="0"/>
      <w:marRight w:val="0"/>
      <w:marTop w:val="0"/>
      <w:marBottom w:val="0"/>
      <w:divBdr>
        <w:top w:val="none" w:sz="0" w:space="0" w:color="auto"/>
        <w:left w:val="none" w:sz="0" w:space="0" w:color="auto"/>
        <w:bottom w:val="none" w:sz="0" w:space="0" w:color="auto"/>
        <w:right w:val="none" w:sz="0" w:space="0" w:color="auto"/>
      </w:divBdr>
      <w:divsChild>
        <w:div w:id="129246523">
          <w:marLeft w:val="907"/>
          <w:marRight w:val="0"/>
          <w:marTop w:val="40"/>
          <w:marBottom w:val="80"/>
          <w:divBdr>
            <w:top w:val="none" w:sz="0" w:space="0" w:color="auto"/>
            <w:left w:val="none" w:sz="0" w:space="0" w:color="auto"/>
            <w:bottom w:val="none" w:sz="0" w:space="0" w:color="auto"/>
            <w:right w:val="none" w:sz="0" w:space="0" w:color="auto"/>
          </w:divBdr>
        </w:div>
      </w:divsChild>
    </w:div>
    <w:div w:id="1481388372">
      <w:bodyDiv w:val="1"/>
      <w:marLeft w:val="0"/>
      <w:marRight w:val="0"/>
      <w:marTop w:val="0"/>
      <w:marBottom w:val="0"/>
      <w:divBdr>
        <w:top w:val="none" w:sz="0" w:space="0" w:color="auto"/>
        <w:left w:val="none" w:sz="0" w:space="0" w:color="auto"/>
        <w:bottom w:val="none" w:sz="0" w:space="0" w:color="auto"/>
        <w:right w:val="none" w:sz="0" w:space="0" w:color="auto"/>
      </w:divBdr>
      <w:divsChild>
        <w:div w:id="1801805773">
          <w:marLeft w:val="1080"/>
          <w:marRight w:val="0"/>
          <w:marTop w:val="40"/>
          <w:marBottom w:val="80"/>
          <w:divBdr>
            <w:top w:val="none" w:sz="0" w:space="0" w:color="auto"/>
            <w:left w:val="none" w:sz="0" w:space="0" w:color="auto"/>
            <w:bottom w:val="none" w:sz="0" w:space="0" w:color="auto"/>
            <w:right w:val="none" w:sz="0" w:space="0" w:color="auto"/>
          </w:divBdr>
        </w:div>
        <w:div w:id="407845754">
          <w:marLeft w:val="1080"/>
          <w:marRight w:val="0"/>
          <w:marTop w:val="40"/>
          <w:marBottom w:val="80"/>
          <w:divBdr>
            <w:top w:val="none" w:sz="0" w:space="0" w:color="auto"/>
            <w:left w:val="none" w:sz="0" w:space="0" w:color="auto"/>
            <w:bottom w:val="none" w:sz="0" w:space="0" w:color="auto"/>
            <w:right w:val="none" w:sz="0" w:space="0" w:color="auto"/>
          </w:divBdr>
        </w:div>
      </w:divsChild>
    </w:div>
    <w:div w:id="1481966244">
      <w:bodyDiv w:val="1"/>
      <w:marLeft w:val="0"/>
      <w:marRight w:val="0"/>
      <w:marTop w:val="0"/>
      <w:marBottom w:val="0"/>
      <w:divBdr>
        <w:top w:val="none" w:sz="0" w:space="0" w:color="auto"/>
        <w:left w:val="none" w:sz="0" w:space="0" w:color="auto"/>
        <w:bottom w:val="none" w:sz="0" w:space="0" w:color="auto"/>
        <w:right w:val="none" w:sz="0" w:space="0" w:color="auto"/>
      </w:divBdr>
      <w:divsChild>
        <w:div w:id="819998600">
          <w:marLeft w:val="360"/>
          <w:marRight w:val="0"/>
          <w:marTop w:val="200"/>
          <w:marBottom w:val="0"/>
          <w:divBdr>
            <w:top w:val="none" w:sz="0" w:space="0" w:color="auto"/>
            <w:left w:val="none" w:sz="0" w:space="0" w:color="auto"/>
            <w:bottom w:val="none" w:sz="0" w:space="0" w:color="auto"/>
            <w:right w:val="none" w:sz="0" w:space="0" w:color="auto"/>
          </w:divBdr>
        </w:div>
        <w:div w:id="979653835">
          <w:marLeft w:val="1080"/>
          <w:marRight w:val="0"/>
          <w:marTop w:val="100"/>
          <w:marBottom w:val="0"/>
          <w:divBdr>
            <w:top w:val="none" w:sz="0" w:space="0" w:color="auto"/>
            <w:left w:val="none" w:sz="0" w:space="0" w:color="auto"/>
            <w:bottom w:val="none" w:sz="0" w:space="0" w:color="auto"/>
            <w:right w:val="none" w:sz="0" w:space="0" w:color="auto"/>
          </w:divBdr>
        </w:div>
        <w:div w:id="1843426616">
          <w:marLeft w:val="1080"/>
          <w:marRight w:val="0"/>
          <w:marTop w:val="100"/>
          <w:marBottom w:val="0"/>
          <w:divBdr>
            <w:top w:val="none" w:sz="0" w:space="0" w:color="auto"/>
            <w:left w:val="none" w:sz="0" w:space="0" w:color="auto"/>
            <w:bottom w:val="none" w:sz="0" w:space="0" w:color="auto"/>
            <w:right w:val="none" w:sz="0" w:space="0" w:color="auto"/>
          </w:divBdr>
        </w:div>
        <w:div w:id="164827591">
          <w:marLeft w:val="1800"/>
          <w:marRight w:val="0"/>
          <w:marTop w:val="100"/>
          <w:marBottom w:val="0"/>
          <w:divBdr>
            <w:top w:val="none" w:sz="0" w:space="0" w:color="auto"/>
            <w:left w:val="none" w:sz="0" w:space="0" w:color="auto"/>
            <w:bottom w:val="none" w:sz="0" w:space="0" w:color="auto"/>
            <w:right w:val="none" w:sz="0" w:space="0" w:color="auto"/>
          </w:divBdr>
        </w:div>
        <w:div w:id="731464983">
          <w:marLeft w:val="1800"/>
          <w:marRight w:val="0"/>
          <w:marTop w:val="100"/>
          <w:marBottom w:val="0"/>
          <w:divBdr>
            <w:top w:val="none" w:sz="0" w:space="0" w:color="auto"/>
            <w:left w:val="none" w:sz="0" w:space="0" w:color="auto"/>
            <w:bottom w:val="none" w:sz="0" w:space="0" w:color="auto"/>
            <w:right w:val="none" w:sz="0" w:space="0" w:color="auto"/>
          </w:divBdr>
        </w:div>
        <w:div w:id="1372343764">
          <w:marLeft w:val="1800"/>
          <w:marRight w:val="0"/>
          <w:marTop w:val="100"/>
          <w:marBottom w:val="0"/>
          <w:divBdr>
            <w:top w:val="none" w:sz="0" w:space="0" w:color="auto"/>
            <w:left w:val="none" w:sz="0" w:space="0" w:color="auto"/>
            <w:bottom w:val="none" w:sz="0" w:space="0" w:color="auto"/>
            <w:right w:val="none" w:sz="0" w:space="0" w:color="auto"/>
          </w:divBdr>
        </w:div>
        <w:div w:id="1384020659">
          <w:marLeft w:val="1800"/>
          <w:marRight w:val="0"/>
          <w:marTop w:val="100"/>
          <w:marBottom w:val="0"/>
          <w:divBdr>
            <w:top w:val="none" w:sz="0" w:space="0" w:color="auto"/>
            <w:left w:val="none" w:sz="0" w:space="0" w:color="auto"/>
            <w:bottom w:val="none" w:sz="0" w:space="0" w:color="auto"/>
            <w:right w:val="none" w:sz="0" w:space="0" w:color="auto"/>
          </w:divBdr>
        </w:div>
        <w:div w:id="1151943613">
          <w:marLeft w:val="1080"/>
          <w:marRight w:val="0"/>
          <w:marTop w:val="100"/>
          <w:marBottom w:val="0"/>
          <w:divBdr>
            <w:top w:val="none" w:sz="0" w:space="0" w:color="auto"/>
            <w:left w:val="none" w:sz="0" w:space="0" w:color="auto"/>
            <w:bottom w:val="none" w:sz="0" w:space="0" w:color="auto"/>
            <w:right w:val="none" w:sz="0" w:space="0" w:color="auto"/>
          </w:divBdr>
        </w:div>
      </w:divsChild>
    </w:div>
    <w:div w:id="1482841861">
      <w:bodyDiv w:val="1"/>
      <w:marLeft w:val="0"/>
      <w:marRight w:val="0"/>
      <w:marTop w:val="0"/>
      <w:marBottom w:val="0"/>
      <w:divBdr>
        <w:top w:val="none" w:sz="0" w:space="0" w:color="auto"/>
        <w:left w:val="none" w:sz="0" w:space="0" w:color="auto"/>
        <w:bottom w:val="none" w:sz="0" w:space="0" w:color="auto"/>
        <w:right w:val="none" w:sz="0" w:space="0" w:color="auto"/>
      </w:divBdr>
      <w:divsChild>
        <w:div w:id="44065369">
          <w:marLeft w:val="907"/>
          <w:marRight w:val="0"/>
          <w:marTop w:val="40"/>
          <w:marBottom w:val="80"/>
          <w:divBdr>
            <w:top w:val="none" w:sz="0" w:space="0" w:color="auto"/>
            <w:left w:val="none" w:sz="0" w:space="0" w:color="auto"/>
            <w:bottom w:val="none" w:sz="0" w:space="0" w:color="auto"/>
            <w:right w:val="none" w:sz="0" w:space="0" w:color="auto"/>
          </w:divBdr>
        </w:div>
        <w:div w:id="515851840">
          <w:marLeft w:val="907"/>
          <w:marRight w:val="0"/>
          <w:marTop w:val="40"/>
          <w:marBottom w:val="80"/>
          <w:divBdr>
            <w:top w:val="none" w:sz="0" w:space="0" w:color="auto"/>
            <w:left w:val="none" w:sz="0" w:space="0" w:color="auto"/>
            <w:bottom w:val="none" w:sz="0" w:space="0" w:color="auto"/>
            <w:right w:val="none" w:sz="0" w:space="0" w:color="auto"/>
          </w:divBdr>
        </w:div>
        <w:div w:id="986741938">
          <w:marLeft w:val="1195"/>
          <w:marRight w:val="0"/>
          <w:marTop w:val="40"/>
          <w:marBottom w:val="80"/>
          <w:divBdr>
            <w:top w:val="none" w:sz="0" w:space="0" w:color="auto"/>
            <w:left w:val="none" w:sz="0" w:space="0" w:color="auto"/>
            <w:bottom w:val="none" w:sz="0" w:space="0" w:color="auto"/>
            <w:right w:val="none" w:sz="0" w:space="0" w:color="auto"/>
          </w:divBdr>
        </w:div>
        <w:div w:id="1282031322">
          <w:marLeft w:val="1195"/>
          <w:marRight w:val="0"/>
          <w:marTop w:val="40"/>
          <w:marBottom w:val="80"/>
          <w:divBdr>
            <w:top w:val="none" w:sz="0" w:space="0" w:color="auto"/>
            <w:left w:val="none" w:sz="0" w:space="0" w:color="auto"/>
            <w:bottom w:val="none" w:sz="0" w:space="0" w:color="auto"/>
            <w:right w:val="none" w:sz="0" w:space="0" w:color="auto"/>
          </w:divBdr>
        </w:div>
      </w:divsChild>
    </w:div>
    <w:div w:id="1483305621">
      <w:bodyDiv w:val="1"/>
      <w:marLeft w:val="0"/>
      <w:marRight w:val="0"/>
      <w:marTop w:val="0"/>
      <w:marBottom w:val="0"/>
      <w:divBdr>
        <w:top w:val="none" w:sz="0" w:space="0" w:color="auto"/>
        <w:left w:val="none" w:sz="0" w:space="0" w:color="auto"/>
        <w:bottom w:val="none" w:sz="0" w:space="0" w:color="auto"/>
        <w:right w:val="none" w:sz="0" w:space="0" w:color="auto"/>
      </w:divBdr>
      <w:divsChild>
        <w:div w:id="1704331968">
          <w:marLeft w:val="1080"/>
          <w:marRight w:val="0"/>
          <w:marTop w:val="40"/>
          <w:marBottom w:val="80"/>
          <w:divBdr>
            <w:top w:val="none" w:sz="0" w:space="0" w:color="auto"/>
            <w:left w:val="none" w:sz="0" w:space="0" w:color="auto"/>
            <w:bottom w:val="none" w:sz="0" w:space="0" w:color="auto"/>
            <w:right w:val="none" w:sz="0" w:space="0" w:color="auto"/>
          </w:divBdr>
        </w:div>
        <w:div w:id="896743583">
          <w:marLeft w:val="1080"/>
          <w:marRight w:val="0"/>
          <w:marTop w:val="40"/>
          <w:marBottom w:val="80"/>
          <w:divBdr>
            <w:top w:val="none" w:sz="0" w:space="0" w:color="auto"/>
            <w:left w:val="none" w:sz="0" w:space="0" w:color="auto"/>
            <w:bottom w:val="none" w:sz="0" w:space="0" w:color="auto"/>
            <w:right w:val="none" w:sz="0" w:space="0" w:color="auto"/>
          </w:divBdr>
        </w:div>
        <w:div w:id="1448815825">
          <w:marLeft w:val="1080"/>
          <w:marRight w:val="0"/>
          <w:marTop w:val="40"/>
          <w:marBottom w:val="80"/>
          <w:divBdr>
            <w:top w:val="none" w:sz="0" w:space="0" w:color="auto"/>
            <w:left w:val="none" w:sz="0" w:space="0" w:color="auto"/>
            <w:bottom w:val="none" w:sz="0" w:space="0" w:color="auto"/>
            <w:right w:val="none" w:sz="0" w:space="0" w:color="auto"/>
          </w:divBdr>
        </w:div>
      </w:divsChild>
    </w:div>
    <w:div w:id="1483429080">
      <w:bodyDiv w:val="1"/>
      <w:marLeft w:val="0"/>
      <w:marRight w:val="0"/>
      <w:marTop w:val="0"/>
      <w:marBottom w:val="0"/>
      <w:divBdr>
        <w:top w:val="none" w:sz="0" w:space="0" w:color="auto"/>
        <w:left w:val="none" w:sz="0" w:space="0" w:color="auto"/>
        <w:bottom w:val="none" w:sz="0" w:space="0" w:color="auto"/>
        <w:right w:val="none" w:sz="0" w:space="0" w:color="auto"/>
      </w:divBdr>
    </w:div>
    <w:div w:id="1485118657">
      <w:bodyDiv w:val="1"/>
      <w:marLeft w:val="0"/>
      <w:marRight w:val="0"/>
      <w:marTop w:val="0"/>
      <w:marBottom w:val="0"/>
      <w:divBdr>
        <w:top w:val="none" w:sz="0" w:space="0" w:color="auto"/>
        <w:left w:val="none" w:sz="0" w:space="0" w:color="auto"/>
        <w:bottom w:val="none" w:sz="0" w:space="0" w:color="auto"/>
        <w:right w:val="none" w:sz="0" w:space="0" w:color="auto"/>
      </w:divBdr>
      <w:divsChild>
        <w:div w:id="366638175">
          <w:marLeft w:val="1080"/>
          <w:marRight w:val="0"/>
          <w:marTop w:val="40"/>
          <w:marBottom w:val="80"/>
          <w:divBdr>
            <w:top w:val="none" w:sz="0" w:space="0" w:color="auto"/>
            <w:left w:val="none" w:sz="0" w:space="0" w:color="auto"/>
            <w:bottom w:val="none" w:sz="0" w:space="0" w:color="auto"/>
            <w:right w:val="none" w:sz="0" w:space="0" w:color="auto"/>
          </w:divBdr>
        </w:div>
        <w:div w:id="2103838623">
          <w:marLeft w:val="1080"/>
          <w:marRight w:val="0"/>
          <w:marTop w:val="40"/>
          <w:marBottom w:val="80"/>
          <w:divBdr>
            <w:top w:val="none" w:sz="0" w:space="0" w:color="auto"/>
            <w:left w:val="none" w:sz="0" w:space="0" w:color="auto"/>
            <w:bottom w:val="none" w:sz="0" w:space="0" w:color="auto"/>
            <w:right w:val="none" w:sz="0" w:space="0" w:color="auto"/>
          </w:divBdr>
        </w:div>
        <w:div w:id="1142891458">
          <w:marLeft w:val="1080"/>
          <w:marRight w:val="0"/>
          <w:marTop w:val="40"/>
          <w:marBottom w:val="80"/>
          <w:divBdr>
            <w:top w:val="none" w:sz="0" w:space="0" w:color="auto"/>
            <w:left w:val="none" w:sz="0" w:space="0" w:color="auto"/>
            <w:bottom w:val="none" w:sz="0" w:space="0" w:color="auto"/>
            <w:right w:val="none" w:sz="0" w:space="0" w:color="auto"/>
          </w:divBdr>
        </w:div>
      </w:divsChild>
    </w:div>
    <w:div w:id="1488864198">
      <w:bodyDiv w:val="1"/>
      <w:marLeft w:val="0"/>
      <w:marRight w:val="0"/>
      <w:marTop w:val="0"/>
      <w:marBottom w:val="0"/>
      <w:divBdr>
        <w:top w:val="none" w:sz="0" w:space="0" w:color="auto"/>
        <w:left w:val="none" w:sz="0" w:space="0" w:color="auto"/>
        <w:bottom w:val="none" w:sz="0" w:space="0" w:color="auto"/>
        <w:right w:val="none" w:sz="0" w:space="0" w:color="auto"/>
      </w:divBdr>
      <w:divsChild>
        <w:div w:id="209657324">
          <w:marLeft w:val="1080"/>
          <w:marRight w:val="0"/>
          <w:marTop w:val="40"/>
          <w:marBottom w:val="80"/>
          <w:divBdr>
            <w:top w:val="none" w:sz="0" w:space="0" w:color="auto"/>
            <w:left w:val="none" w:sz="0" w:space="0" w:color="auto"/>
            <w:bottom w:val="none" w:sz="0" w:space="0" w:color="auto"/>
            <w:right w:val="none" w:sz="0" w:space="0" w:color="auto"/>
          </w:divBdr>
        </w:div>
        <w:div w:id="1442455494">
          <w:marLeft w:val="1368"/>
          <w:marRight w:val="0"/>
          <w:marTop w:val="40"/>
          <w:marBottom w:val="80"/>
          <w:divBdr>
            <w:top w:val="none" w:sz="0" w:space="0" w:color="auto"/>
            <w:left w:val="none" w:sz="0" w:space="0" w:color="auto"/>
            <w:bottom w:val="none" w:sz="0" w:space="0" w:color="auto"/>
            <w:right w:val="none" w:sz="0" w:space="0" w:color="auto"/>
          </w:divBdr>
        </w:div>
        <w:div w:id="69085369">
          <w:marLeft w:val="1368"/>
          <w:marRight w:val="0"/>
          <w:marTop w:val="40"/>
          <w:marBottom w:val="80"/>
          <w:divBdr>
            <w:top w:val="none" w:sz="0" w:space="0" w:color="auto"/>
            <w:left w:val="none" w:sz="0" w:space="0" w:color="auto"/>
            <w:bottom w:val="none" w:sz="0" w:space="0" w:color="auto"/>
            <w:right w:val="none" w:sz="0" w:space="0" w:color="auto"/>
          </w:divBdr>
        </w:div>
        <w:div w:id="260181871">
          <w:marLeft w:val="1368"/>
          <w:marRight w:val="0"/>
          <w:marTop w:val="40"/>
          <w:marBottom w:val="80"/>
          <w:divBdr>
            <w:top w:val="none" w:sz="0" w:space="0" w:color="auto"/>
            <w:left w:val="none" w:sz="0" w:space="0" w:color="auto"/>
            <w:bottom w:val="none" w:sz="0" w:space="0" w:color="auto"/>
            <w:right w:val="none" w:sz="0" w:space="0" w:color="auto"/>
          </w:divBdr>
        </w:div>
        <w:div w:id="2125227540">
          <w:marLeft w:val="1368"/>
          <w:marRight w:val="0"/>
          <w:marTop w:val="40"/>
          <w:marBottom w:val="80"/>
          <w:divBdr>
            <w:top w:val="none" w:sz="0" w:space="0" w:color="auto"/>
            <w:left w:val="none" w:sz="0" w:space="0" w:color="auto"/>
            <w:bottom w:val="none" w:sz="0" w:space="0" w:color="auto"/>
            <w:right w:val="none" w:sz="0" w:space="0" w:color="auto"/>
          </w:divBdr>
        </w:div>
        <w:div w:id="953907114">
          <w:marLeft w:val="1368"/>
          <w:marRight w:val="0"/>
          <w:marTop w:val="40"/>
          <w:marBottom w:val="80"/>
          <w:divBdr>
            <w:top w:val="none" w:sz="0" w:space="0" w:color="auto"/>
            <w:left w:val="none" w:sz="0" w:space="0" w:color="auto"/>
            <w:bottom w:val="none" w:sz="0" w:space="0" w:color="auto"/>
            <w:right w:val="none" w:sz="0" w:space="0" w:color="auto"/>
          </w:divBdr>
        </w:div>
      </w:divsChild>
    </w:div>
    <w:div w:id="1491827780">
      <w:bodyDiv w:val="1"/>
      <w:marLeft w:val="0"/>
      <w:marRight w:val="0"/>
      <w:marTop w:val="0"/>
      <w:marBottom w:val="0"/>
      <w:divBdr>
        <w:top w:val="none" w:sz="0" w:space="0" w:color="auto"/>
        <w:left w:val="none" w:sz="0" w:space="0" w:color="auto"/>
        <w:bottom w:val="none" w:sz="0" w:space="0" w:color="auto"/>
        <w:right w:val="none" w:sz="0" w:space="0" w:color="auto"/>
      </w:divBdr>
      <w:divsChild>
        <w:div w:id="136797680">
          <w:marLeft w:val="1080"/>
          <w:marRight w:val="0"/>
          <w:marTop w:val="40"/>
          <w:marBottom w:val="80"/>
          <w:divBdr>
            <w:top w:val="none" w:sz="0" w:space="0" w:color="auto"/>
            <w:left w:val="none" w:sz="0" w:space="0" w:color="auto"/>
            <w:bottom w:val="none" w:sz="0" w:space="0" w:color="auto"/>
            <w:right w:val="none" w:sz="0" w:space="0" w:color="auto"/>
          </w:divBdr>
        </w:div>
      </w:divsChild>
    </w:div>
    <w:div w:id="1492985199">
      <w:bodyDiv w:val="1"/>
      <w:marLeft w:val="0"/>
      <w:marRight w:val="0"/>
      <w:marTop w:val="0"/>
      <w:marBottom w:val="0"/>
      <w:divBdr>
        <w:top w:val="none" w:sz="0" w:space="0" w:color="auto"/>
        <w:left w:val="none" w:sz="0" w:space="0" w:color="auto"/>
        <w:bottom w:val="none" w:sz="0" w:space="0" w:color="auto"/>
        <w:right w:val="none" w:sz="0" w:space="0" w:color="auto"/>
      </w:divBdr>
      <w:divsChild>
        <w:div w:id="448357072">
          <w:marLeft w:val="907"/>
          <w:marRight w:val="0"/>
          <w:marTop w:val="40"/>
          <w:marBottom w:val="80"/>
          <w:divBdr>
            <w:top w:val="none" w:sz="0" w:space="0" w:color="auto"/>
            <w:left w:val="none" w:sz="0" w:space="0" w:color="auto"/>
            <w:bottom w:val="none" w:sz="0" w:space="0" w:color="auto"/>
            <w:right w:val="none" w:sz="0" w:space="0" w:color="auto"/>
          </w:divBdr>
        </w:div>
        <w:div w:id="627130601">
          <w:marLeft w:val="907"/>
          <w:marRight w:val="0"/>
          <w:marTop w:val="40"/>
          <w:marBottom w:val="80"/>
          <w:divBdr>
            <w:top w:val="none" w:sz="0" w:space="0" w:color="auto"/>
            <w:left w:val="none" w:sz="0" w:space="0" w:color="auto"/>
            <w:bottom w:val="none" w:sz="0" w:space="0" w:color="auto"/>
            <w:right w:val="none" w:sz="0" w:space="0" w:color="auto"/>
          </w:divBdr>
        </w:div>
      </w:divsChild>
    </w:div>
    <w:div w:id="1493646489">
      <w:bodyDiv w:val="1"/>
      <w:marLeft w:val="0"/>
      <w:marRight w:val="0"/>
      <w:marTop w:val="0"/>
      <w:marBottom w:val="0"/>
      <w:divBdr>
        <w:top w:val="none" w:sz="0" w:space="0" w:color="auto"/>
        <w:left w:val="none" w:sz="0" w:space="0" w:color="auto"/>
        <w:bottom w:val="none" w:sz="0" w:space="0" w:color="auto"/>
        <w:right w:val="none" w:sz="0" w:space="0" w:color="auto"/>
      </w:divBdr>
      <w:divsChild>
        <w:div w:id="1981572588">
          <w:marLeft w:val="1080"/>
          <w:marRight w:val="0"/>
          <w:marTop w:val="40"/>
          <w:marBottom w:val="80"/>
          <w:divBdr>
            <w:top w:val="none" w:sz="0" w:space="0" w:color="auto"/>
            <w:left w:val="none" w:sz="0" w:space="0" w:color="auto"/>
            <w:bottom w:val="none" w:sz="0" w:space="0" w:color="auto"/>
            <w:right w:val="none" w:sz="0" w:space="0" w:color="auto"/>
          </w:divBdr>
        </w:div>
        <w:div w:id="1662075770">
          <w:marLeft w:val="1368"/>
          <w:marRight w:val="0"/>
          <w:marTop w:val="40"/>
          <w:marBottom w:val="80"/>
          <w:divBdr>
            <w:top w:val="none" w:sz="0" w:space="0" w:color="auto"/>
            <w:left w:val="none" w:sz="0" w:space="0" w:color="auto"/>
            <w:bottom w:val="none" w:sz="0" w:space="0" w:color="auto"/>
            <w:right w:val="none" w:sz="0" w:space="0" w:color="auto"/>
          </w:divBdr>
        </w:div>
        <w:div w:id="1937470791">
          <w:marLeft w:val="1368"/>
          <w:marRight w:val="0"/>
          <w:marTop w:val="40"/>
          <w:marBottom w:val="80"/>
          <w:divBdr>
            <w:top w:val="none" w:sz="0" w:space="0" w:color="auto"/>
            <w:left w:val="none" w:sz="0" w:space="0" w:color="auto"/>
            <w:bottom w:val="none" w:sz="0" w:space="0" w:color="auto"/>
            <w:right w:val="none" w:sz="0" w:space="0" w:color="auto"/>
          </w:divBdr>
        </w:div>
      </w:divsChild>
    </w:div>
    <w:div w:id="1496144790">
      <w:bodyDiv w:val="1"/>
      <w:marLeft w:val="0"/>
      <w:marRight w:val="0"/>
      <w:marTop w:val="0"/>
      <w:marBottom w:val="0"/>
      <w:divBdr>
        <w:top w:val="none" w:sz="0" w:space="0" w:color="auto"/>
        <w:left w:val="none" w:sz="0" w:space="0" w:color="auto"/>
        <w:bottom w:val="none" w:sz="0" w:space="0" w:color="auto"/>
        <w:right w:val="none" w:sz="0" w:space="0" w:color="auto"/>
      </w:divBdr>
      <w:divsChild>
        <w:div w:id="1375812184">
          <w:marLeft w:val="1080"/>
          <w:marRight w:val="0"/>
          <w:marTop w:val="40"/>
          <w:marBottom w:val="80"/>
          <w:divBdr>
            <w:top w:val="none" w:sz="0" w:space="0" w:color="auto"/>
            <w:left w:val="none" w:sz="0" w:space="0" w:color="auto"/>
            <w:bottom w:val="none" w:sz="0" w:space="0" w:color="auto"/>
            <w:right w:val="none" w:sz="0" w:space="0" w:color="auto"/>
          </w:divBdr>
        </w:div>
      </w:divsChild>
    </w:div>
    <w:div w:id="1497191492">
      <w:bodyDiv w:val="1"/>
      <w:marLeft w:val="0"/>
      <w:marRight w:val="0"/>
      <w:marTop w:val="0"/>
      <w:marBottom w:val="0"/>
      <w:divBdr>
        <w:top w:val="none" w:sz="0" w:space="0" w:color="auto"/>
        <w:left w:val="none" w:sz="0" w:space="0" w:color="auto"/>
        <w:bottom w:val="none" w:sz="0" w:space="0" w:color="auto"/>
        <w:right w:val="none" w:sz="0" w:space="0" w:color="auto"/>
      </w:divBdr>
      <w:divsChild>
        <w:div w:id="1367292476">
          <w:marLeft w:val="1368"/>
          <w:marRight w:val="0"/>
          <w:marTop w:val="40"/>
          <w:marBottom w:val="80"/>
          <w:divBdr>
            <w:top w:val="none" w:sz="0" w:space="0" w:color="auto"/>
            <w:left w:val="none" w:sz="0" w:space="0" w:color="auto"/>
            <w:bottom w:val="none" w:sz="0" w:space="0" w:color="auto"/>
            <w:right w:val="none" w:sz="0" w:space="0" w:color="auto"/>
          </w:divBdr>
        </w:div>
        <w:div w:id="2038502847">
          <w:marLeft w:val="1368"/>
          <w:marRight w:val="0"/>
          <w:marTop w:val="40"/>
          <w:marBottom w:val="80"/>
          <w:divBdr>
            <w:top w:val="none" w:sz="0" w:space="0" w:color="auto"/>
            <w:left w:val="none" w:sz="0" w:space="0" w:color="auto"/>
            <w:bottom w:val="none" w:sz="0" w:space="0" w:color="auto"/>
            <w:right w:val="none" w:sz="0" w:space="0" w:color="auto"/>
          </w:divBdr>
        </w:div>
      </w:divsChild>
    </w:div>
    <w:div w:id="1498423933">
      <w:bodyDiv w:val="1"/>
      <w:marLeft w:val="0"/>
      <w:marRight w:val="0"/>
      <w:marTop w:val="0"/>
      <w:marBottom w:val="0"/>
      <w:divBdr>
        <w:top w:val="none" w:sz="0" w:space="0" w:color="auto"/>
        <w:left w:val="none" w:sz="0" w:space="0" w:color="auto"/>
        <w:bottom w:val="none" w:sz="0" w:space="0" w:color="auto"/>
        <w:right w:val="none" w:sz="0" w:space="0" w:color="auto"/>
      </w:divBdr>
      <w:divsChild>
        <w:div w:id="1939286820">
          <w:marLeft w:val="1080"/>
          <w:marRight w:val="0"/>
          <w:marTop w:val="40"/>
          <w:marBottom w:val="80"/>
          <w:divBdr>
            <w:top w:val="none" w:sz="0" w:space="0" w:color="auto"/>
            <w:left w:val="none" w:sz="0" w:space="0" w:color="auto"/>
            <w:bottom w:val="none" w:sz="0" w:space="0" w:color="auto"/>
            <w:right w:val="none" w:sz="0" w:space="0" w:color="auto"/>
          </w:divBdr>
        </w:div>
        <w:div w:id="178009488">
          <w:marLeft w:val="1368"/>
          <w:marRight w:val="0"/>
          <w:marTop w:val="40"/>
          <w:marBottom w:val="80"/>
          <w:divBdr>
            <w:top w:val="none" w:sz="0" w:space="0" w:color="auto"/>
            <w:left w:val="none" w:sz="0" w:space="0" w:color="auto"/>
            <w:bottom w:val="none" w:sz="0" w:space="0" w:color="auto"/>
            <w:right w:val="none" w:sz="0" w:space="0" w:color="auto"/>
          </w:divBdr>
        </w:div>
        <w:div w:id="956715006">
          <w:marLeft w:val="1368"/>
          <w:marRight w:val="0"/>
          <w:marTop w:val="40"/>
          <w:marBottom w:val="80"/>
          <w:divBdr>
            <w:top w:val="none" w:sz="0" w:space="0" w:color="auto"/>
            <w:left w:val="none" w:sz="0" w:space="0" w:color="auto"/>
            <w:bottom w:val="none" w:sz="0" w:space="0" w:color="auto"/>
            <w:right w:val="none" w:sz="0" w:space="0" w:color="auto"/>
          </w:divBdr>
        </w:div>
        <w:div w:id="883370047">
          <w:marLeft w:val="1368"/>
          <w:marRight w:val="0"/>
          <w:marTop w:val="40"/>
          <w:marBottom w:val="80"/>
          <w:divBdr>
            <w:top w:val="none" w:sz="0" w:space="0" w:color="auto"/>
            <w:left w:val="none" w:sz="0" w:space="0" w:color="auto"/>
            <w:bottom w:val="none" w:sz="0" w:space="0" w:color="auto"/>
            <w:right w:val="none" w:sz="0" w:space="0" w:color="auto"/>
          </w:divBdr>
        </w:div>
        <w:div w:id="1499611356">
          <w:marLeft w:val="1368"/>
          <w:marRight w:val="0"/>
          <w:marTop w:val="40"/>
          <w:marBottom w:val="80"/>
          <w:divBdr>
            <w:top w:val="none" w:sz="0" w:space="0" w:color="auto"/>
            <w:left w:val="none" w:sz="0" w:space="0" w:color="auto"/>
            <w:bottom w:val="none" w:sz="0" w:space="0" w:color="auto"/>
            <w:right w:val="none" w:sz="0" w:space="0" w:color="auto"/>
          </w:divBdr>
        </w:div>
      </w:divsChild>
    </w:div>
    <w:div w:id="1498884285">
      <w:bodyDiv w:val="1"/>
      <w:marLeft w:val="0"/>
      <w:marRight w:val="0"/>
      <w:marTop w:val="0"/>
      <w:marBottom w:val="0"/>
      <w:divBdr>
        <w:top w:val="none" w:sz="0" w:space="0" w:color="auto"/>
        <w:left w:val="none" w:sz="0" w:space="0" w:color="auto"/>
        <w:bottom w:val="none" w:sz="0" w:space="0" w:color="auto"/>
        <w:right w:val="none" w:sz="0" w:space="0" w:color="auto"/>
      </w:divBdr>
      <w:divsChild>
        <w:div w:id="1069499632">
          <w:marLeft w:val="1080"/>
          <w:marRight w:val="0"/>
          <w:marTop w:val="40"/>
          <w:marBottom w:val="80"/>
          <w:divBdr>
            <w:top w:val="none" w:sz="0" w:space="0" w:color="auto"/>
            <w:left w:val="none" w:sz="0" w:space="0" w:color="auto"/>
            <w:bottom w:val="none" w:sz="0" w:space="0" w:color="auto"/>
            <w:right w:val="none" w:sz="0" w:space="0" w:color="auto"/>
          </w:divBdr>
        </w:div>
        <w:div w:id="1462267527">
          <w:marLeft w:val="1080"/>
          <w:marRight w:val="0"/>
          <w:marTop w:val="40"/>
          <w:marBottom w:val="80"/>
          <w:divBdr>
            <w:top w:val="none" w:sz="0" w:space="0" w:color="auto"/>
            <w:left w:val="none" w:sz="0" w:space="0" w:color="auto"/>
            <w:bottom w:val="none" w:sz="0" w:space="0" w:color="auto"/>
            <w:right w:val="none" w:sz="0" w:space="0" w:color="auto"/>
          </w:divBdr>
        </w:div>
      </w:divsChild>
    </w:div>
    <w:div w:id="1499227614">
      <w:bodyDiv w:val="1"/>
      <w:marLeft w:val="0"/>
      <w:marRight w:val="0"/>
      <w:marTop w:val="0"/>
      <w:marBottom w:val="0"/>
      <w:divBdr>
        <w:top w:val="none" w:sz="0" w:space="0" w:color="auto"/>
        <w:left w:val="none" w:sz="0" w:space="0" w:color="auto"/>
        <w:bottom w:val="none" w:sz="0" w:space="0" w:color="auto"/>
        <w:right w:val="none" w:sz="0" w:space="0" w:color="auto"/>
      </w:divBdr>
      <w:divsChild>
        <w:div w:id="1972469670">
          <w:marLeft w:val="1080"/>
          <w:marRight w:val="0"/>
          <w:marTop w:val="40"/>
          <w:marBottom w:val="80"/>
          <w:divBdr>
            <w:top w:val="none" w:sz="0" w:space="0" w:color="auto"/>
            <w:left w:val="none" w:sz="0" w:space="0" w:color="auto"/>
            <w:bottom w:val="none" w:sz="0" w:space="0" w:color="auto"/>
            <w:right w:val="none" w:sz="0" w:space="0" w:color="auto"/>
          </w:divBdr>
        </w:div>
        <w:div w:id="1329677815">
          <w:marLeft w:val="1080"/>
          <w:marRight w:val="0"/>
          <w:marTop w:val="40"/>
          <w:marBottom w:val="80"/>
          <w:divBdr>
            <w:top w:val="none" w:sz="0" w:space="0" w:color="auto"/>
            <w:left w:val="none" w:sz="0" w:space="0" w:color="auto"/>
            <w:bottom w:val="none" w:sz="0" w:space="0" w:color="auto"/>
            <w:right w:val="none" w:sz="0" w:space="0" w:color="auto"/>
          </w:divBdr>
        </w:div>
        <w:div w:id="406851554">
          <w:marLeft w:val="1080"/>
          <w:marRight w:val="0"/>
          <w:marTop w:val="40"/>
          <w:marBottom w:val="80"/>
          <w:divBdr>
            <w:top w:val="none" w:sz="0" w:space="0" w:color="auto"/>
            <w:left w:val="none" w:sz="0" w:space="0" w:color="auto"/>
            <w:bottom w:val="none" w:sz="0" w:space="0" w:color="auto"/>
            <w:right w:val="none" w:sz="0" w:space="0" w:color="auto"/>
          </w:divBdr>
        </w:div>
      </w:divsChild>
    </w:div>
    <w:div w:id="1499227959">
      <w:bodyDiv w:val="1"/>
      <w:marLeft w:val="0"/>
      <w:marRight w:val="0"/>
      <w:marTop w:val="0"/>
      <w:marBottom w:val="0"/>
      <w:divBdr>
        <w:top w:val="none" w:sz="0" w:space="0" w:color="auto"/>
        <w:left w:val="none" w:sz="0" w:space="0" w:color="auto"/>
        <w:bottom w:val="none" w:sz="0" w:space="0" w:color="auto"/>
        <w:right w:val="none" w:sz="0" w:space="0" w:color="auto"/>
      </w:divBdr>
      <w:divsChild>
        <w:div w:id="1990405536">
          <w:marLeft w:val="1080"/>
          <w:marRight w:val="0"/>
          <w:marTop w:val="40"/>
          <w:marBottom w:val="80"/>
          <w:divBdr>
            <w:top w:val="none" w:sz="0" w:space="0" w:color="auto"/>
            <w:left w:val="none" w:sz="0" w:space="0" w:color="auto"/>
            <w:bottom w:val="none" w:sz="0" w:space="0" w:color="auto"/>
            <w:right w:val="none" w:sz="0" w:space="0" w:color="auto"/>
          </w:divBdr>
        </w:div>
      </w:divsChild>
    </w:div>
    <w:div w:id="1500578415">
      <w:bodyDiv w:val="1"/>
      <w:marLeft w:val="0"/>
      <w:marRight w:val="0"/>
      <w:marTop w:val="0"/>
      <w:marBottom w:val="0"/>
      <w:divBdr>
        <w:top w:val="none" w:sz="0" w:space="0" w:color="auto"/>
        <w:left w:val="none" w:sz="0" w:space="0" w:color="auto"/>
        <w:bottom w:val="none" w:sz="0" w:space="0" w:color="auto"/>
        <w:right w:val="none" w:sz="0" w:space="0" w:color="auto"/>
      </w:divBdr>
      <w:divsChild>
        <w:div w:id="38823295">
          <w:marLeft w:val="1080"/>
          <w:marRight w:val="0"/>
          <w:marTop w:val="40"/>
          <w:marBottom w:val="80"/>
          <w:divBdr>
            <w:top w:val="none" w:sz="0" w:space="0" w:color="auto"/>
            <w:left w:val="none" w:sz="0" w:space="0" w:color="auto"/>
            <w:bottom w:val="none" w:sz="0" w:space="0" w:color="auto"/>
            <w:right w:val="none" w:sz="0" w:space="0" w:color="auto"/>
          </w:divBdr>
        </w:div>
        <w:div w:id="1936281474">
          <w:marLeft w:val="1080"/>
          <w:marRight w:val="0"/>
          <w:marTop w:val="40"/>
          <w:marBottom w:val="80"/>
          <w:divBdr>
            <w:top w:val="none" w:sz="0" w:space="0" w:color="auto"/>
            <w:left w:val="none" w:sz="0" w:space="0" w:color="auto"/>
            <w:bottom w:val="none" w:sz="0" w:space="0" w:color="auto"/>
            <w:right w:val="none" w:sz="0" w:space="0" w:color="auto"/>
          </w:divBdr>
        </w:div>
      </w:divsChild>
    </w:div>
    <w:div w:id="1502696566">
      <w:bodyDiv w:val="1"/>
      <w:marLeft w:val="0"/>
      <w:marRight w:val="0"/>
      <w:marTop w:val="0"/>
      <w:marBottom w:val="0"/>
      <w:divBdr>
        <w:top w:val="none" w:sz="0" w:space="0" w:color="auto"/>
        <w:left w:val="none" w:sz="0" w:space="0" w:color="auto"/>
        <w:bottom w:val="none" w:sz="0" w:space="0" w:color="auto"/>
        <w:right w:val="none" w:sz="0" w:space="0" w:color="auto"/>
      </w:divBdr>
      <w:divsChild>
        <w:div w:id="977731833">
          <w:marLeft w:val="1253"/>
          <w:marRight w:val="0"/>
          <w:marTop w:val="40"/>
          <w:marBottom w:val="80"/>
          <w:divBdr>
            <w:top w:val="none" w:sz="0" w:space="0" w:color="auto"/>
            <w:left w:val="none" w:sz="0" w:space="0" w:color="auto"/>
            <w:bottom w:val="none" w:sz="0" w:space="0" w:color="auto"/>
            <w:right w:val="none" w:sz="0" w:space="0" w:color="auto"/>
          </w:divBdr>
        </w:div>
      </w:divsChild>
    </w:div>
    <w:div w:id="1503816502">
      <w:bodyDiv w:val="1"/>
      <w:marLeft w:val="0"/>
      <w:marRight w:val="0"/>
      <w:marTop w:val="0"/>
      <w:marBottom w:val="0"/>
      <w:divBdr>
        <w:top w:val="none" w:sz="0" w:space="0" w:color="auto"/>
        <w:left w:val="none" w:sz="0" w:space="0" w:color="auto"/>
        <w:bottom w:val="none" w:sz="0" w:space="0" w:color="auto"/>
        <w:right w:val="none" w:sz="0" w:space="0" w:color="auto"/>
      </w:divBdr>
      <w:divsChild>
        <w:div w:id="1003826505">
          <w:marLeft w:val="1368"/>
          <w:marRight w:val="0"/>
          <w:marTop w:val="40"/>
          <w:marBottom w:val="80"/>
          <w:divBdr>
            <w:top w:val="none" w:sz="0" w:space="0" w:color="auto"/>
            <w:left w:val="none" w:sz="0" w:space="0" w:color="auto"/>
            <w:bottom w:val="none" w:sz="0" w:space="0" w:color="auto"/>
            <w:right w:val="none" w:sz="0" w:space="0" w:color="auto"/>
          </w:divBdr>
        </w:div>
        <w:div w:id="989363988">
          <w:marLeft w:val="1368"/>
          <w:marRight w:val="0"/>
          <w:marTop w:val="40"/>
          <w:marBottom w:val="80"/>
          <w:divBdr>
            <w:top w:val="none" w:sz="0" w:space="0" w:color="auto"/>
            <w:left w:val="none" w:sz="0" w:space="0" w:color="auto"/>
            <w:bottom w:val="none" w:sz="0" w:space="0" w:color="auto"/>
            <w:right w:val="none" w:sz="0" w:space="0" w:color="auto"/>
          </w:divBdr>
        </w:div>
      </w:divsChild>
    </w:div>
    <w:div w:id="1504973058">
      <w:bodyDiv w:val="1"/>
      <w:marLeft w:val="0"/>
      <w:marRight w:val="0"/>
      <w:marTop w:val="0"/>
      <w:marBottom w:val="0"/>
      <w:divBdr>
        <w:top w:val="none" w:sz="0" w:space="0" w:color="auto"/>
        <w:left w:val="none" w:sz="0" w:space="0" w:color="auto"/>
        <w:bottom w:val="none" w:sz="0" w:space="0" w:color="auto"/>
        <w:right w:val="none" w:sz="0" w:space="0" w:color="auto"/>
      </w:divBdr>
      <w:divsChild>
        <w:div w:id="902523082">
          <w:marLeft w:val="1080"/>
          <w:marRight w:val="0"/>
          <w:marTop w:val="40"/>
          <w:marBottom w:val="80"/>
          <w:divBdr>
            <w:top w:val="none" w:sz="0" w:space="0" w:color="auto"/>
            <w:left w:val="none" w:sz="0" w:space="0" w:color="auto"/>
            <w:bottom w:val="none" w:sz="0" w:space="0" w:color="auto"/>
            <w:right w:val="none" w:sz="0" w:space="0" w:color="auto"/>
          </w:divBdr>
        </w:div>
        <w:div w:id="996419626">
          <w:marLeft w:val="1253"/>
          <w:marRight w:val="0"/>
          <w:marTop w:val="40"/>
          <w:marBottom w:val="80"/>
          <w:divBdr>
            <w:top w:val="none" w:sz="0" w:space="0" w:color="auto"/>
            <w:left w:val="none" w:sz="0" w:space="0" w:color="auto"/>
            <w:bottom w:val="none" w:sz="0" w:space="0" w:color="auto"/>
            <w:right w:val="none" w:sz="0" w:space="0" w:color="auto"/>
          </w:divBdr>
        </w:div>
      </w:divsChild>
    </w:div>
    <w:div w:id="1505515810">
      <w:bodyDiv w:val="1"/>
      <w:marLeft w:val="0"/>
      <w:marRight w:val="0"/>
      <w:marTop w:val="0"/>
      <w:marBottom w:val="0"/>
      <w:divBdr>
        <w:top w:val="none" w:sz="0" w:space="0" w:color="auto"/>
        <w:left w:val="none" w:sz="0" w:space="0" w:color="auto"/>
        <w:bottom w:val="none" w:sz="0" w:space="0" w:color="auto"/>
        <w:right w:val="none" w:sz="0" w:space="0" w:color="auto"/>
      </w:divBdr>
      <w:divsChild>
        <w:div w:id="2108232851">
          <w:marLeft w:val="1080"/>
          <w:marRight w:val="0"/>
          <w:marTop w:val="40"/>
          <w:marBottom w:val="80"/>
          <w:divBdr>
            <w:top w:val="none" w:sz="0" w:space="0" w:color="auto"/>
            <w:left w:val="none" w:sz="0" w:space="0" w:color="auto"/>
            <w:bottom w:val="none" w:sz="0" w:space="0" w:color="auto"/>
            <w:right w:val="none" w:sz="0" w:space="0" w:color="auto"/>
          </w:divBdr>
        </w:div>
      </w:divsChild>
    </w:div>
    <w:div w:id="1506242275">
      <w:bodyDiv w:val="1"/>
      <w:marLeft w:val="0"/>
      <w:marRight w:val="0"/>
      <w:marTop w:val="0"/>
      <w:marBottom w:val="0"/>
      <w:divBdr>
        <w:top w:val="none" w:sz="0" w:space="0" w:color="auto"/>
        <w:left w:val="none" w:sz="0" w:space="0" w:color="auto"/>
        <w:bottom w:val="none" w:sz="0" w:space="0" w:color="auto"/>
        <w:right w:val="none" w:sz="0" w:space="0" w:color="auto"/>
      </w:divBdr>
      <w:divsChild>
        <w:div w:id="49350854">
          <w:marLeft w:val="1354"/>
          <w:marRight w:val="0"/>
          <w:marTop w:val="40"/>
          <w:marBottom w:val="80"/>
          <w:divBdr>
            <w:top w:val="none" w:sz="0" w:space="0" w:color="auto"/>
            <w:left w:val="none" w:sz="0" w:space="0" w:color="auto"/>
            <w:bottom w:val="none" w:sz="0" w:space="0" w:color="auto"/>
            <w:right w:val="none" w:sz="0" w:space="0" w:color="auto"/>
          </w:divBdr>
        </w:div>
        <w:div w:id="322121847">
          <w:marLeft w:val="1642"/>
          <w:marRight w:val="0"/>
          <w:marTop w:val="40"/>
          <w:marBottom w:val="80"/>
          <w:divBdr>
            <w:top w:val="none" w:sz="0" w:space="0" w:color="auto"/>
            <w:left w:val="none" w:sz="0" w:space="0" w:color="auto"/>
            <w:bottom w:val="none" w:sz="0" w:space="0" w:color="auto"/>
            <w:right w:val="none" w:sz="0" w:space="0" w:color="auto"/>
          </w:divBdr>
        </w:div>
      </w:divsChild>
    </w:div>
    <w:div w:id="1508714780">
      <w:bodyDiv w:val="1"/>
      <w:marLeft w:val="0"/>
      <w:marRight w:val="0"/>
      <w:marTop w:val="0"/>
      <w:marBottom w:val="0"/>
      <w:divBdr>
        <w:top w:val="none" w:sz="0" w:space="0" w:color="auto"/>
        <w:left w:val="none" w:sz="0" w:space="0" w:color="auto"/>
        <w:bottom w:val="none" w:sz="0" w:space="0" w:color="auto"/>
        <w:right w:val="none" w:sz="0" w:space="0" w:color="auto"/>
      </w:divBdr>
      <w:divsChild>
        <w:div w:id="245773141">
          <w:marLeft w:val="1253"/>
          <w:marRight w:val="0"/>
          <w:marTop w:val="40"/>
          <w:marBottom w:val="80"/>
          <w:divBdr>
            <w:top w:val="none" w:sz="0" w:space="0" w:color="auto"/>
            <w:left w:val="none" w:sz="0" w:space="0" w:color="auto"/>
            <w:bottom w:val="none" w:sz="0" w:space="0" w:color="auto"/>
            <w:right w:val="none" w:sz="0" w:space="0" w:color="auto"/>
          </w:divBdr>
        </w:div>
      </w:divsChild>
    </w:div>
    <w:div w:id="1509179108">
      <w:bodyDiv w:val="1"/>
      <w:marLeft w:val="0"/>
      <w:marRight w:val="0"/>
      <w:marTop w:val="0"/>
      <w:marBottom w:val="0"/>
      <w:divBdr>
        <w:top w:val="none" w:sz="0" w:space="0" w:color="auto"/>
        <w:left w:val="none" w:sz="0" w:space="0" w:color="auto"/>
        <w:bottom w:val="none" w:sz="0" w:space="0" w:color="auto"/>
        <w:right w:val="none" w:sz="0" w:space="0" w:color="auto"/>
      </w:divBdr>
      <w:divsChild>
        <w:div w:id="849833807">
          <w:marLeft w:val="1080"/>
          <w:marRight w:val="0"/>
          <w:marTop w:val="40"/>
          <w:marBottom w:val="80"/>
          <w:divBdr>
            <w:top w:val="none" w:sz="0" w:space="0" w:color="auto"/>
            <w:left w:val="none" w:sz="0" w:space="0" w:color="auto"/>
            <w:bottom w:val="none" w:sz="0" w:space="0" w:color="auto"/>
            <w:right w:val="none" w:sz="0" w:space="0" w:color="auto"/>
          </w:divBdr>
        </w:div>
        <w:div w:id="241381538">
          <w:marLeft w:val="1080"/>
          <w:marRight w:val="0"/>
          <w:marTop w:val="40"/>
          <w:marBottom w:val="80"/>
          <w:divBdr>
            <w:top w:val="none" w:sz="0" w:space="0" w:color="auto"/>
            <w:left w:val="none" w:sz="0" w:space="0" w:color="auto"/>
            <w:bottom w:val="none" w:sz="0" w:space="0" w:color="auto"/>
            <w:right w:val="none" w:sz="0" w:space="0" w:color="auto"/>
          </w:divBdr>
        </w:div>
      </w:divsChild>
    </w:div>
    <w:div w:id="1509907728">
      <w:bodyDiv w:val="1"/>
      <w:marLeft w:val="0"/>
      <w:marRight w:val="0"/>
      <w:marTop w:val="0"/>
      <w:marBottom w:val="0"/>
      <w:divBdr>
        <w:top w:val="none" w:sz="0" w:space="0" w:color="auto"/>
        <w:left w:val="none" w:sz="0" w:space="0" w:color="auto"/>
        <w:bottom w:val="none" w:sz="0" w:space="0" w:color="auto"/>
        <w:right w:val="none" w:sz="0" w:space="0" w:color="auto"/>
      </w:divBdr>
      <w:divsChild>
        <w:div w:id="1730688357">
          <w:marLeft w:val="1253"/>
          <w:marRight w:val="0"/>
          <w:marTop w:val="40"/>
          <w:marBottom w:val="80"/>
          <w:divBdr>
            <w:top w:val="none" w:sz="0" w:space="0" w:color="auto"/>
            <w:left w:val="none" w:sz="0" w:space="0" w:color="auto"/>
            <w:bottom w:val="none" w:sz="0" w:space="0" w:color="auto"/>
            <w:right w:val="none" w:sz="0" w:space="0" w:color="auto"/>
          </w:divBdr>
        </w:div>
        <w:div w:id="1327830570">
          <w:marLeft w:val="1253"/>
          <w:marRight w:val="0"/>
          <w:marTop w:val="40"/>
          <w:marBottom w:val="80"/>
          <w:divBdr>
            <w:top w:val="none" w:sz="0" w:space="0" w:color="auto"/>
            <w:left w:val="none" w:sz="0" w:space="0" w:color="auto"/>
            <w:bottom w:val="none" w:sz="0" w:space="0" w:color="auto"/>
            <w:right w:val="none" w:sz="0" w:space="0" w:color="auto"/>
          </w:divBdr>
        </w:div>
      </w:divsChild>
    </w:div>
    <w:div w:id="1510174997">
      <w:bodyDiv w:val="1"/>
      <w:marLeft w:val="0"/>
      <w:marRight w:val="0"/>
      <w:marTop w:val="0"/>
      <w:marBottom w:val="0"/>
      <w:divBdr>
        <w:top w:val="none" w:sz="0" w:space="0" w:color="auto"/>
        <w:left w:val="none" w:sz="0" w:space="0" w:color="auto"/>
        <w:bottom w:val="none" w:sz="0" w:space="0" w:color="auto"/>
        <w:right w:val="none" w:sz="0" w:space="0" w:color="auto"/>
      </w:divBdr>
    </w:div>
    <w:div w:id="1512837165">
      <w:bodyDiv w:val="1"/>
      <w:marLeft w:val="0"/>
      <w:marRight w:val="0"/>
      <w:marTop w:val="0"/>
      <w:marBottom w:val="0"/>
      <w:divBdr>
        <w:top w:val="none" w:sz="0" w:space="0" w:color="auto"/>
        <w:left w:val="none" w:sz="0" w:space="0" w:color="auto"/>
        <w:bottom w:val="none" w:sz="0" w:space="0" w:color="auto"/>
        <w:right w:val="none" w:sz="0" w:space="0" w:color="auto"/>
      </w:divBdr>
      <w:divsChild>
        <w:div w:id="1302688936">
          <w:marLeft w:val="1080"/>
          <w:marRight w:val="0"/>
          <w:marTop w:val="40"/>
          <w:marBottom w:val="80"/>
          <w:divBdr>
            <w:top w:val="none" w:sz="0" w:space="0" w:color="auto"/>
            <w:left w:val="none" w:sz="0" w:space="0" w:color="auto"/>
            <w:bottom w:val="none" w:sz="0" w:space="0" w:color="auto"/>
            <w:right w:val="none" w:sz="0" w:space="0" w:color="auto"/>
          </w:divBdr>
        </w:div>
        <w:div w:id="713769905">
          <w:marLeft w:val="1080"/>
          <w:marRight w:val="0"/>
          <w:marTop w:val="40"/>
          <w:marBottom w:val="80"/>
          <w:divBdr>
            <w:top w:val="none" w:sz="0" w:space="0" w:color="auto"/>
            <w:left w:val="none" w:sz="0" w:space="0" w:color="auto"/>
            <w:bottom w:val="none" w:sz="0" w:space="0" w:color="auto"/>
            <w:right w:val="none" w:sz="0" w:space="0" w:color="auto"/>
          </w:divBdr>
        </w:div>
        <w:div w:id="797836904">
          <w:marLeft w:val="1080"/>
          <w:marRight w:val="0"/>
          <w:marTop w:val="40"/>
          <w:marBottom w:val="80"/>
          <w:divBdr>
            <w:top w:val="none" w:sz="0" w:space="0" w:color="auto"/>
            <w:left w:val="none" w:sz="0" w:space="0" w:color="auto"/>
            <w:bottom w:val="none" w:sz="0" w:space="0" w:color="auto"/>
            <w:right w:val="none" w:sz="0" w:space="0" w:color="auto"/>
          </w:divBdr>
        </w:div>
      </w:divsChild>
    </w:div>
    <w:div w:id="1517043123">
      <w:bodyDiv w:val="1"/>
      <w:marLeft w:val="0"/>
      <w:marRight w:val="0"/>
      <w:marTop w:val="0"/>
      <w:marBottom w:val="0"/>
      <w:divBdr>
        <w:top w:val="none" w:sz="0" w:space="0" w:color="auto"/>
        <w:left w:val="none" w:sz="0" w:space="0" w:color="auto"/>
        <w:bottom w:val="none" w:sz="0" w:space="0" w:color="auto"/>
        <w:right w:val="none" w:sz="0" w:space="0" w:color="auto"/>
      </w:divBdr>
      <w:divsChild>
        <w:div w:id="1195970257">
          <w:marLeft w:val="1368"/>
          <w:marRight w:val="0"/>
          <w:marTop w:val="40"/>
          <w:marBottom w:val="80"/>
          <w:divBdr>
            <w:top w:val="none" w:sz="0" w:space="0" w:color="auto"/>
            <w:left w:val="none" w:sz="0" w:space="0" w:color="auto"/>
            <w:bottom w:val="none" w:sz="0" w:space="0" w:color="auto"/>
            <w:right w:val="none" w:sz="0" w:space="0" w:color="auto"/>
          </w:divBdr>
        </w:div>
        <w:div w:id="726147100">
          <w:marLeft w:val="1656"/>
          <w:marRight w:val="0"/>
          <w:marTop w:val="40"/>
          <w:marBottom w:val="80"/>
          <w:divBdr>
            <w:top w:val="none" w:sz="0" w:space="0" w:color="auto"/>
            <w:left w:val="none" w:sz="0" w:space="0" w:color="auto"/>
            <w:bottom w:val="none" w:sz="0" w:space="0" w:color="auto"/>
            <w:right w:val="none" w:sz="0" w:space="0" w:color="auto"/>
          </w:divBdr>
        </w:div>
        <w:div w:id="883102145">
          <w:marLeft w:val="1656"/>
          <w:marRight w:val="0"/>
          <w:marTop w:val="40"/>
          <w:marBottom w:val="80"/>
          <w:divBdr>
            <w:top w:val="none" w:sz="0" w:space="0" w:color="auto"/>
            <w:left w:val="none" w:sz="0" w:space="0" w:color="auto"/>
            <w:bottom w:val="none" w:sz="0" w:space="0" w:color="auto"/>
            <w:right w:val="none" w:sz="0" w:space="0" w:color="auto"/>
          </w:divBdr>
        </w:div>
        <w:div w:id="550194436">
          <w:marLeft w:val="1656"/>
          <w:marRight w:val="0"/>
          <w:marTop w:val="40"/>
          <w:marBottom w:val="80"/>
          <w:divBdr>
            <w:top w:val="none" w:sz="0" w:space="0" w:color="auto"/>
            <w:left w:val="none" w:sz="0" w:space="0" w:color="auto"/>
            <w:bottom w:val="none" w:sz="0" w:space="0" w:color="auto"/>
            <w:right w:val="none" w:sz="0" w:space="0" w:color="auto"/>
          </w:divBdr>
        </w:div>
        <w:div w:id="1147404629">
          <w:marLeft w:val="1656"/>
          <w:marRight w:val="0"/>
          <w:marTop w:val="40"/>
          <w:marBottom w:val="80"/>
          <w:divBdr>
            <w:top w:val="none" w:sz="0" w:space="0" w:color="auto"/>
            <w:left w:val="none" w:sz="0" w:space="0" w:color="auto"/>
            <w:bottom w:val="none" w:sz="0" w:space="0" w:color="auto"/>
            <w:right w:val="none" w:sz="0" w:space="0" w:color="auto"/>
          </w:divBdr>
        </w:div>
        <w:div w:id="1771656434">
          <w:marLeft w:val="1368"/>
          <w:marRight w:val="0"/>
          <w:marTop w:val="40"/>
          <w:marBottom w:val="80"/>
          <w:divBdr>
            <w:top w:val="none" w:sz="0" w:space="0" w:color="auto"/>
            <w:left w:val="none" w:sz="0" w:space="0" w:color="auto"/>
            <w:bottom w:val="none" w:sz="0" w:space="0" w:color="auto"/>
            <w:right w:val="none" w:sz="0" w:space="0" w:color="auto"/>
          </w:divBdr>
        </w:div>
      </w:divsChild>
    </w:div>
    <w:div w:id="1517234802">
      <w:bodyDiv w:val="1"/>
      <w:marLeft w:val="0"/>
      <w:marRight w:val="0"/>
      <w:marTop w:val="0"/>
      <w:marBottom w:val="0"/>
      <w:divBdr>
        <w:top w:val="none" w:sz="0" w:space="0" w:color="auto"/>
        <w:left w:val="none" w:sz="0" w:space="0" w:color="auto"/>
        <w:bottom w:val="none" w:sz="0" w:space="0" w:color="auto"/>
        <w:right w:val="none" w:sz="0" w:space="0" w:color="auto"/>
      </w:divBdr>
      <w:divsChild>
        <w:div w:id="1798912282">
          <w:marLeft w:val="1800"/>
          <w:marRight w:val="0"/>
          <w:marTop w:val="100"/>
          <w:marBottom w:val="0"/>
          <w:divBdr>
            <w:top w:val="none" w:sz="0" w:space="0" w:color="auto"/>
            <w:left w:val="none" w:sz="0" w:space="0" w:color="auto"/>
            <w:bottom w:val="none" w:sz="0" w:space="0" w:color="auto"/>
            <w:right w:val="none" w:sz="0" w:space="0" w:color="auto"/>
          </w:divBdr>
        </w:div>
        <w:div w:id="2075809130">
          <w:marLeft w:val="1800"/>
          <w:marRight w:val="0"/>
          <w:marTop w:val="100"/>
          <w:marBottom w:val="0"/>
          <w:divBdr>
            <w:top w:val="none" w:sz="0" w:space="0" w:color="auto"/>
            <w:left w:val="none" w:sz="0" w:space="0" w:color="auto"/>
            <w:bottom w:val="none" w:sz="0" w:space="0" w:color="auto"/>
            <w:right w:val="none" w:sz="0" w:space="0" w:color="auto"/>
          </w:divBdr>
        </w:div>
      </w:divsChild>
    </w:div>
    <w:div w:id="1518739258">
      <w:bodyDiv w:val="1"/>
      <w:marLeft w:val="0"/>
      <w:marRight w:val="0"/>
      <w:marTop w:val="0"/>
      <w:marBottom w:val="0"/>
      <w:divBdr>
        <w:top w:val="none" w:sz="0" w:space="0" w:color="auto"/>
        <w:left w:val="none" w:sz="0" w:space="0" w:color="auto"/>
        <w:bottom w:val="none" w:sz="0" w:space="0" w:color="auto"/>
        <w:right w:val="none" w:sz="0" w:space="0" w:color="auto"/>
      </w:divBdr>
      <w:divsChild>
        <w:div w:id="513227854">
          <w:marLeft w:val="1080"/>
          <w:marRight w:val="0"/>
          <w:marTop w:val="40"/>
          <w:marBottom w:val="80"/>
          <w:divBdr>
            <w:top w:val="none" w:sz="0" w:space="0" w:color="auto"/>
            <w:left w:val="none" w:sz="0" w:space="0" w:color="auto"/>
            <w:bottom w:val="none" w:sz="0" w:space="0" w:color="auto"/>
            <w:right w:val="none" w:sz="0" w:space="0" w:color="auto"/>
          </w:divBdr>
        </w:div>
        <w:div w:id="1359429168">
          <w:marLeft w:val="1080"/>
          <w:marRight w:val="0"/>
          <w:marTop w:val="40"/>
          <w:marBottom w:val="80"/>
          <w:divBdr>
            <w:top w:val="none" w:sz="0" w:space="0" w:color="auto"/>
            <w:left w:val="none" w:sz="0" w:space="0" w:color="auto"/>
            <w:bottom w:val="none" w:sz="0" w:space="0" w:color="auto"/>
            <w:right w:val="none" w:sz="0" w:space="0" w:color="auto"/>
          </w:divBdr>
        </w:div>
      </w:divsChild>
    </w:div>
    <w:div w:id="1519854611">
      <w:bodyDiv w:val="1"/>
      <w:marLeft w:val="0"/>
      <w:marRight w:val="0"/>
      <w:marTop w:val="0"/>
      <w:marBottom w:val="0"/>
      <w:divBdr>
        <w:top w:val="none" w:sz="0" w:space="0" w:color="auto"/>
        <w:left w:val="none" w:sz="0" w:space="0" w:color="auto"/>
        <w:bottom w:val="none" w:sz="0" w:space="0" w:color="auto"/>
        <w:right w:val="none" w:sz="0" w:space="0" w:color="auto"/>
      </w:divBdr>
      <w:divsChild>
        <w:div w:id="1140611694">
          <w:marLeft w:val="893"/>
          <w:marRight w:val="0"/>
          <w:marTop w:val="40"/>
          <w:marBottom w:val="80"/>
          <w:divBdr>
            <w:top w:val="none" w:sz="0" w:space="0" w:color="auto"/>
            <w:left w:val="none" w:sz="0" w:space="0" w:color="auto"/>
            <w:bottom w:val="none" w:sz="0" w:space="0" w:color="auto"/>
            <w:right w:val="none" w:sz="0" w:space="0" w:color="auto"/>
          </w:divBdr>
        </w:div>
      </w:divsChild>
    </w:div>
    <w:div w:id="1522546163">
      <w:bodyDiv w:val="1"/>
      <w:marLeft w:val="0"/>
      <w:marRight w:val="0"/>
      <w:marTop w:val="0"/>
      <w:marBottom w:val="0"/>
      <w:divBdr>
        <w:top w:val="none" w:sz="0" w:space="0" w:color="auto"/>
        <w:left w:val="none" w:sz="0" w:space="0" w:color="auto"/>
        <w:bottom w:val="none" w:sz="0" w:space="0" w:color="auto"/>
        <w:right w:val="none" w:sz="0" w:space="0" w:color="auto"/>
      </w:divBdr>
    </w:div>
    <w:div w:id="1522549264">
      <w:bodyDiv w:val="1"/>
      <w:marLeft w:val="0"/>
      <w:marRight w:val="0"/>
      <w:marTop w:val="0"/>
      <w:marBottom w:val="0"/>
      <w:divBdr>
        <w:top w:val="none" w:sz="0" w:space="0" w:color="auto"/>
        <w:left w:val="none" w:sz="0" w:space="0" w:color="auto"/>
        <w:bottom w:val="none" w:sz="0" w:space="0" w:color="auto"/>
        <w:right w:val="none" w:sz="0" w:space="0" w:color="auto"/>
      </w:divBdr>
      <w:divsChild>
        <w:div w:id="454057389">
          <w:marLeft w:val="1080"/>
          <w:marRight w:val="0"/>
          <w:marTop w:val="40"/>
          <w:marBottom w:val="80"/>
          <w:divBdr>
            <w:top w:val="none" w:sz="0" w:space="0" w:color="auto"/>
            <w:left w:val="none" w:sz="0" w:space="0" w:color="auto"/>
            <w:bottom w:val="none" w:sz="0" w:space="0" w:color="auto"/>
            <w:right w:val="none" w:sz="0" w:space="0" w:color="auto"/>
          </w:divBdr>
        </w:div>
        <w:div w:id="755178222">
          <w:marLeft w:val="1080"/>
          <w:marRight w:val="0"/>
          <w:marTop w:val="40"/>
          <w:marBottom w:val="80"/>
          <w:divBdr>
            <w:top w:val="none" w:sz="0" w:space="0" w:color="auto"/>
            <w:left w:val="none" w:sz="0" w:space="0" w:color="auto"/>
            <w:bottom w:val="none" w:sz="0" w:space="0" w:color="auto"/>
            <w:right w:val="none" w:sz="0" w:space="0" w:color="auto"/>
          </w:divBdr>
        </w:div>
        <w:div w:id="594290136">
          <w:marLeft w:val="1080"/>
          <w:marRight w:val="0"/>
          <w:marTop w:val="40"/>
          <w:marBottom w:val="80"/>
          <w:divBdr>
            <w:top w:val="none" w:sz="0" w:space="0" w:color="auto"/>
            <w:left w:val="none" w:sz="0" w:space="0" w:color="auto"/>
            <w:bottom w:val="none" w:sz="0" w:space="0" w:color="auto"/>
            <w:right w:val="none" w:sz="0" w:space="0" w:color="auto"/>
          </w:divBdr>
        </w:div>
      </w:divsChild>
    </w:div>
    <w:div w:id="1523086697">
      <w:bodyDiv w:val="1"/>
      <w:marLeft w:val="0"/>
      <w:marRight w:val="0"/>
      <w:marTop w:val="0"/>
      <w:marBottom w:val="0"/>
      <w:divBdr>
        <w:top w:val="none" w:sz="0" w:space="0" w:color="auto"/>
        <w:left w:val="none" w:sz="0" w:space="0" w:color="auto"/>
        <w:bottom w:val="none" w:sz="0" w:space="0" w:color="auto"/>
        <w:right w:val="none" w:sz="0" w:space="0" w:color="auto"/>
      </w:divBdr>
      <w:divsChild>
        <w:div w:id="395471521">
          <w:marLeft w:val="1080"/>
          <w:marRight w:val="0"/>
          <w:marTop w:val="40"/>
          <w:marBottom w:val="80"/>
          <w:divBdr>
            <w:top w:val="none" w:sz="0" w:space="0" w:color="auto"/>
            <w:left w:val="none" w:sz="0" w:space="0" w:color="auto"/>
            <w:bottom w:val="none" w:sz="0" w:space="0" w:color="auto"/>
            <w:right w:val="none" w:sz="0" w:space="0" w:color="auto"/>
          </w:divBdr>
        </w:div>
      </w:divsChild>
    </w:div>
    <w:div w:id="1523319528">
      <w:bodyDiv w:val="1"/>
      <w:marLeft w:val="0"/>
      <w:marRight w:val="0"/>
      <w:marTop w:val="0"/>
      <w:marBottom w:val="0"/>
      <w:divBdr>
        <w:top w:val="none" w:sz="0" w:space="0" w:color="auto"/>
        <w:left w:val="none" w:sz="0" w:space="0" w:color="auto"/>
        <w:bottom w:val="none" w:sz="0" w:space="0" w:color="auto"/>
        <w:right w:val="none" w:sz="0" w:space="0" w:color="auto"/>
      </w:divBdr>
      <w:divsChild>
        <w:div w:id="2009745685">
          <w:marLeft w:val="1080"/>
          <w:marRight w:val="0"/>
          <w:marTop w:val="40"/>
          <w:marBottom w:val="80"/>
          <w:divBdr>
            <w:top w:val="none" w:sz="0" w:space="0" w:color="auto"/>
            <w:left w:val="none" w:sz="0" w:space="0" w:color="auto"/>
            <w:bottom w:val="none" w:sz="0" w:space="0" w:color="auto"/>
            <w:right w:val="none" w:sz="0" w:space="0" w:color="auto"/>
          </w:divBdr>
        </w:div>
      </w:divsChild>
    </w:div>
    <w:div w:id="1523395055">
      <w:bodyDiv w:val="1"/>
      <w:marLeft w:val="0"/>
      <w:marRight w:val="0"/>
      <w:marTop w:val="0"/>
      <w:marBottom w:val="0"/>
      <w:divBdr>
        <w:top w:val="none" w:sz="0" w:space="0" w:color="auto"/>
        <w:left w:val="none" w:sz="0" w:space="0" w:color="auto"/>
        <w:bottom w:val="none" w:sz="0" w:space="0" w:color="auto"/>
        <w:right w:val="none" w:sz="0" w:space="0" w:color="auto"/>
      </w:divBdr>
      <w:divsChild>
        <w:div w:id="66000974">
          <w:marLeft w:val="1080"/>
          <w:marRight w:val="0"/>
          <w:marTop w:val="40"/>
          <w:marBottom w:val="80"/>
          <w:divBdr>
            <w:top w:val="none" w:sz="0" w:space="0" w:color="auto"/>
            <w:left w:val="none" w:sz="0" w:space="0" w:color="auto"/>
            <w:bottom w:val="none" w:sz="0" w:space="0" w:color="auto"/>
            <w:right w:val="none" w:sz="0" w:space="0" w:color="auto"/>
          </w:divBdr>
        </w:div>
        <w:div w:id="1945383228">
          <w:marLeft w:val="1080"/>
          <w:marRight w:val="0"/>
          <w:marTop w:val="40"/>
          <w:marBottom w:val="80"/>
          <w:divBdr>
            <w:top w:val="none" w:sz="0" w:space="0" w:color="auto"/>
            <w:left w:val="none" w:sz="0" w:space="0" w:color="auto"/>
            <w:bottom w:val="none" w:sz="0" w:space="0" w:color="auto"/>
            <w:right w:val="none" w:sz="0" w:space="0" w:color="auto"/>
          </w:divBdr>
        </w:div>
      </w:divsChild>
    </w:div>
    <w:div w:id="1525436113">
      <w:bodyDiv w:val="1"/>
      <w:marLeft w:val="0"/>
      <w:marRight w:val="0"/>
      <w:marTop w:val="0"/>
      <w:marBottom w:val="0"/>
      <w:divBdr>
        <w:top w:val="none" w:sz="0" w:space="0" w:color="auto"/>
        <w:left w:val="none" w:sz="0" w:space="0" w:color="auto"/>
        <w:bottom w:val="none" w:sz="0" w:space="0" w:color="auto"/>
        <w:right w:val="none" w:sz="0" w:space="0" w:color="auto"/>
      </w:divBdr>
      <w:divsChild>
        <w:div w:id="1345325589">
          <w:marLeft w:val="1080"/>
          <w:marRight w:val="0"/>
          <w:marTop w:val="40"/>
          <w:marBottom w:val="80"/>
          <w:divBdr>
            <w:top w:val="none" w:sz="0" w:space="0" w:color="auto"/>
            <w:left w:val="none" w:sz="0" w:space="0" w:color="auto"/>
            <w:bottom w:val="none" w:sz="0" w:space="0" w:color="auto"/>
            <w:right w:val="none" w:sz="0" w:space="0" w:color="auto"/>
          </w:divBdr>
        </w:div>
      </w:divsChild>
    </w:div>
    <w:div w:id="1526945796">
      <w:bodyDiv w:val="1"/>
      <w:marLeft w:val="0"/>
      <w:marRight w:val="0"/>
      <w:marTop w:val="0"/>
      <w:marBottom w:val="0"/>
      <w:divBdr>
        <w:top w:val="none" w:sz="0" w:space="0" w:color="auto"/>
        <w:left w:val="none" w:sz="0" w:space="0" w:color="auto"/>
        <w:bottom w:val="none" w:sz="0" w:space="0" w:color="auto"/>
        <w:right w:val="none" w:sz="0" w:space="0" w:color="auto"/>
      </w:divBdr>
      <w:divsChild>
        <w:div w:id="2115905329">
          <w:marLeft w:val="1166"/>
          <w:marRight w:val="0"/>
          <w:marTop w:val="115"/>
          <w:marBottom w:val="0"/>
          <w:divBdr>
            <w:top w:val="none" w:sz="0" w:space="0" w:color="auto"/>
            <w:left w:val="none" w:sz="0" w:space="0" w:color="auto"/>
            <w:bottom w:val="none" w:sz="0" w:space="0" w:color="auto"/>
            <w:right w:val="none" w:sz="0" w:space="0" w:color="auto"/>
          </w:divBdr>
        </w:div>
        <w:div w:id="1609197608">
          <w:marLeft w:val="1800"/>
          <w:marRight w:val="0"/>
          <w:marTop w:val="115"/>
          <w:marBottom w:val="0"/>
          <w:divBdr>
            <w:top w:val="none" w:sz="0" w:space="0" w:color="auto"/>
            <w:left w:val="none" w:sz="0" w:space="0" w:color="auto"/>
            <w:bottom w:val="none" w:sz="0" w:space="0" w:color="auto"/>
            <w:right w:val="none" w:sz="0" w:space="0" w:color="auto"/>
          </w:divBdr>
        </w:div>
      </w:divsChild>
    </w:div>
    <w:div w:id="1529024293">
      <w:bodyDiv w:val="1"/>
      <w:marLeft w:val="0"/>
      <w:marRight w:val="0"/>
      <w:marTop w:val="0"/>
      <w:marBottom w:val="0"/>
      <w:divBdr>
        <w:top w:val="none" w:sz="0" w:space="0" w:color="auto"/>
        <w:left w:val="none" w:sz="0" w:space="0" w:color="auto"/>
        <w:bottom w:val="none" w:sz="0" w:space="0" w:color="auto"/>
        <w:right w:val="none" w:sz="0" w:space="0" w:color="auto"/>
      </w:divBdr>
      <w:divsChild>
        <w:div w:id="1390307117">
          <w:marLeft w:val="1080"/>
          <w:marRight w:val="0"/>
          <w:marTop w:val="40"/>
          <w:marBottom w:val="80"/>
          <w:divBdr>
            <w:top w:val="none" w:sz="0" w:space="0" w:color="auto"/>
            <w:left w:val="none" w:sz="0" w:space="0" w:color="auto"/>
            <w:bottom w:val="none" w:sz="0" w:space="0" w:color="auto"/>
            <w:right w:val="none" w:sz="0" w:space="0" w:color="auto"/>
          </w:divBdr>
        </w:div>
      </w:divsChild>
    </w:div>
    <w:div w:id="1529025918">
      <w:bodyDiv w:val="1"/>
      <w:marLeft w:val="0"/>
      <w:marRight w:val="0"/>
      <w:marTop w:val="0"/>
      <w:marBottom w:val="0"/>
      <w:divBdr>
        <w:top w:val="none" w:sz="0" w:space="0" w:color="auto"/>
        <w:left w:val="none" w:sz="0" w:space="0" w:color="auto"/>
        <w:bottom w:val="none" w:sz="0" w:space="0" w:color="auto"/>
        <w:right w:val="none" w:sz="0" w:space="0" w:color="auto"/>
      </w:divBdr>
      <w:divsChild>
        <w:div w:id="1995179686">
          <w:marLeft w:val="1080"/>
          <w:marRight w:val="0"/>
          <w:marTop w:val="40"/>
          <w:marBottom w:val="80"/>
          <w:divBdr>
            <w:top w:val="none" w:sz="0" w:space="0" w:color="auto"/>
            <w:left w:val="none" w:sz="0" w:space="0" w:color="auto"/>
            <w:bottom w:val="none" w:sz="0" w:space="0" w:color="auto"/>
            <w:right w:val="none" w:sz="0" w:space="0" w:color="auto"/>
          </w:divBdr>
        </w:div>
        <w:div w:id="847595674">
          <w:marLeft w:val="1080"/>
          <w:marRight w:val="0"/>
          <w:marTop w:val="40"/>
          <w:marBottom w:val="80"/>
          <w:divBdr>
            <w:top w:val="none" w:sz="0" w:space="0" w:color="auto"/>
            <w:left w:val="none" w:sz="0" w:space="0" w:color="auto"/>
            <w:bottom w:val="none" w:sz="0" w:space="0" w:color="auto"/>
            <w:right w:val="none" w:sz="0" w:space="0" w:color="auto"/>
          </w:divBdr>
        </w:div>
      </w:divsChild>
    </w:div>
    <w:div w:id="1531407893">
      <w:bodyDiv w:val="1"/>
      <w:marLeft w:val="0"/>
      <w:marRight w:val="0"/>
      <w:marTop w:val="0"/>
      <w:marBottom w:val="0"/>
      <w:divBdr>
        <w:top w:val="none" w:sz="0" w:space="0" w:color="auto"/>
        <w:left w:val="none" w:sz="0" w:space="0" w:color="auto"/>
        <w:bottom w:val="none" w:sz="0" w:space="0" w:color="auto"/>
        <w:right w:val="none" w:sz="0" w:space="0" w:color="auto"/>
      </w:divBdr>
      <w:divsChild>
        <w:div w:id="1094402485">
          <w:marLeft w:val="1080"/>
          <w:marRight w:val="0"/>
          <w:marTop w:val="40"/>
          <w:marBottom w:val="80"/>
          <w:divBdr>
            <w:top w:val="none" w:sz="0" w:space="0" w:color="auto"/>
            <w:left w:val="none" w:sz="0" w:space="0" w:color="auto"/>
            <w:bottom w:val="none" w:sz="0" w:space="0" w:color="auto"/>
            <w:right w:val="none" w:sz="0" w:space="0" w:color="auto"/>
          </w:divBdr>
        </w:div>
        <w:div w:id="836648019">
          <w:marLeft w:val="1368"/>
          <w:marRight w:val="0"/>
          <w:marTop w:val="40"/>
          <w:marBottom w:val="80"/>
          <w:divBdr>
            <w:top w:val="none" w:sz="0" w:space="0" w:color="auto"/>
            <w:left w:val="none" w:sz="0" w:space="0" w:color="auto"/>
            <w:bottom w:val="none" w:sz="0" w:space="0" w:color="auto"/>
            <w:right w:val="none" w:sz="0" w:space="0" w:color="auto"/>
          </w:divBdr>
        </w:div>
        <w:div w:id="208490998">
          <w:marLeft w:val="1368"/>
          <w:marRight w:val="0"/>
          <w:marTop w:val="40"/>
          <w:marBottom w:val="80"/>
          <w:divBdr>
            <w:top w:val="none" w:sz="0" w:space="0" w:color="auto"/>
            <w:left w:val="none" w:sz="0" w:space="0" w:color="auto"/>
            <w:bottom w:val="none" w:sz="0" w:space="0" w:color="auto"/>
            <w:right w:val="none" w:sz="0" w:space="0" w:color="auto"/>
          </w:divBdr>
        </w:div>
      </w:divsChild>
    </w:div>
    <w:div w:id="1534658013">
      <w:bodyDiv w:val="1"/>
      <w:marLeft w:val="0"/>
      <w:marRight w:val="0"/>
      <w:marTop w:val="0"/>
      <w:marBottom w:val="0"/>
      <w:divBdr>
        <w:top w:val="none" w:sz="0" w:space="0" w:color="auto"/>
        <w:left w:val="none" w:sz="0" w:space="0" w:color="auto"/>
        <w:bottom w:val="none" w:sz="0" w:space="0" w:color="auto"/>
        <w:right w:val="none" w:sz="0" w:space="0" w:color="auto"/>
      </w:divBdr>
      <w:divsChild>
        <w:div w:id="999507622">
          <w:marLeft w:val="1080"/>
          <w:marRight w:val="0"/>
          <w:marTop w:val="40"/>
          <w:marBottom w:val="80"/>
          <w:divBdr>
            <w:top w:val="none" w:sz="0" w:space="0" w:color="auto"/>
            <w:left w:val="none" w:sz="0" w:space="0" w:color="auto"/>
            <w:bottom w:val="none" w:sz="0" w:space="0" w:color="auto"/>
            <w:right w:val="none" w:sz="0" w:space="0" w:color="auto"/>
          </w:divBdr>
        </w:div>
      </w:divsChild>
    </w:div>
    <w:div w:id="1536190858">
      <w:bodyDiv w:val="1"/>
      <w:marLeft w:val="0"/>
      <w:marRight w:val="0"/>
      <w:marTop w:val="0"/>
      <w:marBottom w:val="0"/>
      <w:divBdr>
        <w:top w:val="none" w:sz="0" w:space="0" w:color="auto"/>
        <w:left w:val="none" w:sz="0" w:space="0" w:color="auto"/>
        <w:bottom w:val="none" w:sz="0" w:space="0" w:color="auto"/>
        <w:right w:val="none" w:sz="0" w:space="0" w:color="auto"/>
      </w:divBdr>
      <w:divsChild>
        <w:div w:id="1450658983">
          <w:marLeft w:val="1080"/>
          <w:marRight w:val="0"/>
          <w:marTop w:val="40"/>
          <w:marBottom w:val="80"/>
          <w:divBdr>
            <w:top w:val="none" w:sz="0" w:space="0" w:color="auto"/>
            <w:left w:val="none" w:sz="0" w:space="0" w:color="auto"/>
            <w:bottom w:val="none" w:sz="0" w:space="0" w:color="auto"/>
            <w:right w:val="none" w:sz="0" w:space="0" w:color="auto"/>
          </w:divBdr>
        </w:div>
        <w:div w:id="717315995">
          <w:marLeft w:val="1080"/>
          <w:marRight w:val="0"/>
          <w:marTop w:val="40"/>
          <w:marBottom w:val="80"/>
          <w:divBdr>
            <w:top w:val="none" w:sz="0" w:space="0" w:color="auto"/>
            <w:left w:val="none" w:sz="0" w:space="0" w:color="auto"/>
            <w:bottom w:val="none" w:sz="0" w:space="0" w:color="auto"/>
            <w:right w:val="none" w:sz="0" w:space="0" w:color="auto"/>
          </w:divBdr>
        </w:div>
      </w:divsChild>
    </w:div>
    <w:div w:id="1541627956">
      <w:bodyDiv w:val="1"/>
      <w:marLeft w:val="0"/>
      <w:marRight w:val="0"/>
      <w:marTop w:val="0"/>
      <w:marBottom w:val="0"/>
      <w:divBdr>
        <w:top w:val="none" w:sz="0" w:space="0" w:color="auto"/>
        <w:left w:val="none" w:sz="0" w:space="0" w:color="auto"/>
        <w:bottom w:val="none" w:sz="0" w:space="0" w:color="auto"/>
        <w:right w:val="none" w:sz="0" w:space="0" w:color="auto"/>
      </w:divBdr>
      <w:divsChild>
        <w:div w:id="2015180207">
          <w:marLeft w:val="907"/>
          <w:marRight w:val="0"/>
          <w:marTop w:val="40"/>
          <w:marBottom w:val="80"/>
          <w:divBdr>
            <w:top w:val="none" w:sz="0" w:space="0" w:color="auto"/>
            <w:left w:val="none" w:sz="0" w:space="0" w:color="auto"/>
            <w:bottom w:val="none" w:sz="0" w:space="0" w:color="auto"/>
            <w:right w:val="none" w:sz="0" w:space="0" w:color="auto"/>
          </w:divBdr>
        </w:div>
        <w:div w:id="449512717">
          <w:marLeft w:val="907"/>
          <w:marRight w:val="0"/>
          <w:marTop w:val="40"/>
          <w:marBottom w:val="80"/>
          <w:divBdr>
            <w:top w:val="none" w:sz="0" w:space="0" w:color="auto"/>
            <w:left w:val="none" w:sz="0" w:space="0" w:color="auto"/>
            <w:bottom w:val="none" w:sz="0" w:space="0" w:color="auto"/>
            <w:right w:val="none" w:sz="0" w:space="0" w:color="auto"/>
          </w:divBdr>
        </w:div>
      </w:divsChild>
    </w:div>
    <w:div w:id="1541747417">
      <w:bodyDiv w:val="1"/>
      <w:marLeft w:val="0"/>
      <w:marRight w:val="0"/>
      <w:marTop w:val="0"/>
      <w:marBottom w:val="0"/>
      <w:divBdr>
        <w:top w:val="none" w:sz="0" w:space="0" w:color="auto"/>
        <w:left w:val="none" w:sz="0" w:space="0" w:color="auto"/>
        <w:bottom w:val="none" w:sz="0" w:space="0" w:color="auto"/>
        <w:right w:val="none" w:sz="0" w:space="0" w:color="auto"/>
      </w:divBdr>
      <w:divsChild>
        <w:div w:id="1875116237">
          <w:marLeft w:val="1253"/>
          <w:marRight w:val="0"/>
          <w:marTop w:val="40"/>
          <w:marBottom w:val="80"/>
          <w:divBdr>
            <w:top w:val="none" w:sz="0" w:space="0" w:color="auto"/>
            <w:left w:val="none" w:sz="0" w:space="0" w:color="auto"/>
            <w:bottom w:val="none" w:sz="0" w:space="0" w:color="auto"/>
            <w:right w:val="none" w:sz="0" w:space="0" w:color="auto"/>
          </w:divBdr>
        </w:div>
        <w:div w:id="1871264885">
          <w:marLeft w:val="1253"/>
          <w:marRight w:val="0"/>
          <w:marTop w:val="40"/>
          <w:marBottom w:val="80"/>
          <w:divBdr>
            <w:top w:val="none" w:sz="0" w:space="0" w:color="auto"/>
            <w:left w:val="none" w:sz="0" w:space="0" w:color="auto"/>
            <w:bottom w:val="none" w:sz="0" w:space="0" w:color="auto"/>
            <w:right w:val="none" w:sz="0" w:space="0" w:color="auto"/>
          </w:divBdr>
        </w:div>
      </w:divsChild>
    </w:div>
    <w:div w:id="1542090162">
      <w:bodyDiv w:val="1"/>
      <w:marLeft w:val="0"/>
      <w:marRight w:val="0"/>
      <w:marTop w:val="0"/>
      <w:marBottom w:val="0"/>
      <w:divBdr>
        <w:top w:val="none" w:sz="0" w:space="0" w:color="auto"/>
        <w:left w:val="none" w:sz="0" w:space="0" w:color="auto"/>
        <w:bottom w:val="none" w:sz="0" w:space="0" w:color="auto"/>
        <w:right w:val="none" w:sz="0" w:space="0" w:color="auto"/>
      </w:divBdr>
      <w:divsChild>
        <w:div w:id="828209614">
          <w:marLeft w:val="1195"/>
          <w:marRight w:val="0"/>
          <w:marTop w:val="40"/>
          <w:marBottom w:val="80"/>
          <w:divBdr>
            <w:top w:val="none" w:sz="0" w:space="0" w:color="auto"/>
            <w:left w:val="none" w:sz="0" w:space="0" w:color="auto"/>
            <w:bottom w:val="none" w:sz="0" w:space="0" w:color="auto"/>
            <w:right w:val="none" w:sz="0" w:space="0" w:color="auto"/>
          </w:divBdr>
        </w:div>
        <w:div w:id="1865629793">
          <w:marLeft w:val="1195"/>
          <w:marRight w:val="0"/>
          <w:marTop w:val="40"/>
          <w:marBottom w:val="80"/>
          <w:divBdr>
            <w:top w:val="none" w:sz="0" w:space="0" w:color="auto"/>
            <w:left w:val="none" w:sz="0" w:space="0" w:color="auto"/>
            <w:bottom w:val="none" w:sz="0" w:space="0" w:color="auto"/>
            <w:right w:val="none" w:sz="0" w:space="0" w:color="auto"/>
          </w:divBdr>
        </w:div>
      </w:divsChild>
    </w:div>
    <w:div w:id="1542206520">
      <w:bodyDiv w:val="1"/>
      <w:marLeft w:val="0"/>
      <w:marRight w:val="0"/>
      <w:marTop w:val="0"/>
      <w:marBottom w:val="0"/>
      <w:divBdr>
        <w:top w:val="none" w:sz="0" w:space="0" w:color="auto"/>
        <w:left w:val="none" w:sz="0" w:space="0" w:color="auto"/>
        <w:bottom w:val="none" w:sz="0" w:space="0" w:color="auto"/>
        <w:right w:val="none" w:sz="0" w:space="0" w:color="auto"/>
      </w:divBdr>
      <w:divsChild>
        <w:div w:id="1390035285">
          <w:marLeft w:val="907"/>
          <w:marRight w:val="0"/>
          <w:marTop w:val="40"/>
          <w:marBottom w:val="80"/>
          <w:divBdr>
            <w:top w:val="none" w:sz="0" w:space="0" w:color="auto"/>
            <w:left w:val="none" w:sz="0" w:space="0" w:color="auto"/>
            <w:bottom w:val="none" w:sz="0" w:space="0" w:color="auto"/>
            <w:right w:val="none" w:sz="0" w:space="0" w:color="auto"/>
          </w:divBdr>
        </w:div>
        <w:div w:id="956183374">
          <w:marLeft w:val="907"/>
          <w:marRight w:val="0"/>
          <w:marTop w:val="40"/>
          <w:marBottom w:val="80"/>
          <w:divBdr>
            <w:top w:val="none" w:sz="0" w:space="0" w:color="auto"/>
            <w:left w:val="none" w:sz="0" w:space="0" w:color="auto"/>
            <w:bottom w:val="none" w:sz="0" w:space="0" w:color="auto"/>
            <w:right w:val="none" w:sz="0" w:space="0" w:color="auto"/>
          </w:divBdr>
        </w:div>
      </w:divsChild>
    </w:div>
    <w:div w:id="1543134648">
      <w:bodyDiv w:val="1"/>
      <w:marLeft w:val="0"/>
      <w:marRight w:val="0"/>
      <w:marTop w:val="0"/>
      <w:marBottom w:val="0"/>
      <w:divBdr>
        <w:top w:val="none" w:sz="0" w:space="0" w:color="auto"/>
        <w:left w:val="none" w:sz="0" w:space="0" w:color="auto"/>
        <w:bottom w:val="none" w:sz="0" w:space="0" w:color="auto"/>
        <w:right w:val="none" w:sz="0" w:space="0" w:color="auto"/>
      </w:divBdr>
      <w:divsChild>
        <w:div w:id="2142721212">
          <w:marLeft w:val="1080"/>
          <w:marRight w:val="0"/>
          <w:marTop w:val="100"/>
          <w:marBottom w:val="0"/>
          <w:divBdr>
            <w:top w:val="none" w:sz="0" w:space="0" w:color="auto"/>
            <w:left w:val="none" w:sz="0" w:space="0" w:color="auto"/>
            <w:bottom w:val="none" w:sz="0" w:space="0" w:color="auto"/>
            <w:right w:val="none" w:sz="0" w:space="0" w:color="auto"/>
          </w:divBdr>
        </w:div>
      </w:divsChild>
    </w:div>
    <w:div w:id="1543326561">
      <w:bodyDiv w:val="1"/>
      <w:marLeft w:val="0"/>
      <w:marRight w:val="0"/>
      <w:marTop w:val="0"/>
      <w:marBottom w:val="0"/>
      <w:divBdr>
        <w:top w:val="none" w:sz="0" w:space="0" w:color="auto"/>
        <w:left w:val="none" w:sz="0" w:space="0" w:color="auto"/>
        <w:bottom w:val="none" w:sz="0" w:space="0" w:color="auto"/>
        <w:right w:val="none" w:sz="0" w:space="0" w:color="auto"/>
      </w:divBdr>
      <w:divsChild>
        <w:div w:id="157771675">
          <w:marLeft w:val="1080"/>
          <w:marRight w:val="0"/>
          <w:marTop w:val="40"/>
          <w:marBottom w:val="80"/>
          <w:divBdr>
            <w:top w:val="none" w:sz="0" w:space="0" w:color="auto"/>
            <w:left w:val="none" w:sz="0" w:space="0" w:color="auto"/>
            <w:bottom w:val="none" w:sz="0" w:space="0" w:color="auto"/>
            <w:right w:val="none" w:sz="0" w:space="0" w:color="auto"/>
          </w:divBdr>
        </w:div>
      </w:divsChild>
    </w:div>
    <w:div w:id="1545829173">
      <w:bodyDiv w:val="1"/>
      <w:marLeft w:val="0"/>
      <w:marRight w:val="0"/>
      <w:marTop w:val="0"/>
      <w:marBottom w:val="0"/>
      <w:divBdr>
        <w:top w:val="none" w:sz="0" w:space="0" w:color="auto"/>
        <w:left w:val="none" w:sz="0" w:space="0" w:color="auto"/>
        <w:bottom w:val="none" w:sz="0" w:space="0" w:color="auto"/>
        <w:right w:val="none" w:sz="0" w:space="0" w:color="auto"/>
      </w:divBdr>
      <w:divsChild>
        <w:div w:id="1068265394">
          <w:marLeft w:val="1368"/>
          <w:marRight w:val="0"/>
          <w:marTop w:val="40"/>
          <w:marBottom w:val="80"/>
          <w:divBdr>
            <w:top w:val="none" w:sz="0" w:space="0" w:color="auto"/>
            <w:left w:val="none" w:sz="0" w:space="0" w:color="auto"/>
            <w:bottom w:val="none" w:sz="0" w:space="0" w:color="auto"/>
            <w:right w:val="none" w:sz="0" w:space="0" w:color="auto"/>
          </w:divBdr>
        </w:div>
        <w:div w:id="1591237276">
          <w:marLeft w:val="1368"/>
          <w:marRight w:val="0"/>
          <w:marTop w:val="40"/>
          <w:marBottom w:val="80"/>
          <w:divBdr>
            <w:top w:val="none" w:sz="0" w:space="0" w:color="auto"/>
            <w:left w:val="none" w:sz="0" w:space="0" w:color="auto"/>
            <w:bottom w:val="none" w:sz="0" w:space="0" w:color="auto"/>
            <w:right w:val="none" w:sz="0" w:space="0" w:color="auto"/>
          </w:divBdr>
        </w:div>
        <w:div w:id="989334994">
          <w:marLeft w:val="1656"/>
          <w:marRight w:val="0"/>
          <w:marTop w:val="40"/>
          <w:marBottom w:val="80"/>
          <w:divBdr>
            <w:top w:val="none" w:sz="0" w:space="0" w:color="auto"/>
            <w:left w:val="none" w:sz="0" w:space="0" w:color="auto"/>
            <w:bottom w:val="none" w:sz="0" w:space="0" w:color="auto"/>
            <w:right w:val="none" w:sz="0" w:space="0" w:color="auto"/>
          </w:divBdr>
        </w:div>
        <w:div w:id="1950701550">
          <w:marLeft w:val="1656"/>
          <w:marRight w:val="0"/>
          <w:marTop w:val="40"/>
          <w:marBottom w:val="80"/>
          <w:divBdr>
            <w:top w:val="none" w:sz="0" w:space="0" w:color="auto"/>
            <w:left w:val="none" w:sz="0" w:space="0" w:color="auto"/>
            <w:bottom w:val="none" w:sz="0" w:space="0" w:color="auto"/>
            <w:right w:val="none" w:sz="0" w:space="0" w:color="auto"/>
          </w:divBdr>
        </w:div>
        <w:div w:id="1725179779">
          <w:marLeft w:val="1656"/>
          <w:marRight w:val="0"/>
          <w:marTop w:val="40"/>
          <w:marBottom w:val="80"/>
          <w:divBdr>
            <w:top w:val="none" w:sz="0" w:space="0" w:color="auto"/>
            <w:left w:val="none" w:sz="0" w:space="0" w:color="auto"/>
            <w:bottom w:val="none" w:sz="0" w:space="0" w:color="auto"/>
            <w:right w:val="none" w:sz="0" w:space="0" w:color="auto"/>
          </w:divBdr>
        </w:div>
      </w:divsChild>
    </w:div>
    <w:div w:id="1548637631">
      <w:bodyDiv w:val="1"/>
      <w:marLeft w:val="0"/>
      <w:marRight w:val="0"/>
      <w:marTop w:val="0"/>
      <w:marBottom w:val="0"/>
      <w:divBdr>
        <w:top w:val="none" w:sz="0" w:space="0" w:color="auto"/>
        <w:left w:val="none" w:sz="0" w:space="0" w:color="auto"/>
        <w:bottom w:val="none" w:sz="0" w:space="0" w:color="auto"/>
        <w:right w:val="none" w:sz="0" w:space="0" w:color="auto"/>
      </w:divBdr>
      <w:divsChild>
        <w:div w:id="1094058363">
          <w:marLeft w:val="1368"/>
          <w:marRight w:val="0"/>
          <w:marTop w:val="40"/>
          <w:marBottom w:val="80"/>
          <w:divBdr>
            <w:top w:val="none" w:sz="0" w:space="0" w:color="auto"/>
            <w:left w:val="none" w:sz="0" w:space="0" w:color="auto"/>
            <w:bottom w:val="none" w:sz="0" w:space="0" w:color="auto"/>
            <w:right w:val="none" w:sz="0" w:space="0" w:color="auto"/>
          </w:divBdr>
        </w:div>
        <w:div w:id="1913346273">
          <w:marLeft w:val="1368"/>
          <w:marRight w:val="0"/>
          <w:marTop w:val="40"/>
          <w:marBottom w:val="80"/>
          <w:divBdr>
            <w:top w:val="none" w:sz="0" w:space="0" w:color="auto"/>
            <w:left w:val="none" w:sz="0" w:space="0" w:color="auto"/>
            <w:bottom w:val="none" w:sz="0" w:space="0" w:color="auto"/>
            <w:right w:val="none" w:sz="0" w:space="0" w:color="auto"/>
          </w:divBdr>
        </w:div>
        <w:div w:id="1868182002">
          <w:marLeft w:val="1368"/>
          <w:marRight w:val="0"/>
          <w:marTop w:val="40"/>
          <w:marBottom w:val="80"/>
          <w:divBdr>
            <w:top w:val="none" w:sz="0" w:space="0" w:color="auto"/>
            <w:left w:val="none" w:sz="0" w:space="0" w:color="auto"/>
            <w:bottom w:val="none" w:sz="0" w:space="0" w:color="auto"/>
            <w:right w:val="none" w:sz="0" w:space="0" w:color="auto"/>
          </w:divBdr>
        </w:div>
        <w:div w:id="16667032">
          <w:marLeft w:val="1368"/>
          <w:marRight w:val="0"/>
          <w:marTop w:val="40"/>
          <w:marBottom w:val="80"/>
          <w:divBdr>
            <w:top w:val="none" w:sz="0" w:space="0" w:color="auto"/>
            <w:left w:val="none" w:sz="0" w:space="0" w:color="auto"/>
            <w:bottom w:val="none" w:sz="0" w:space="0" w:color="auto"/>
            <w:right w:val="none" w:sz="0" w:space="0" w:color="auto"/>
          </w:divBdr>
        </w:div>
        <w:div w:id="415135753">
          <w:marLeft w:val="1368"/>
          <w:marRight w:val="0"/>
          <w:marTop w:val="40"/>
          <w:marBottom w:val="80"/>
          <w:divBdr>
            <w:top w:val="none" w:sz="0" w:space="0" w:color="auto"/>
            <w:left w:val="none" w:sz="0" w:space="0" w:color="auto"/>
            <w:bottom w:val="none" w:sz="0" w:space="0" w:color="auto"/>
            <w:right w:val="none" w:sz="0" w:space="0" w:color="auto"/>
          </w:divBdr>
        </w:div>
        <w:div w:id="1448887063">
          <w:marLeft w:val="1368"/>
          <w:marRight w:val="0"/>
          <w:marTop w:val="40"/>
          <w:marBottom w:val="80"/>
          <w:divBdr>
            <w:top w:val="none" w:sz="0" w:space="0" w:color="auto"/>
            <w:left w:val="none" w:sz="0" w:space="0" w:color="auto"/>
            <w:bottom w:val="none" w:sz="0" w:space="0" w:color="auto"/>
            <w:right w:val="none" w:sz="0" w:space="0" w:color="auto"/>
          </w:divBdr>
        </w:div>
      </w:divsChild>
    </w:div>
    <w:div w:id="1548638885">
      <w:bodyDiv w:val="1"/>
      <w:marLeft w:val="0"/>
      <w:marRight w:val="0"/>
      <w:marTop w:val="0"/>
      <w:marBottom w:val="0"/>
      <w:divBdr>
        <w:top w:val="none" w:sz="0" w:space="0" w:color="auto"/>
        <w:left w:val="none" w:sz="0" w:space="0" w:color="auto"/>
        <w:bottom w:val="none" w:sz="0" w:space="0" w:color="auto"/>
        <w:right w:val="none" w:sz="0" w:space="0" w:color="auto"/>
      </w:divBdr>
      <w:divsChild>
        <w:div w:id="812916520">
          <w:marLeft w:val="1195"/>
          <w:marRight w:val="0"/>
          <w:marTop w:val="40"/>
          <w:marBottom w:val="80"/>
          <w:divBdr>
            <w:top w:val="none" w:sz="0" w:space="0" w:color="auto"/>
            <w:left w:val="none" w:sz="0" w:space="0" w:color="auto"/>
            <w:bottom w:val="none" w:sz="0" w:space="0" w:color="auto"/>
            <w:right w:val="none" w:sz="0" w:space="0" w:color="auto"/>
          </w:divBdr>
        </w:div>
      </w:divsChild>
    </w:div>
    <w:div w:id="1549301364">
      <w:bodyDiv w:val="1"/>
      <w:marLeft w:val="0"/>
      <w:marRight w:val="0"/>
      <w:marTop w:val="0"/>
      <w:marBottom w:val="0"/>
      <w:divBdr>
        <w:top w:val="none" w:sz="0" w:space="0" w:color="auto"/>
        <w:left w:val="none" w:sz="0" w:space="0" w:color="auto"/>
        <w:bottom w:val="none" w:sz="0" w:space="0" w:color="auto"/>
        <w:right w:val="none" w:sz="0" w:space="0" w:color="auto"/>
      </w:divBdr>
      <w:divsChild>
        <w:div w:id="1132479450">
          <w:marLeft w:val="907"/>
          <w:marRight w:val="0"/>
          <w:marTop w:val="40"/>
          <w:marBottom w:val="80"/>
          <w:divBdr>
            <w:top w:val="none" w:sz="0" w:space="0" w:color="auto"/>
            <w:left w:val="none" w:sz="0" w:space="0" w:color="auto"/>
            <w:bottom w:val="none" w:sz="0" w:space="0" w:color="auto"/>
            <w:right w:val="none" w:sz="0" w:space="0" w:color="auto"/>
          </w:divBdr>
        </w:div>
        <w:div w:id="320698884">
          <w:marLeft w:val="907"/>
          <w:marRight w:val="0"/>
          <w:marTop w:val="40"/>
          <w:marBottom w:val="80"/>
          <w:divBdr>
            <w:top w:val="none" w:sz="0" w:space="0" w:color="auto"/>
            <w:left w:val="none" w:sz="0" w:space="0" w:color="auto"/>
            <w:bottom w:val="none" w:sz="0" w:space="0" w:color="auto"/>
            <w:right w:val="none" w:sz="0" w:space="0" w:color="auto"/>
          </w:divBdr>
        </w:div>
        <w:div w:id="1446391286">
          <w:marLeft w:val="907"/>
          <w:marRight w:val="0"/>
          <w:marTop w:val="40"/>
          <w:marBottom w:val="80"/>
          <w:divBdr>
            <w:top w:val="none" w:sz="0" w:space="0" w:color="auto"/>
            <w:left w:val="none" w:sz="0" w:space="0" w:color="auto"/>
            <w:bottom w:val="none" w:sz="0" w:space="0" w:color="auto"/>
            <w:right w:val="none" w:sz="0" w:space="0" w:color="auto"/>
          </w:divBdr>
        </w:div>
      </w:divsChild>
    </w:div>
    <w:div w:id="1549873759">
      <w:bodyDiv w:val="1"/>
      <w:marLeft w:val="0"/>
      <w:marRight w:val="0"/>
      <w:marTop w:val="0"/>
      <w:marBottom w:val="0"/>
      <w:divBdr>
        <w:top w:val="none" w:sz="0" w:space="0" w:color="auto"/>
        <w:left w:val="none" w:sz="0" w:space="0" w:color="auto"/>
        <w:bottom w:val="none" w:sz="0" w:space="0" w:color="auto"/>
        <w:right w:val="none" w:sz="0" w:space="0" w:color="auto"/>
      </w:divBdr>
      <w:divsChild>
        <w:div w:id="1904440968">
          <w:marLeft w:val="1080"/>
          <w:marRight w:val="0"/>
          <w:marTop w:val="40"/>
          <w:marBottom w:val="80"/>
          <w:divBdr>
            <w:top w:val="none" w:sz="0" w:space="0" w:color="auto"/>
            <w:left w:val="none" w:sz="0" w:space="0" w:color="auto"/>
            <w:bottom w:val="none" w:sz="0" w:space="0" w:color="auto"/>
            <w:right w:val="none" w:sz="0" w:space="0" w:color="auto"/>
          </w:divBdr>
        </w:div>
      </w:divsChild>
    </w:div>
    <w:div w:id="1549994838">
      <w:bodyDiv w:val="1"/>
      <w:marLeft w:val="0"/>
      <w:marRight w:val="0"/>
      <w:marTop w:val="0"/>
      <w:marBottom w:val="0"/>
      <w:divBdr>
        <w:top w:val="none" w:sz="0" w:space="0" w:color="auto"/>
        <w:left w:val="none" w:sz="0" w:space="0" w:color="auto"/>
        <w:bottom w:val="none" w:sz="0" w:space="0" w:color="auto"/>
        <w:right w:val="none" w:sz="0" w:space="0" w:color="auto"/>
      </w:divBdr>
      <w:divsChild>
        <w:div w:id="900599055">
          <w:marLeft w:val="907"/>
          <w:marRight w:val="0"/>
          <w:marTop w:val="40"/>
          <w:marBottom w:val="80"/>
          <w:divBdr>
            <w:top w:val="none" w:sz="0" w:space="0" w:color="auto"/>
            <w:left w:val="none" w:sz="0" w:space="0" w:color="auto"/>
            <w:bottom w:val="none" w:sz="0" w:space="0" w:color="auto"/>
            <w:right w:val="none" w:sz="0" w:space="0" w:color="auto"/>
          </w:divBdr>
        </w:div>
        <w:div w:id="1754476384">
          <w:marLeft w:val="907"/>
          <w:marRight w:val="0"/>
          <w:marTop w:val="40"/>
          <w:marBottom w:val="80"/>
          <w:divBdr>
            <w:top w:val="none" w:sz="0" w:space="0" w:color="auto"/>
            <w:left w:val="none" w:sz="0" w:space="0" w:color="auto"/>
            <w:bottom w:val="none" w:sz="0" w:space="0" w:color="auto"/>
            <w:right w:val="none" w:sz="0" w:space="0" w:color="auto"/>
          </w:divBdr>
        </w:div>
        <w:div w:id="1734815059">
          <w:marLeft w:val="907"/>
          <w:marRight w:val="0"/>
          <w:marTop w:val="40"/>
          <w:marBottom w:val="80"/>
          <w:divBdr>
            <w:top w:val="none" w:sz="0" w:space="0" w:color="auto"/>
            <w:left w:val="none" w:sz="0" w:space="0" w:color="auto"/>
            <w:bottom w:val="none" w:sz="0" w:space="0" w:color="auto"/>
            <w:right w:val="none" w:sz="0" w:space="0" w:color="auto"/>
          </w:divBdr>
        </w:div>
      </w:divsChild>
    </w:div>
    <w:div w:id="1550412899">
      <w:bodyDiv w:val="1"/>
      <w:marLeft w:val="0"/>
      <w:marRight w:val="0"/>
      <w:marTop w:val="0"/>
      <w:marBottom w:val="0"/>
      <w:divBdr>
        <w:top w:val="none" w:sz="0" w:space="0" w:color="auto"/>
        <w:left w:val="none" w:sz="0" w:space="0" w:color="auto"/>
        <w:bottom w:val="none" w:sz="0" w:space="0" w:color="auto"/>
        <w:right w:val="none" w:sz="0" w:space="0" w:color="auto"/>
      </w:divBdr>
      <w:divsChild>
        <w:div w:id="495191570">
          <w:marLeft w:val="1080"/>
          <w:marRight w:val="0"/>
          <w:marTop w:val="40"/>
          <w:marBottom w:val="80"/>
          <w:divBdr>
            <w:top w:val="none" w:sz="0" w:space="0" w:color="auto"/>
            <w:left w:val="none" w:sz="0" w:space="0" w:color="auto"/>
            <w:bottom w:val="none" w:sz="0" w:space="0" w:color="auto"/>
            <w:right w:val="none" w:sz="0" w:space="0" w:color="auto"/>
          </w:divBdr>
        </w:div>
      </w:divsChild>
    </w:div>
    <w:div w:id="1551770895">
      <w:bodyDiv w:val="1"/>
      <w:marLeft w:val="0"/>
      <w:marRight w:val="0"/>
      <w:marTop w:val="0"/>
      <w:marBottom w:val="0"/>
      <w:divBdr>
        <w:top w:val="none" w:sz="0" w:space="0" w:color="auto"/>
        <w:left w:val="none" w:sz="0" w:space="0" w:color="auto"/>
        <w:bottom w:val="none" w:sz="0" w:space="0" w:color="auto"/>
        <w:right w:val="none" w:sz="0" w:space="0" w:color="auto"/>
      </w:divBdr>
      <w:divsChild>
        <w:div w:id="514197538">
          <w:marLeft w:val="1080"/>
          <w:marRight w:val="0"/>
          <w:marTop w:val="40"/>
          <w:marBottom w:val="80"/>
          <w:divBdr>
            <w:top w:val="none" w:sz="0" w:space="0" w:color="auto"/>
            <w:left w:val="none" w:sz="0" w:space="0" w:color="auto"/>
            <w:bottom w:val="none" w:sz="0" w:space="0" w:color="auto"/>
            <w:right w:val="none" w:sz="0" w:space="0" w:color="auto"/>
          </w:divBdr>
        </w:div>
        <w:div w:id="348722489">
          <w:marLeft w:val="1080"/>
          <w:marRight w:val="0"/>
          <w:marTop w:val="40"/>
          <w:marBottom w:val="80"/>
          <w:divBdr>
            <w:top w:val="none" w:sz="0" w:space="0" w:color="auto"/>
            <w:left w:val="none" w:sz="0" w:space="0" w:color="auto"/>
            <w:bottom w:val="none" w:sz="0" w:space="0" w:color="auto"/>
            <w:right w:val="none" w:sz="0" w:space="0" w:color="auto"/>
          </w:divBdr>
        </w:div>
        <w:div w:id="1332102645">
          <w:marLeft w:val="1080"/>
          <w:marRight w:val="0"/>
          <w:marTop w:val="40"/>
          <w:marBottom w:val="80"/>
          <w:divBdr>
            <w:top w:val="none" w:sz="0" w:space="0" w:color="auto"/>
            <w:left w:val="none" w:sz="0" w:space="0" w:color="auto"/>
            <w:bottom w:val="none" w:sz="0" w:space="0" w:color="auto"/>
            <w:right w:val="none" w:sz="0" w:space="0" w:color="auto"/>
          </w:divBdr>
        </w:div>
      </w:divsChild>
    </w:div>
    <w:div w:id="1554074406">
      <w:bodyDiv w:val="1"/>
      <w:marLeft w:val="0"/>
      <w:marRight w:val="0"/>
      <w:marTop w:val="0"/>
      <w:marBottom w:val="0"/>
      <w:divBdr>
        <w:top w:val="none" w:sz="0" w:space="0" w:color="auto"/>
        <w:left w:val="none" w:sz="0" w:space="0" w:color="auto"/>
        <w:bottom w:val="none" w:sz="0" w:space="0" w:color="auto"/>
        <w:right w:val="none" w:sz="0" w:space="0" w:color="auto"/>
      </w:divBdr>
      <w:divsChild>
        <w:div w:id="1293250035">
          <w:marLeft w:val="893"/>
          <w:marRight w:val="0"/>
          <w:marTop w:val="40"/>
          <w:marBottom w:val="80"/>
          <w:divBdr>
            <w:top w:val="none" w:sz="0" w:space="0" w:color="auto"/>
            <w:left w:val="none" w:sz="0" w:space="0" w:color="auto"/>
            <w:bottom w:val="none" w:sz="0" w:space="0" w:color="auto"/>
            <w:right w:val="none" w:sz="0" w:space="0" w:color="auto"/>
          </w:divBdr>
        </w:div>
        <w:div w:id="603341230">
          <w:marLeft w:val="893"/>
          <w:marRight w:val="0"/>
          <w:marTop w:val="40"/>
          <w:marBottom w:val="80"/>
          <w:divBdr>
            <w:top w:val="none" w:sz="0" w:space="0" w:color="auto"/>
            <w:left w:val="none" w:sz="0" w:space="0" w:color="auto"/>
            <w:bottom w:val="none" w:sz="0" w:space="0" w:color="auto"/>
            <w:right w:val="none" w:sz="0" w:space="0" w:color="auto"/>
          </w:divBdr>
        </w:div>
      </w:divsChild>
    </w:div>
    <w:div w:id="1554273720">
      <w:bodyDiv w:val="1"/>
      <w:marLeft w:val="0"/>
      <w:marRight w:val="0"/>
      <w:marTop w:val="0"/>
      <w:marBottom w:val="0"/>
      <w:divBdr>
        <w:top w:val="none" w:sz="0" w:space="0" w:color="auto"/>
        <w:left w:val="none" w:sz="0" w:space="0" w:color="auto"/>
        <w:bottom w:val="none" w:sz="0" w:space="0" w:color="auto"/>
        <w:right w:val="none" w:sz="0" w:space="0" w:color="auto"/>
      </w:divBdr>
      <w:divsChild>
        <w:div w:id="876629042">
          <w:marLeft w:val="1195"/>
          <w:marRight w:val="0"/>
          <w:marTop w:val="40"/>
          <w:marBottom w:val="80"/>
          <w:divBdr>
            <w:top w:val="none" w:sz="0" w:space="0" w:color="auto"/>
            <w:left w:val="none" w:sz="0" w:space="0" w:color="auto"/>
            <w:bottom w:val="none" w:sz="0" w:space="0" w:color="auto"/>
            <w:right w:val="none" w:sz="0" w:space="0" w:color="auto"/>
          </w:divBdr>
        </w:div>
        <w:div w:id="1964574980">
          <w:marLeft w:val="1195"/>
          <w:marRight w:val="0"/>
          <w:marTop w:val="40"/>
          <w:marBottom w:val="80"/>
          <w:divBdr>
            <w:top w:val="none" w:sz="0" w:space="0" w:color="auto"/>
            <w:left w:val="none" w:sz="0" w:space="0" w:color="auto"/>
            <w:bottom w:val="none" w:sz="0" w:space="0" w:color="auto"/>
            <w:right w:val="none" w:sz="0" w:space="0" w:color="auto"/>
          </w:divBdr>
        </w:div>
      </w:divsChild>
    </w:div>
    <w:div w:id="1555115523">
      <w:bodyDiv w:val="1"/>
      <w:marLeft w:val="0"/>
      <w:marRight w:val="0"/>
      <w:marTop w:val="0"/>
      <w:marBottom w:val="0"/>
      <w:divBdr>
        <w:top w:val="none" w:sz="0" w:space="0" w:color="auto"/>
        <w:left w:val="none" w:sz="0" w:space="0" w:color="auto"/>
        <w:bottom w:val="none" w:sz="0" w:space="0" w:color="auto"/>
        <w:right w:val="none" w:sz="0" w:space="0" w:color="auto"/>
      </w:divBdr>
      <w:divsChild>
        <w:div w:id="1184444682">
          <w:marLeft w:val="1080"/>
          <w:marRight w:val="0"/>
          <w:marTop w:val="40"/>
          <w:marBottom w:val="80"/>
          <w:divBdr>
            <w:top w:val="none" w:sz="0" w:space="0" w:color="auto"/>
            <w:left w:val="none" w:sz="0" w:space="0" w:color="auto"/>
            <w:bottom w:val="none" w:sz="0" w:space="0" w:color="auto"/>
            <w:right w:val="none" w:sz="0" w:space="0" w:color="auto"/>
          </w:divBdr>
        </w:div>
        <w:div w:id="104464958">
          <w:marLeft w:val="1080"/>
          <w:marRight w:val="0"/>
          <w:marTop w:val="40"/>
          <w:marBottom w:val="80"/>
          <w:divBdr>
            <w:top w:val="none" w:sz="0" w:space="0" w:color="auto"/>
            <w:left w:val="none" w:sz="0" w:space="0" w:color="auto"/>
            <w:bottom w:val="none" w:sz="0" w:space="0" w:color="auto"/>
            <w:right w:val="none" w:sz="0" w:space="0" w:color="auto"/>
          </w:divBdr>
        </w:div>
        <w:div w:id="1660309869">
          <w:marLeft w:val="1080"/>
          <w:marRight w:val="0"/>
          <w:marTop w:val="40"/>
          <w:marBottom w:val="80"/>
          <w:divBdr>
            <w:top w:val="none" w:sz="0" w:space="0" w:color="auto"/>
            <w:left w:val="none" w:sz="0" w:space="0" w:color="auto"/>
            <w:bottom w:val="none" w:sz="0" w:space="0" w:color="auto"/>
            <w:right w:val="none" w:sz="0" w:space="0" w:color="auto"/>
          </w:divBdr>
        </w:div>
      </w:divsChild>
    </w:div>
    <w:div w:id="1555656644">
      <w:bodyDiv w:val="1"/>
      <w:marLeft w:val="0"/>
      <w:marRight w:val="0"/>
      <w:marTop w:val="0"/>
      <w:marBottom w:val="0"/>
      <w:divBdr>
        <w:top w:val="none" w:sz="0" w:space="0" w:color="auto"/>
        <w:left w:val="none" w:sz="0" w:space="0" w:color="auto"/>
        <w:bottom w:val="none" w:sz="0" w:space="0" w:color="auto"/>
        <w:right w:val="none" w:sz="0" w:space="0" w:color="auto"/>
      </w:divBdr>
      <w:divsChild>
        <w:div w:id="875044341">
          <w:marLeft w:val="1800"/>
          <w:marRight w:val="0"/>
          <w:marTop w:val="100"/>
          <w:marBottom w:val="0"/>
          <w:divBdr>
            <w:top w:val="none" w:sz="0" w:space="0" w:color="auto"/>
            <w:left w:val="none" w:sz="0" w:space="0" w:color="auto"/>
            <w:bottom w:val="none" w:sz="0" w:space="0" w:color="auto"/>
            <w:right w:val="none" w:sz="0" w:space="0" w:color="auto"/>
          </w:divBdr>
        </w:div>
      </w:divsChild>
    </w:div>
    <w:div w:id="1555776216">
      <w:bodyDiv w:val="1"/>
      <w:marLeft w:val="0"/>
      <w:marRight w:val="0"/>
      <w:marTop w:val="0"/>
      <w:marBottom w:val="0"/>
      <w:divBdr>
        <w:top w:val="none" w:sz="0" w:space="0" w:color="auto"/>
        <w:left w:val="none" w:sz="0" w:space="0" w:color="auto"/>
        <w:bottom w:val="none" w:sz="0" w:space="0" w:color="auto"/>
        <w:right w:val="none" w:sz="0" w:space="0" w:color="auto"/>
      </w:divBdr>
      <w:divsChild>
        <w:div w:id="1495728454">
          <w:marLeft w:val="1080"/>
          <w:marRight w:val="0"/>
          <w:marTop w:val="40"/>
          <w:marBottom w:val="80"/>
          <w:divBdr>
            <w:top w:val="none" w:sz="0" w:space="0" w:color="auto"/>
            <w:left w:val="none" w:sz="0" w:space="0" w:color="auto"/>
            <w:bottom w:val="none" w:sz="0" w:space="0" w:color="auto"/>
            <w:right w:val="none" w:sz="0" w:space="0" w:color="auto"/>
          </w:divBdr>
        </w:div>
        <w:div w:id="1162509730">
          <w:marLeft w:val="1080"/>
          <w:marRight w:val="0"/>
          <w:marTop w:val="40"/>
          <w:marBottom w:val="80"/>
          <w:divBdr>
            <w:top w:val="none" w:sz="0" w:space="0" w:color="auto"/>
            <w:left w:val="none" w:sz="0" w:space="0" w:color="auto"/>
            <w:bottom w:val="none" w:sz="0" w:space="0" w:color="auto"/>
            <w:right w:val="none" w:sz="0" w:space="0" w:color="auto"/>
          </w:divBdr>
        </w:div>
      </w:divsChild>
    </w:div>
    <w:div w:id="1556695368">
      <w:bodyDiv w:val="1"/>
      <w:marLeft w:val="0"/>
      <w:marRight w:val="0"/>
      <w:marTop w:val="0"/>
      <w:marBottom w:val="0"/>
      <w:divBdr>
        <w:top w:val="none" w:sz="0" w:space="0" w:color="auto"/>
        <w:left w:val="none" w:sz="0" w:space="0" w:color="auto"/>
        <w:bottom w:val="none" w:sz="0" w:space="0" w:color="auto"/>
        <w:right w:val="none" w:sz="0" w:space="0" w:color="auto"/>
      </w:divBdr>
      <w:divsChild>
        <w:div w:id="1877542718">
          <w:marLeft w:val="1253"/>
          <w:marRight w:val="0"/>
          <w:marTop w:val="40"/>
          <w:marBottom w:val="80"/>
          <w:divBdr>
            <w:top w:val="none" w:sz="0" w:space="0" w:color="auto"/>
            <w:left w:val="none" w:sz="0" w:space="0" w:color="auto"/>
            <w:bottom w:val="none" w:sz="0" w:space="0" w:color="auto"/>
            <w:right w:val="none" w:sz="0" w:space="0" w:color="auto"/>
          </w:divBdr>
        </w:div>
      </w:divsChild>
    </w:div>
    <w:div w:id="1558011023">
      <w:bodyDiv w:val="1"/>
      <w:marLeft w:val="0"/>
      <w:marRight w:val="0"/>
      <w:marTop w:val="0"/>
      <w:marBottom w:val="0"/>
      <w:divBdr>
        <w:top w:val="none" w:sz="0" w:space="0" w:color="auto"/>
        <w:left w:val="none" w:sz="0" w:space="0" w:color="auto"/>
        <w:bottom w:val="none" w:sz="0" w:space="0" w:color="auto"/>
        <w:right w:val="none" w:sz="0" w:space="0" w:color="auto"/>
      </w:divBdr>
      <w:divsChild>
        <w:div w:id="2020421592">
          <w:marLeft w:val="907"/>
          <w:marRight w:val="0"/>
          <w:marTop w:val="40"/>
          <w:marBottom w:val="80"/>
          <w:divBdr>
            <w:top w:val="none" w:sz="0" w:space="0" w:color="auto"/>
            <w:left w:val="none" w:sz="0" w:space="0" w:color="auto"/>
            <w:bottom w:val="none" w:sz="0" w:space="0" w:color="auto"/>
            <w:right w:val="none" w:sz="0" w:space="0" w:color="auto"/>
          </w:divBdr>
        </w:div>
        <w:div w:id="1603368667">
          <w:marLeft w:val="907"/>
          <w:marRight w:val="0"/>
          <w:marTop w:val="40"/>
          <w:marBottom w:val="80"/>
          <w:divBdr>
            <w:top w:val="none" w:sz="0" w:space="0" w:color="auto"/>
            <w:left w:val="none" w:sz="0" w:space="0" w:color="auto"/>
            <w:bottom w:val="none" w:sz="0" w:space="0" w:color="auto"/>
            <w:right w:val="none" w:sz="0" w:space="0" w:color="auto"/>
          </w:divBdr>
        </w:div>
      </w:divsChild>
    </w:div>
    <w:div w:id="1565021544">
      <w:bodyDiv w:val="1"/>
      <w:marLeft w:val="0"/>
      <w:marRight w:val="0"/>
      <w:marTop w:val="0"/>
      <w:marBottom w:val="0"/>
      <w:divBdr>
        <w:top w:val="none" w:sz="0" w:space="0" w:color="auto"/>
        <w:left w:val="none" w:sz="0" w:space="0" w:color="auto"/>
        <w:bottom w:val="none" w:sz="0" w:space="0" w:color="auto"/>
        <w:right w:val="none" w:sz="0" w:space="0" w:color="auto"/>
      </w:divBdr>
      <w:divsChild>
        <w:div w:id="162018896">
          <w:marLeft w:val="1541"/>
          <w:marRight w:val="0"/>
          <w:marTop w:val="40"/>
          <w:marBottom w:val="80"/>
          <w:divBdr>
            <w:top w:val="none" w:sz="0" w:space="0" w:color="auto"/>
            <w:left w:val="none" w:sz="0" w:space="0" w:color="auto"/>
            <w:bottom w:val="none" w:sz="0" w:space="0" w:color="auto"/>
            <w:right w:val="none" w:sz="0" w:space="0" w:color="auto"/>
          </w:divBdr>
        </w:div>
        <w:div w:id="2026978884">
          <w:marLeft w:val="1541"/>
          <w:marRight w:val="0"/>
          <w:marTop w:val="40"/>
          <w:marBottom w:val="80"/>
          <w:divBdr>
            <w:top w:val="none" w:sz="0" w:space="0" w:color="auto"/>
            <w:left w:val="none" w:sz="0" w:space="0" w:color="auto"/>
            <w:bottom w:val="none" w:sz="0" w:space="0" w:color="auto"/>
            <w:right w:val="none" w:sz="0" w:space="0" w:color="auto"/>
          </w:divBdr>
        </w:div>
      </w:divsChild>
    </w:div>
    <w:div w:id="1565023339">
      <w:bodyDiv w:val="1"/>
      <w:marLeft w:val="0"/>
      <w:marRight w:val="0"/>
      <w:marTop w:val="0"/>
      <w:marBottom w:val="0"/>
      <w:divBdr>
        <w:top w:val="none" w:sz="0" w:space="0" w:color="auto"/>
        <w:left w:val="none" w:sz="0" w:space="0" w:color="auto"/>
        <w:bottom w:val="none" w:sz="0" w:space="0" w:color="auto"/>
        <w:right w:val="none" w:sz="0" w:space="0" w:color="auto"/>
      </w:divBdr>
      <w:divsChild>
        <w:div w:id="1351487309">
          <w:marLeft w:val="1080"/>
          <w:marRight w:val="0"/>
          <w:marTop w:val="40"/>
          <w:marBottom w:val="80"/>
          <w:divBdr>
            <w:top w:val="none" w:sz="0" w:space="0" w:color="auto"/>
            <w:left w:val="none" w:sz="0" w:space="0" w:color="auto"/>
            <w:bottom w:val="none" w:sz="0" w:space="0" w:color="auto"/>
            <w:right w:val="none" w:sz="0" w:space="0" w:color="auto"/>
          </w:divBdr>
        </w:div>
        <w:div w:id="647395412">
          <w:marLeft w:val="1080"/>
          <w:marRight w:val="0"/>
          <w:marTop w:val="40"/>
          <w:marBottom w:val="80"/>
          <w:divBdr>
            <w:top w:val="none" w:sz="0" w:space="0" w:color="auto"/>
            <w:left w:val="none" w:sz="0" w:space="0" w:color="auto"/>
            <w:bottom w:val="none" w:sz="0" w:space="0" w:color="auto"/>
            <w:right w:val="none" w:sz="0" w:space="0" w:color="auto"/>
          </w:divBdr>
        </w:div>
      </w:divsChild>
    </w:div>
    <w:div w:id="1565793635">
      <w:bodyDiv w:val="1"/>
      <w:marLeft w:val="0"/>
      <w:marRight w:val="0"/>
      <w:marTop w:val="0"/>
      <w:marBottom w:val="0"/>
      <w:divBdr>
        <w:top w:val="none" w:sz="0" w:space="0" w:color="auto"/>
        <w:left w:val="none" w:sz="0" w:space="0" w:color="auto"/>
        <w:bottom w:val="none" w:sz="0" w:space="0" w:color="auto"/>
        <w:right w:val="none" w:sz="0" w:space="0" w:color="auto"/>
      </w:divBdr>
      <w:divsChild>
        <w:div w:id="622733921">
          <w:marLeft w:val="1368"/>
          <w:marRight w:val="0"/>
          <w:marTop w:val="40"/>
          <w:marBottom w:val="80"/>
          <w:divBdr>
            <w:top w:val="none" w:sz="0" w:space="0" w:color="auto"/>
            <w:left w:val="none" w:sz="0" w:space="0" w:color="auto"/>
            <w:bottom w:val="none" w:sz="0" w:space="0" w:color="auto"/>
            <w:right w:val="none" w:sz="0" w:space="0" w:color="auto"/>
          </w:divBdr>
        </w:div>
      </w:divsChild>
    </w:div>
    <w:div w:id="1565988924">
      <w:bodyDiv w:val="1"/>
      <w:marLeft w:val="0"/>
      <w:marRight w:val="0"/>
      <w:marTop w:val="0"/>
      <w:marBottom w:val="0"/>
      <w:divBdr>
        <w:top w:val="none" w:sz="0" w:space="0" w:color="auto"/>
        <w:left w:val="none" w:sz="0" w:space="0" w:color="auto"/>
        <w:bottom w:val="none" w:sz="0" w:space="0" w:color="auto"/>
        <w:right w:val="none" w:sz="0" w:space="0" w:color="auto"/>
      </w:divBdr>
      <w:divsChild>
        <w:div w:id="1886286111">
          <w:marLeft w:val="1080"/>
          <w:marRight w:val="0"/>
          <w:marTop w:val="40"/>
          <w:marBottom w:val="80"/>
          <w:divBdr>
            <w:top w:val="none" w:sz="0" w:space="0" w:color="auto"/>
            <w:left w:val="none" w:sz="0" w:space="0" w:color="auto"/>
            <w:bottom w:val="none" w:sz="0" w:space="0" w:color="auto"/>
            <w:right w:val="none" w:sz="0" w:space="0" w:color="auto"/>
          </w:divBdr>
        </w:div>
        <w:div w:id="1446266987">
          <w:marLeft w:val="1080"/>
          <w:marRight w:val="0"/>
          <w:marTop w:val="40"/>
          <w:marBottom w:val="80"/>
          <w:divBdr>
            <w:top w:val="none" w:sz="0" w:space="0" w:color="auto"/>
            <w:left w:val="none" w:sz="0" w:space="0" w:color="auto"/>
            <w:bottom w:val="none" w:sz="0" w:space="0" w:color="auto"/>
            <w:right w:val="none" w:sz="0" w:space="0" w:color="auto"/>
          </w:divBdr>
        </w:div>
      </w:divsChild>
    </w:div>
    <w:div w:id="1567299444">
      <w:bodyDiv w:val="1"/>
      <w:marLeft w:val="0"/>
      <w:marRight w:val="0"/>
      <w:marTop w:val="0"/>
      <w:marBottom w:val="0"/>
      <w:divBdr>
        <w:top w:val="none" w:sz="0" w:space="0" w:color="auto"/>
        <w:left w:val="none" w:sz="0" w:space="0" w:color="auto"/>
        <w:bottom w:val="none" w:sz="0" w:space="0" w:color="auto"/>
        <w:right w:val="none" w:sz="0" w:space="0" w:color="auto"/>
      </w:divBdr>
      <w:divsChild>
        <w:div w:id="1311205486">
          <w:marLeft w:val="907"/>
          <w:marRight w:val="0"/>
          <w:marTop w:val="40"/>
          <w:marBottom w:val="80"/>
          <w:divBdr>
            <w:top w:val="none" w:sz="0" w:space="0" w:color="auto"/>
            <w:left w:val="none" w:sz="0" w:space="0" w:color="auto"/>
            <w:bottom w:val="none" w:sz="0" w:space="0" w:color="auto"/>
            <w:right w:val="none" w:sz="0" w:space="0" w:color="auto"/>
          </w:divBdr>
        </w:div>
        <w:div w:id="958949642">
          <w:marLeft w:val="1195"/>
          <w:marRight w:val="0"/>
          <w:marTop w:val="40"/>
          <w:marBottom w:val="80"/>
          <w:divBdr>
            <w:top w:val="none" w:sz="0" w:space="0" w:color="auto"/>
            <w:left w:val="none" w:sz="0" w:space="0" w:color="auto"/>
            <w:bottom w:val="none" w:sz="0" w:space="0" w:color="auto"/>
            <w:right w:val="none" w:sz="0" w:space="0" w:color="auto"/>
          </w:divBdr>
        </w:div>
      </w:divsChild>
    </w:div>
    <w:div w:id="1569220262">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3">
          <w:marLeft w:val="1080"/>
          <w:marRight w:val="0"/>
          <w:marTop w:val="40"/>
          <w:marBottom w:val="80"/>
          <w:divBdr>
            <w:top w:val="none" w:sz="0" w:space="0" w:color="auto"/>
            <w:left w:val="none" w:sz="0" w:space="0" w:color="auto"/>
            <w:bottom w:val="none" w:sz="0" w:space="0" w:color="auto"/>
            <w:right w:val="none" w:sz="0" w:space="0" w:color="auto"/>
          </w:divBdr>
        </w:div>
        <w:div w:id="328824693">
          <w:marLeft w:val="1080"/>
          <w:marRight w:val="0"/>
          <w:marTop w:val="40"/>
          <w:marBottom w:val="80"/>
          <w:divBdr>
            <w:top w:val="none" w:sz="0" w:space="0" w:color="auto"/>
            <w:left w:val="none" w:sz="0" w:space="0" w:color="auto"/>
            <w:bottom w:val="none" w:sz="0" w:space="0" w:color="auto"/>
            <w:right w:val="none" w:sz="0" w:space="0" w:color="auto"/>
          </w:divBdr>
        </w:div>
      </w:divsChild>
    </w:div>
    <w:div w:id="1571235239">
      <w:bodyDiv w:val="1"/>
      <w:marLeft w:val="0"/>
      <w:marRight w:val="0"/>
      <w:marTop w:val="0"/>
      <w:marBottom w:val="0"/>
      <w:divBdr>
        <w:top w:val="none" w:sz="0" w:space="0" w:color="auto"/>
        <w:left w:val="none" w:sz="0" w:space="0" w:color="auto"/>
        <w:bottom w:val="none" w:sz="0" w:space="0" w:color="auto"/>
        <w:right w:val="none" w:sz="0" w:space="0" w:color="auto"/>
      </w:divBdr>
      <w:divsChild>
        <w:div w:id="1356732230">
          <w:marLeft w:val="1368"/>
          <w:marRight w:val="0"/>
          <w:marTop w:val="40"/>
          <w:marBottom w:val="80"/>
          <w:divBdr>
            <w:top w:val="none" w:sz="0" w:space="0" w:color="auto"/>
            <w:left w:val="none" w:sz="0" w:space="0" w:color="auto"/>
            <w:bottom w:val="none" w:sz="0" w:space="0" w:color="auto"/>
            <w:right w:val="none" w:sz="0" w:space="0" w:color="auto"/>
          </w:divBdr>
        </w:div>
      </w:divsChild>
    </w:div>
    <w:div w:id="1572160364">
      <w:bodyDiv w:val="1"/>
      <w:marLeft w:val="0"/>
      <w:marRight w:val="0"/>
      <w:marTop w:val="0"/>
      <w:marBottom w:val="0"/>
      <w:divBdr>
        <w:top w:val="none" w:sz="0" w:space="0" w:color="auto"/>
        <w:left w:val="none" w:sz="0" w:space="0" w:color="auto"/>
        <w:bottom w:val="none" w:sz="0" w:space="0" w:color="auto"/>
        <w:right w:val="none" w:sz="0" w:space="0" w:color="auto"/>
      </w:divBdr>
      <w:divsChild>
        <w:div w:id="174347081">
          <w:marLeft w:val="1368"/>
          <w:marRight w:val="0"/>
          <w:marTop w:val="40"/>
          <w:marBottom w:val="80"/>
          <w:divBdr>
            <w:top w:val="none" w:sz="0" w:space="0" w:color="auto"/>
            <w:left w:val="none" w:sz="0" w:space="0" w:color="auto"/>
            <w:bottom w:val="none" w:sz="0" w:space="0" w:color="auto"/>
            <w:right w:val="none" w:sz="0" w:space="0" w:color="auto"/>
          </w:divBdr>
        </w:div>
        <w:div w:id="675152251">
          <w:marLeft w:val="1368"/>
          <w:marRight w:val="0"/>
          <w:marTop w:val="40"/>
          <w:marBottom w:val="80"/>
          <w:divBdr>
            <w:top w:val="none" w:sz="0" w:space="0" w:color="auto"/>
            <w:left w:val="none" w:sz="0" w:space="0" w:color="auto"/>
            <w:bottom w:val="none" w:sz="0" w:space="0" w:color="auto"/>
            <w:right w:val="none" w:sz="0" w:space="0" w:color="auto"/>
          </w:divBdr>
        </w:div>
        <w:div w:id="1314991960">
          <w:marLeft w:val="1368"/>
          <w:marRight w:val="0"/>
          <w:marTop w:val="40"/>
          <w:marBottom w:val="80"/>
          <w:divBdr>
            <w:top w:val="none" w:sz="0" w:space="0" w:color="auto"/>
            <w:left w:val="none" w:sz="0" w:space="0" w:color="auto"/>
            <w:bottom w:val="none" w:sz="0" w:space="0" w:color="auto"/>
            <w:right w:val="none" w:sz="0" w:space="0" w:color="auto"/>
          </w:divBdr>
        </w:div>
      </w:divsChild>
    </w:div>
    <w:div w:id="1572999913">
      <w:bodyDiv w:val="1"/>
      <w:marLeft w:val="0"/>
      <w:marRight w:val="0"/>
      <w:marTop w:val="0"/>
      <w:marBottom w:val="0"/>
      <w:divBdr>
        <w:top w:val="none" w:sz="0" w:space="0" w:color="auto"/>
        <w:left w:val="none" w:sz="0" w:space="0" w:color="auto"/>
        <w:bottom w:val="none" w:sz="0" w:space="0" w:color="auto"/>
        <w:right w:val="none" w:sz="0" w:space="0" w:color="auto"/>
      </w:divBdr>
      <w:divsChild>
        <w:div w:id="2083406866">
          <w:marLeft w:val="1800"/>
          <w:marRight w:val="0"/>
          <w:marTop w:val="100"/>
          <w:marBottom w:val="0"/>
          <w:divBdr>
            <w:top w:val="none" w:sz="0" w:space="0" w:color="auto"/>
            <w:left w:val="none" w:sz="0" w:space="0" w:color="auto"/>
            <w:bottom w:val="none" w:sz="0" w:space="0" w:color="auto"/>
            <w:right w:val="none" w:sz="0" w:space="0" w:color="auto"/>
          </w:divBdr>
        </w:div>
        <w:div w:id="1944067333">
          <w:marLeft w:val="2520"/>
          <w:marRight w:val="0"/>
          <w:marTop w:val="100"/>
          <w:marBottom w:val="0"/>
          <w:divBdr>
            <w:top w:val="none" w:sz="0" w:space="0" w:color="auto"/>
            <w:left w:val="none" w:sz="0" w:space="0" w:color="auto"/>
            <w:bottom w:val="none" w:sz="0" w:space="0" w:color="auto"/>
            <w:right w:val="none" w:sz="0" w:space="0" w:color="auto"/>
          </w:divBdr>
        </w:div>
      </w:divsChild>
    </w:div>
    <w:div w:id="1573464043">
      <w:bodyDiv w:val="1"/>
      <w:marLeft w:val="0"/>
      <w:marRight w:val="0"/>
      <w:marTop w:val="0"/>
      <w:marBottom w:val="0"/>
      <w:divBdr>
        <w:top w:val="none" w:sz="0" w:space="0" w:color="auto"/>
        <w:left w:val="none" w:sz="0" w:space="0" w:color="auto"/>
        <w:bottom w:val="none" w:sz="0" w:space="0" w:color="auto"/>
        <w:right w:val="none" w:sz="0" w:space="0" w:color="auto"/>
      </w:divBdr>
      <w:divsChild>
        <w:div w:id="672074965">
          <w:marLeft w:val="1368"/>
          <w:marRight w:val="0"/>
          <w:marTop w:val="40"/>
          <w:marBottom w:val="80"/>
          <w:divBdr>
            <w:top w:val="none" w:sz="0" w:space="0" w:color="auto"/>
            <w:left w:val="none" w:sz="0" w:space="0" w:color="auto"/>
            <w:bottom w:val="none" w:sz="0" w:space="0" w:color="auto"/>
            <w:right w:val="none" w:sz="0" w:space="0" w:color="auto"/>
          </w:divBdr>
        </w:div>
      </w:divsChild>
    </w:div>
    <w:div w:id="1574974031">
      <w:bodyDiv w:val="1"/>
      <w:marLeft w:val="0"/>
      <w:marRight w:val="0"/>
      <w:marTop w:val="0"/>
      <w:marBottom w:val="0"/>
      <w:divBdr>
        <w:top w:val="none" w:sz="0" w:space="0" w:color="auto"/>
        <w:left w:val="none" w:sz="0" w:space="0" w:color="auto"/>
        <w:bottom w:val="none" w:sz="0" w:space="0" w:color="auto"/>
        <w:right w:val="none" w:sz="0" w:space="0" w:color="auto"/>
      </w:divBdr>
      <w:divsChild>
        <w:div w:id="514460408">
          <w:marLeft w:val="1195"/>
          <w:marRight w:val="0"/>
          <w:marTop w:val="40"/>
          <w:marBottom w:val="80"/>
          <w:divBdr>
            <w:top w:val="none" w:sz="0" w:space="0" w:color="auto"/>
            <w:left w:val="none" w:sz="0" w:space="0" w:color="auto"/>
            <w:bottom w:val="none" w:sz="0" w:space="0" w:color="auto"/>
            <w:right w:val="none" w:sz="0" w:space="0" w:color="auto"/>
          </w:divBdr>
        </w:div>
      </w:divsChild>
    </w:div>
    <w:div w:id="1576359661">
      <w:bodyDiv w:val="1"/>
      <w:marLeft w:val="0"/>
      <w:marRight w:val="0"/>
      <w:marTop w:val="0"/>
      <w:marBottom w:val="0"/>
      <w:divBdr>
        <w:top w:val="none" w:sz="0" w:space="0" w:color="auto"/>
        <w:left w:val="none" w:sz="0" w:space="0" w:color="auto"/>
        <w:bottom w:val="none" w:sz="0" w:space="0" w:color="auto"/>
        <w:right w:val="none" w:sz="0" w:space="0" w:color="auto"/>
      </w:divBdr>
      <w:divsChild>
        <w:div w:id="588583326">
          <w:marLeft w:val="907"/>
          <w:marRight w:val="0"/>
          <w:marTop w:val="40"/>
          <w:marBottom w:val="80"/>
          <w:divBdr>
            <w:top w:val="none" w:sz="0" w:space="0" w:color="auto"/>
            <w:left w:val="none" w:sz="0" w:space="0" w:color="auto"/>
            <w:bottom w:val="none" w:sz="0" w:space="0" w:color="auto"/>
            <w:right w:val="none" w:sz="0" w:space="0" w:color="auto"/>
          </w:divBdr>
        </w:div>
      </w:divsChild>
    </w:div>
    <w:div w:id="1576938410">
      <w:bodyDiv w:val="1"/>
      <w:marLeft w:val="0"/>
      <w:marRight w:val="0"/>
      <w:marTop w:val="0"/>
      <w:marBottom w:val="0"/>
      <w:divBdr>
        <w:top w:val="none" w:sz="0" w:space="0" w:color="auto"/>
        <w:left w:val="none" w:sz="0" w:space="0" w:color="auto"/>
        <w:bottom w:val="none" w:sz="0" w:space="0" w:color="auto"/>
        <w:right w:val="none" w:sz="0" w:space="0" w:color="auto"/>
      </w:divBdr>
      <w:divsChild>
        <w:div w:id="1746413593">
          <w:marLeft w:val="1080"/>
          <w:marRight w:val="0"/>
          <w:marTop w:val="40"/>
          <w:marBottom w:val="80"/>
          <w:divBdr>
            <w:top w:val="none" w:sz="0" w:space="0" w:color="auto"/>
            <w:left w:val="none" w:sz="0" w:space="0" w:color="auto"/>
            <w:bottom w:val="none" w:sz="0" w:space="0" w:color="auto"/>
            <w:right w:val="none" w:sz="0" w:space="0" w:color="auto"/>
          </w:divBdr>
        </w:div>
        <w:div w:id="20740367">
          <w:marLeft w:val="1368"/>
          <w:marRight w:val="0"/>
          <w:marTop w:val="40"/>
          <w:marBottom w:val="80"/>
          <w:divBdr>
            <w:top w:val="none" w:sz="0" w:space="0" w:color="auto"/>
            <w:left w:val="none" w:sz="0" w:space="0" w:color="auto"/>
            <w:bottom w:val="none" w:sz="0" w:space="0" w:color="auto"/>
            <w:right w:val="none" w:sz="0" w:space="0" w:color="auto"/>
          </w:divBdr>
        </w:div>
      </w:divsChild>
    </w:div>
    <w:div w:id="1577783590">
      <w:bodyDiv w:val="1"/>
      <w:marLeft w:val="0"/>
      <w:marRight w:val="0"/>
      <w:marTop w:val="0"/>
      <w:marBottom w:val="0"/>
      <w:divBdr>
        <w:top w:val="none" w:sz="0" w:space="0" w:color="auto"/>
        <w:left w:val="none" w:sz="0" w:space="0" w:color="auto"/>
        <w:bottom w:val="none" w:sz="0" w:space="0" w:color="auto"/>
        <w:right w:val="none" w:sz="0" w:space="0" w:color="auto"/>
      </w:divBdr>
      <w:divsChild>
        <w:div w:id="579952312">
          <w:marLeft w:val="1080"/>
          <w:marRight w:val="0"/>
          <w:marTop w:val="40"/>
          <w:marBottom w:val="80"/>
          <w:divBdr>
            <w:top w:val="none" w:sz="0" w:space="0" w:color="auto"/>
            <w:left w:val="none" w:sz="0" w:space="0" w:color="auto"/>
            <w:bottom w:val="none" w:sz="0" w:space="0" w:color="auto"/>
            <w:right w:val="none" w:sz="0" w:space="0" w:color="auto"/>
          </w:divBdr>
        </w:div>
        <w:div w:id="1733767174">
          <w:marLeft w:val="1080"/>
          <w:marRight w:val="0"/>
          <w:marTop w:val="40"/>
          <w:marBottom w:val="80"/>
          <w:divBdr>
            <w:top w:val="none" w:sz="0" w:space="0" w:color="auto"/>
            <w:left w:val="none" w:sz="0" w:space="0" w:color="auto"/>
            <w:bottom w:val="none" w:sz="0" w:space="0" w:color="auto"/>
            <w:right w:val="none" w:sz="0" w:space="0" w:color="auto"/>
          </w:divBdr>
        </w:div>
        <w:div w:id="1420757985">
          <w:marLeft w:val="1080"/>
          <w:marRight w:val="0"/>
          <w:marTop w:val="40"/>
          <w:marBottom w:val="80"/>
          <w:divBdr>
            <w:top w:val="none" w:sz="0" w:space="0" w:color="auto"/>
            <w:left w:val="none" w:sz="0" w:space="0" w:color="auto"/>
            <w:bottom w:val="none" w:sz="0" w:space="0" w:color="auto"/>
            <w:right w:val="none" w:sz="0" w:space="0" w:color="auto"/>
          </w:divBdr>
        </w:div>
        <w:div w:id="2011636998">
          <w:marLeft w:val="1080"/>
          <w:marRight w:val="0"/>
          <w:marTop w:val="40"/>
          <w:marBottom w:val="80"/>
          <w:divBdr>
            <w:top w:val="none" w:sz="0" w:space="0" w:color="auto"/>
            <w:left w:val="none" w:sz="0" w:space="0" w:color="auto"/>
            <w:bottom w:val="none" w:sz="0" w:space="0" w:color="auto"/>
            <w:right w:val="none" w:sz="0" w:space="0" w:color="auto"/>
          </w:divBdr>
        </w:div>
      </w:divsChild>
    </w:div>
    <w:div w:id="1577786158">
      <w:bodyDiv w:val="1"/>
      <w:marLeft w:val="0"/>
      <w:marRight w:val="0"/>
      <w:marTop w:val="0"/>
      <w:marBottom w:val="0"/>
      <w:divBdr>
        <w:top w:val="none" w:sz="0" w:space="0" w:color="auto"/>
        <w:left w:val="none" w:sz="0" w:space="0" w:color="auto"/>
        <w:bottom w:val="none" w:sz="0" w:space="0" w:color="auto"/>
        <w:right w:val="none" w:sz="0" w:space="0" w:color="auto"/>
      </w:divBdr>
    </w:div>
    <w:div w:id="1578898601">
      <w:bodyDiv w:val="1"/>
      <w:marLeft w:val="0"/>
      <w:marRight w:val="0"/>
      <w:marTop w:val="0"/>
      <w:marBottom w:val="0"/>
      <w:divBdr>
        <w:top w:val="none" w:sz="0" w:space="0" w:color="auto"/>
        <w:left w:val="none" w:sz="0" w:space="0" w:color="auto"/>
        <w:bottom w:val="none" w:sz="0" w:space="0" w:color="auto"/>
        <w:right w:val="none" w:sz="0" w:space="0" w:color="auto"/>
      </w:divBdr>
      <w:divsChild>
        <w:div w:id="133522833">
          <w:marLeft w:val="1368"/>
          <w:marRight w:val="0"/>
          <w:marTop w:val="40"/>
          <w:marBottom w:val="80"/>
          <w:divBdr>
            <w:top w:val="none" w:sz="0" w:space="0" w:color="auto"/>
            <w:left w:val="none" w:sz="0" w:space="0" w:color="auto"/>
            <w:bottom w:val="none" w:sz="0" w:space="0" w:color="auto"/>
            <w:right w:val="none" w:sz="0" w:space="0" w:color="auto"/>
          </w:divBdr>
        </w:div>
        <w:div w:id="454838857">
          <w:marLeft w:val="1368"/>
          <w:marRight w:val="0"/>
          <w:marTop w:val="40"/>
          <w:marBottom w:val="80"/>
          <w:divBdr>
            <w:top w:val="none" w:sz="0" w:space="0" w:color="auto"/>
            <w:left w:val="none" w:sz="0" w:space="0" w:color="auto"/>
            <w:bottom w:val="none" w:sz="0" w:space="0" w:color="auto"/>
            <w:right w:val="none" w:sz="0" w:space="0" w:color="auto"/>
          </w:divBdr>
        </w:div>
      </w:divsChild>
    </w:div>
    <w:div w:id="1579054957">
      <w:bodyDiv w:val="1"/>
      <w:marLeft w:val="0"/>
      <w:marRight w:val="0"/>
      <w:marTop w:val="0"/>
      <w:marBottom w:val="0"/>
      <w:divBdr>
        <w:top w:val="none" w:sz="0" w:space="0" w:color="auto"/>
        <w:left w:val="none" w:sz="0" w:space="0" w:color="auto"/>
        <w:bottom w:val="none" w:sz="0" w:space="0" w:color="auto"/>
        <w:right w:val="none" w:sz="0" w:space="0" w:color="auto"/>
      </w:divBdr>
      <w:divsChild>
        <w:div w:id="920794721">
          <w:marLeft w:val="1080"/>
          <w:marRight w:val="0"/>
          <w:marTop w:val="40"/>
          <w:marBottom w:val="80"/>
          <w:divBdr>
            <w:top w:val="none" w:sz="0" w:space="0" w:color="auto"/>
            <w:left w:val="none" w:sz="0" w:space="0" w:color="auto"/>
            <w:bottom w:val="none" w:sz="0" w:space="0" w:color="auto"/>
            <w:right w:val="none" w:sz="0" w:space="0" w:color="auto"/>
          </w:divBdr>
        </w:div>
        <w:div w:id="1694769512">
          <w:marLeft w:val="1080"/>
          <w:marRight w:val="0"/>
          <w:marTop w:val="40"/>
          <w:marBottom w:val="80"/>
          <w:divBdr>
            <w:top w:val="none" w:sz="0" w:space="0" w:color="auto"/>
            <w:left w:val="none" w:sz="0" w:space="0" w:color="auto"/>
            <w:bottom w:val="none" w:sz="0" w:space="0" w:color="auto"/>
            <w:right w:val="none" w:sz="0" w:space="0" w:color="auto"/>
          </w:divBdr>
        </w:div>
        <w:div w:id="984550813">
          <w:marLeft w:val="1368"/>
          <w:marRight w:val="0"/>
          <w:marTop w:val="40"/>
          <w:marBottom w:val="80"/>
          <w:divBdr>
            <w:top w:val="none" w:sz="0" w:space="0" w:color="auto"/>
            <w:left w:val="none" w:sz="0" w:space="0" w:color="auto"/>
            <w:bottom w:val="none" w:sz="0" w:space="0" w:color="auto"/>
            <w:right w:val="none" w:sz="0" w:space="0" w:color="auto"/>
          </w:divBdr>
        </w:div>
        <w:div w:id="12269017">
          <w:marLeft w:val="1368"/>
          <w:marRight w:val="0"/>
          <w:marTop w:val="40"/>
          <w:marBottom w:val="80"/>
          <w:divBdr>
            <w:top w:val="none" w:sz="0" w:space="0" w:color="auto"/>
            <w:left w:val="none" w:sz="0" w:space="0" w:color="auto"/>
            <w:bottom w:val="none" w:sz="0" w:space="0" w:color="auto"/>
            <w:right w:val="none" w:sz="0" w:space="0" w:color="auto"/>
          </w:divBdr>
        </w:div>
      </w:divsChild>
    </w:div>
    <w:div w:id="1579091377">
      <w:bodyDiv w:val="1"/>
      <w:marLeft w:val="0"/>
      <w:marRight w:val="0"/>
      <w:marTop w:val="0"/>
      <w:marBottom w:val="0"/>
      <w:divBdr>
        <w:top w:val="none" w:sz="0" w:space="0" w:color="auto"/>
        <w:left w:val="none" w:sz="0" w:space="0" w:color="auto"/>
        <w:bottom w:val="none" w:sz="0" w:space="0" w:color="auto"/>
        <w:right w:val="none" w:sz="0" w:space="0" w:color="auto"/>
      </w:divBdr>
      <w:divsChild>
        <w:div w:id="1565025580">
          <w:marLeft w:val="1080"/>
          <w:marRight w:val="0"/>
          <w:marTop w:val="40"/>
          <w:marBottom w:val="80"/>
          <w:divBdr>
            <w:top w:val="none" w:sz="0" w:space="0" w:color="auto"/>
            <w:left w:val="none" w:sz="0" w:space="0" w:color="auto"/>
            <w:bottom w:val="none" w:sz="0" w:space="0" w:color="auto"/>
            <w:right w:val="none" w:sz="0" w:space="0" w:color="auto"/>
          </w:divBdr>
        </w:div>
        <w:div w:id="285620657">
          <w:marLeft w:val="1080"/>
          <w:marRight w:val="0"/>
          <w:marTop w:val="40"/>
          <w:marBottom w:val="80"/>
          <w:divBdr>
            <w:top w:val="none" w:sz="0" w:space="0" w:color="auto"/>
            <w:left w:val="none" w:sz="0" w:space="0" w:color="auto"/>
            <w:bottom w:val="none" w:sz="0" w:space="0" w:color="auto"/>
            <w:right w:val="none" w:sz="0" w:space="0" w:color="auto"/>
          </w:divBdr>
        </w:div>
      </w:divsChild>
    </w:div>
    <w:div w:id="1579829810">
      <w:bodyDiv w:val="1"/>
      <w:marLeft w:val="0"/>
      <w:marRight w:val="0"/>
      <w:marTop w:val="0"/>
      <w:marBottom w:val="0"/>
      <w:divBdr>
        <w:top w:val="none" w:sz="0" w:space="0" w:color="auto"/>
        <w:left w:val="none" w:sz="0" w:space="0" w:color="auto"/>
        <w:bottom w:val="none" w:sz="0" w:space="0" w:color="auto"/>
        <w:right w:val="none" w:sz="0" w:space="0" w:color="auto"/>
      </w:divBdr>
      <w:divsChild>
        <w:div w:id="151333754">
          <w:marLeft w:val="907"/>
          <w:marRight w:val="0"/>
          <w:marTop w:val="40"/>
          <w:marBottom w:val="80"/>
          <w:divBdr>
            <w:top w:val="none" w:sz="0" w:space="0" w:color="auto"/>
            <w:left w:val="none" w:sz="0" w:space="0" w:color="auto"/>
            <w:bottom w:val="none" w:sz="0" w:space="0" w:color="auto"/>
            <w:right w:val="none" w:sz="0" w:space="0" w:color="auto"/>
          </w:divBdr>
        </w:div>
        <w:div w:id="1777670187">
          <w:marLeft w:val="1195"/>
          <w:marRight w:val="0"/>
          <w:marTop w:val="40"/>
          <w:marBottom w:val="80"/>
          <w:divBdr>
            <w:top w:val="none" w:sz="0" w:space="0" w:color="auto"/>
            <w:left w:val="none" w:sz="0" w:space="0" w:color="auto"/>
            <w:bottom w:val="none" w:sz="0" w:space="0" w:color="auto"/>
            <w:right w:val="none" w:sz="0" w:space="0" w:color="auto"/>
          </w:divBdr>
        </w:div>
        <w:div w:id="1142775314">
          <w:marLeft w:val="1195"/>
          <w:marRight w:val="0"/>
          <w:marTop w:val="40"/>
          <w:marBottom w:val="80"/>
          <w:divBdr>
            <w:top w:val="none" w:sz="0" w:space="0" w:color="auto"/>
            <w:left w:val="none" w:sz="0" w:space="0" w:color="auto"/>
            <w:bottom w:val="none" w:sz="0" w:space="0" w:color="auto"/>
            <w:right w:val="none" w:sz="0" w:space="0" w:color="auto"/>
          </w:divBdr>
        </w:div>
        <w:div w:id="1575625576">
          <w:marLeft w:val="1195"/>
          <w:marRight w:val="0"/>
          <w:marTop w:val="40"/>
          <w:marBottom w:val="80"/>
          <w:divBdr>
            <w:top w:val="none" w:sz="0" w:space="0" w:color="auto"/>
            <w:left w:val="none" w:sz="0" w:space="0" w:color="auto"/>
            <w:bottom w:val="none" w:sz="0" w:space="0" w:color="auto"/>
            <w:right w:val="none" w:sz="0" w:space="0" w:color="auto"/>
          </w:divBdr>
        </w:div>
      </w:divsChild>
    </w:div>
    <w:div w:id="1582372328">
      <w:bodyDiv w:val="1"/>
      <w:marLeft w:val="0"/>
      <w:marRight w:val="0"/>
      <w:marTop w:val="0"/>
      <w:marBottom w:val="0"/>
      <w:divBdr>
        <w:top w:val="none" w:sz="0" w:space="0" w:color="auto"/>
        <w:left w:val="none" w:sz="0" w:space="0" w:color="auto"/>
        <w:bottom w:val="none" w:sz="0" w:space="0" w:color="auto"/>
        <w:right w:val="none" w:sz="0" w:space="0" w:color="auto"/>
      </w:divBdr>
      <w:divsChild>
        <w:div w:id="1497769852">
          <w:marLeft w:val="1195"/>
          <w:marRight w:val="0"/>
          <w:marTop w:val="40"/>
          <w:marBottom w:val="80"/>
          <w:divBdr>
            <w:top w:val="none" w:sz="0" w:space="0" w:color="auto"/>
            <w:left w:val="none" w:sz="0" w:space="0" w:color="auto"/>
            <w:bottom w:val="none" w:sz="0" w:space="0" w:color="auto"/>
            <w:right w:val="none" w:sz="0" w:space="0" w:color="auto"/>
          </w:divBdr>
        </w:div>
      </w:divsChild>
    </w:div>
    <w:div w:id="1582645054">
      <w:bodyDiv w:val="1"/>
      <w:marLeft w:val="0"/>
      <w:marRight w:val="0"/>
      <w:marTop w:val="0"/>
      <w:marBottom w:val="0"/>
      <w:divBdr>
        <w:top w:val="none" w:sz="0" w:space="0" w:color="auto"/>
        <w:left w:val="none" w:sz="0" w:space="0" w:color="auto"/>
        <w:bottom w:val="none" w:sz="0" w:space="0" w:color="auto"/>
        <w:right w:val="none" w:sz="0" w:space="0" w:color="auto"/>
      </w:divBdr>
      <w:divsChild>
        <w:div w:id="1075863416">
          <w:marLeft w:val="907"/>
          <w:marRight w:val="0"/>
          <w:marTop w:val="40"/>
          <w:marBottom w:val="80"/>
          <w:divBdr>
            <w:top w:val="none" w:sz="0" w:space="0" w:color="auto"/>
            <w:left w:val="none" w:sz="0" w:space="0" w:color="auto"/>
            <w:bottom w:val="none" w:sz="0" w:space="0" w:color="auto"/>
            <w:right w:val="none" w:sz="0" w:space="0" w:color="auto"/>
          </w:divBdr>
        </w:div>
        <w:div w:id="321274833">
          <w:marLeft w:val="907"/>
          <w:marRight w:val="0"/>
          <w:marTop w:val="40"/>
          <w:marBottom w:val="80"/>
          <w:divBdr>
            <w:top w:val="none" w:sz="0" w:space="0" w:color="auto"/>
            <w:left w:val="none" w:sz="0" w:space="0" w:color="auto"/>
            <w:bottom w:val="none" w:sz="0" w:space="0" w:color="auto"/>
            <w:right w:val="none" w:sz="0" w:space="0" w:color="auto"/>
          </w:divBdr>
        </w:div>
        <w:div w:id="1345397331">
          <w:marLeft w:val="907"/>
          <w:marRight w:val="0"/>
          <w:marTop w:val="40"/>
          <w:marBottom w:val="80"/>
          <w:divBdr>
            <w:top w:val="none" w:sz="0" w:space="0" w:color="auto"/>
            <w:left w:val="none" w:sz="0" w:space="0" w:color="auto"/>
            <w:bottom w:val="none" w:sz="0" w:space="0" w:color="auto"/>
            <w:right w:val="none" w:sz="0" w:space="0" w:color="auto"/>
          </w:divBdr>
        </w:div>
      </w:divsChild>
    </w:div>
    <w:div w:id="1584147685">
      <w:bodyDiv w:val="1"/>
      <w:marLeft w:val="0"/>
      <w:marRight w:val="0"/>
      <w:marTop w:val="0"/>
      <w:marBottom w:val="0"/>
      <w:divBdr>
        <w:top w:val="none" w:sz="0" w:space="0" w:color="auto"/>
        <w:left w:val="none" w:sz="0" w:space="0" w:color="auto"/>
        <w:bottom w:val="none" w:sz="0" w:space="0" w:color="auto"/>
        <w:right w:val="none" w:sz="0" w:space="0" w:color="auto"/>
      </w:divBdr>
      <w:divsChild>
        <w:div w:id="1812938547">
          <w:marLeft w:val="1080"/>
          <w:marRight w:val="0"/>
          <w:marTop w:val="40"/>
          <w:marBottom w:val="80"/>
          <w:divBdr>
            <w:top w:val="none" w:sz="0" w:space="0" w:color="auto"/>
            <w:left w:val="none" w:sz="0" w:space="0" w:color="auto"/>
            <w:bottom w:val="none" w:sz="0" w:space="0" w:color="auto"/>
            <w:right w:val="none" w:sz="0" w:space="0" w:color="auto"/>
          </w:divBdr>
        </w:div>
        <w:div w:id="1481146032">
          <w:marLeft w:val="1080"/>
          <w:marRight w:val="0"/>
          <w:marTop w:val="40"/>
          <w:marBottom w:val="80"/>
          <w:divBdr>
            <w:top w:val="none" w:sz="0" w:space="0" w:color="auto"/>
            <w:left w:val="none" w:sz="0" w:space="0" w:color="auto"/>
            <w:bottom w:val="none" w:sz="0" w:space="0" w:color="auto"/>
            <w:right w:val="none" w:sz="0" w:space="0" w:color="auto"/>
          </w:divBdr>
        </w:div>
        <w:div w:id="1645428996">
          <w:marLeft w:val="1368"/>
          <w:marRight w:val="0"/>
          <w:marTop w:val="40"/>
          <w:marBottom w:val="80"/>
          <w:divBdr>
            <w:top w:val="none" w:sz="0" w:space="0" w:color="auto"/>
            <w:left w:val="none" w:sz="0" w:space="0" w:color="auto"/>
            <w:bottom w:val="none" w:sz="0" w:space="0" w:color="auto"/>
            <w:right w:val="none" w:sz="0" w:space="0" w:color="auto"/>
          </w:divBdr>
        </w:div>
        <w:div w:id="1865823718">
          <w:marLeft w:val="1368"/>
          <w:marRight w:val="0"/>
          <w:marTop w:val="40"/>
          <w:marBottom w:val="80"/>
          <w:divBdr>
            <w:top w:val="none" w:sz="0" w:space="0" w:color="auto"/>
            <w:left w:val="none" w:sz="0" w:space="0" w:color="auto"/>
            <w:bottom w:val="none" w:sz="0" w:space="0" w:color="auto"/>
            <w:right w:val="none" w:sz="0" w:space="0" w:color="auto"/>
          </w:divBdr>
        </w:div>
        <w:div w:id="663627965">
          <w:marLeft w:val="1368"/>
          <w:marRight w:val="0"/>
          <w:marTop w:val="40"/>
          <w:marBottom w:val="80"/>
          <w:divBdr>
            <w:top w:val="none" w:sz="0" w:space="0" w:color="auto"/>
            <w:left w:val="none" w:sz="0" w:space="0" w:color="auto"/>
            <w:bottom w:val="none" w:sz="0" w:space="0" w:color="auto"/>
            <w:right w:val="none" w:sz="0" w:space="0" w:color="auto"/>
          </w:divBdr>
        </w:div>
      </w:divsChild>
    </w:div>
    <w:div w:id="1584608628">
      <w:bodyDiv w:val="1"/>
      <w:marLeft w:val="0"/>
      <w:marRight w:val="0"/>
      <w:marTop w:val="0"/>
      <w:marBottom w:val="0"/>
      <w:divBdr>
        <w:top w:val="none" w:sz="0" w:space="0" w:color="auto"/>
        <w:left w:val="none" w:sz="0" w:space="0" w:color="auto"/>
        <w:bottom w:val="none" w:sz="0" w:space="0" w:color="auto"/>
        <w:right w:val="none" w:sz="0" w:space="0" w:color="auto"/>
      </w:divBdr>
      <w:divsChild>
        <w:div w:id="438599551">
          <w:marLeft w:val="1469"/>
          <w:marRight w:val="0"/>
          <w:marTop w:val="40"/>
          <w:marBottom w:val="80"/>
          <w:divBdr>
            <w:top w:val="none" w:sz="0" w:space="0" w:color="auto"/>
            <w:left w:val="none" w:sz="0" w:space="0" w:color="auto"/>
            <w:bottom w:val="none" w:sz="0" w:space="0" w:color="auto"/>
            <w:right w:val="none" w:sz="0" w:space="0" w:color="auto"/>
          </w:divBdr>
        </w:div>
        <w:div w:id="1714846391">
          <w:marLeft w:val="1469"/>
          <w:marRight w:val="0"/>
          <w:marTop w:val="40"/>
          <w:marBottom w:val="80"/>
          <w:divBdr>
            <w:top w:val="none" w:sz="0" w:space="0" w:color="auto"/>
            <w:left w:val="none" w:sz="0" w:space="0" w:color="auto"/>
            <w:bottom w:val="none" w:sz="0" w:space="0" w:color="auto"/>
            <w:right w:val="none" w:sz="0" w:space="0" w:color="auto"/>
          </w:divBdr>
        </w:div>
      </w:divsChild>
    </w:div>
    <w:div w:id="1585995418">
      <w:bodyDiv w:val="1"/>
      <w:marLeft w:val="0"/>
      <w:marRight w:val="0"/>
      <w:marTop w:val="0"/>
      <w:marBottom w:val="0"/>
      <w:divBdr>
        <w:top w:val="none" w:sz="0" w:space="0" w:color="auto"/>
        <w:left w:val="none" w:sz="0" w:space="0" w:color="auto"/>
        <w:bottom w:val="none" w:sz="0" w:space="0" w:color="auto"/>
        <w:right w:val="none" w:sz="0" w:space="0" w:color="auto"/>
      </w:divBdr>
      <w:divsChild>
        <w:div w:id="1326277304">
          <w:marLeft w:val="1195"/>
          <w:marRight w:val="0"/>
          <w:marTop w:val="40"/>
          <w:marBottom w:val="80"/>
          <w:divBdr>
            <w:top w:val="none" w:sz="0" w:space="0" w:color="auto"/>
            <w:left w:val="none" w:sz="0" w:space="0" w:color="auto"/>
            <w:bottom w:val="none" w:sz="0" w:space="0" w:color="auto"/>
            <w:right w:val="none" w:sz="0" w:space="0" w:color="auto"/>
          </w:divBdr>
        </w:div>
        <w:div w:id="1293561188">
          <w:marLeft w:val="1195"/>
          <w:marRight w:val="0"/>
          <w:marTop w:val="40"/>
          <w:marBottom w:val="80"/>
          <w:divBdr>
            <w:top w:val="none" w:sz="0" w:space="0" w:color="auto"/>
            <w:left w:val="none" w:sz="0" w:space="0" w:color="auto"/>
            <w:bottom w:val="none" w:sz="0" w:space="0" w:color="auto"/>
            <w:right w:val="none" w:sz="0" w:space="0" w:color="auto"/>
          </w:divBdr>
        </w:div>
      </w:divsChild>
    </w:div>
    <w:div w:id="1586843350">
      <w:bodyDiv w:val="1"/>
      <w:marLeft w:val="0"/>
      <w:marRight w:val="0"/>
      <w:marTop w:val="0"/>
      <w:marBottom w:val="0"/>
      <w:divBdr>
        <w:top w:val="none" w:sz="0" w:space="0" w:color="auto"/>
        <w:left w:val="none" w:sz="0" w:space="0" w:color="auto"/>
        <w:bottom w:val="none" w:sz="0" w:space="0" w:color="auto"/>
        <w:right w:val="none" w:sz="0" w:space="0" w:color="auto"/>
      </w:divBdr>
      <w:divsChild>
        <w:div w:id="1021518173">
          <w:marLeft w:val="1080"/>
          <w:marRight w:val="0"/>
          <w:marTop w:val="40"/>
          <w:marBottom w:val="80"/>
          <w:divBdr>
            <w:top w:val="none" w:sz="0" w:space="0" w:color="auto"/>
            <w:left w:val="none" w:sz="0" w:space="0" w:color="auto"/>
            <w:bottom w:val="none" w:sz="0" w:space="0" w:color="auto"/>
            <w:right w:val="none" w:sz="0" w:space="0" w:color="auto"/>
          </w:divBdr>
        </w:div>
        <w:div w:id="458844497">
          <w:marLeft w:val="1080"/>
          <w:marRight w:val="0"/>
          <w:marTop w:val="40"/>
          <w:marBottom w:val="80"/>
          <w:divBdr>
            <w:top w:val="none" w:sz="0" w:space="0" w:color="auto"/>
            <w:left w:val="none" w:sz="0" w:space="0" w:color="auto"/>
            <w:bottom w:val="none" w:sz="0" w:space="0" w:color="auto"/>
            <w:right w:val="none" w:sz="0" w:space="0" w:color="auto"/>
          </w:divBdr>
        </w:div>
      </w:divsChild>
    </w:div>
    <w:div w:id="1587568878">
      <w:bodyDiv w:val="1"/>
      <w:marLeft w:val="0"/>
      <w:marRight w:val="0"/>
      <w:marTop w:val="0"/>
      <w:marBottom w:val="0"/>
      <w:divBdr>
        <w:top w:val="none" w:sz="0" w:space="0" w:color="auto"/>
        <w:left w:val="none" w:sz="0" w:space="0" w:color="auto"/>
        <w:bottom w:val="none" w:sz="0" w:space="0" w:color="auto"/>
        <w:right w:val="none" w:sz="0" w:space="0" w:color="auto"/>
      </w:divBdr>
    </w:div>
    <w:div w:id="1590118551">
      <w:bodyDiv w:val="1"/>
      <w:marLeft w:val="0"/>
      <w:marRight w:val="0"/>
      <w:marTop w:val="0"/>
      <w:marBottom w:val="0"/>
      <w:divBdr>
        <w:top w:val="none" w:sz="0" w:space="0" w:color="auto"/>
        <w:left w:val="none" w:sz="0" w:space="0" w:color="auto"/>
        <w:bottom w:val="none" w:sz="0" w:space="0" w:color="auto"/>
        <w:right w:val="none" w:sz="0" w:space="0" w:color="auto"/>
      </w:divBdr>
      <w:divsChild>
        <w:div w:id="2141651671">
          <w:marLeft w:val="1080"/>
          <w:marRight w:val="0"/>
          <w:marTop w:val="40"/>
          <w:marBottom w:val="80"/>
          <w:divBdr>
            <w:top w:val="none" w:sz="0" w:space="0" w:color="auto"/>
            <w:left w:val="none" w:sz="0" w:space="0" w:color="auto"/>
            <w:bottom w:val="none" w:sz="0" w:space="0" w:color="auto"/>
            <w:right w:val="none" w:sz="0" w:space="0" w:color="auto"/>
          </w:divBdr>
        </w:div>
        <w:div w:id="1693873119">
          <w:marLeft w:val="1080"/>
          <w:marRight w:val="0"/>
          <w:marTop w:val="40"/>
          <w:marBottom w:val="80"/>
          <w:divBdr>
            <w:top w:val="none" w:sz="0" w:space="0" w:color="auto"/>
            <w:left w:val="none" w:sz="0" w:space="0" w:color="auto"/>
            <w:bottom w:val="none" w:sz="0" w:space="0" w:color="auto"/>
            <w:right w:val="none" w:sz="0" w:space="0" w:color="auto"/>
          </w:divBdr>
        </w:div>
      </w:divsChild>
    </w:div>
    <w:div w:id="1591351648">
      <w:bodyDiv w:val="1"/>
      <w:marLeft w:val="0"/>
      <w:marRight w:val="0"/>
      <w:marTop w:val="0"/>
      <w:marBottom w:val="0"/>
      <w:divBdr>
        <w:top w:val="none" w:sz="0" w:space="0" w:color="auto"/>
        <w:left w:val="none" w:sz="0" w:space="0" w:color="auto"/>
        <w:bottom w:val="none" w:sz="0" w:space="0" w:color="auto"/>
        <w:right w:val="none" w:sz="0" w:space="0" w:color="auto"/>
      </w:divBdr>
      <w:divsChild>
        <w:div w:id="645670817">
          <w:marLeft w:val="907"/>
          <w:marRight w:val="0"/>
          <w:marTop w:val="40"/>
          <w:marBottom w:val="80"/>
          <w:divBdr>
            <w:top w:val="none" w:sz="0" w:space="0" w:color="auto"/>
            <w:left w:val="none" w:sz="0" w:space="0" w:color="auto"/>
            <w:bottom w:val="none" w:sz="0" w:space="0" w:color="auto"/>
            <w:right w:val="none" w:sz="0" w:space="0" w:color="auto"/>
          </w:divBdr>
        </w:div>
      </w:divsChild>
    </w:div>
    <w:div w:id="1592157332">
      <w:bodyDiv w:val="1"/>
      <w:marLeft w:val="0"/>
      <w:marRight w:val="0"/>
      <w:marTop w:val="0"/>
      <w:marBottom w:val="0"/>
      <w:divBdr>
        <w:top w:val="none" w:sz="0" w:space="0" w:color="auto"/>
        <w:left w:val="none" w:sz="0" w:space="0" w:color="auto"/>
        <w:bottom w:val="none" w:sz="0" w:space="0" w:color="auto"/>
        <w:right w:val="none" w:sz="0" w:space="0" w:color="auto"/>
      </w:divBdr>
      <w:divsChild>
        <w:div w:id="839932777">
          <w:marLeft w:val="1080"/>
          <w:marRight w:val="0"/>
          <w:marTop w:val="40"/>
          <w:marBottom w:val="80"/>
          <w:divBdr>
            <w:top w:val="none" w:sz="0" w:space="0" w:color="auto"/>
            <w:left w:val="none" w:sz="0" w:space="0" w:color="auto"/>
            <w:bottom w:val="none" w:sz="0" w:space="0" w:color="auto"/>
            <w:right w:val="none" w:sz="0" w:space="0" w:color="auto"/>
          </w:divBdr>
        </w:div>
      </w:divsChild>
    </w:div>
    <w:div w:id="1592159516">
      <w:bodyDiv w:val="1"/>
      <w:marLeft w:val="0"/>
      <w:marRight w:val="0"/>
      <w:marTop w:val="0"/>
      <w:marBottom w:val="0"/>
      <w:divBdr>
        <w:top w:val="none" w:sz="0" w:space="0" w:color="auto"/>
        <w:left w:val="none" w:sz="0" w:space="0" w:color="auto"/>
        <w:bottom w:val="none" w:sz="0" w:space="0" w:color="auto"/>
        <w:right w:val="none" w:sz="0" w:space="0" w:color="auto"/>
      </w:divBdr>
      <w:divsChild>
        <w:div w:id="1048070161">
          <w:marLeft w:val="1080"/>
          <w:marRight w:val="0"/>
          <w:marTop w:val="40"/>
          <w:marBottom w:val="80"/>
          <w:divBdr>
            <w:top w:val="none" w:sz="0" w:space="0" w:color="auto"/>
            <w:left w:val="none" w:sz="0" w:space="0" w:color="auto"/>
            <w:bottom w:val="none" w:sz="0" w:space="0" w:color="auto"/>
            <w:right w:val="none" w:sz="0" w:space="0" w:color="auto"/>
          </w:divBdr>
        </w:div>
      </w:divsChild>
    </w:div>
    <w:div w:id="1597980532">
      <w:bodyDiv w:val="1"/>
      <w:marLeft w:val="0"/>
      <w:marRight w:val="0"/>
      <w:marTop w:val="0"/>
      <w:marBottom w:val="0"/>
      <w:divBdr>
        <w:top w:val="none" w:sz="0" w:space="0" w:color="auto"/>
        <w:left w:val="none" w:sz="0" w:space="0" w:color="auto"/>
        <w:bottom w:val="none" w:sz="0" w:space="0" w:color="auto"/>
        <w:right w:val="none" w:sz="0" w:space="0" w:color="auto"/>
      </w:divBdr>
      <w:divsChild>
        <w:div w:id="720522778">
          <w:marLeft w:val="821"/>
          <w:marRight w:val="0"/>
          <w:marTop w:val="40"/>
          <w:marBottom w:val="80"/>
          <w:divBdr>
            <w:top w:val="none" w:sz="0" w:space="0" w:color="auto"/>
            <w:left w:val="none" w:sz="0" w:space="0" w:color="auto"/>
            <w:bottom w:val="none" w:sz="0" w:space="0" w:color="auto"/>
            <w:right w:val="none" w:sz="0" w:space="0" w:color="auto"/>
          </w:divBdr>
        </w:div>
        <w:div w:id="229191503">
          <w:marLeft w:val="821"/>
          <w:marRight w:val="0"/>
          <w:marTop w:val="40"/>
          <w:marBottom w:val="80"/>
          <w:divBdr>
            <w:top w:val="none" w:sz="0" w:space="0" w:color="auto"/>
            <w:left w:val="none" w:sz="0" w:space="0" w:color="auto"/>
            <w:bottom w:val="none" w:sz="0" w:space="0" w:color="auto"/>
            <w:right w:val="none" w:sz="0" w:space="0" w:color="auto"/>
          </w:divBdr>
        </w:div>
        <w:div w:id="1996764850">
          <w:marLeft w:val="821"/>
          <w:marRight w:val="0"/>
          <w:marTop w:val="40"/>
          <w:marBottom w:val="80"/>
          <w:divBdr>
            <w:top w:val="none" w:sz="0" w:space="0" w:color="auto"/>
            <w:left w:val="none" w:sz="0" w:space="0" w:color="auto"/>
            <w:bottom w:val="none" w:sz="0" w:space="0" w:color="auto"/>
            <w:right w:val="none" w:sz="0" w:space="0" w:color="auto"/>
          </w:divBdr>
        </w:div>
      </w:divsChild>
    </w:div>
    <w:div w:id="1598059810">
      <w:bodyDiv w:val="1"/>
      <w:marLeft w:val="0"/>
      <w:marRight w:val="0"/>
      <w:marTop w:val="0"/>
      <w:marBottom w:val="0"/>
      <w:divBdr>
        <w:top w:val="none" w:sz="0" w:space="0" w:color="auto"/>
        <w:left w:val="none" w:sz="0" w:space="0" w:color="auto"/>
        <w:bottom w:val="none" w:sz="0" w:space="0" w:color="auto"/>
        <w:right w:val="none" w:sz="0" w:space="0" w:color="auto"/>
      </w:divBdr>
      <w:divsChild>
        <w:div w:id="832334561">
          <w:marLeft w:val="533"/>
          <w:marRight w:val="0"/>
          <w:marTop w:val="40"/>
          <w:marBottom w:val="80"/>
          <w:divBdr>
            <w:top w:val="none" w:sz="0" w:space="0" w:color="auto"/>
            <w:left w:val="none" w:sz="0" w:space="0" w:color="auto"/>
            <w:bottom w:val="none" w:sz="0" w:space="0" w:color="auto"/>
            <w:right w:val="none" w:sz="0" w:space="0" w:color="auto"/>
          </w:divBdr>
        </w:div>
      </w:divsChild>
    </w:div>
    <w:div w:id="1600285708">
      <w:bodyDiv w:val="1"/>
      <w:marLeft w:val="0"/>
      <w:marRight w:val="0"/>
      <w:marTop w:val="0"/>
      <w:marBottom w:val="0"/>
      <w:divBdr>
        <w:top w:val="none" w:sz="0" w:space="0" w:color="auto"/>
        <w:left w:val="none" w:sz="0" w:space="0" w:color="auto"/>
        <w:bottom w:val="none" w:sz="0" w:space="0" w:color="auto"/>
        <w:right w:val="none" w:sz="0" w:space="0" w:color="auto"/>
      </w:divBdr>
      <w:divsChild>
        <w:div w:id="1467580367">
          <w:marLeft w:val="1080"/>
          <w:marRight w:val="0"/>
          <w:marTop w:val="40"/>
          <w:marBottom w:val="80"/>
          <w:divBdr>
            <w:top w:val="none" w:sz="0" w:space="0" w:color="auto"/>
            <w:left w:val="none" w:sz="0" w:space="0" w:color="auto"/>
            <w:bottom w:val="none" w:sz="0" w:space="0" w:color="auto"/>
            <w:right w:val="none" w:sz="0" w:space="0" w:color="auto"/>
          </w:divBdr>
        </w:div>
        <w:div w:id="1326473515">
          <w:marLeft w:val="1080"/>
          <w:marRight w:val="0"/>
          <w:marTop w:val="40"/>
          <w:marBottom w:val="80"/>
          <w:divBdr>
            <w:top w:val="none" w:sz="0" w:space="0" w:color="auto"/>
            <w:left w:val="none" w:sz="0" w:space="0" w:color="auto"/>
            <w:bottom w:val="none" w:sz="0" w:space="0" w:color="auto"/>
            <w:right w:val="none" w:sz="0" w:space="0" w:color="auto"/>
          </w:divBdr>
        </w:div>
      </w:divsChild>
    </w:div>
    <w:div w:id="1603806621">
      <w:bodyDiv w:val="1"/>
      <w:marLeft w:val="0"/>
      <w:marRight w:val="0"/>
      <w:marTop w:val="0"/>
      <w:marBottom w:val="0"/>
      <w:divBdr>
        <w:top w:val="none" w:sz="0" w:space="0" w:color="auto"/>
        <w:left w:val="none" w:sz="0" w:space="0" w:color="auto"/>
        <w:bottom w:val="none" w:sz="0" w:space="0" w:color="auto"/>
        <w:right w:val="none" w:sz="0" w:space="0" w:color="auto"/>
      </w:divBdr>
      <w:divsChild>
        <w:div w:id="1709795877">
          <w:marLeft w:val="1080"/>
          <w:marRight w:val="0"/>
          <w:marTop w:val="40"/>
          <w:marBottom w:val="80"/>
          <w:divBdr>
            <w:top w:val="none" w:sz="0" w:space="0" w:color="auto"/>
            <w:left w:val="none" w:sz="0" w:space="0" w:color="auto"/>
            <w:bottom w:val="none" w:sz="0" w:space="0" w:color="auto"/>
            <w:right w:val="none" w:sz="0" w:space="0" w:color="auto"/>
          </w:divBdr>
        </w:div>
        <w:div w:id="1364208789">
          <w:marLeft w:val="1080"/>
          <w:marRight w:val="0"/>
          <w:marTop w:val="40"/>
          <w:marBottom w:val="80"/>
          <w:divBdr>
            <w:top w:val="none" w:sz="0" w:space="0" w:color="auto"/>
            <w:left w:val="none" w:sz="0" w:space="0" w:color="auto"/>
            <w:bottom w:val="none" w:sz="0" w:space="0" w:color="auto"/>
            <w:right w:val="none" w:sz="0" w:space="0" w:color="auto"/>
          </w:divBdr>
        </w:div>
      </w:divsChild>
    </w:div>
    <w:div w:id="1605532292">
      <w:bodyDiv w:val="1"/>
      <w:marLeft w:val="0"/>
      <w:marRight w:val="0"/>
      <w:marTop w:val="0"/>
      <w:marBottom w:val="0"/>
      <w:divBdr>
        <w:top w:val="none" w:sz="0" w:space="0" w:color="auto"/>
        <w:left w:val="none" w:sz="0" w:space="0" w:color="auto"/>
        <w:bottom w:val="none" w:sz="0" w:space="0" w:color="auto"/>
        <w:right w:val="none" w:sz="0" w:space="0" w:color="auto"/>
      </w:divBdr>
      <w:divsChild>
        <w:div w:id="1167554546">
          <w:marLeft w:val="1253"/>
          <w:marRight w:val="0"/>
          <w:marTop w:val="40"/>
          <w:marBottom w:val="80"/>
          <w:divBdr>
            <w:top w:val="none" w:sz="0" w:space="0" w:color="auto"/>
            <w:left w:val="none" w:sz="0" w:space="0" w:color="auto"/>
            <w:bottom w:val="none" w:sz="0" w:space="0" w:color="auto"/>
            <w:right w:val="none" w:sz="0" w:space="0" w:color="auto"/>
          </w:divBdr>
        </w:div>
        <w:div w:id="1633706532">
          <w:marLeft w:val="1541"/>
          <w:marRight w:val="0"/>
          <w:marTop w:val="40"/>
          <w:marBottom w:val="80"/>
          <w:divBdr>
            <w:top w:val="none" w:sz="0" w:space="0" w:color="auto"/>
            <w:left w:val="none" w:sz="0" w:space="0" w:color="auto"/>
            <w:bottom w:val="none" w:sz="0" w:space="0" w:color="auto"/>
            <w:right w:val="none" w:sz="0" w:space="0" w:color="auto"/>
          </w:divBdr>
        </w:div>
        <w:div w:id="1656227780">
          <w:marLeft w:val="1541"/>
          <w:marRight w:val="0"/>
          <w:marTop w:val="40"/>
          <w:marBottom w:val="80"/>
          <w:divBdr>
            <w:top w:val="none" w:sz="0" w:space="0" w:color="auto"/>
            <w:left w:val="none" w:sz="0" w:space="0" w:color="auto"/>
            <w:bottom w:val="none" w:sz="0" w:space="0" w:color="auto"/>
            <w:right w:val="none" w:sz="0" w:space="0" w:color="auto"/>
          </w:divBdr>
        </w:div>
        <w:div w:id="1319843402">
          <w:marLeft w:val="1541"/>
          <w:marRight w:val="0"/>
          <w:marTop w:val="40"/>
          <w:marBottom w:val="80"/>
          <w:divBdr>
            <w:top w:val="none" w:sz="0" w:space="0" w:color="auto"/>
            <w:left w:val="none" w:sz="0" w:space="0" w:color="auto"/>
            <w:bottom w:val="none" w:sz="0" w:space="0" w:color="auto"/>
            <w:right w:val="none" w:sz="0" w:space="0" w:color="auto"/>
          </w:divBdr>
        </w:div>
      </w:divsChild>
    </w:div>
    <w:div w:id="1606034970">
      <w:bodyDiv w:val="1"/>
      <w:marLeft w:val="0"/>
      <w:marRight w:val="0"/>
      <w:marTop w:val="0"/>
      <w:marBottom w:val="0"/>
      <w:divBdr>
        <w:top w:val="none" w:sz="0" w:space="0" w:color="auto"/>
        <w:left w:val="none" w:sz="0" w:space="0" w:color="auto"/>
        <w:bottom w:val="none" w:sz="0" w:space="0" w:color="auto"/>
        <w:right w:val="none" w:sz="0" w:space="0" w:color="auto"/>
      </w:divBdr>
      <w:divsChild>
        <w:div w:id="1871525303">
          <w:marLeft w:val="1181"/>
          <w:marRight w:val="0"/>
          <w:marTop w:val="40"/>
          <w:marBottom w:val="80"/>
          <w:divBdr>
            <w:top w:val="none" w:sz="0" w:space="0" w:color="auto"/>
            <w:left w:val="none" w:sz="0" w:space="0" w:color="auto"/>
            <w:bottom w:val="none" w:sz="0" w:space="0" w:color="auto"/>
            <w:right w:val="none" w:sz="0" w:space="0" w:color="auto"/>
          </w:divBdr>
        </w:div>
        <w:div w:id="113254628">
          <w:marLeft w:val="1181"/>
          <w:marRight w:val="0"/>
          <w:marTop w:val="40"/>
          <w:marBottom w:val="80"/>
          <w:divBdr>
            <w:top w:val="none" w:sz="0" w:space="0" w:color="auto"/>
            <w:left w:val="none" w:sz="0" w:space="0" w:color="auto"/>
            <w:bottom w:val="none" w:sz="0" w:space="0" w:color="auto"/>
            <w:right w:val="none" w:sz="0" w:space="0" w:color="auto"/>
          </w:divBdr>
        </w:div>
      </w:divsChild>
    </w:div>
    <w:div w:id="1606306908">
      <w:bodyDiv w:val="1"/>
      <w:marLeft w:val="0"/>
      <w:marRight w:val="0"/>
      <w:marTop w:val="0"/>
      <w:marBottom w:val="0"/>
      <w:divBdr>
        <w:top w:val="none" w:sz="0" w:space="0" w:color="auto"/>
        <w:left w:val="none" w:sz="0" w:space="0" w:color="auto"/>
        <w:bottom w:val="none" w:sz="0" w:space="0" w:color="auto"/>
        <w:right w:val="none" w:sz="0" w:space="0" w:color="auto"/>
      </w:divBdr>
      <w:divsChild>
        <w:div w:id="1882666898">
          <w:marLeft w:val="1080"/>
          <w:marRight w:val="0"/>
          <w:marTop w:val="40"/>
          <w:marBottom w:val="80"/>
          <w:divBdr>
            <w:top w:val="none" w:sz="0" w:space="0" w:color="auto"/>
            <w:left w:val="none" w:sz="0" w:space="0" w:color="auto"/>
            <w:bottom w:val="none" w:sz="0" w:space="0" w:color="auto"/>
            <w:right w:val="none" w:sz="0" w:space="0" w:color="auto"/>
          </w:divBdr>
        </w:div>
        <w:div w:id="519049406">
          <w:marLeft w:val="1368"/>
          <w:marRight w:val="0"/>
          <w:marTop w:val="40"/>
          <w:marBottom w:val="80"/>
          <w:divBdr>
            <w:top w:val="none" w:sz="0" w:space="0" w:color="auto"/>
            <w:left w:val="none" w:sz="0" w:space="0" w:color="auto"/>
            <w:bottom w:val="none" w:sz="0" w:space="0" w:color="auto"/>
            <w:right w:val="none" w:sz="0" w:space="0" w:color="auto"/>
          </w:divBdr>
        </w:div>
      </w:divsChild>
    </w:div>
    <w:div w:id="1609778125">
      <w:bodyDiv w:val="1"/>
      <w:marLeft w:val="0"/>
      <w:marRight w:val="0"/>
      <w:marTop w:val="0"/>
      <w:marBottom w:val="0"/>
      <w:divBdr>
        <w:top w:val="none" w:sz="0" w:space="0" w:color="auto"/>
        <w:left w:val="none" w:sz="0" w:space="0" w:color="auto"/>
        <w:bottom w:val="none" w:sz="0" w:space="0" w:color="auto"/>
        <w:right w:val="none" w:sz="0" w:space="0" w:color="auto"/>
      </w:divBdr>
      <w:divsChild>
        <w:div w:id="1973510775">
          <w:marLeft w:val="1080"/>
          <w:marRight w:val="0"/>
          <w:marTop w:val="40"/>
          <w:marBottom w:val="80"/>
          <w:divBdr>
            <w:top w:val="none" w:sz="0" w:space="0" w:color="auto"/>
            <w:left w:val="none" w:sz="0" w:space="0" w:color="auto"/>
            <w:bottom w:val="none" w:sz="0" w:space="0" w:color="auto"/>
            <w:right w:val="none" w:sz="0" w:space="0" w:color="auto"/>
          </w:divBdr>
        </w:div>
        <w:div w:id="1718504713">
          <w:marLeft w:val="1368"/>
          <w:marRight w:val="0"/>
          <w:marTop w:val="40"/>
          <w:marBottom w:val="80"/>
          <w:divBdr>
            <w:top w:val="none" w:sz="0" w:space="0" w:color="auto"/>
            <w:left w:val="none" w:sz="0" w:space="0" w:color="auto"/>
            <w:bottom w:val="none" w:sz="0" w:space="0" w:color="auto"/>
            <w:right w:val="none" w:sz="0" w:space="0" w:color="auto"/>
          </w:divBdr>
        </w:div>
        <w:div w:id="901647143">
          <w:marLeft w:val="1368"/>
          <w:marRight w:val="0"/>
          <w:marTop w:val="40"/>
          <w:marBottom w:val="80"/>
          <w:divBdr>
            <w:top w:val="none" w:sz="0" w:space="0" w:color="auto"/>
            <w:left w:val="none" w:sz="0" w:space="0" w:color="auto"/>
            <w:bottom w:val="none" w:sz="0" w:space="0" w:color="auto"/>
            <w:right w:val="none" w:sz="0" w:space="0" w:color="auto"/>
          </w:divBdr>
        </w:div>
      </w:divsChild>
    </w:div>
    <w:div w:id="1612712091">
      <w:bodyDiv w:val="1"/>
      <w:marLeft w:val="0"/>
      <w:marRight w:val="0"/>
      <w:marTop w:val="0"/>
      <w:marBottom w:val="0"/>
      <w:divBdr>
        <w:top w:val="none" w:sz="0" w:space="0" w:color="auto"/>
        <w:left w:val="none" w:sz="0" w:space="0" w:color="auto"/>
        <w:bottom w:val="none" w:sz="0" w:space="0" w:color="auto"/>
        <w:right w:val="none" w:sz="0" w:space="0" w:color="auto"/>
      </w:divBdr>
      <w:divsChild>
        <w:div w:id="571238807">
          <w:marLeft w:val="1080"/>
          <w:marRight w:val="0"/>
          <w:marTop w:val="40"/>
          <w:marBottom w:val="80"/>
          <w:divBdr>
            <w:top w:val="none" w:sz="0" w:space="0" w:color="auto"/>
            <w:left w:val="none" w:sz="0" w:space="0" w:color="auto"/>
            <w:bottom w:val="none" w:sz="0" w:space="0" w:color="auto"/>
            <w:right w:val="none" w:sz="0" w:space="0" w:color="auto"/>
          </w:divBdr>
        </w:div>
        <w:div w:id="1908955455">
          <w:marLeft w:val="1080"/>
          <w:marRight w:val="0"/>
          <w:marTop w:val="40"/>
          <w:marBottom w:val="80"/>
          <w:divBdr>
            <w:top w:val="none" w:sz="0" w:space="0" w:color="auto"/>
            <w:left w:val="none" w:sz="0" w:space="0" w:color="auto"/>
            <w:bottom w:val="none" w:sz="0" w:space="0" w:color="auto"/>
            <w:right w:val="none" w:sz="0" w:space="0" w:color="auto"/>
          </w:divBdr>
        </w:div>
      </w:divsChild>
    </w:div>
    <w:div w:id="1613632908">
      <w:bodyDiv w:val="1"/>
      <w:marLeft w:val="0"/>
      <w:marRight w:val="0"/>
      <w:marTop w:val="0"/>
      <w:marBottom w:val="0"/>
      <w:divBdr>
        <w:top w:val="none" w:sz="0" w:space="0" w:color="auto"/>
        <w:left w:val="none" w:sz="0" w:space="0" w:color="auto"/>
        <w:bottom w:val="none" w:sz="0" w:space="0" w:color="auto"/>
        <w:right w:val="none" w:sz="0" w:space="0" w:color="auto"/>
      </w:divBdr>
      <w:divsChild>
        <w:div w:id="721052935">
          <w:marLeft w:val="1080"/>
          <w:marRight w:val="0"/>
          <w:marTop w:val="40"/>
          <w:marBottom w:val="80"/>
          <w:divBdr>
            <w:top w:val="none" w:sz="0" w:space="0" w:color="auto"/>
            <w:left w:val="none" w:sz="0" w:space="0" w:color="auto"/>
            <w:bottom w:val="none" w:sz="0" w:space="0" w:color="auto"/>
            <w:right w:val="none" w:sz="0" w:space="0" w:color="auto"/>
          </w:divBdr>
        </w:div>
        <w:div w:id="1810243545">
          <w:marLeft w:val="1080"/>
          <w:marRight w:val="0"/>
          <w:marTop w:val="40"/>
          <w:marBottom w:val="80"/>
          <w:divBdr>
            <w:top w:val="none" w:sz="0" w:space="0" w:color="auto"/>
            <w:left w:val="none" w:sz="0" w:space="0" w:color="auto"/>
            <w:bottom w:val="none" w:sz="0" w:space="0" w:color="auto"/>
            <w:right w:val="none" w:sz="0" w:space="0" w:color="auto"/>
          </w:divBdr>
        </w:div>
      </w:divsChild>
    </w:div>
    <w:div w:id="1615091753">
      <w:bodyDiv w:val="1"/>
      <w:marLeft w:val="0"/>
      <w:marRight w:val="0"/>
      <w:marTop w:val="0"/>
      <w:marBottom w:val="0"/>
      <w:divBdr>
        <w:top w:val="none" w:sz="0" w:space="0" w:color="auto"/>
        <w:left w:val="none" w:sz="0" w:space="0" w:color="auto"/>
        <w:bottom w:val="none" w:sz="0" w:space="0" w:color="auto"/>
        <w:right w:val="none" w:sz="0" w:space="0" w:color="auto"/>
      </w:divBdr>
      <w:divsChild>
        <w:div w:id="287203391">
          <w:marLeft w:val="1253"/>
          <w:marRight w:val="0"/>
          <w:marTop w:val="40"/>
          <w:marBottom w:val="80"/>
          <w:divBdr>
            <w:top w:val="none" w:sz="0" w:space="0" w:color="auto"/>
            <w:left w:val="none" w:sz="0" w:space="0" w:color="auto"/>
            <w:bottom w:val="none" w:sz="0" w:space="0" w:color="auto"/>
            <w:right w:val="none" w:sz="0" w:space="0" w:color="auto"/>
          </w:divBdr>
        </w:div>
        <w:div w:id="470176493">
          <w:marLeft w:val="1253"/>
          <w:marRight w:val="0"/>
          <w:marTop w:val="40"/>
          <w:marBottom w:val="80"/>
          <w:divBdr>
            <w:top w:val="none" w:sz="0" w:space="0" w:color="auto"/>
            <w:left w:val="none" w:sz="0" w:space="0" w:color="auto"/>
            <w:bottom w:val="none" w:sz="0" w:space="0" w:color="auto"/>
            <w:right w:val="none" w:sz="0" w:space="0" w:color="auto"/>
          </w:divBdr>
        </w:div>
      </w:divsChild>
    </w:div>
    <w:div w:id="1615556851">
      <w:bodyDiv w:val="1"/>
      <w:marLeft w:val="0"/>
      <w:marRight w:val="0"/>
      <w:marTop w:val="0"/>
      <w:marBottom w:val="0"/>
      <w:divBdr>
        <w:top w:val="none" w:sz="0" w:space="0" w:color="auto"/>
        <w:left w:val="none" w:sz="0" w:space="0" w:color="auto"/>
        <w:bottom w:val="none" w:sz="0" w:space="0" w:color="auto"/>
        <w:right w:val="none" w:sz="0" w:space="0" w:color="auto"/>
      </w:divBdr>
      <w:divsChild>
        <w:div w:id="1951010135">
          <w:marLeft w:val="1080"/>
          <w:marRight w:val="0"/>
          <w:marTop w:val="40"/>
          <w:marBottom w:val="80"/>
          <w:divBdr>
            <w:top w:val="none" w:sz="0" w:space="0" w:color="auto"/>
            <w:left w:val="none" w:sz="0" w:space="0" w:color="auto"/>
            <w:bottom w:val="none" w:sz="0" w:space="0" w:color="auto"/>
            <w:right w:val="none" w:sz="0" w:space="0" w:color="auto"/>
          </w:divBdr>
        </w:div>
      </w:divsChild>
    </w:div>
    <w:div w:id="1616716535">
      <w:bodyDiv w:val="1"/>
      <w:marLeft w:val="0"/>
      <w:marRight w:val="0"/>
      <w:marTop w:val="0"/>
      <w:marBottom w:val="0"/>
      <w:divBdr>
        <w:top w:val="none" w:sz="0" w:space="0" w:color="auto"/>
        <w:left w:val="none" w:sz="0" w:space="0" w:color="auto"/>
        <w:bottom w:val="none" w:sz="0" w:space="0" w:color="auto"/>
        <w:right w:val="none" w:sz="0" w:space="0" w:color="auto"/>
      </w:divBdr>
      <w:divsChild>
        <w:div w:id="2008366941">
          <w:marLeft w:val="1080"/>
          <w:marRight w:val="0"/>
          <w:marTop w:val="40"/>
          <w:marBottom w:val="80"/>
          <w:divBdr>
            <w:top w:val="none" w:sz="0" w:space="0" w:color="auto"/>
            <w:left w:val="none" w:sz="0" w:space="0" w:color="auto"/>
            <w:bottom w:val="none" w:sz="0" w:space="0" w:color="auto"/>
            <w:right w:val="none" w:sz="0" w:space="0" w:color="auto"/>
          </w:divBdr>
        </w:div>
        <w:div w:id="682129566">
          <w:marLeft w:val="1080"/>
          <w:marRight w:val="0"/>
          <w:marTop w:val="40"/>
          <w:marBottom w:val="80"/>
          <w:divBdr>
            <w:top w:val="none" w:sz="0" w:space="0" w:color="auto"/>
            <w:left w:val="none" w:sz="0" w:space="0" w:color="auto"/>
            <w:bottom w:val="none" w:sz="0" w:space="0" w:color="auto"/>
            <w:right w:val="none" w:sz="0" w:space="0" w:color="auto"/>
          </w:divBdr>
        </w:div>
      </w:divsChild>
    </w:div>
    <w:div w:id="1617329849">
      <w:bodyDiv w:val="1"/>
      <w:marLeft w:val="0"/>
      <w:marRight w:val="0"/>
      <w:marTop w:val="0"/>
      <w:marBottom w:val="0"/>
      <w:divBdr>
        <w:top w:val="none" w:sz="0" w:space="0" w:color="auto"/>
        <w:left w:val="none" w:sz="0" w:space="0" w:color="auto"/>
        <w:bottom w:val="none" w:sz="0" w:space="0" w:color="auto"/>
        <w:right w:val="none" w:sz="0" w:space="0" w:color="auto"/>
      </w:divBdr>
      <w:divsChild>
        <w:div w:id="363673667">
          <w:marLeft w:val="1080"/>
          <w:marRight w:val="0"/>
          <w:marTop w:val="40"/>
          <w:marBottom w:val="80"/>
          <w:divBdr>
            <w:top w:val="none" w:sz="0" w:space="0" w:color="auto"/>
            <w:left w:val="none" w:sz="0" w:space="0" w:color="auto"/>
            <w:bottom w:val="none" w:sz="0" w:space="0" w:color="auto"/>
            <w:right w:val="none" w:sz="0" w:space="0" w:color="auto"/>
          </w:divBdr>
        </w:div>
        <w:div w:id="1653288318">
          <w:marLeft w:val="1080"/>
          <w:marRight w:val="0"/>
          <w:marTop w:val="40"/>
          <w:marBottom w:val="80"/>
          <w:divBdr>
            <w:top w:val="none" w:sz="0" w:space="0" w:color="auto"/>
            <w:left w:val="none" w:sz="0" w:space="0" w:color="auto"/>
            <w:bottom w:val="none" w:sz="0" w:space="0" w:color="auto"/>
            <w:right w:val="none" w:sz="0" w:space="0" w:color="auto"/>
          </w:divBdr>
        </w:div>
      </w:divsChild>
    </w:div>
    <w:div w:id="1618682798">
      <w:bodyDiv w:val="1"/>
      <w:marLeft w:val="0"/>
      <w:marRight w:val="0"/>
      <w:marTop w:val="0"/>
      <w:marBottom w:val="0"/>
      <w:divBdr>
        <w:top w:val="none" w:sz="0" w:space="0" w:color="auto"/>
        <w:left w:val="none" w:sz="0" w:space="0" w:color="auto"/>
        <w:bottom w:val="none" w:sz="0" w:space="0" w:color="auto"/>
        <w:right w:val="none" w:sz="0" w:space="0" w:color="auto"/>
      </w:divBdr>
      <w:divsChild>
        <w:div w:id="1083532337">
          <w:marLeft w:val="1080"/>
          <w:marRight w:val="0"/>
          <w:marTop w:val="40"/>
          <w:marBottom w:val="80"/>
          <w:divBdr>
            <w:top w:val="none" w:sz="0" w:space="0" w:color="auto"/>
            <w:left w:val="none" w:sz="0" w:space="0" w:color="auto"/>
            <w:bottom w:val="none" w:sz="0" w:space="0" w:color="auto"/>
            <w:right w:val="none" w:sz="0" w:space="0" w:color="auto"/>
          </w:divBdr>
        </w:div>
        <w:div w:id="1027218208">
          <w:marLeft w:val="1080"/>
          <w:marRight w:val="0"/>
          <w:marTop w:val="40"/>
          <w:marBottom w:val="80"/>
          <w:divBdr>
            <w:top w:val="none" w:sz="0" w:space="0" w:color="auto"/>
            <w:left w:val="none" w:sz="0" w:space="0" w:color="auto"/>
            <w:bottom w:val="none" w:sz="0" w:space="0" w:color="auto"/>
            <w:right w:val="none" w:sz="0" w:space="0" w:color="auto"/>
          </w:divBdr>
        </w:div>
        <w:div w:id="1491484522">
          <w:marLeft w:val="1080"/>
          <w:marRight w:val="0"/>
          <w:marTop w:val="40"/>
          <w:marBottom w:val="80"/>
          <w:divBdr>
            <w:top w:val="none" w:sz="0" w:space="0" w:color="auto"/>
            <w:left w:val="none" w:sz="0" w:space="0" w:color="auto"/>
            <w:bottom w:val="none" w:sz="0" w:space="0" w:color="auto"/>
            <w:right w:val="none" w:sz="0" w:space="0" w:color="auto"/>
          </w:divBdr>
        </w:div>
      </w:divsChild>
    </w:div>
    <w:div w:id="1619674855">
      <w:bodyDiv w:val="1"/>
      <w:marLeft w:val="0"/>
      <w:marRight w:val="0"/>
      <w:marTop w:val="0"/>
      <w:marBottom w:val="0"/>
      <w:divBdr>
        <w:top w:val="none" w:sz="0" w:space="0" w:color="auto"/>
        <w:left w:val="none" w:sz="0" w:space="0" w:color="auto"/>
        <w:bottom w:val="none" w:sz="0" w:space="0" w:color="auto"/>
        <w:right w:val="none" w:sz="0" w:space="0" w:color="auto"/>
      </w:divBdr>
      <w:divsChild>
        <w:div w:id="524095616">
          <w:marLeft w:val="1080"/>
          <w:marRight w:val="0"/>
          <w:marTop w:val="40"/>
          <w:marBottom w:val="80"/>
          <w:divBdr>
            <w:top w:val="none" w:sz="0" w:space="0" w:color="auto"/>
            <w:left w:val="none" w:sz="0" w:space="0" w:color="auto"/>
            <w:bottom w:val="none" w:sz="0" w:space="0" w:color="auto"/>
            <w:right w:val="none" w:sz="0" w:space="0" w:color="auto"/>
          </w:divBdr>
        </w:div>
        <w:div w:id="1148087124">
          <w:marLeft w:val="1080"/>
          <w:marRight w:val="0"/>
          <w:marTop w:val="40"/>
          <w:marBottom w:val="80"/>
          <w:divBdr>
            <w:top w:val="none" w:sz="0" w:space="0" w:color="auto"/>
            <w:left w:val="none" w:sz="0" w:space="0" w:color="auto"/>
            <w:bottom w:val="none" w:sz="0" w:space="0" w:color="auto"/>
            <w:right w:val="none" w:sz="0" w:space="0" w:color="auto"/>
          </w:divBdr>
        </w:div>
        <w:div w:id="1168401454">
          <w:marLeft w:val="1368"/>
          <w:marRight w:val="0"/>
          <w:marTop w:val="40"/>
          <w:marBottom w:val="80"/>
          <w:divBdr>
            <w:top w:val="none" w:sz="0" w:space="0" w:color="auto"/>
            <w:left w:val="none" w:sz="0" w:space="0" w:color="auto"/>
            <w:bottom w:val="none" w:sz="0" w:space="0" w:color="auto"/>
            <w:right w:val="none" w:sz="0" w:space="0" w:color="auto"/>
          </w:divBdr>
        </w:div>
      </w:divsChild>
    </w:div>
    <w:div w:id="1619947407">
      <w:bodyDiv w:val="1"/>
      <w:marLeft w:val="0"/>
      <w:marRight w:val="0"/>
      <w:marTop w:val="0"/>
      <w:marBottom w:val="0"/>
      <w:divBdr>
        <w:top w:val="none" w:sz="0" w:space="0" w:color="auto"/>
        <w:left w:val="none" w:sz="0" w:space="0" w:color="auto"/>
        <w:bottom w:val="none" w:sz="0" w:space="0" w:color="auto"/>
        <w:right w:val="none" w:sz="0" w:space="0" w:color="auto"/>
      </w:divBdr>
      <w:divsChild>
        <w:div w:id="1695959654">
          <w:marLeft w:val="1080"/>
          <w:marRight w:val="0"/>
          <w:marTop w:val="40"/>
          <w:marBottom w:val="80"/>
          <w:divBdr>
            <w:top w:val="none" w:sz="0" w:space="0" w:color="auto"/>
            <w:left w:val="none" w:sz="0" w:space="0" w:color="auto"/>
            <w:bottom w:val="none" w:sz="0" w:space="0" w:color="auto"/>
            <w:right w:val="none" w:sz="0" w:space="0" w:color="auto"/>
          </w:divBdr>
        </w:div>
        <w:div w:id="200435748">
          <w:marLeft w:val="1080"/>
          <w:marRight w:val="0"/>
          <w:marTop w:val="40"/>
          <w:marBottom w:val="80"/>
          <w:divBdr>
            <w:top w:val="none" w:sz="0" w:space="0" w:color="auto"/>
            <w:left w:val="none" w:sz="0" w:space="0" w:color="auto"/>
            <w:bottom w:val="none" w:sz="0" w:space="0" w:color="auto"/>
            <w:right w:val="none" w:sz="0" w:space="0" w:color="auto"/>
          </w:divBdr>
        </w:div>
      </w:divsChild>
    </w:div>
    <w:div w:id="1620263677">
      <w:bodyDiv w:val="1"/>
      <w:marLeft w:val="0"/>
      <w:marRight w:val="0"/>
      <w:marTop w:val="0"/>
      <w:marBottom w:val="0"/>
      <w:divBdr>
        <w:top w:val="none" w:sz="0" w:space="0" w:color="auto"/>
        <w:left w:val="none" w:sz="0" w:space="0" w:color="auto"/>
        <w:bottom w:val="none" w:sz="0" w:space="0" w:color="auto"/>
        <w:right w:val="none" w:sz="0" w:space="0" w:color="auto"/>
      </w:divBdr>
      <w:divsChild>
        <w:div w:id="464734339">
          <w:marLeft w:val="1195"/>
          <w:marRight w:val="0"/>
          <w:marTop w:val="40"/>
          <w:marBottom w:val="80"/>
          <w:divBdr>
            <w:top w:val="none" w:sz="0" w:space="0" w:color="auto"/>
            <w:left w:val="none" w:sz="0" w:space="0" w:color="auto"/>
            <w:bottom w:val="none" w:sz="0" w:space="0" w:color="auto"/>
            <w:right w:val="none" w:sz="0" w:space="0" w:color="auto"/>
          </w:divBdr>
        </w:div>
      </w:divsChild>
    </w:div>
    <w:div w:id="1621953307">
      <w:bodyDiv w:val="1"/>
      <w:marLeft w:val="0"/>
      <w:marRight w:val="0"/>
      <w:marTop w:val="0"/>
      <w:marBottom w:val="0"/>
      <w:divBdr>
        <w:top w:val="none" w:sz="0" w:space="0" w:color="auto"/>
        <w:left w:val="none" w:sz="0" w:space="0" w:color="auto"/>
        <w:bottom w:val="none" w:sz="0" w:space="0" w:color="auto"/>
        <w:right w:val="none" w:sz="0" w:space="0" w:color="auto"/>
      </w:divBdr>
      <w:divsChild>
        <w:div w:id="863978713">
          <w:marLeft w:val="1080"/>
          <w:marRight w:val="0"/>
          <w:marTop w:val="40"/>
          <w:marBottom w:val="80"/>
          <w:divBdr>
            <w:top w:val="none" w:sz="0" w:space="0" w:color="auto"/>
            <w:left w:val="none" w:sz="0" w:space="0" w:color="auto"/>
            <w:bottom w:val="none" w:sz="0" w:space="0" w:color="auto"/>
            <w:right w:val="none" w:sz="0" w:space="0" w:color="auto"/>
          </w:divBdr>
        </w:div>
        <w:div w:id="270866903">
          <w:marLeft w:val="1080"/>
          <w:marRight w:val="0"/>
          <w:marTop w:val="40"/>
          <w:marBottom w:val="80"/>
          <w:divBdr>
            <w:top w:val="none" w:sz="0" w:space="0" w:color="auto"/>
            <w:left w:val="none" w:sz="0" w:space="0" w:color="auto"/>
            <w:bottom w:val="none" w:sz="0" w:space="0" w:color="auto"/>
            <w:right w:val="none" w:sz="0" w:space="0" w:color="auto"/>
          </w:divBdr>
        </w:div>
      </w:divsChild>
    </w:div>
    <w:div w:id="1623461520">
      <w:bodyDiv w:val="1"/>
      <w:marLeft w:val="0"/>
      <w:marRight w:val="0"/>
      <w:marTop w:val="0"/>
      <w:marBottom w:val="0"/>
      <w:divBdr>
        <w:top w:val="none" w:sz="0" w:space="0" w:color="auto"/>
        <w:left w:val="none" w:sz="0" w:space="0" w:color="auto"/>
        <w:bottom w:val="none" w:sz="0" w:space="0" w:color="auto"/>
        <w:right w:val="none" w:sz="0" w:space="0" w:color="auto"/>
      </w:divBdr>
      <w:divsChild>
        <w:div w:id="2006349765">
          <w:marLeft w:val="1080"/>
          <w:marRight w:val="0"/>
          <w:marTop w:val="40"/>
          <w:marBottom w:val="80"/>
          <w:divBdr>
            <w:top w:val="none" w:sz="0" w:space="0" w:color="auto"/>
            <w:left w:val="none" w:sz="0" w:space="0" w:color="auto"/>
            <w:bottom w:val="none" w:sz="0" w:space="0" w:color="auto"/>
            <w:right w:val="none" w:sz="0" w:space="0" w:color="auto"/>
          </w:divBdr>
        </w:div>
        <w:div w:id="1210655630">
          <w:marLeft w:val="1368"/>
          <w:marRight w:val="0"/>
          <w:marTop w:val="40"/>
          <w:marBottom w:val="80"/>
          <w:divBdr>
            <w:top w:val="none" w:sz="0" w:space="0" w:color="auto"/>
            <w:left w:val="none" w:sz="0" w:space="0" w:color="auto"/>
            <w:bottom w:val="none" w:sz="0" w:space="0" w:color="auto"/>
            <w:right w:val="none" w:sz="0" w:space="0" w:color="auto"/>
          </w:divBdr>
        </w:div>
        <w:div w:id="456341800">
          <w:marLeft w:val="1368"/>
          <w:marRight w:val="0"/>
          <w:marTop w:val="40"/>
          <w:marBottom w:val="80"/>
          <w:divBdr>
            <w:top w:val="none" w:sz="0" w:space="0" w:color="auto"/>
            <w:left w:val="none" w:sz="0" w:space="0" w:color="auto"/>
            <w:bottom w:val="none" w:sz="0" w:space="0" w:color="auto"/>
            <w:right w:val="none" w:sz="0" w:space="0" w:color="auto"/>
          </w:divBdr>
        </w:div>
        <w:div w:id="611934230">
          <w:marLeft w:val="1080"/>
          <w:marRight w:val="0"/>
          <w:marTop w:val="40"/>
          <w:marBottom w:val="80"/>
          <w:divBdr>
            <w:top w:val="none" w:sz="0" w:space="0" w:color="auto"/>
            <w:left w:val="none" w:sz="0" w:space="0" w:color="auto"/>
            <w:bottom w:val="none" w:sz="0" w:space="0" w:color="auto"/>
            <w:right w:val="none" w:sz="0" w:space="0" w:color="auto"/>
          </w:divBdr>
        </w:div>
      </w:divsChild>
    </w:div>
    <w:div w:id="1624580928">
      <w:bodyDiv w:val="1"/>
      <w:marLeft w:val="0"/>
      <w:marRight w:val="0"/>
      <w:marTop w:val="0"/>
      <w:marBottom w:val="0"/>
      <w:divBdr>
        <w:top w:val="none" w:sz="0" w:space="0" w:color="auto"/>
        <w:left w:val="none" w:sz="0" w:space="0" w:color="auto"/>
        <w:bottom w:val="none" w:sz="0" w:space="0" w:color="auto"/>
        <w:right w:val="none" w:sz="0" w:space="0" w:color="auto"/>
      </w:divBdr>
      <w:divsChild>
        <w:div w:id="2086368441">
          <w:marLeft w:val="1080"/>
          <w:marRight w:val="0"/>
          <w:marTop w:val="40"/>
          <w:marBottom w:val="80"/>
          <w:divBdr>
            <w:top w:val="none" w:sz="0" w:space="0" w:color="auto"/>
            <w:left w:val="none" w:sz="0" w:space="0" w:color="auto"/>
            <w:bottom w:val="none" w:sz="0" w:space="0" w:color="auto"/>
            <w:right w:val="none" w:sz="0" w:space="0" w:color="auto"/>
          </w:divBdr>
        </w:div>
        <w:div w:id="1138259025">
          <w:marLeft w:val="1080"/>
          <w:marRight w:val="0"/>
          <w:marTop w:val="40"/>
          <w:marBottom w:val="80"/>
          <w:divBdr>
            <w:top w:val="none" w:sz="0" w:space="0" w:color="auto"/>
            <w:left w:val="none" w:sz="0" w:space="0" w:color="auto"/>
            <w:bottom w:val="none" w:sz="0" w:space="0" w:color="auto"/>
            <w:right w:val="none" w:sz="0" w:space="0" w:color="auto"/>
          </w:divBdr>
        </w:div>
      </w:divsChild>
    </w:div>
    <w:div w:id="1624582059">
      <w:bodyDiv w:val="1"/>
      <w:marLeft w:val="0"/>
      <w:marRight w:val="0"/>
      <w:marTop w:val="0"/>
      <w:marBottom w:val="0"/>
      <w:divBdr>
        <w:top w:val="none" w:sz="0" w:space="0" w:color="auto"/>
        <w:left w:val="none" w:sz="0" w:space="0" w:color="auto"/>
        <w:bottom w:val="none" w:sz="0" w:space="0" w:color="auto"/>
        <w:right w:val="none" w:sz="0" w:space="0" w:color="auto"/>
      </w:divBdr>
      <w:divsChild>
        <w:div w:id="1192378211">
          <w:marLeft w:val="1368"/>
          <w:marRight w:val="0"/>
          <w:marTop w:val="40"/>
          <w:marBottom w:val="80"/>
          <w:divBdr>
            <w:top w:val="none" w:sz="0" w:space="0" w:color="auto"/>
            <w:left w:val="none" w:sz="0" w:space="0" w:color="auto"/>
            <w:bottom w:val="none" w:sz="0" w:space="0" w:color="auto"/>
            <w:right w:val="none" w:sz="0" w:space="0" w:color="auto"/>
          </w:divBdr>
        </w:div>
      </w:divsChild>
    </w:div>
    <w:div w:id="1624993429">
      <w:bodyDiv w:val="1"/>
      <w:marLeft w:val="0"/>
      <w:marRight w:val="0"/>
      <w:marTop w:val="0"/>
      <w:marBottom w:val="0"/>
      <w:divBdr>
        <w:top w:val="none" w:sz="0" w:space="0" w:color="auto"/>
        <w:left w:val="none" w:sz="0" w:space="0" w:color="auto"/>
        <w:bottom w:val="none" w:sz="0" w:space="0" w:color="auto"/>
        <w:right w:val="none" w:sz="0" w:space="0" w:color="auto"/>
      </w:divBdr>
      <w:divsChild>
        <w:div w:id="14964542">
          <w:marLeft w:val="1080"/>
          <w:marRight w:val="0"/>
          <w:marTop w:val="40"/>
          <w:marBottom w:val="80"/>
          <w:divBdr>
            <w:top w:val="none" w:sz="0" w:space="0" w:color="auto"/>
            <w:left w:val="none" w:sz="0" w:space="0" w:color="auto"/>
            <w:bottom w:val="none" w:sz="0" w:space="0" w:color="auto"/>
            <w:right w:val="none" w:sz="0" w:space="0" w:color="auto"/>
          </w:divBdr>
        </w:div>
        <w:div w:id="1477604019">
          <w:marLeft w:val="1080"/>
          <w:marRight w:val="0"/>
          <w:marTop w:val="40"/>
          <w:marBottom w:val="80"/>
          <w:divBdr>
            <w:top w:val="none" w:sz="0" w:space="0" w:color="auto"/>
            <w:left w:val="none" w:sz="0" w:space="0" w:color="auto"/>
            <w:bottom w:val="none" w:sz="0" w:space="0" w:color="auto"/>
            <w:right w:val="none" w:sz="0" w:space="0" w:color="auto"/>
          </w:divBdr>
        </w:div>
        <w:div w:id="1426609117">
          <w:marLeft w:val="1080"/>
          <w:marRight w:val="0"/>
          <w:marTop w:val="40"/>
          <w:marBottom w:val="80"/>
          <w:divBdr>
            <w:top w:val="none" w:sz="0" w:space="0" w:color="auto"/>
            <w:left w:val="none" w:sz="0" w:space="0" w:color="auto"/>
            <w:bottom w:val="none" w:sz="0" w:space="0" w:color="auto"/>
            <w:right w:val="none" w:sz="0" w:space="0" w:color="auto"/>
          </w:divBdr>
        </w:div>
      </w:divsChild>
    </w:div>
    <w:div w:id="1626348244">
      <w:bodyDiv w:val="1"/>
      <w:marLeft w:val="0"/>
      <w:marRight w:val="0"/>
      <w:marTop w:val="0"/>
      <w:marBottom w:val="0"/>
      <w:divBdr>
        <w:top w:val="none" w:sz="0" w:space="0" w:color="auto"/>
        <w:left w:val="none" w:sz="0" w:space="0" w:color="auto"/>
        <w:bottom w:val="none" w:sz="0" w:space="0" w:color="auto"/>
        <w:right w:val="none" w:sz="0" w:space="0" w:color="auto"/>
      </w:divBdr>
      <w:divsChild>
        <w:div w:id="271397150">
          <w:marLeft w:val="360"/>
          <w:marRight w:val="0"/>
          <w:marTop w:val="200"/>
          <w:marBottom w:val="0"/>
          <w:divBdr>
            <w:top w:val="none" w:sz="0" w:space="0" w:color="auto"/>
            <w:left w:val="none" w:sz="0" w:space="0" w:color="auto"/>
            <w:bottom w:val="none" w:sz="0" w:space="0" w:color="auto"/>
            <w:right w:val="none" w:sz="0" w:space="0" w:color="auto"/>
          </w:divBdr>
        </w:div>
        <w:div w:id="795757013">
          <w:marLeft w:val="1080"/>
          <w:marRight w:val="0"/>
          <w:marTop w:val="100"/>
          <w:marBottom w:val="0"/>
          <w:divBdr>
            <w:top w:val="none" w:sz="0" w:space="0" w:color="auto"/>
            <w:left w:val="none" w:sz="0" w:space="0" w:color="auto"/>
            <w:bottom w:val="none" w:sz="0" w:space="0" w:color="auto"/>
            <w:right w:val="none" w:sz="0" w:space="0" w:color="auto"/>
          </w:divBdr>
        </w:div>
        <w:div w:id="604532729">
          <w:marLeft w:val="1080"/>
          <w:marRight w:val="0"/>
          <w:marTop w:val="100"/>
          <w:marBottom w:val="0"/>
          <w:divBdr>
            <w:top w:val="none" w:sz="0" w:space="0" w:color="auto"/>
            <w:left w:val="none" w:sz="0" w:space="0" w:color="auto"/>
            <w:bottom w:val="none" w:sz="0" w:space="0" w:color="auto"/>
            <w:right w:val="none" w:sz="0" w:space="0" w:color="auto"/>
          </w:divBdr>
        </w:div>
        <w:div w:id="932863747">
          <w:marLeft w:val="1080"/>
          <w:marRight w:val="0"/>
          <w:marTop w:val="100"/>
          <w:marBottom w:val="0"/>
          <w:divBdr>
            <w:top w:val="none" w:sz="0" w:space="0" w:color="auto"/>
            <w:left w:val="none" w:sz="0" w:space="0" w:color="auto"/>
            <w:bottom w:val="none" w:sz="0" w:space="0" w:color="auto"/>
            <w:right w:val="none" w:sz="0" w:space="0" w:color="auto"/>
          </w:divBdr>
        </w:div>
        <w:div w:id="825319059">
          <w:marLeft w:val="1080"/>
          <w:marRight w:val="0"/>
          <w:marTop w:val="100"/>
          <w:marBottom w:val="0"/>
          <w:divBdr>
            <w:top w:val="none" w:sz="0" w:space="0" w:color="auto"/>
            <w:left w:val="none" w:sz="0" w:space="0" w:color="auto"/>
            <w:bottom w:val="none" w:sz="0" w:space="0" w:color="auto"/>
            <w:right w:val="none" w:sz="0" w:space="0" w:color="auto"/>
          </w:divBdr>
        </w:div>
      </w:divsChild>
    </w:div>
    <w:div w:id="1628466590">
      <w:bodyDiv w:val="1"/>
      <w:marLeft w:val="0"/>
      <w:marRight w:val="0"/>
      <w:marTop w:val="0"/>
      <w:marBottom w:val="0"/>
      <w:divBdr>
        <w:top w:val="none" w:sz="0" w:space="0" w:color="auto"/>
        <w:left w:val="none" w:sz="0" w:space="0" w:color="auto"/>
        <w:bottom w:val="none" w:sz="0" w:space="0" w:color="auto"/>
        <w:right w:val="none" w:sz="0" w:space="0" w:color="auto"/>
      </w:divBdr>
      <w:divsChild>
        <w:div w:id="1088624407">
          <w:marLeft w:val="533"/>
          <w:marRight w:val="0"/>
          <w:marTop w:val="40"/>
          <w:marBottom w:val="80"/>
          <w:divBdr>
            <w:top w:val="none" w:sz="0" w:space="0" w:color="auto"/>
            <w:left w:val="none" w:sz="0" w:space="0" w:color="auto"/>
            <w:bottom w:val="none" w:sz="0" w:space="0" w:color="auto"/>
            <w:right w:val="none" w:sz="0" w:space="0" w:color="auto"/>
          </w:divBdr>
        </w:div>
        <w:div w:id="50158270">
          <w:marLeft w:val="533"/>
          <w:marRight w:val="0"/>
          <w:marTop w:val="40"/>
          <w:marBottom w:val="80"/>
          <w:divBdr>
            <w:top w:val="none" w:sz="0" w:space="0" w:color="auto"/>
            <w:left w:val="none" w:sz="0" w:space="0" w:color="auto"/>
            <w:bottom w:val="none" w:sz="0" w:space="0" w:color="auto"/>
            <w:right w:val="none" w:sz="0" w:space="0" w:color="auto"/>
          </w:divBdr>
        </w:div>
      </w:divsChild>
    </w:div>
    <w:div w:id="1628782546">
      <w:bodyDiv w:val="1"/>
      <w:marLeft w:val="0"/>
      <w:marRight w:val="0"/>
      <w:marTop w:val="0"/>
      <w:marBottom w:val="0"/>
      <w:divBdr>
        <w:top w:val="none" w:sz="0" w:space="0" w:color="auto"/>
        <w:left w:val="none" w:sz="0" w:space="0" w:color="auto"/>
        <w:bottom w:val="none" w:sz="0" w:space="0" w:color="auto"/>
        <w:right w:val="none" w:sz="0" w:space="0" w:color="auto"/>
      </w:divBdr>
      <w:divsChild>
        <w:div w:id="1632399796">
          <w:marLeft w:val="1080"/>
          <w:marRight w:val="0"/>
          <w:marTop w:val="40"/>
          <w:marBottom w:val="80"/>
          <w:divBdr>
            <w:top w:val="none" w:sz="0" w:space="0" w:color="auto"/>
            <w:left w:val="none" w:sz="0" w:space="0" w:color="auto"/>
            <w:bottom w:val="none" w:sz="0" w:space="0" w:color="auto"/>
            <w:right w:val="none" w:sz="0" w:space="0" w:color="auto"/>
          </w:divBdr>
        </w:div>
        <w:div w:id="1766026230">
          <w:marLeft w:val="1080"/>
          <w:marRight w:val="0"/>
          <w:marTop w:val="40"/>
          <w:marBottom w:val="80"/>
          <w:divBdr>
            <w:top w:val="none" w:sz="0" w:space="0" w:color="auto"/>
            <w:left w:val="none" w:sz="0" w:space="0" w:color="auto"/>
            <w:bottom w:val="none" w:sz="0" w:space="0" w:color="auto"/>
            <w:right w:val="none" w:sz="0" w:space="0" w:color="auto"/>
          </w:divBdr>
        </w:div>
      </w:divsChild>
    </w:div>
    <w:div w:id="1629046057">
      <w:bodyDiv w:val="1"/>
      <w:marLeft w:val="0"/>
      <w:marRight w:val="0"/>
      <w:marTop w:val="0"/>
      <w:marBottom w:val="0"/>
      <w:divBdr>
        <w:top w:val="none" w:sz="0" w:space="0" w:color="auto"/>
        <w:left w:val="none" w:sz="0" w:space="0" w:color="auto"/>
        <w:bottom w:val="none" w:sz="0" w:space="0" w:color="auto"/>
        <w:right w:val="none" w:sz="0" w:space="0" w:color="auto"/>
      </w:divBdr>
      <w:divsChild>
        <w:div w:id="1249726908">
          <w:marLeft w:val="907"/>
          <w:marRight w:val="0"/>
          <w:marTop w:val="40"/>
          <w:marBottom w:val="80"/>
          <w:divBdr>
            <w:top w:val="none" w:sz="0" w:space="0" w:color="auto"/>
            <w:left w:val="none" w:sz="0" w:space="0" w:color="auto"/>
            <w:bottom w:val="none" w:sz="0" w:space="0" w:color="auto"/>
            <w:right w:val="none" w:sz="0" w:space="0" w:color="auto"/>
          </w:divBdr>
        </w:div>
        <w:div w:id="975722444">
          <w:marLeft w:val="907"/>
          <w:marRight w:val="0"/>
          <w:marTop w:val="40"/>
          <w:marBottom w:val="80"/>
          <w:divBdr>
            <w:top w:val="none" w:sz="0" w:space="0" w:color="auto"/>
            <w:left w:val="none" w:sz="0" w:space="0" w:color="auto"/>
            <w:bottom w:val="none" w:sz="0" w:space="0" w:color="auto"/>
            <w:right w:val="none" w:sz="0" w:space="0" w:color="auto"/>
          </w:divBdr>
        </w:div>
      </w:divsChild>
    </w:div>
    <w:div w:id="1631594536">
      <w:bodyDiv w:val="1"/>
      <w:marLeft w:val="0"/>
      <w:marRight w:val="0"/>
      <w:marTop w:val="0"/>
      <w:marBottom w:val="0"/>
      <w:divBdr>
        <w:top w:val="none" w:sz="0" w:space="0" w:color="auto"/>
        <w:left w:val="none" w:sz="0" w:space="0" w:color="auto"/>
        <w:bottom w:val="none" w:sz="0" w:space="0" w:color="auto"/>
        <w:right w:val="none" w:sz="0" w:space="0" w:color="auto"/>
      </w:divBdr>
      <w:divsChild>
        <w:div w:id="1550799109">
          <w:marLeft w:val="1080"/>
          <w:marRight w:val="0"/>
          <w:marTop w:val="40"/>
          <w:marBottom w:val="80"/>
          <w:divBdr>
            <w:top w:val="none" w:sz="0" w:space="0" w:color="auto"/>
            <w:left w:val="none" w:sz="0" w:space="0" w:color="auto"/>
            <w:bottom w:val="none" w:sz="0" w:space="0" w:color="auto"/>
            <w:right w:val="none" w:sz="0" w:space="0" w:color="auto"/>
          </w:divBdr>
        </w:div>
        <w:div w:id="1829712500">
          <w:marLeft w:val="1080"/>
          <w:marRight w:val="0"/>
          <w:marTop w:val="40"/>
          <w:marBottom w:val="80"/>
          <w:divBdr>
            <w:top w:val="none" w:sz="0" w:space="0" w:color="auto"/>
            <w:left w:val="none" w:sz="0" w:space="0" w:color="auto"/>
            <w:bottom w:val="none" w:sz="0" w:space="0" w:color="auto"/>
            <w:right w:val="none" w:sz="0" w:space="0" w:color="auto"/>
          </w:divBdr>
        </w:div>
        <w:div w:id="308366077">
          <w:marLeft w:val="1080"/>
          <w:marRight w:val="0"/>
          <w:marTop w:val="40"/>
          <w:marBottom w:val="80"/>
          <w:divBdr>
            <w:top w:val="none" w:sz="0" w:space="0" w:color="auto"/>
            <w:left w:val="none" w:sz="0" w:space="0" w:color="auto"/>
            <w:bottom w:val="none" w:sz="0" w:space="0" w:color="auto"/>
            <w:right w:val="none" w:sz="0" w:space="0" w:color="auto"/>
          </w:divBdr>
        </w:div>
      </w:divsChild>
    </w:div>
    <w:div w:id="1632252222">
      <w:bodyDiv w:val="1"/>
      <w:marLeft w:val="0"/>
      <w:marRight w:val="0"/>
      <w:marTop w:val="0"/>
      <w:marBottom w:val="0"/>
      <w:divBdr>
        <w:top w:val="none" w:sz="0" w:space="0" w:color="auto"/>
        <w:left w:val="none" w:sz="0" w:space="0" w:color="auto"/>
        <w:bottom w:val="none" w:sz="0" w:space="0" w:color="auto"/>
        <w:right w:val="none" w:sz="0" w:space="0" w:color="auto"/>
      </w:divBdr>
      <w:divsChild>
        <w:div w:id="958418798">
          <w:marLeft w:val="1253"/>
          <w:marRight w:val="0"/>
          <w:marTop w:val="40"/>
          <w:marBottom w:val="80"/>
          <w:divBdr>
            <w:top w:val="none" w:sz="0" w:space="0" w:color="auto"/>
            <w:left w:val="none" w:sz="0" w:space="0" w:color="auto"/>
            <w:bottom w:val="none" w:sz="0" w:space="0" w:color="auto"/>
            <w:right w:val="none" w:sz="0" w:space="0" w:color="auto"/>
          </w:divBdr>
        </w:div>
      </w:divsChild>
    </w:div>
    <w:div w:id="1632323970">
      <w:bodyDiv w:val="1"/>
      <w:marLeft w:val="0"/>
      <w:marRight w:val="0"/>
      <w:marTop w:val="0"/>
      <w:marBottom w:val="0"/>
      <w:divBdr>
        <w:top w:val="none" w:sz="0" w:space="0" w:color="auto"/>
        <w:left w:val="none" w:sz="0" w:space="0" w:color="auto"/>
        <w:bottom w:val="none" w:sz="0" w:space="0" w:color="auto"/>
        <w:right w:val="none" w:sz="0" w:space="0" w:color="auto"/>
      </w:divBdr>
    </w:div>
    <w:div w:id="1633944242">
      <w:bodyDiv w:val="1"/>
      <w:marLeft w:val="0"/>
      <w:marRight w:val="0"/>
      <w:marTop w:val="0"/>
      <w:marBottom w:val="0"/>
      <w:divBdr>
        <w:top w:val="none" w:sz="0" w:space="0" w:color="auto"/>
        <w:left w:val="none" w:sz="0" w:space="0" w:color="auto"/>
        <w:bottom w:val="none" w:sz="0" w:space="0" w:color="auto"/>
        <w:right w:val="none" w:sz="0" w:space="0" w:color="auto"/>
      </w:divBdr>
      <w:divsChild>
        <w:div w:id="1355303884">
          <w:marLeft w:val="1195"/>
          <w:marRight w:val="0"/>
          <w:marTop w:val="40"/>
          <w:marBottom w:val="80"/>
          <w:divBdr>
            <w:top w:val="none" w:sz="0" w:space="0" w:color="auto"/>
            <w:left w:val="none" w:sz="0" w:space="0" w:color="auto"/>
            <w:bottom w:val="none" w:sz="0" w:space="0" w:color="auto"/>
            <w:right w:val="none" w:sz="0" w:space="0" w:color="auto"/>
          </w:divBdr>
        </w:div>
      </w:divsChild>
    </w:div>
    <w:div w:id="1636179115">
      <w:bodyDiv w:val="1"/>
      <w:marLeft w:val="0"/>
      <w:marRight w:val="0"/>
      <w:marTop w:val="0"/>
      <w:marBottom w:val="0"/>
      <w:divBdr>
        <w:top w:val="none" w:sz="0" w:space="0" w:color="auto"/>
        <w:left w:val="none" w:sz="0" w:space="0" w:color="auto"/>
        <w:bottom w:val="none" w:sz="0" w:space="0" w:color="auto"/>
        <w:right w:val="none" w:sz="0" w:space="0" w:color="auto"/>
      </w:divBdr>
      <w:divsChild>
        <w:div w:id="1683631506">
          <w:marLeft w:val="907"/>
          <w:marRight w:val="0"/>
          <w:marTop w:val="40"/>
          <w:marBottom w:val="80"/>
          <w:divBdr>
            <w:top w:val="none" w:sz="0" w:space="0" w:color="auto"/>
            <w:left w:val="none" w:sz="0" w:space="0" w:color="auto"/>
            <w:bottom w:val="none" w:sz="0" w:space="0" w:color="auto"/>
            <w:right w:val="none" w:sz="0" w:space="0" w:color="auto"/>
          </w:divBdr>
        </w:div>
        <w:div w:id="1828324013">
          <w:marLeft w:val="907"/>
          <w:marRight w:val="0"/>
          <w:marTop w:val="40"/>
          <w:marBottom w:val="80"/>
          <w:divBdr>
            <w:top w:val="none" w:sz="0" w:space="0" w:color="auto"/>
            <w:left w:val="none" w:sz="0" w:space="0" w:color="auto"/>
            <w:bottom w:val="none" w:sz="0" w:space="0" w:color="auto"/>
            <w:right w:val="none" w:sz="0" w:space="0" w:color="auto"/>
          </w:divBdr>
        </w:div>
        <w:div w:id="1019625773">
          <w:marLeft w:val="907"/>
          <w:marRight w:val="0"/>
          <w:marTop w:val="40"/>
          <w:marBottom w:val="80"/>
          <w:divBdr>
            <w:top w:val="none" w:sz="0" w:space="0" w:color="auto"/>
            <w:left w:val="none" w:sz="0" w:space="0" w:color="auto"/>
            <w:bottom w:val="none" w:sz="0" w:space="0" w:color="auto"/>
            <w:right w:val="none" w:sz="0" w:space="0" w:color="auto"/>
          </w:divBdr>
        </w:div>
        <w:div w:id="1245260936">
          <w:marLeft w:val="907"/>
          <w:marRight w:val="0"/>
          <w:marTop w:val="40"/>
          <w:marBottom w:val="80"/>
          <w:divBdr>
            <w:top w:val="none" w:sz="0" w:space="0" w:color="auto"/>
            <w:left w:val="none" w:sz="0" w:space="0" w:color="auto"/>
            <w:bottom w:val="none" w:sz="0" w:space="0" w:color="auto"/>
            <w:right w:val="none" w:sz="0" w:space="0" w:color="auto"/>
          </w:divBdr>
        </w:div>
      </w:divsChild>
    </w:div>
    <w:div w:id="1636721355">
      <w:bodyDiv w:val="1"/>
      <w:marLeft w:val="0"/>
      <w:marRight w:val="0"/>
      <w:marTop w:val="0"/>
      <w:marBottom w:val="0"/>
      <w:divBdr>
        <w:top w:val="none" w:sz="0" w:space="0" w:color="auto"/>
        <w:left w:val="none" w:sz="0" w:space="0" w:color="auto"/>
        <w:bottom w:val="none" w:sz="0" w:space="0" w:color="auto"/>
        <w:right w:val="none" w:sz="0" w:space="0" w:color="auto"/>
      </w:divBdr>
      <w:divsChild>
        <w:div w:id="672729867">
          <w:marLeft w:val="1080"/>
          <w:marRight w:val="0"/>
          <w:marTop w:val="40"/>
          <w:marBottom w:val="80"/>
          <w:divBdr>
            <w:top w:val="none" w:sz="0" w:space="0" w:color="auto"/>
            <w:left w:val="none" w:sz="0" w:space="0" w:color="auto"/>
            <w:bottom w:val="none" w:sz="0" w:space="0" w:color="auto"/>
            <w:right w:val="none" w:sz="0" w:space="0" w:color="auto"/>
          </w:divBdr>
        </w:div>
        <w:div w:id="721176293">
          <w:marLeft w:val="1080"/>
          <w:marRight w:val="0"/>
          <w:marTop w:val="40"/>
          <w:marBottom w:val="80"/>
          <w:divBdr>
            <w:top w:val="none" w:sz="0" w:space="0" w:color="auto"/>
            <w:left w:val="none" w:sz="0" w:space="0" w:color="auto"/>
            <w:bottom w:val="none" w:sz="0" w:space="0" w:color="auto"/>
            <w:right w:val="none" w:sz="0" w:space="0" w:color="auto"/>
          </w:divBdr>
        </w:div>
      </w:divsChild>
    </w:div>
    <w:div w:id="1640383601">
      <w:bodyDiv w:val="1"/>
      <w:marLeft w:val="0"/>
      <w:marRight w:val="0"/>
      <w:marTop w:val="0"/>
      <w:marBottom w:val="0"/>
      <w:divBdr>
        <w:top w:val="none" w:sz="0" w:space="0" w:color="auto"/>
        <w:left w:val="none" w:sz="0" w:space="0" w:color="auto"/>
        <w:bottom w:val="none" w:sz="0" w:space="0" w:color="auto"/>
        <w:right w:val="none" w:sz="0" w:space="0" w:color="auto"/>
      </w:divBdr>
      <w:divsChild>
        <w:div w:id="1200515147">
          <w:marLeft w:val="1080"/>
          <w:marRight w:val="0"/>
          <w:marTop w:val="40"/>
          <w:marBottom w:val="80"/>
          <w:divBdr>
            <w:top w:val="none" w:sz="0" w:space="0" w:color="auto"/>
            <w:left w:val="none" w:sz="0" w:space="0" w:color="auto"/>
            <w:bottom w:val="none" w:sz="0" w:space="0" w:color="auto"/>
            <w:right w:val="none" w:sz="0" w:space="0" w:color="auto"/>
          </w:divBdr>
        </w:div>
        <w:div w:id="376860709">
          <w:marLeft w:val="1080"/>
          <w:marRight w:val="0"/>
          <w:marTop w:val="40"/>
          <w:marBottom w:val="80"/>
          <w:divBdr>
            <w:top w:val="none" w:sz="0" w:space="0" w:color="auto"/>
            <w:left w:val="none" w:sz="0" w:space="0" w:color="auto"/>
            <w:bottom w:val="none" w:sz="0" w:space="0" w:color="auto"/>
            <w:right w:val="none" w:sz="0" w:space="0" w:color="auto"/>
          </w:divBdr>
        </w:div>
      </w:divsChild>
    </w:div>
    <w:div w:id="1640499977">
      <w:bodyDiv w:val="1"/>
      <w:marLeft w:val="0"/>
      <w:marRight w:val="0"/>
      <w:marTop w:val="0"/>
      <w:marBottom w:val="0"/>
      <w:divBdr>
        <w:top w:val="none" w:sz="0" w:space="0" w:color="auto"/>
        <w:left w:val="none" w:sz="0" w:space="0" w:color="auto"/>
        <w:bottom w:val="none" w:sz="0" w:space="0" w:color="auto"/>
        <w:right w:val="none" w:sz="0" w:space="0" w:color="auto"/>
      </w:divBdr>
      <w:divsChild>
        <w:div w:id="397167363">
          <w:marLeft w:val="1080"/>
          <w:marRight w:val="0"/>
          <w:marTop w:val="40"/>
          <w:marBottom w:val="80"/>
          <w:divBdr>
            <w:top w:val="none" w:sz="0" w:space="0" w:color="auto"/>
            <w:left w:val="none" w:sz="0" w:space="0" w:color="auto"/>
            <w:bottom w:val="none" w:sz="0" w:space="0" w:color="auto"/>
            <w:right w:val="none" w:sz="0" w:space="0" w:color="auto"/>
          </w:divBdr>
        </w:div>
      </w:divsChild>
    </w:div>
    <w:div w:id="1641498844">
      <w:bodyDiv w:val="1"/>
      <w:marLeft w:val="0"/>
      <w:marRight w:val="0"/>
      <w:marTop w:val="0"/>
      <w:marBottom w:val="0"/>
      <w:divBdr>
        <w:top w:val="none" w:sz="0" w:space="0" w:color="auto"/>
        <w:left w:val="none" w:sz="0" w:space="0" w:color="auto"/>
        <w:bottom w:val="none" w:sz="0" w:space="0" w:color="auto"/>
        <w:right w:val="none" w:sz="0" w:space="0" w:color="auto"/>
      </w:divBdr>
      <w:divsChild>
        <w:div w:id="1476486447">
          <w:marLeft w:val="1080"/>
          <w:marRight w:val="0"/>
          <w:marTop w:val="40"/>
          <w:marBottom w:val="80"/>
          <w:divBdr>
            <w:top w:val="none" w:sz="0" w:space="0" w:color="auto"/>
            <w:left w:val="none" w:sz="0" w:space="0" w:color="auto"/>
            <w:bottom w:val="none" w:sz="0" w:space="0" w:color="auto"/>
            <w:right w:val="none" w:sz="0" w:space="0" w:color="auto"/>
          </w:divBdr>
        </w:div>
      </w:divsChild>
    </w:div>
    <w:div w:id="1642343194">
      <w:bodyDiv w:val="1"/>
      <w:marLeft w:val="0"/>
      <w:marRight w:val="0"/>
      <w:marTop w:val="0"/>
      <w:marBottom w:val="0"/>
      <w:divBdr>
        <w:top w:val="none" w:sz="0" w:space="0" w:color="auto"/>
        <w:left w:val="none" w:sz="0" w:space="0" w:color="auto"/>
        <w:bottom w:val="none" w:sz="0" w:space="0" w:color="auto"/>
        <w:right w:val="none" w:sz="0" w:space="0" w:color="auto"/>
      </w:divBdr>
      <w:divsChild>
        <w:div w:id="1596327095">
          <w:marLeft w:val="907"/>
          <w:marRight w:val="0"/>
          <w:marTop w:val="40"/>
          <w:marBottom w:val="80"/>
          <w:divBdr>
            <w:top w:val="none" w:sz="0" w:space="0" w:color="auto"/>
            <w:left w:val="none" w:sz="0" w:space="0" w:color="auto"/>
            <w:bottom w:val="none" w:sz="0" w:space="0" w:color="auto"/>
            <w:right w:val="none" w:sz="0" w:space="0" w:color="auto"/>
          </w:divBdr>
        </w:div>
        <w:div w:id="13118176">
          <w:marLeft w:val="1195"/>
          <w:marRight w:val="0"/>
          <w:marTop w:val="40"/>
          <w:marBottom w:val="80"/>
          <w:divBdr>
            <w:top w:val="none" w:sz="0" w:space="0" w:color="auto"/>
            <w:left w:val="none" w:sz="0" w:space="0" w:color="auto"/>
            <w:bottom w:val="none" w:sz="0" w:space="0" w:color="auto"/>
            <w:right w:val="none" w:sz="0" w:space="0" w:color="auto"/>
          </w:divBdr>
        </w:div>
      </w:divsChild>
    </w:div>
    <w:div w:id="1644119098">
      <w:bodyDiv w:val="1"/>
      <w:marLeft w:val="0"/>
      <w:marRight w:val="0"/>
      <w:marTop w:val="0"/>
      <w:marBottom w:val="0"/>
      <w:divBdr>
        <w:top w:val="none" w:sz="0" w:space="0" w:color="auto"/>
        <w:left w:val="none" w:sz="0" w:space="0" w:color="auto"/>
        <w:bottom w:val="none" w:sz="0" w:space="0" w:color="auto"/>
        <w:right w:val="none" w:sz="0" w:space="0" w:color="auto"/>
      </w:divBdr>
      <w:divsChild>
        <w:div w:id="2140101561">
          <w:marLeft w:val="1080"/>
          <w:marRight w:val="0"/>
          <w:marTop w:val="40"/>
          <w:marBottom w:val="80"/>
          <w:divBdr>
            <w:top w:val="none" w:sz="0" w:space="0" w:color="auto"/>
            <w:left w:val="none" w:sz="0" w:space="0" w:color="auto"/>
            <w:bottom w:val="none" w:sz="0" w:space="0" w:color="auto"/>
            <w:right w:val="none" w:sz="0" w:space="0" w:color="auto"/>
          </w:divBdr>
        </w:div>
        <w:div w:id="182794171">
          <w:marLeft w:val="1080"/>
          <w:marRight w:val="0"/>
          <w:marTop w:val="40"/>
          <w:marBottom w:val="80"/>
          <w:divBdr>
            <w:top w:val="none" w:sz="0" w:space="0" w:color="auto"/>
            <w:left w:val="none" w:sz="0" w:space="0" w:color="auto"/>
            <w:bottom w:val="none" w:sz="0" w:space="0" w:color="auto"/>
            <w:right w:val="none" w:sz="0" w:space="0" w:color="auto"/>
          </w:divBdr>
        </w:div>
        <w:div w:id="614869209">
          <w:marLeft w:val="1080"/>
          <w:marRight w:val="0"/>
          <w:marTop w:val="40"/>
          <w:marBottom w:val="80"/>
          <w:divBdr>
            <w:top w:val="none" w:sz="0" w:space="0" w:color="auto"/>
            <w:left w:val="none" w:sz="0" w:space="0" w:color="auto"/>
            <w:bottom w:val="none" w:sz="0" w:space="0" w:color="auto"/>
            <w:right w:val="none" w:sz="0" w:space="0" w:color="auto"/>
          </w:divBdr>
        </w:div>
        <w:div w:id="1963536019">
          <w:marLeft w:val="1080"/>
          <w:marRight w:val="0"/>
          <w:marTop w:val="40"/>
          <w:marBottom w:val="80"/>
          <w:divBdr>
            <w:top w:val="none" w:sz="0" w:space="0" w:color="auto"/>
            <w:left w:val="none" w:sz="0" w:space="0" w:color="auto"/>
            <w:bottom w:val="none" w:sz="0" w:space="0" w:color="auto"/>
            <w:right w:val="none" w:sz="0" w:space="0" w:color="auto"/>
          </w:divBdr>
        </w:div>
      </w:divsChild>
    </w:div>
    <w:div w:id="1645767922">
      <w:bodyDiv w:val="1"/>
      <w:marLeft w:val="0"/>
      <w:marRight w:val="0"/>
      <w:marTop w:val="0"/>
      <w:marBottom w:val="0"/>
      <w:divBdr>
        <w:top w:val="none" w:sz="0" w:space="0" w:color="auto"/>
        <w:left w:val="none" w:sz="0" w:space="0" w:color="auto"/>
        <w:bottom w:val="none" w:sz="0" w:space="0" w:color="auto"/>
        <w:right w:val="none" w:sz="0" w:space="0" w:color="auto"/>
      </w:divBdr>
      <w:divsChild>
        <w:div w:id="1249195242">
          <w:marLeft w:val="1080"/>
          <w:marRight w:val="0"/>
          <w:marTop w:val="40"/>
          <w:marBottom w:val="80"/>
          <w:divBdr>
            <w:top w:val="none" w:sz="0" w:space="0" w:color="auto"/>
            <w:left w:val="none" w:sz="0" w:space="0" w:color="auto"/>
            <w:bottom w:val="none" w:sz="0" w:space="0" w:color="auto"/>
            <w:right w:val="none" w:sz="0" w:space="0" w:color="auto"/>
          </w:divBdr>
        </w:div>
        <w:div w:id="915669698">
          <w:marLeft w:val="1080"/>
          <w:marRight w:val="0"/>
          <w:marTop w:val="40"/>
          <w:marBottom w:val="80"/>
          <w:divBdr>
            <w:top w:val="none" w:sz="0" w:space="0" w:color="auto"/>
            <w:left w:val="none" w:sz="0" w:space="0" w:color="auto"/>
            <w:bottom w:val="none" w:sz="0" w:space="0" w:color="auto"/>
            <w:right w:val="none" w:sz="0" w:space="0" w:color="auto"/>
          </w:divBdr>
        </w:div>
      </w:divsChild>
    </w:div>
    <w:div w:id="1646158966">
      <w:bodyDiv w:val="1"/>
      <w:marLeft w:val="0"/>
      <w:marRight w:val="0"/>
      <w:marTop w:val="0"/>
      <w:marBottom w:val="0"/>
      <w:divBdr>
        <w:top w:val="none" w:sz="0" w:space="0" w:color="auto"/>
        <w:left w:val="none" w:sz="0" w:space="0" w:color="auto"/>
        <w:bottom w:val="none" w:sz="0" w:space="0" w:color="auto"/>
        <w:right w:val="none" w:sz="0" w:space="0" w:color="auto"/>
      </w:divBdr>
      <w:divsChild>
        <w:div w:id="1408725182">
          <w:marLeft w:val="1080"/>
          <w:marRight w:val="0"/>
          <w:marTop w:val="40"/>
          <w:marBottom w:val="80"/>
          <w:divBdr>
            <w:top w:val="none" w:sz="0" w:space="0" w:color="auto"/>
            <w:left w:val="none" w:sz="0" w:space="0" w:color="auto"/>
            <w:bottom w:val="none" w:sz="0" w:space="0" w:color="auto"/>
            <w:right w:val="none" w:sz="0" w:space="0" w:color="auto"/>
          </w:divBdr>
        </w:div>
      </w:divsChild>
    </w:div>
    <w:div w:id="1647321957">
      <w:bodyDiv w:val="1"/>
      <w:marLeft w:val="0"/>
      <w:marRight w:val="0"/>
      <w:marTop w:val="0"/>
      <w:marBottom w:val="0"/>
      <w:divBdr>
        <w:top w:val="none" w:sz="0" w:space="0" w:color="auto"/>
        <w:left w:val="none" w:sz="0" w:space="0" w:color="auto"/>
        <w:bottom w:val="none" w:sz="0" w:space="0" w:color="auto"/>
        <w:right w:val="none" w:sz="0" w:space="0" w:color="auto"/>
      </w:divBdr>
      <w:divsChild>
        <w:div w:id="367411922">
          <w:marLeft w:val="1080"/>
          <w:marRight w:val="0"/>
          <w:marTop w:val="40"/>
          <w:marBottom w:val="80"/>
          <w:divBdr>
            <w:top w:val="none" w:sz="0" w:space="0" w:color="auto"/>
            <w:left w:val="none" w:sz="0" w:space="0" w:color="auto"/>
            <w:bottom w:val="none" w:sz="0" w:space="0" w:color="auto"/>
            <w:right w:val="none" w:sz="0" w:space="0" w:color="auto"/>
          </w:divBdr>
        </w:div>
        <w:div w:id="1811707214">
          <w:marLeft w:val="1080"/>
          <w:marRight w:val="0"/>
          <w:marTop w:val="40"/>
          <w:marBottom w:val="80"/>
          <w:divBdr>
            <w:top w:val="none" w:sz="0" w:space="0" w:color="auto"/>
            <w:left w:val="none" w:sz="0" w:space="0" w:color="auto"/>
            <w:bottom w:val="none" w:sz="0" w:space="0" w:color="auto"/>
            <w:right w:val="none" w:sz="0" w:space="0" w:color="auto"/>
          </w:divBdr>
        </w:div>
      </w:divsChild>
    </w:div>
    <w:div w:id="1647975336">
      <w:bodyDiv w:val="1"/>
      <w:marLeft w:val="0"/>
      <w:marRight w:val="0"/>
      <w:marTop w:val="0"/>
      <w:marBottom w:val="0"/>
      <w:divBdr>
        <w:top w:val="none" w:sz="0" w:space="0" w:color="auto"/>
        <w:left w:val="none" w:sz="0" w:space="0" w:color="auto"/>
        <w:bottom w:val="none" w:sz="0" w:space="0" w:color="auto"/>
        <w:right w:val="none" w:sz="0" w:space="0" w:color="auto"/>
      </w:divBdr>
      <w:divsChild>
        <w:div w:id="1674990333">
          <w:marLeft w:val="1368"/>
          <w:marRight w:val="0"/>
          <w:marTop w:val="40"/>
          <w:marBottom w:val="80"/>
          <w:divBdr>
            <w:top w:val="none" w:sz="0" w:space="0" w:color="auto"/>
            <w:left w:val="none" w:sz="0" w:space="0" w:color="auto"/>
            <w:bottom w:val="none" w:sz="0" w:space="0" w:color="auto"/>
            <w:right w:val="none" w:sz="0" w:space="0" w:color="auto"/>
          </w:divBdr>
        </w:div>
      </w:divsChild>
    </w:div>
    <w:div w:id="1648586864">
      <w:bodyDiv w:val="1"/>
      <w:marLeft w:val="0"/>
      <w:marRight w:val="0"/>
      <w:marTop w:val="0"/>
      <w:marBottom w:val="0"/>
      <w:divBdr>
        <w:top w:val="none" w:sz="0" w:space="0" w:color="auto"/>
        <w:left w:val="none" w:sz="0" w:space="0" w:color="auto"/>
        <w:bottom w:val="none" w:sz="0" w:space="0" w:color="auto"/>
        <w:right w:val="none" w:sz="0" w:space="0" w:color="auto"/>
      </w:divBdr>
    </w:div>
    <w:div w:id="1652521855">
      <w:bodyDiv w:val="1"/>
      <w:marLeft w:val="0"/>
      <w:marRight w:val="0"/>
      <w:marTop w:val="0"/>
      <w:marBottom w:val="0"/>
      <w:divBdr>
        <w:top w:val="none" w:sz="0" w:space="0" w:color="auto"/>
        <w:left w:val="none" w:sz="0" w:space="0" w:color="auto"/>
        <w:bottom w:val="none" w:sz="0" w:space="0" w:color="auto"/>
        <w:right w:val="none" w:sz="0" w:space="0" w:color="auto"/>
      </w:divBdr>
    </w:div>
    <w:div w:id="1654063894">
      <w:bodyDiv w:val="1"/>
      <w:marLeft w:val="0"/>
      <w:marRight w:val="0"/>
      <w:marTop w:val="0"/>
      <w:marBottom w:val="0"/>
      <w:divBdr>
        <w:top w:val="none" w:sz="0" w:space="0" w:color="auto"/>
        <w:left w:val="none" w:sz="0" w:space="0" w:color="auto"/>
        <w:bottom w:val="none" w:sz="0" w:space="0" w:color="auto"/>
        <w:right w:val="none" w:sz="0" w:space="0" w:color="auto"/>
      </w:divBdr>
      <w:divsChild>
        <w:div w:id="1860268159">
          <w:marLeft w:val="1080"/>
          <w:marRight w:val="0"/>
          <w:marTop w:val="40"/>
          <w:marBottom w:val="80"/>
          <w:divBdr>
            <w:top w:val="none" w:sz="0" w:space="0" w:color="auto"/>
            <w:left w:val="none" w:sz="0" w:space="0" w:color="auto"/>
            <w:bottom w:val="none" w:sz="0" w:space="0" w:color="auto"/>
            <w:right w:val="none" w:sz="0" w:space="0" w:color="auto"/>
          </w:divBdr>
        </w:div>
      </w:divsChild>
    </w:div>
    <w:div w:id="1654139731">
      <w:bodyDiv w:val="1"/>
      <w:marLeft w:val="0"/>
      <w:marRight w:val="0"/>
      <w:marTop w:val="0"/>
      <w:marBottom w:val="0"/>
      <w:divBdr>
        <w:top w:val="none" w:sz="0" w:space="0" w:color="auto"/>
        <w:left w:val="none" w:sz="0" w:space="0" w:color="auto"/>
        <w:bottom w:val="none" w:sz="0" w:space="0" w:color="auto"/>
        <w:right w:val="none" w:sz="0" w:space="0" w:color="auto"/>
      </w:divBdr>
      <w:divsChild>
        <w:div w:id="991832442">
          <w:marLeft w:val="907"/>
          <w:marRight w:val="0"/>
          <w:marTop w:val="40"/>
          <w:marBottom w:val="80"/>
          <w:divBdr>
            <w:top w:val="none" w:sz="0" w:space="0" w:color="auto"/>
            <w:left w:val="none" w:sz="0" w:space="0" w:color="auto"/>
            <w:bottom w:val="none" w:sz="0" w:space="0" w:color="auto"/>
            <w:right w:val="none" w:sz="0" w:space="0" w:color="auto"/>
          </w:divBdr>
        </w:div>
        <w:div w:id="1408069212">
          <w:marLeft w:val="907"/>
          <w:marRight w:val="0"/>
          <w:marTop w:val="40"/>
          <w:marBottom w:val="80"/>
          <w:divBdr>
            <w:top w:val="none" w:sz="0" w:space="0" w:color="auto"/>
            <w:left w:val="none" w:sz="0" w:space="0" w:color="auto"/>
            <w:bottom w:val="none" w:sz="0" w:space="0" w:color="auto"/>
            <w:right w:val="none" w:sz="0" w:space="0" w:color="auto"/>
          </w:divBdr>
        </w:div>
      </w:divsChild>
    </w:div>
    <w:div w:id="1654330483">
      <w:bodyDiv w:val="1"/>
      <w:marLeft w:val="0"/>
      <w:marRight w:val="0"/>
      <w:marTop w:val="0"/>
      <w:marBottom w:val="0"/>
      <w:divBdr>
        <w:top w:val="none" w:sz="0" w:space="0" w:color="auto"/>
        <w:left w:val="none" w:sz="0" w:space="0" w:color="auto"/>
        <w:bottom w:val="none" w:sz="0" w:space="0" w:color="auto"/>
        <w:right w:val="none" w:sz="0" w:space="0" w:color="auto"/>
      </w:divBdr>
      <w:divsChild>
        <w:div w:id="594049162">
          <w:marLeft w:val="1080"/>
          <w:marRight w:val="0"/>
          <w:marTop w:val="40"/>
          <w:marBottom w:val="80"/>
          <w:divBdr>
            <w:top w:val="none" w:sz="0" w:space="0" w:color="auto"/>
            <w:left w:val="none" w:sz="0" w:space="0" w:color="auto"/>
            <w:bottom w:val="none" w:sz="0" w:space="0" w:color="auto"/>
            <w:right w:val="none" w:sz="0" w:space="0" w:color="auto"/>
          </w:divBdr>
        </w:div>
      </w:divsChild>
    </w:div>
    <w:div w:id="1657033505">
      <w:bodyDiv w:val="1"/>
      <w:marLeft w:val="0"/>
      <w:marRight w:val="0"/>
      <w:marTop w:val="0"/>
      <w:marBottom w:val="0"/>
      <w:divBdr>
        <w:top w:val="none" w:sz="0" w:space="0" w:color="auto"/>
        <w:left w:val="none" w:sz="0" w:space="0" w:color="auto"/>
        <w:bottom w:val="none" w:sz="0" w:space="0" w:color="auto"/>
        <w:right w:val="none" w:sz="0" w:space="0" w:color="auto"/>
      </w:divBdr>
      <w:divsChild>
        <w:div w:id="857348605">
          <w:marLeft w:val="1080"/>
          <w:marRight w:val="0"/>
          <w:marTop w:val="40"/>
          <w:marBottom w:val="80"/>
          <w:divBdr>
            <w:top w:val="none" w:sz="0" w:space="0" w:color="auto"/>
            <w:left w:val="none" w:sz="0" w:space="0" w:color="auto"/>
            <w:bottom w:val="none" w:sz="0" w:space="0" w:color="auto"/>
            <w:right w:val="none" w:sz="0" w:space="0" w:color="auto"/>
          </w:divBdr>
        </w:div>
        <w:div w:id="675576543">
          <w:marLeft w:val="1080"/>
          <w:marRight w:val="0"/>
          <w:marTop w:val="40"/>
          <w:marBottom w:val="80"/>
          <w:divBdr>
            <w:top w:val="none" w:sz="0" w:space="0" w:color="auto"/>
            <w:left w:val="none" w:sz="0" w:space="0" w:color="auto"/>
            <w:bottom w:val="none" w:sz="0" w:space="0" w:color="auto"/>
            <w:right w:val="none" w:sz="0" w:space="0" w:color="auto"/>
          </w:divBdr>
        </w:div>
      </w:divsChild>
    </w:div>
    <w:div w:id="1661696408">
      <w:bodyDiv w:val="1"/>
      <w:marLeft w:val="0"/>
      <w:marRight w:val="0"/>
      <w:marTop w:val="0"/>
      <w:marBottom w:val="0"/>
      <w:divBdr>
        <w:top w:val="none" w:sz="0" w:space="0" w:color="auto"/>
        <w:left w:val="none" w:sz="0" w:space="0" w:color="auto"/>
        <w:bottom w:val="none" w:sz="0" w:space="0" w:color="auto"/>
        <w:right w:val="none" w:sz="0" w:space="0" w:color="auto"/>
      </w:divBdr>
      <w:divsChild>
        <w:div w:id="397098670">
          <w:marLeft w:val="1080"/>
          <w:marRight w:val="0"/>
          <w:marTop w:val="40"/>
          <w:marBottom w:val="80"/>
          <w:divBdr>
            <w:top w:val="none" w:sz="0" w:space="0" w:color="auto"/>
            <w:left w:val="none" w:sz="0" w:space="0" w:color="auto"/>
            <w:bottom w:val="none" w:sz="0" w:space="0" w:color="auto"/>
            <w:right w:val="none" w:sz="0" w:space="0" w:color="auto"/>
          </w:divBdr>
        </w:div>
        <w:div w:id="2084142058">
          <w:marLeft w:val="1080"/>
          <w:marRight w:val="0"/>
          <w:marTop w:val="40"/>
          <w:marBottom w:val="80"/>
          <w:divBdr>
            <w:top w:val="none" w:sz="0" w:space="0" w:color="auto"/>
            <w:left w:val="none" w:sz="0" w:space="0" w:color="auto"/>
            <w:bottom w:val="none" w:sz="0" w:space="0" w:color="auto"/>
            <w:right w:val="none" w:sz="0" w:space="0" w:color="auto"/>
          </w:divBdr>
        </w:div>
      </w:divsChild>
    </w:div>
    <w:div w:id="1662078254">
      <w:bodyDiv w:val="1"/>
      <w:marLeft w:val="0"/>
      <w:marRight w:val="0"/>
      <w:marTop w:val="0"/>
      <w:marBottom w:val="0"/>
      <w:divBdr>
        <w:top w:val="none" w:sz="0" w:space="0" w:color="auto"/>
        <w:left w:val="none" w:sz="0" w:space="0" w:color="auto"/>
        <w:bottom w:val="none" w:sz="0" w:space="0" w:color="auto"/>
        <w:right w:val="none" w:sz="0" w:space="0" w:color="auto"/>
      </w:divBdr>
      <w:divsChild>
        <w:div w:id="1323196005">
          <w:marLeft w:val="533"/>
          <w:marRight w:val="0"/>
          <w:marTop w:val="40"/>
          <w:marBottom w:val="80"/>
          <w:divBdr>
            <w:top w:val="none" w:sz="0" w:space="0" w:color="auto"/>
            <w:left w:val="none" w:sz="0" w:space="0" w:color="auto"/>
            <w:bottom w:val="none" w:sz="0" w:space="0" w:color="auto"/>
            <w:right w:val="none" w:sz="0" w:space="0" w:color="auto"/>
          </w:divBdr>
        </w:div>
      </w:divsChild>
    </w:div>
    <w:div w:id="1665476518">
      <w:bodyDiv w:val="1"/>
      <w:marLeft w:val="0"/>
      <w:marRight w:val="0"/>
      <w:marTop w:val="0"/>
      <w:marBottom w:val="0"/>
      <w:divBdr>
        <w:top w:val="none" w:sz="0" w:space="0" w:color="auto"/>
        <w:left w:val="none" w:sz="0" w:space="0" w:color="auto"/>
        <w:bottom w:val="none" w:sz="0" w:space="0" w:color="auto"/>
        <w:right w:val="none" w:sz="0" w:space="0" w:color="auto"/>
      </w:divBdr>
      <w:divsChild>
        <w:div w:id="711807023">
          <w:marLeft w:val="907"/>
          <w:marRight w:val="0"/>
          <w:marTop w:val="40"/>
          <w:marBottom w:val="80"/>
          <w:divBdr>
            <w:top w:val="none" w:sz="0" w:space="0" w:color="auto"/>
            <w:left w:val="none" w:sz="0" w:space="0" w:color="auto"/>
            <w:bottom w:val="none" w:sz="0" w:space="0" w:color="auto"/>
            <w:right w:val="none" w:sz="0" w:space="0" w:color="auto"/>
          </w:divBdr>
        </w:div>
        <w:div w:id="619068086">
          <w:marLeft w:val="907"/>
          <w:marRight w:val="0"/>
          <w:marTop w:val="40"/>
          <w:marBottom w:val="80"/>
          <w:divBdr>
            <w:top w:val="none" w:sz="0" w:space="0" w:color="auto"/>
            <w:left w:val="none" w:sz="0" w:space="0" w:color="auto"/>
            <w:bottom w:val="none" w:sz="0" w:space="0" w:color="auto"/>
            <w:right w:val="none" w:sz="0" w:space="0" w:color="auto"/>
          </w:divBdr>
        </w:div>
      </w:divsChild>
    </w:div>
    <w:div w:id="1665746490">
      <w:bodyDiv w:val="1"/>
      <w:marLeft w:val="0"/>
      <w:marRight w:val="0"/>
      <w:marTop w:val="0"/>
      <w:marBottom w:val="0"/>
      <w:divBdr>
        <w:top w:val="none" w:sz="0" w:space="0" w:color="auto"/>
        <w:left w:val="none" w:sz="0" w:space="0" w:color="auto"/>
        <w:bottom w:val="none" w:sz="0" w:space="0" w:color="auto"/>
        <w:right w:val="none" w:sz="0" w:space="0" w:color="auto"/>
      </w:divBdr>
      <w:divsChild>
        <w:div w:id="782461468">
          <w:marLeft w:val="1080"/>
          <w:marRight w:val="0"/>
          <w:marTop w:val="40"/>
          <w:marBottom w:val="80"/>
          <w:divBdr>
            <w:top w:val="none" w:sz="0" w:space="0" w:color="auto"/>
            <w:left w:val="none" w:sz="0" w:space="0" w:color="auto"/>
            <w:bottom w:val="none" w:sz="0" w:space="0" w:color="auto"/>
            <w:right w:val="none" w:sz="0" w:space="0" w:color="auto"/>
          </w:divBdr>
        </w:div>
      </w:divsChild>
    </w:div>
    <w:div w:id="1668440555">
      <w:bodyDiv w:val="1"/>
      <w:marLeft w:val="0"/>
      <w:marRight w:val="0"/>
      <w:marTop w:val="0"/>
      <w:marBottom w:val="0"/>
      <w:divBdr>
        <w:top w:val="none" w:sz="0" w:space="0" w:color="auto"/>
        <w:left w:val="none" w:sz="0" w:space="0" w:color="auto"/>
        <w:bottom w:val="none" w:sz="0" w:space="0" w:color="auto"/>
        <w:right w:val="none" w:sz="0" w:space="0" w:color="auto"/>
      </w:divBdr>
      <w:divsChild>
        <w:div w:id="1386443773">
          <w:marLeft w:val="1368"/>
          <w:marRight w:val="0"/>
          <w:marTop w:val="40"/>
          <w:marBottom w:val="80"/>
          <w:divBdr>
            <w:top w:val="none" w:sz="0" w:space="0" w:color="auto"/>
            <w:left w:val="none" w:sz="0" w:space="0" w:color="auto"/>
            <w:bottom w:val="none" w:sz="0" w:space="0" w:color="auto"/>
            <w:right w:val="none" w:sz="0" w:space="0" w:color="auto"/>
          </w:divBdr>
        </w:div>
        <w:div w:id="1083842575">
          <w:marLeft w:val="1080"/>
          <w:marRight w:val="0"/>
          <w:marTop w:val="40"/>
          <w:marBottom w:val="80"/>
          <w:divBdr>
            <w:top w:val="none" w:sz="0" w:space="0" w:color="auto"/>
            <w:left w:val="none" w:sz="0" w:space="0" w:color="auto"/>
            <w:bottom w:val="none" w:sz="0" w:space="0" w:color="auto"/>
            <w:right w:val="none" w:sz="0" w:space="0" w:color="auto"/>
          </w:divBdr>
        </w:div>
      </w:divsChild>
    </w:div>
    <w:div w:id="1669164499">
      <w:bodyDiv w:val="1"/>
      <w:marLeft w:val="0"/>
      <w:marRight w:val="0"/>
      <w:marTop w:val="0"/>
      <w:marBottom w:val="0"/>
      <w:divBdr>
        <w:top w:val="none" w:sz="0" w:space="0" w:color="auto"/>
        <w:left w:val="none" w:sz="0" w:space="0" w:color="auto"/>
        <w:bottom w:val="none" w:sz="0" w:space="0" w:color="auto"/>
        <w:right w:val="none" w:sz="0" w:space="0" w:color="auto"/>
      </w:divBdr>
      <w:divsChild>
        <w:div w:id="2012946766">
          <w:marLeft w:val="1080"/>
          <w:marRight w:val="0"/>
          <w:marTop w:val="40"/>
          <w:marBottom w:val="80"/>
          <w:divBdr>
            <w:top w:val="none" w:sz="0" w:space="0" w:color="auto"/>
            <w:left w:val="none" w:sz="0" w:space="0" w:color="auto"/>
            <w:bottom w:val="none" w:sz="0" w:space="0" w:color="auto"/>
            <w:right w:val="none" w:sz="0" w:space="0" w:color="auto"/>
          </w:divBdr>
        </w:div>
        <w:div w:id="1642155256">
          <w:marLeft w:val="1080"/>
          <w:marRight w:val="0"/>
          <w:marTop w:val="40"/>
          <w:marBottom w:val="80"/>
          <w:divBdr>
            <w:top w:val="none" w:sz="0" w:space="0" w:color="auto"/>
            <w:left w:val="none" w:sz="0" w:space="0" w:color="auto"/>
            <w:bottom w:val="none" w:sz="0" w:space="0" w:color="auto"/>
            <w:right w:val="none" w:sz="0" w:space="0" w:color="auto"/>
          </w:divBdr>
        </w:div>
      </w:divsChild>
    </w:div>
    <w:div w:id="1669556072">
      <w:bodyDiv w:val="1"/>
      <w:marLeft w:val="0"/>
      <w:marRight w:val="0"/>
      <w:marTop w:val="0"/>
      <w:marBottom w:val="0"/>
      <w:divBdr>
        <w:top w:val="none" w:sz="0" w:space="0" w:color="auto"/>
        <w:left w:val="none" w:sz="0" w:space="0" w:color="auto"/>
        <w:bottom w:val="none" w:sz="0" w:space="0" w:color="auto"/>
        <w:right w:val="none" w:sz="0" w:space="0" w:color="auto"/>
      </w:divBdr>
      <w:divsChild>
        <w:div w:id="170225094">
          <w:marLeft w:val="1080"/>
          <w:marRight w:val="0"/>
          <w:marTop w:val="40"/>
          <w:marBottom w:val="80"/>
          <w:divBdr>
            <w:top w:val="none" w:sz="0" w:space="0" w:color="auto"/>
            <w:left w:val="none" w:sz="0" w:space="0" w:color="auto"/>
            <w:bottom w:val="none" w:sz="0" w:space="0" w:color="auto"/>
            <w:right w:val="none" w:sz="0" w:space="0" w:color="auto"/>
          </w:divBdr>
        </w:div>
      </w:divsChild>
    </w:div>
    <w:div w:id="1669864484">
      <w:bodyDiv w:val="1"/>
      <w:marLeft w:val="0"/>
      <w:marRight w:val="0"/>
      <w:marTop w:val="0"/>
      <w:marBottom w:val="0"/>
      <w:divBdr>
        <w:top w:val="none" w:sz="0" w:space="0" w:color="auto"/>
        <w:left w:val="none" w:sz="0" w:space="0" w:color="auto"/>
        <w:bottom w:val="none" w:sz="0" w:space="0" w:color="auto"/>
        <w:right w:val="none" w:sz="0" w:space="0" w:color="auto"/>
      </w:divBdr>
      <w:divsChild>
        <w:div w:id="783424099">
          <w:marLeft w:val="1080"/>
          <w:marRight w:val="0"/>
          <w:marTop w:val="40"/>
          <w:marBottom w:val="80"/>
          <w:divBdr>
            <w:top w:val="none" w:sz="0" w:space="0" w:color="auto"/>
            <w:left w:val="none" w:sz="0" w:space="0" w:color="auto"/>
            <w:bottom w:val="none" w:sz="0" w:space="0" w:color="auto"/>
            <w:right w:val="none" w:sz="0" w:space="0" w:color="auto"/>
          </w:divBdr>
        </w:div>
        <w:div w:id="102502796">
          <w:marLeft w:val="1080"/>
          <w:marRight w:val="0"/>
          <w:marTop w:val="40"/>
          <w:marBottom w:val="80"/>
          <w:divBdr>
            <w:top w:val="none" w:sz="0" w:space="0" w:color="auto"/>
            <w:left w:val="none" w:sz="0" w:space="0" w:color="auto"/>
            <w:bottom w:val="none" w:sz="0" w:space="0" w:color="auto"/>
            <w:right w:val="none" w:sz="0" w:space="0" w:color="auto"/>
          </w:divBdr>
        </w:div>
        <w:div w:id="504326184">
          <w:marLeft w:val="1080"/>
          <w:marRight w:val="0"/>
          <w:marTop w:val="40"/>
          <w:marBottom w:val="80"/>
          <w:divBdr>
            <w:top w:val="none" w:sz="0" w:space="0" w:color="auto"/>
            <w:left w:val="none" w:sz="0" w:space="0" w:color="auto"/>
            <w:bottom w:val="none" w:sz="0" w:space="0" w:color="auto"/>
            <w:right w:val="none" w:sz="0" w:space="0" w:color="auto"/>
          </w:divBdr>
        </w:div>
      </w:divsChild>
    </w:div>
    <w:div w:id="1670906393">
      <w:bodyDiv w:val="1"/>
      <w:marLeft w:val="0"/>
      <w:marRight w:val="0"/>
      <w:marTop w:val="0"/>
      <w:marBottom w:val="0"/>
      <w:divBdr>
        <w:top w:val="none" w:sz="0" w:space="0" w:color="auto"/>
        <w:left w:val="none" w:sz="0" w:space="0" w:color="auto"/>
        <w:bottom w:val="none" w:sz="0" w:space="0" w:color="auto"/>
        <w:right w:val="none" w:sz="0" w:space="0" w:color="auto"/>
      </w:divBdr>
      <w:divsChild>
        <w:div w:id="1795833329">
          <w:marLeft w:val="1080"/>
          <w:marRight w:val="0"/>
          <w:marTop w:val="40"/>
          <w:marBottom w:val="80"/>
          <w:divBdr>
            <w:top w:val="none" w:sz="0" w:space="0" w:color="auto"/>
            <w:left w:val="none" w:sz="0" w:space="0" w:color="auto"/>
            <w:bottom w:val="none" w:sz="0" w:space="0" w:color="auto"/>
            <w:right w:val="none" w:sz="0" w:space="0" w:color="auto"/>
          </w:divBdr>
        </w:div>
        <w:div w:id="1378894585">
          <w:marLeft w:val="1080"/>
          <w:marRight w:val="0"/>
          <w:marTop w:val="40"/>
          <w:marBottom w:val="80"/>
          <w:divBdr>
            <w:top w:val="none" w:sz="0" w:space="0" w:color="auto"/>
            <w:left w:val="none" w:sz="0" w:space="0" w:color="auto"/>
            <w:bottom w:val="none" w:sz="0" w:space="0" w:color="auto"/>
            <w:right w:val="none" w:sz="0" w:space="0" w:color="auto"/>
          </w:divBdr>
        </w:div>
      </w:divsChild>
    </w:div>
    <w:div w:id="1671518945">
      <w:bodyDiv w:val="1"/>
      <w:marLeft w:val="0"/>
      <w:marRight w:val="0"/>
      <w:marTop w:val="0"/>
      <w:marBottom w:val="0"/>
      <w:divBdr>
        <w:top w:val="none" w:sz="0" w:space="0" w:color="auto"/>
        <w:left w:val="none" w:sz="0" w:space="0" w:color="auto"/>
        <w:bottom w:val="none" w:sz="0" w:space="0" w:color="auto"/>
        <w:right w:val="none" w:sz="0" w:space="0" w:color="auto"/>
      </w:divBdr>
      <w:divsChild>
        <w:div w:id="846795716">
          <w:marLeft w:val="1800"/>
          <w:marRight w:val="0"/>
          <w:marTop w:val="115"/>
          <w:marBottom w:val="0"/>
          <w:divBdr>
            <w:top w:val="none" w:sz="0" w:space="0" w:color="auto"/>
            <w:left w:val="none" w:sz="0" w:space="0" w:color="auto"/>
            <w:bottom w:val="none" w:sz="0" w:space="0" w:color="auto"/>
            <w:right w:val="none" w:sz="0" w:space="0" w:color="auto"/>
          </w:divBdr>
        </w:div>
      </w:divsChild>
    </w:div>
    <w:div w:id="1671834386">
      <w:bodyDiv w:val="1"/>
      <w:marLeft w:val="0"/>
      <w:marRight w:val="0"/>
      <w:marTop w:val="0"/>
      <w:marBottom w:val="0"/>
      <w:divBdr>
        <w:top w:val="none" w:sz="0" w:space="0" w:color="auto"/>
        <w:left w:val="none" w:sz="0" w:space="0" w:color="auto"/>
        <w:bottom w:val="none" w:sz="0" w:space="0" w:color="auto"/>
        <w:right w:val="none" w:sz="0" w:space="0" w:color="auto"/>
      </w:divBdr>
      <w:divsChild>
        <w:div w:id="1656495352">
          <w:marLeft w:val="907"/>
          <w:marRight w:val="0"/>
          <w:marTop w:val="40"/>
          <w:marBottom w:val="80"/>
          <w:divBdr>
            <w:top w:val="none" w:sz="0" w:space="0" w:color="auto"/>
            <w:left w:val="none" w:sz="0" w:space="0" w:color="auto"/>
            <w:bottom w:val="none" w:sz="0" w:space="0" w:color="auto"/>
            <w:right w:val="none" w:sz="0" w:space="0" w:color="auto"/>
          </w:divBdr>
        </w:div>
      </w:divsChild>
    </w:div>
    <w:div w:id="1674214749">
      <w:bodyDiv w:val="1"/>
      <w:marLeft w:val="0"/>
      <w:marRight w:val="0"/>
      <w:marTop w:val="0"/>
      <w:marBottom w:val="0"/>
      <w:divBdr>
        <w:top w:val="none" w:sz="0" w:space="0" w:color="auto"/>
        <w:left w:val="none" w:sz="0" w:space="0" w:color="auto"/>
        <w:bottom w:val="none" w:sz="0" w:space="0" w:color="auto"/>
        <w:right w:val="none" w:sz="0" w:space="0" w:color="auto"/>
      </w:divBdr>
      <w:divsChild>
        <w:div w:id="1473138571">
          <w:marLeft w:val="1080"/>
          <w:marRight w:val="0"/>
          <w:marTop w:val="40"/>
          <w:marBottom w:val="80"/>
          <w:divBdr>
            <w:top w:val="none" w:sz="0" w:space="0" w:color="auto"/>
            <w:left w:val="none" w:sz="0" w:space="0" w:color="auto"/>
            <w:bottom w:val="none" w:sz="0" w:space="0" w:color="auto"/>
            <w:right w:val="none" w:sz="0" w:space="0" w:color="auto"/>
          </w:divBdr>
        </w:div>
        <w:div w:id="747731278">
          <w:marLeft w:val="1541"/>
          <w:marRight w:val="0"/>
          <w:marTop w:val="40"/>
          <w:marBottom w:val="80"/>
          <w:divBdr>
            <w:top w:val="none" w:sz="0" w:space="0" w:color="auto"/>
            <w:left w:val="none" w:sz="0" w:space="0" w:color="auto"/>
            <w:bottom w:val="none" w:sz="0" w:space="0" w:color="auto"/>
            <w:right w:val="none" w:sz="0" w:space="0" w:color="auto"/>
          </w:divBdr>
        </w:div>
        <w:div w:id="999843951">
          <w:marLeft w:val="1541"/>
          <w:marRight w:val="0"/>
          <w:marTop w:val="40"/>
          <w:marBottom w:val="80"/>
          <w:divBdr>
            <w:top w:val="none" w:sz="0" w:space="0" w:color="auto"/>
            <w:left w:val="none" w:sz="0" w:space="0" w:color="auto"/>
            <w:bottom w:val="none" w:sz="0" w:space="0" w:color="auto"/>
            <w:right w:val="none" w:sz="0" w:space="0" w:color="auto"/>
          </w:divBdr>
        </w:div>
        <w:div w:id="430861792">
          <w:marLeft w:val="1541"/>
          <w:marRight w:val="0"/>
          <w:marTop w:val="40"/>
          <w:marBottom w:val="80"/>
          <w:divBdr>
            <w:top w:val="none" w:sz="0" w:space="0" w:color="auto"/>
            <w:left w:val="none" w:sz="0" w:space="0" w:color="auto"/>
            <w:bottom w:val="none" w:sz="0" w:space="0" w:color="auto"/>
            <w:right w:val="none" w:sz="0" w:space="0" w:color="auto"/>
          </w:divBdr>
        </w:div>
      </w:divsChild>
    </w:div>
    <w:div w:id="1674382712">
      <w:bodyDiv w:val="1"/>
      <w:marLeft w:val="0"/>
      <w:marRight w:val="0"/>
      <w:marTop w:val="0"/>
      <w:marBottom w:val="0"/>
      <w:divBdr>
        <w:top w:val="none" w:sz="0" w:space="0" w:color="auto"/>
        <w:left w:val="none" w:sz="0" w:space="0" w:color="auto"/>
        <w:bottom w:val="none" w:sz="0" w:space="0" w:color="auto"/>
        <w:right w:val="none" w:sz="0" w:space="0" w:color="auto"/>
      </w:divBdr>
      <w:divsChild>
        <w:div w:id="2074160303">
          <w:marLeft w:val="533"/>
          <w:marRight w:val="0"/>
          <w:marTop w:val="40"/>
          <w:marBottom w:val="80"/>
          <w:divBdr>
            <w:top w:val="none" w:sz="0" w:space="0" w:color="auto"/>
            <w:left w:val="none" w:sz="0" w:space="0" w:color="auto"/>
            <w:bottom w:val="none" w:sz="0" w:space="0" w:color="auto"/>
            <w:right w:val="none" w:sz="0" w:space="0" w:color="auto"/>
          </w:divBdr>
        </w:div>
        <w:div w:id="547568120">
          <w:marLeft w:val="907"/>
          <w:marRight w:val="0"/>
          <w:marTop w:val="40"/>
          <w:marBottom w:val="80"/>
          <w:divBdr>
            <w:top w:val="none" w:sz="0" w:space="0" w:color="auto"/>
            <w:left w:val="none" w:sz="0" w:space="0" w:color="auto"/>
            <w:bottom w:val="none" w:sz="0" w:space="0" w:color="auto"/>
            <w:right w:val="none" w:sz="0" w:space="0" w:color="auto"/>
          </w:divBdr>
        </w:div>
        <w:div w:id="1809518309">
          <w:marLeft w:val="1181"/>
          <w:marRight w:val="0"/>
          <w:marTop w:val="40"/>
          <w:marBottom w:val="80"/>
          <w:divBdr>
            <w:top w:val="none" w:sz="0" w:space="0" w:color="auto"/>
            <w:left w:val="none" w:sz="0" w:space="0" w:color="auto"/>
            <w:bottom w:val="none" w:sz="0" w:space="0" w:color="auto"/>
            <w:right w:val="none" w:sz="0" w:space="0" w:color="auto"/>
          </w:divBdr>
        </w:div>
        <w:div w:id="184366311">
          <w:marLeft w:val="1181"/>
          <w:marRight w:val="0"/>
          <w:marTop w:val="40"/>
          <w:marBottom w:val="80"/>
          <w:divBdr>
            <w:top w:val="none" w:sz="0" w:space="0" w:color="auto"/>
            <w:left w:val="none" w:sz="0" w:space="0" w:color="auto"/>
            <w:bottom w:val="none" w:sz="0" w:space="0" w:color="auto"/>
            <w:right w:val="none" w:sz="0" w:space="0" w:color="auto"/>
          </w:divBdr>
        </w:div>
        <w:div w:id="649335365">
          <w:marLeft w:val="1181"/>
          <w:marRight w:val="0"/>
          <w:marTop w:val="40"/>
          <w:marBottom w:val="80"/>
          <w:divBdr>
            <w:top w:val="none" w:sz="0" w:space="0" w:color="auto"/>
            <w:left w:val="none" w:sz="0" w:space="0" w:color="auto"/>
            <w:bottom w:val="none" w:sz="0" w:space="0" w:color="auto"/>
            <w:right w:val="none" w:sz="0" w:space="0" w:color="auto"/>
          </w:divBdr>
        </w:div>
      </w:divsChild>
    </w:div>
    <w:div w:id="1676302109">
      <w:bodyDiv w:val="1"/>
      <w:marLeft w:val="0"/>
      <w:marRight w:val="0"/>
      <w:marTop w:val="0"/>
      <w:marBottom w:val="0"/>
      <w:divBdr>
        <w:top w:val="none" w:sz="0" w:space="0" w:color="auto"/>
        <w:left w:val="none" w:sz="0" w:space="0" w:color="auto"/>
        <w:bottom w:val="none" w:sz="0" w:space="0" w:color="auto"/>
        <w:right w:val="none" w:sz="0" w:space="0" w:color="auto"/>
      </w:divBdr>
      <w:divsChild>
        <w:div w:id="1377050475">
          <w:marLeft w:val="1195"/>
          <w:marRight w:val="0"/>
          <w:marTop w:val="40"/>
          <w:marBottom w:val="80"/>
          <w:divBdr>
            <w:top w:val="none" w:sz="0" w:space="0" w:color="auto"/>
            <w:left w:val="none" w:sz="0" w:space="0" w:color="auto"/>
            <w:bottom w:val="none" w:sz="0" w:space="0" w:color="auto"/>
            <w:right w:val="none" w:sz="0" w:space="0" w:color="auto"/>
          </w:divBdr>
        </w:div>
        <w:div w:id="1254053376">
          <w:marLeft w:val="1195"/>
          <w:marRight w:val="0"/>
          <w:marTop w:val="40"/>
          <w:marBottom w:val="80"/>
          <w:divBdr>
            <w:top w:val="none" w:sz="0" w:space="0" w:color="auto"/>
            <w:left w:val="none" w:sz="0" w:space="0" w:color="auto"/>
            <w:bottom w:val="none" w:sz="0" w:space="0" w:color="auto"/>
            <w:right w:val="none" w:sz="0" w:space="0" w:color="auto"/>
          </w:divBdr>
        </w:div>
      </w:divsChild>
    </w:div>
    <w:div w:id="1676568137">
      <w:bodyDiv w:val="1"/>
      <w:marLeft w:val="0"/>
      <w:marRight w:val="0"/>
      <w:marTop w:val="0"/>
      <w:marBottom w:val="0"/>
      <w:divBdr>
        <w:top w:val="none" w:sz="0" w:space="0" w:color="auto"/>
        <w:left w:val="none" w:sz="0" w:space="0" w:color="auto"/>
        <w:bottom w:val="none" w:sz="0" w:space="0" w:color="auto"/>
        <w:right w:val="none" w:sz="0" w:space="0" w:color="auto"/>
      </w:divBdr>
      <w:divsChild>
        <w:div w:id="480314128">
          <w:marLeft w:val="533"/>
          <w:marRight w:val="0"/>
          <w:marTop w:val="40"/>
          <w:marBottom w:val="80"/>
          <w:divBdr>
            <w:top w:val="none" w:sz="0" w:space="0" w:color="auto"/>
            <w:left w:val="none" w:sz="0" w:space="0" w:color="auto"/>
            <w:bottom w:val="none" w:sz="0" w:space="0" w:color="auto"/>
            <w:right w:val="none" w:sz="0" w:space="0" w:color="auto"/>
          </w:divBdr>
        </w:div>
        <w:div w:id="1153639759">
          <w:marLeft w:val="533"/>
          <w:marRight w:val="0"/>
          <w:marTop w:val="40"/>
          <w:marBottom w:val="80"/>
          <w:divBdr>
            <w:top w:val="none" w:sz="0" w:space="0" w:color="auto"/>
            <w:left w:val="none" w:sz="0" w:space="0" w:color="auto"/>
            <w:bottom w:val="none" w:sz="0" w:space="0" w:color="auto"/>
            <w:right w:val="none" w:sz="0" w:space="0" w:color="auto"/>
          </w:divBdr>
        </w:div>
      </w:divsChild>
    </w:div>
    <w:div w:id="1676951988">
      <w:bodyDiv w:val="1"/>
      <w:marLeft w:val="0"/>
      <w:marRight w:val="0"/>
      <w:marTop w:val="0"/>
      <w:marBottom w:val="0"/>
      <w:divBdr>
        <w:top w:val="none" w:sz="0" w:space="0" w:color="auto"/>
        <w:left w:val="none" w:sz="0" w:space="0" w:color="auto"/>
        <w:bottom w:val="none" w:sz="0" w:space="0" w:color="auto"/>
        <w:right w:val="none" w:sz="0" w:space="0" w:color="auto"/>
      </w:divBdr>
      <w:divsChild>
        <w:div w:id="217784658">
          <w:marLeft w:val="1080"/>
          <w:marRight w:val="0"/>
          <w:marTop w:val="40"/>
          <w:marBottom w:val="80"/>
          <w:divBdr>
            <w:top w:val="none" w:sz="0" w:space="0" w:color="auto"/>
            <w:left w:val="none" w:sz="0" w:space="0" w:color="auto"/>
            <w:bottom w:val="none" w:sz="0" w:space="0" w:color="auto"/>
            <w:right w:val="none" w:sz="0" w:space="0" w:color="auto"/>
          </w:divBdr>
        </w:div>
      </w:divsChild>
    </w:div>
    <w:div w:id="1677148714">
      <w:bodyDiv w:val="1"/>
      <w:marLeft w:val="0"/>
      <w:marRight w:val="0"/>
      <w:marTop w:val="0"/>
      <w:marBottom w:val="0"/>
      <w:divBdr>
        <w:top w:val="none" w:sz="0" w:space="0" w:color="auto"/>
        <w:left w:val="none" w:sz="0" w:space="0" w:color="auto"/>
        <w:bottom w:val="none" w:sz="0" w:space="0" w:color="auto"/>
        <w:right w:val="none" w:sz="0" w:space="0" w:color="auto"/>
      </w:divBdr>
      <w:divsChild>
        <w:div w:id="1508130081">
          <w:marLeft w:val="907"/>
          <w:marRight w:val="0"/>
          <w:marTop w:val="40"/>
          <w:marBottom w:val="80"/>
          <w:divBdr>
            <w:top w:val="none" w:sz="0" w:space="0" w:color="auto"/>
            <w:left w:val="none" w:sz="0" w:space="0" w:color="auto"/>
            <w:bottom w:val="none" w:sz="0" w:space="0" w:color="auto"/>
            <w:right w:val="none" w:sz="0" w:space="0" w:color="auto"/>
          </w:divBdr>
        </w:div>
        <w:div w:id="748842155">
          <w:marLeft w:val="1195"/>
          <w:marRight w:val="0"/>
          <w:marTop w:val="40"/>
          <w:marBottom w:val="80"/>
          <w:divBdr>
            <w:top w:val="none" w:sz="0" w:space="0" w:color="auto"/>
            <w:left w:val="none" w:sz="0" w:space="0" w:color="auto"/>
            <w:bottom w:val="none" w:sz="0" w:space="0" w:color="auto"/>
            <w:right w:val="none" w:sz="0" w:space="0" w:color="auto"/>
          </w:divBdr>
        </w:div>
        <w:div w:id="1040208449">
          <w:marLeft w:val="1195"/>
          <w:marRight w:val="0"/>
          <w:marTop w:val="40"/>
          <w:marBottom w:val="80"/>
          <w:divBdr>
            <w:top w:val="none" w:sz="0" w:space="0" w:color="auto"/>
            <w:left w:val="none" w:sz="0" w:space="0" w:color="auto"/>
            <w:bottom w:val="none" w:sz="0" w:space="0" w:color="auto"/>
            <w:right w:val="none" w:sz="0" w:space="0" w:color="auto"/>
          </w:divBdr>
        </w:div>
        <w:div w:id="1661496497">
          <w:marLeft w:val="1195"/>
          <w:marRight w:val="0"/>
          <w:marTop w:val="40"/>
          <w:marBottom w:val="80"/>
          <w:divBdr>
            <w:top w:val="none" w:sz="0" w:space="0" w:color="auto"/>
            <w:left w:val="none" w:sz="0" w:space="0" w:color="auto"/>
            <w:bottom w:val="none" w:sz="0" w:space="0" w:color="auto"/>
            <w:right w:val="none" w:sz="0" w:space="0" w:color="auto"/>
          </w:divBdr>
        </w:div>
        <w:div w:id="1545941245">
          <w:marLeft w:val="1195"/>
          <w:marRight w:val="0"/>
          <w:marTop w:val="40"/>
          <w:marBottom w:val="80"/>
          <w:divBdr>
            <w:top w:val="none" w:sz="0" w:space="0" w:color="auto"/>
            <w:left w:val="none" w:sz="0" w:space="0" w:color="auto"/>
            <w:bottom w:val="none" w:sz="0" w:space="0" w:color="auto"/>
            <w:right w:val="none" w:sz="0" w:space="0" w:color="auto"/>
          </w:divBdr>
        </w:div>
      </w:divsChild>
    </w:div>
    <w:div w:id="1677227146">
      <w:bodyDiv w:val="1"/>
      <w:marLeft w:val="0"/>
      <w:marRight w:val="0"/>
      <w:marTop w:val="0"/>
      <w:marBottom w:val="0"/>
      <w:divBdr>
        <w:top w:val="none" w:sz="0" w:space="0" w:color="auto"/>
        <w:left w:val="none" w:sz="0" w:space="0" w:color="auto"/>
        <w:bottom w:val="none" w:sz="0" w:space="0" w:color="auto"/>
        <w:right w:val="none" w:sz="0" w:space="0" w:color="auto"/>
      </w:divBdr>
      <w:divsChild>
        <w:div w:id="638611207">
          <w:marLeft w:val="1368"/>
          <w:marRight w:val="0"/>
          <w:marTop w:val="40"/>
          <w:marBottom w:val="80"/>
          <w:divBdr>
            <w:top w:val="none" w:sz="0" w:space="0" w:color="auto"/>
            <w:left w:val="none" w:sz="0" w:space="0" w:color="auto"/>
            <w:bottom w:val="none" w:sz="0" w:space="0" w:color="auto"/>
            <w:right w:val="none" w:sz="0" w:space="0" w:color="auto"/>
          </w:divBdr>
        </w:div>
        <w:div w:id="257909901">
          <w:marLeft w:val="1656"/>
          <w:marRight w:val="0"/>
          <w:marTop w:val="40"/>
          <w:marBottom w:val="80"/>
          <w:divBdr>
            <w:top w:val="none" w:sz="0" w:space="0" w:color="auto"/>
            <w:left w:val="none" w:sz="0" w:space="0" w:color="auto"/>
            <w:bottom w:val="none" w:sz="0" w:space="0" w:color="auto"/>
            <w:right w:val="none" w:sz="0" w:space="0" w:color="auto"/>
          </w:divBdr>
        </w:div>
        <w:div w:id="789007295">
          <w:marLeft w:val="1656"/>
          <w:marRight w:val="0"/>
          <w:marTop w:val="40"/>
          <w:marBottom w:val="80"/>
          <w:divBdr>
            <w:top w:val="none" w:sz="0" w:space="0" w:color="auto"/>
            <w:left w:val="none" w:sz="0" w:space="0" w:color="auto"/>
            <w:bottom w:val="none" w:sz="0" w:space="0" w:color="auto"/>
            <w:right w:val="none" w:sz="0" w:space="0" w:color="auto"/>
          </w:divBdr>
        </w:div>
        <w:div w:id="906108624">
          <w:marLeft w:val="1656"/>
          <w:marRight w:val="0"/>
          <w:marTop w:val="40"/>
          <w:marBottom w:val="80"/>
          <w:divBdr>
            <w:top w:val="none" w:sz="0" w:space="0" w:color="auto"/>
            <w:left w:val="none" w:sz="0" w:space="0" w:color="auto"/>
            <w:bottom w:val="none" w:sz="0" w:space="0" w:color="auto"/>
            <w:right w:val="none" w:sz="0" w:space="0" w:color="auto"/>
          </w:divBdr>
        </w:div>
        <w:div w:id="1718704383">
          <w:marLeft w:val="1656"/>
          <w:marRight w:val="0"/>
          <w:marTop w:val="40"/>
          <w:marBottom w:val="80"/>
          <w:divBdr>
            <w:top w:val="none" w:sz="0" w:space="0" w:color="auto"/>
            <w:left w:val="none" w:sz="0" w:space="0" w:color="auto"/>
            <w:bottom w:val="none" w:sz="0" w:space="0" w:color="auto"/>
            <w:right w:val="none" w:sz="0" w:space="0" w:color="auto"/>
          </w:divBdr>
        </w:div>
      </w:divsChild>
    </w:div>
    <w:div w:id="1677919917">
      <w:bodyDiv w:val="1"/>
      <w:marLeft w:val="0"/>
      <w:marRight w:val="0"/>
      <w:marTop w:val="0"/>
      <w:marBottom w:val="0"/>
      <w:divBdr>
        <w:top w:val="none" w:sz="0" w:space="0" w:color="auto"/>
        <w:left w:val="none" w:sz="0" w:space="0" w:color="auto"/>
        <w:bottom w:val="none" w:sz="0" w:space="0" w:color="auto"/>
        <w:right w:val="none" w:sz="0" w:space="0" w:color="auto"/>
      </w:divBdr>
      <w:divsChild>
        <w:div w:id="2110008087">
          <w:marLeft w:val="1080"/>
          <w:marRight w:val="0"/>
          <w:marTop w:val="40"/>
          <w:marBottom w:val="80"/>
          <w:divBdr>
            <w:top w:val="none" w:sz="0" w:space="0" w:color="auto"/>
            <w:left w:val="none" w:sz="0" w:space="0" w:color="auto"/>
            <w:bottom w:val="none" w:sz="0" w:space="0" w:color="auto"/>
            <w:right w:val="none" w:sz="0" w:space="0" w:color="auto"/>
          </w:divBdr>
        </w:div>
        <w:div w:id="164058286">
          <w:marLeft w:val="1080"/>
          <w:marRight w:val="0"/>
          <w:marTop w:val="40"/>
          <w:marBottom w:val="80"/>
          <w:divBdr>
            <w:top w:val="none" w:sz="0" w:space="0" w:color="auto"/>
            <w:left w:val="none" w:sz="0" w:space="0" w:color="auto"/>
            <w:bottom w:val="none" w:sz="0" w:space="0" w:color="auto"/>
            <w:right w:val="none" w:sz="0" w:space="0" w:color="auto"/>
          </w:divBdr>
        </w:div>
        <w:div w:id="871267563">
          <w:marLeft w:val="1368"/>
          <w:marRight w:val="0"/>
          <w:marTop w:val="40"/>
          <w:marBottom w:val="80"/>
          <w:divBdr>
            <w:top w:val="none" w:sz="0" w:space="0" w:color="auto"/>
            <w:left w:val="none" w:sz="0" w:space="0" w:color="auto"/>
            <w:bottom w:val="none" w:sz="0" w:space="0" w:color="auto"/>
            <w:right w:val="none" w:sz="0" w:space="0" w:color="auto"/>
          </w:divBdr>
        </w:div>
      </w:divsChild>
    </w:div>
    <w:div w:id="1678730437">
      <w:bodyDiv w:val="1"/>
      <w:marLeft w:val="0"/>
      <w:marRight w:val="0"/>
      <w:marTop w:val="0"/>
      <w:marBottom w:val="0"/>
      <w:divBdr>
        <w:top w:val="none" w:sz="0" w:space="0" w:color="auto"/>
        <w:left w:val="none" w:sz="0" w:space="0" w:color="auto"/>
        <w:bottom w:val="none" w:sz="0" w:space="0" w:color="auto"/>
        <w:right w:val="none" w:sz="0" w:space="0" w:color="auto"/>
      </w:divBdr>
    </w:div>
    <w:div w:id="1678731826">
      <w:bodyDiv w:val="1"/>
      <w:marLeft w:val="0"/>
      <w:marRight w:val="0"/>
      <w:marTop w:val="0"/>
      <w:marBottom w:val="0"/>
      <w:divBdr>
        <w:top w:val="none" w:sz="0" w:space="0" w:color="auto"/>
        <w:left w:val="none" w:sz="0" w:space="0" w:color="auto"/>
        <w:bottom w:val="none" w:sz="0" w:space="0" w:color="auto"/>
        <w:right w:val="none" w:sz="0" w:space="0" w:color="auto"/>
      </w:divBdr>
    </w:div>
    <w:div w:id="1679042090">
      <w:bodyDiv w:val="1"/>
      <w:marLeft w:val="0"/>
      <w:marRight w:val="0"/>
      <w:marTop w:val="0"/>
      <w:marBottom w:val="0"/>
      <w:divBdr>
        <w:top w:val="none" w:sz="0" w:space="0" w:color="auto"/>
        <w:left w:val="none" w:sz="0" w:space="0" w:color="auto"/>
        <w:bottom w:val="none" w:sz="0" w:space="0" w:color="auto"/>
        <w:right w:val="none" w:sz="0" w:space="0" w:color="auto"/>
      </w:divBdr>
      <w:divsChild>
        <w:div w:id="1016081911">
          <w:marLeft w:val="1080"/>
          <w:marRight w:val="0"/>
          <w:marTop w:val="40"/>
          <w:marBottom w:val="80"/>
          <w:divBdr>
            <w:top w:val="none" w:sz="0" w:space="0" w:color="auto"/>
            <w:left w:val="none" w:sz="0" w:space="0" w:color="auto"/>
            <w:bottom w:val="none" w:sz="0" w:space="0" w:color="auto"/>
            <w:right w:val="none" w:sz="0" w:space="0" w:color="auto"/>
          </w:divBdr>
        </w:div>
      </w:divsChild>
    </w:div>
    <w:div w:id="1679770127">
      <w:bodyDiv w:val="1"/>
      <w:marLeft w:val="0"/>
      <w:marRight w:val="0"/>
      <w:marTop w:val="0"/>
      <w:marBottom w:val="0"/>
      <w:divBdr>
        <w:top w:val="none" w:sz="0" w:space="0" w:color="auto"/>
        <w:left w:val="none" w:sz="0" w:space="0" w:color="auto"/>
        <w:bottom w:val="none" w:sz="0" w:space="0" w:color="auto"/>
        <w:right w:val="none" w:sz="0" w:space="0" w:color="auto"/>
      </w:divBdr>
      <w:divsChild>
        <w:div w:id="1712339319">
          <w:marLeft w:val="1080"/>
          <w:marRight w:val="0"/>
          <w:marTop w:val="40"/>
          <w:marBottom w:val="80"/>
          <w:divBdr>
            <w:top w:val="none" w:sz="0" w:space="0" w:color="auto"/>
            <w:left w:val="none" w:sz="0" w:space="0" w:color="auto"/>
            <w:bottom w:val="none" w:sz="0" w:space="0" w:color="auto"/>
            <w:right w:val="none" w:sz="0" w:space="0" w:color="auto"/>
          </w:divBdr>
        </w:div>
        <w:div w:id="697898526">
          <w:marLeft w:val="1080"/>
          <w:marRight w:val="0"/>
          <w:marTop w:val="40"/>
          <w:marBottom w:val="80"/>
          <w:divBdr>
            <w:top w:val="none" w:sz="0" w:space="0" w:color="auto"/>
            <w:left w:val="none" w:sz="0" w:space="0" w:color="auto"/>
            <w:bottom w:val="none" w:sz="0" w:space="0" w:color="auto"/>
            <w:right w:val="none" w:sz="0" w:space="0" w:color="auto"/>
          </w:divBdr>
        </w:div>
        <w:div w:id="1147436490">
          <w:marLeft w:val="1080"/>
          <w:marRight w:val="0"/>
          <w:marTop w:val="40"/>
          <w:marBottom w:val="80"/>
          <w:divBdr>
            <w:top w:val="none" w:sz="0" w:space="0" w:color="auto"/>
            <w:left w:val="none" w:sz="0" w:space="0" w:color="auto"/>
            <w:bottom w:val="none" w:sz="0" w:space="0" w:color="auto"/>
            <w:right w:val="none" w:sz="0" w:space="0" w:color="auto"/>
          </w:divBdr>
        </w:div>
      </w:divsChild>
    </w:div>
    <w:div w:id="1679843280">
      <w:bodyDiv w:val="1"/>
      <w:marLeft w:val="0"/>
      <w:marRight w:val="0"/>
      <w:marTop w:val="0"/>
      <w:marBottom w:val="0"/>
      <w:divBdr>
        <w:top w:val="none" w:sz="0" w:space="0" w:color="auto"/>
        <w:left w:val="none" w:sz="0" w:space="0" w:color="auto"/>
        <w:bottom w:val="none" w:sz="0" w:space="0" w:color="auto"/>
        <w:right w:val="none" w:sz="0" w:space="0" w:color="auto"/>
      </w:divBdr>
      <w:divsChild>
        <w:div w:id="1587374330">
          <w:marLeft w:val="907"/>
          <w:marRight w:val="0"/>
          <w:marTop w:val="40"/>
          <w:marBottom w:val="80"/>
          <w:divBdr>
            <w:top w:val="none" w:sz="0" w:space="0" w:color="auto"/>
            <w:left w:val="none" w:sz="0" w:space="0" w:color="auto"/>
            <w:bottom w:val="none" w:sz="0" w:space="0" w:color="auto"/>
            <w:right w:val="none" w:sz="0" w:space="0" w:color="auto"/>
          </w:divBdr>
        </w:div>
        <w:div w:id="491333914">
          <w:marLeft w:val="907"/>
          <w:marRight w:val="0"/>
          <w:marTop w:val="40"/>
          <w:marBottom w:val="80"/>
          <w:divBdr>
            <w:top w:val="none" w:sz="0" w:space="0" w:color="auto"/>
            <w:left w:val="none" w:sz="0" w:space="0" w:color="auto"/>
            <w:bottom w:val="none" w:sz="0" w:space="0" w:color="auto"/>
            <w:right w:val="none" w:sz="0" w:space="0" w:color="auto"/>
          </w:divBdr>
        </w:div>
      </w:divsChild>
    </w:div>
    <w:div w:id="1681352081">
      <w:bodyDiv w:val="1"/>
      <w:marLeft w:val="0"/>
      <w:marRight w:val="0"/>
      <w:marTop w:val="0"/>
      <w:marBottom w:val="0"/>
      <w:divBdr>
        <w:top w:val="none" w:sz="0" w:space="0" w:color="auto"/>
        <w:left w:val="none" w:sz="0" w:space="0" w:color="auto"/>
        <w:bottom w:val="none" w:sz="0" w:space="0" w:color="auto"/>
        <w:right w:val="none" w:sz="0" w:space="0" w:color="auto"/>
      </w:divBdr>
      <w:divsChild>
        <w:div w:id="486821679">
          <w:marLeft w:val="1080"/>
          <w:marRight w:val="0"/>
          <w:marTop w:val="40"/>
          <w:marBottom w:val="80"/>
          <w:divBdr>
            <w:top w:val="none" w:sz="0" w:space="0" w:color="auto"/>
            <w:left w:val="none" w:sz="0" w:space="0" w:color="auto"/>
            <w:bottom w:val="none" w:sz="0" w:space="0" w:color="auto"/>
            <w:right w:val="none" w:sz="0" w:space="0" w:color="auto"/>
          </w:divBdr>
        </w:div>
        <w:div w:id="2110733928">
          <w:marLeft w:val="1368"/>
          <w:marRight w:val="0"/>
          <w:marTop w:val="40"/>
          <w:marBottom w:val="80"/>
          <w:divBdr>
            <w:top w:val="none" w:sz="0" w:space="0" w:color="auto"/>
            <w:left w:val="none" w:sz="0" w:space="0" w:color="auto"/>
            <w:bottom w:val="none" w:sz="0" w:space="0" w:color="auto"/>
            <w:right w:val="none" w:sz="0" w:space="0" w:color="auto"/>
          </w:divBdr>
        </w:div>
        <w:div w:id="222563947">
          <w:marLeft w:val="1368"/>
          <w:marRight w:val="0"/>
          <w:marTop w:val="40"/>
          <w:marBottom w:val="80"/>
          <w:divBdr>
            <w:top w:val="none" w:sz="0" w:space="0" w:color="auto"/>
            <w:left w:val="none" w:sz="0" w:space="0" w:color="auto"/>
            <w:bottom w:val="none" w:sz="0" w:space="0" w:color="auto"/>
            <w:right w:val="none" w:sz="0" w:space="0" w:color="auto"/>
          </w:divBdr>
        </w:div>
        <w:div w:id="834764368">
          <w:marLeft w:val="1368"/>
          <w:marRight w:val="0"/>
          <w:marTop w:val="40"/>
          <w:marBottom w:val="80"/>
          <w:divBdr>
            <w:top w:val="none" w:sz="0" w:space="0" w:color="auto"/>
            <w:left w:val="none" w:sz="0" w:space="0" w:color="auto"/>
            <w:bottom w:val="none" w:sz="0" w:space="0" w:color="auto"/>
            <w:right w:val="none" w:sz="0" w:space="0" w:color="auto"/>
          </w:divBdr>
        </w:div>
      </w:divsChild>
    </w:div>
    <w:div w:id="1682314394">
      <w:bodyDiv w:val="1"/>
      <w:marLeft w:val="0"/>
      <w:marRight w:val="0"/>
      <w:marTop w:val="0"/>
      <w:marBottom w:val="0"/>
      <w:divBdr>
        <w:top w:val="none" w:sz="0" w:space="0" w:color="auto"/>
        <w:left w:val="none" w:sz="0" w:space="0" w:color="auto"/>
        <w:bottom w:val="none" w:sz="0" w:space="0" w:color="auto"/>
        <w:right w:val="none" w:sz="0" w:space="0" w:color="auto"/>
      </w:divBdr>
      <w:divsChild>
        <w:div w:id="147481109">
          <w:marLeft w:val="1080"/>
          <w:marRight w:val="0"/>
          <w:marTop w:val="40"/>
          <w:marBottom w:val="80"/>
          <w:divBdr>
            <w:top w:val="none" w:sz="0" w:space="0" w:color="auto"/>
            <w:left w:val="none" w:sz="0" w:space="0" w:color="auto"/>
            <w:bottom w:val="none" w:sz="0" w:space="0" w:color="auto"/>
            <w:right w:val="none" w:sz="0" w:space="0" w:color="auto"/>
          </w:divBdr>
        </w:div>
      </w:divsChild>
    </w:div>
    <w:div w:id="1683707058">
      <w:bodyDiv w:val="1"/>
      <w:marLeft w:val="0"/>
      <w:marRight w:val="0"/>
      <w:marTop w:val="0"/>
      <w:marBottom w:val="0"/>
      <w:divBdr>
        <w:top w:val="none" w:sz="0" w:space="0" w:color="auto"/>
        <w:left w:val="none" w:sz="0" w:space="0" w:color="auto"/>
        <w:bottom w:val="none" w:sz="0" w:space="0" w:color="auto"/>
        <w:right w:val="none" w:sz="0" w:space="0" w:color="auto"/>
      </w:divBdr>
      <w:divsChild>
        <w:div w:id="981272136">
          <w:marLeft w:val="1080"/>
          <w:marRight w:val="0"/>
          <w:marTop w:val="40"/>
          <w:marBottom w:val="80"/>
          <w:divBdr>
            <w:top w:val="none" w:sz="0" w:space="0" w:color="auto"/>
            <w:left w:val="none" w:sz="0" w:space="0" w:color="auto"/>
            <w:bottom w:val="none" w:sz="0" w:space="0" w:color="auto"/>
            <w:right w:val="none" w:sz="0" w:space="0" w:color="auto"/>
          </w:divBdr>
        </w:div>
        <w:div w:id="12659010">
          <w:marLeft w:val="1080"/>
          <w:marRight w:val="0"/>
          <w:marTop w:val="40"/>
          <w:marBottom w:val="80"/>
          <w:divBdr>
            <w:top w:val="none" w:sz="0" w:space="0" w:color="auto"/>
            <w:left w:val="none" w:sz="0" w:space="0" w:color="auto"/>
            <w:bottom w:val="none" w:sz="0" w:space="0" w:color="auto"/>
            <w:right w:val="none" w:sz="0" w:space="0" w:color="auto"/>
          </w:divBdr>
        </w:div>
      </w:divsChild>
    </w:div>
    <w:div w:id="1683777284">
      <w:bodyDiv w:val="1"/>
      <w:marLeft w:val="0"/>
      <w:marRight w:val="0"/>
      <w:marTop w:val="0"/>
      <w:marBottom w:val="0"/>
      <w:divBdr>
        <w:top w:val="none" w:sz="0" w:space="0" w:color="auto"/>
        <w:left w:val="none" w:sz="0" w:space="0" w:color="auto"/>
        <w:bottom w:val="none" w:sz="0" w:space="0" w:color="auto"/>
        <w:right w:val="none" w:sz="0" w:space="0" w:color="auto"/>
      </w:divBdr>
      <w:divsChild>
        <w:div w:id="108817898">
          <w:marLeft w:val="1080"/>
          <w:marRight w:val="0"/>
          <w:marTop w:val="40"/>
          <w:marBottom w:val="80"/>
          <w:divBdr>
            <w:top w:val="none" w:sz="0" w:space="0" w:color="auto"/>
            <w:left w:val="none" w:sz="0" w:space="0" w:color="auto"/>
            <w:bottom w:val="none" w:sz="0" w:space="0" w:color="auto"/>
            <w:right w:val="none" w:sz="0" w:space="0" w:color="auto"/>
          </w:divBdr>
        </w:div>
        <w:div w:id="938224348">
          <w:marLeft w:val="1080"/>
          <w:marRight w:val="0"/>
          <w:marTop w:val="40"/>
          <w:marBottom w:val="80"/>
          <w:divBdr>
            <w:top w:val="none" w:sz="0" w:space="0" w:color="auto"/>
            <w:left w:val="none" w:sz="0" w:space="0" w:color="auto"/>
            <w:bottom w:val="none" w:sz="0" w:space="0" w:color="auto"/>
            <w:right w:val="none" w:sz="0" w:space="0" w:color="auto"/>
          </w:divBdr>
        </w:div>
        <w:div w:id="534199089">
          <w:marLeft w:val="1080"/>
          <w:marRight w:val="0"/>
          <w:marTop w:val="40"/>
          <w:marBottom w:val="80"/>
          <w:divBdr>
            <w:top w:val="none" w:sz="0" w:space="0" w:color="auto"/>
            <w:left w:val="none" w:sz="0" w:space="0" w:color="auto"/>
            <w:bottom w:val="none" w:sz="0" w:space="0" w:color="auto"/>
            <w:right w:val="none" w:sz="0" w:space="0" w:color="auto"/>
          </w:divBdr>
        </w:div>
      </w:divsChild>
    </w:div>
    <w:div w:id="1683779538">
      <w:bodyDiv w:val="1"/>
      <w:marLeft w:val="0"/>
      <w:marRight w:val="0"/>
      <w:marTop w:val="0"/>
      <w:marBottom w:val="0"/>
      <w:divBdr>
        <w:top w:val="none" w:sz="0" w:space="0" w:color="auto"/>
        <w:left w:val="none" w:sz="0" w:space="0" w:color="auto"/>
        <w:bottom w:val="none" w:sz="0" w:space="0" w:color="auto"/>
        <w:right w:val="none" w:sz="0" w:space="0" w:color="auto"/>
      </w:divBdr>
      <w:divsChild>
        <w:div w:id="103690358">
          <w:marLeft w:val="907"/>
          <w:marRight w:val="0"/>
          <w:marTop w:val="40"/>
          <w:marBottom w:val="80"/>
          <w:divBdr>
            <w:top w:val="none" w:sz="0" w:space="0" w:color="auto"/>
            <w:left w:val="none" w:sz="0" w:space="0" w:color="auto"/>
            <w:bottom w:val="none" w:sz="0" w:space="0" w:color="auto"/>
            <w:right w:val="none" w:sz="0" w:space="0" w:color="auto"/>
          </w:divBdr>
        </w:div>
        <w:div w:id="1169445136">
          <w:marLeft w:val="1195"/>
          <w:marRight w:val="0"/>
          <w:marTop w:val="40"/>
          <w:marBottom w:val="80"/>
          <w:divBdr>
            <w:top w:val="none" w:sz="0" w:space="0" w:color="auto"/>
            <w:left w:val="none" w:sz="0" w:space="0" w:color="auto"/>
            <w:bottom w:val="none" w:sz="0" w:space="0" w:color="auto"/>
            <w:right w:val="none" w:sz="0" w:space="0" w:color="auto"/>
          </w:divBdr>
        </w:div>
        <w:div w:id="2118020128">
          <w:marLeft w:val="1195"/>
          <w:marRight w:val="0"/>
          <w:marTop w:val="40"/>
          <w:marBottom w:val="80"/>
          <w:divBdr>
            <w:top w:val="none" w:sz="0" w:space="0" w:color="auto"/>
            <w:left w:val="none" w:sz="0" w:space="0" w:color="auto"/>
            <w:bottom w:val="none" w:sz="0" w:space="0" w:color="auto"/>
            <w:right w:val="none" w:sz="0" w:space="0" w:color="auto"/>
          </w:divBdr>
        </w:div>
        <w:div w:id="866598606">
          <w:marLeft w:val="1195"/>
          <w:marRight w:val="0"/>
          <w:marTop w:val="40"/>
          <w:marBottom w:val="80"/>
          <w:divBdr>
            <w:top w:val="none" w:sz="0" w:space="0" w:color="auto"/>
            <w:left w:val="none" w:sz="0" w:space="0" w:color="auto"/>
            <w:bottom w:val="none" w:sz="0" w:space="0" w:color="auto"/>
            <w:right w:val="none" w:sz="0" w:space="0" w:color="auto"/>
          </w:divBdr>
        </w:div>
        <w:div w:id="1701975978">
          <w:marLeft w:val="1195"/>
          <w:marRight w:val="0"/>
          <w:marTop w:val="40"/>
          <w:marBottom w:val="80"/>
          <w:divBdr>
            <w:top w:val="none" w:sz="0" w:space="0" w:color="auto"/>
            <w:left w:val="none" w:sz="0" w:space="0" w:color="auto"/>
            <w:bottom w:val="none" w:sz="0" w:space="0" w:color="auto"/>
            <w:right w:val="none" w:sz="0" w:space="0" w:color="auto"/>
          </w:divBdr>
        </w:div>
      </w:divsChild>
    </w:div>
    <w:div w:id="1684085428">
      <w:bodyDiv w:val="1"/>
      <w:marLeft w:val="0"/>
      <w:marRight w:val="0"/>
      <w:marTop w:val="0"/>
      <w:marBottom w:val="0"/>
      <w:divBdr>
        <w:top w:val="none" w:sz="0" w:space="0" w:color="auto"/>
        <w:left w:val="none" w:sz="0" w:space="0" w:color="auto"/>
        <w:bottom w:val="none" w:sz="0" w:space="0" w:color="auto"/>
        <w:right w:val="none" w:sz="0" w:space="0" w:color="auto"/>
      </w:divBdr>
      <w:divsChild>
        <w:div w:id="510070069">
          <w:marLeft w:val="907"/>
          <w:marRight w:val="0"/>
          <w:marTop w:val="40"/>
          <w:marBottom w:val="80"/>
          <w:divBdr>
            <w:top w:val="none" w:sz="0" w:space="0" w:color="auto"/>
            <w:left w:val="none" w:sz="0" w:space="0" w:color="auto"/>
            <w:bottom w:val="none" w:sz="0" w:space="0" w:color="auto"/>
            <w:right w:val="none" w:sz="0" w:space="0" w:color="auto"/>
          </w:divBdr>
        </w:div>
        <w:div w:id="1647395190">
          <w:marLeft w:val="1195"/>
          <w:marRight w:val="0"/>
          <w:marTop w:val="40"/>
          <w:marBottom w:val="80"/>
          <w:divBdr>
            <w:top w:val="none" w:sz="0" w:space="0" w:color="auto"/>
            <w:left w:val="none" w:sz="0" w:space="0" w:color="auto"/>
            <w:bottom w:val="none" w:sz="0" w:space="0" w:color="auto"/>
            <w:right w:val="none" w:sz="0" w:space="0" w:color="auto"/>
          </w:divBdr>
        </w:div>
      </w:divsChild>
    </w:div>
    <w:div w:id="1684670771">
      <w:bodyDiv w:val="1"/>
      <w:marLeft w:val="0"/>
      <w:marRight w:val="0"/>
      <w:marTop w:val="0"/>
      <w:marBottom w:val="0"/>
      <w:divBdr>
        <w:top w:val="none" w:sz="0" w:space="0" w:color="auto"/>
        <w:left w:val="none" w:sz="0" w:space="0" w:color="auto"/>
        <w:bottom w:val="none" w:sz="0" w:space="0" w:color="auto"/>
        <w:right w:val="none" w:sz="0" w:space="0" w:color="auto"/>
      </w:divBdr>
      <w:divsChild>
        <w:div w:id="617221851">
          <w:marLeft w:val="1080"/>
          <w:marRight w:val="0"/>
          <w:marTop w:val="40"/>
          <w:marBottom w:val="80"/>
          <w:divBdr>
            <w:top w:val="none" w:sz="0" w:space="0" w:color="auto"/>
            <w:left w:val="none" w:sz="0" w:space="0" w:color="auto"/>
            <w:bottom w:val="none" w:sz="0" w:space="0" w:color="auto"/>
            <w:right w:val="none" w:sz="0" w:space="0" w:color="auto"/>
          </w:divBdr>
        </w:div>
        <w:div w:id="77290613">
          <w:marLeft w:val="1368"/>
          <w:marRight w:val="0"/>
          <w:marTop w:val="40"/>
          <w:marBottom w:val="80"/>
          <w:divBdr>
            <w:top w:val="none" w:sz="0" w:space="0" w:color="auto"/>
            <w:left w:val="none" w:sz="0" w:space="0" w:color="auto"/>
            <w:bottom w:val="none" w:sz="0" w:space="0" w:color="auto"/>
            <w:right w:val="none" w:sz="0" w:space="0" w:color="auto"/>
          </w:divBdr>
        </w:div>
        <w:div w:id="131799344">
          <w:marLeft w:val="1368"/>
          <w:marRight w:val="0"/>
          <w:marTop w:val="40"/>
          <w:marBottom w:val="80"/>
          <w:divBdr>
            <w:top w:val="none" w:sz="0" w:space="0" w:color="auto"/>
            <w:left w:val="none" w:sz="0" w:space="0" w:color="auto"/>
            <w:bottom w:val="none" w:sz="0" w:space="0" w:color="auto"/>
            <w:right w:val="none" w:sz="0" w:space="0" w:color="auto"/>
          </w:divBdr>
        </w:div>
      </w:divsChild>
    </w:div>
    <w:div w:id="1685324331">
      <w:bodyDiv w:val="1"/>
      <w:marLeft w:val="0"/>
      <w:marRight w:val="0"/>
      <w:marTop w:val="0"/>
      <w:marBottom w:val="0"/>
      <w:divBdr>
        <w:top w:val="none" w:sz="0" w:space="0" w:color="auto"/>
        <w:left w:val="none" w:sz="0" w:space="0" w:color="auto"/>
        <w:bottom w:val="none" w:sz="0" w:space="0" w:color="auto"/>
        <w:right w:val="none" w:sz="0" w:space="0" w:color="auto"/>
      </w:divBdr>
      <w:divsChild>
        <w:div w:id="2140762046">
          <w:marLeft w:val="907"/>
          <w:marRight w:val="0"/>
          <w:marTop w:val="40"/>
          <w:marBottom w:val="80"/>
          <w:divBdr>
            <w:top w:val="none" w:sz="0" w:space="0" w:color="auto"/>
            <w:left w:val="none" w:sz="0" w:space="0" w:color="auto"/>
            <w:bottom w:val="none" w:sz="0" w:space="0" w:color="auto"/>
            <w:right w:val="none" w:sz="0" w:space="0" w:color="auto"/>
          </w:divBdr>
        </w:div>
      </w:divsChild>
    </w:div>
    <w:div w:id="1686441989">
      <w:bodyDiv w:val="1"/>
      <w:marLeft w:val="0"/>
      <w:marRight w:val="0"/>
      <w:marTop w:val="0"/>
      <w:marBottom w:val="0"/>
      <w:divBdr>
        <w:top w:val="none" w:sz="0" w:space="0" w:color="auto"/>
        <w:left w:val="none" w:sz="0" w:space="0" w:color="auto"/>
        <w:bottom w:val="none" w:sz="0" w:space="0" w:color="auto"/>
        <w:right w:val="none" w:sz="0" w:space="0" w:color="auto"/>
      </w:divBdr>
      <w:divsChild>
        <w:div w:id="43334291">
          <w:marLeft w:val="1080"/>
          <w:marRight w:val="0"/>
          <w:marTop w:val="40"/>
          <w:marBottom w:val="80"/>
          <w:divBdr>
            <w:top w:val="none" w:sz="0" w:space="0" w:color="auto"/>
            <w:left w:val="none" w:sz="0" w:space="0" w:color="auto"/>
            <w:bottom w:val="none" w:sz="0" w:space="0" w:color="auto"/>
            <w:right w:val="none" w:sz="0" w:space="0" w:color="auto"/>
          </w:divBdr>
        </w:div>
        <w:div w:id="762068028">
          <w:marLeft w:val="1080"/>
          <w:marRight w:val="0"/>
          <w:marTop w:val="40"/>
          <w:marBottom w:val="80"/>
          <w:divBdr>
            <w:top w:val="none" w:sz="0" w:space="0" w:color="auto"/>
            <w:left w:val="none" w:sz="0" w:space="0" w:color="auto"/>
            <w:bottom w:val="none" w:sz="0" w:space="0" w:color="auto"/>
            <w:right w:val="none" w:sz="0" w:space="0" w:color="auto"/>
          </w:divBdr>
        </w:div>
      </w:divsChild>
    </w:div>
    <w:div w:id="1686906954">
      <w:bodyDiv w:val="1"/>
      <w:marLeft w:val="0"/>
      <w:marRight w:val="0"/>
      <w:marTop w:val="0"/>
      <w:marBottom w:val="0"/>
      <w:divBdr>
        <w:top w:val="none" w:sz="0" w:space="0" w:color="auto"/>
        <w:left w:val="none" w:sz="0" w:space="0" w:color="auto"/>
        <w:bottom w:val="none" w:sz="0" w:space="0" w:color="auto"/>
        <w:right w:val="none" w:sz="0" w:space="0" w:color="auto"/>
      </w:divBdr>
      <w:divsChild>
        <w:div w:id="1818111422">
          <w:marLeft w:val="1080"/>
          <w:marRight w:val="0"/>
          <w:marTop w:val="40"/>
          <w:marBottom w:val="80"/>
          <w:divBdr>
            <w:top w:val="none" w:sz="0" w:space="0" w:color="auto"/>
            <w:left w:val="none" w:sz="0" w:space="0" w:color="auto"/>
            <w:bottom w:val="none" w:sz="0" w:space="0" w:color="auto"/>
            <w:right w:val="none" w:sz="0" w:space="0" w:color="auto"/>
          </w:divBdr>
        </w:div>
      </w:divsChild>
    </w:div>
    <w:div w:id="1687059192">
      <w:bodyDiv w:val="1"/>
      <w:marLeft w:val="0"/>
      <w:marRight w:val="0"/>
      <w:marTop w:val="0"/>
      <w:marBottom w:val="0"/>
      <w:divBdr>
        <w:top w:val="none" w:sz="0" w:space="0" w:color="auto"/>
        <w:left w:val="none" w:sz="0" w:space="0" w:color="auto"/>
        <w:bottom w:val="none" w:sz="0" w:space="0" w:color="auto"/>
        <w:right w:val="none" w:sz="0" w:space="0" w:color="auto"/>
      </w:divBdr>
      <w:divsChild>
        <w:div w:id="1595281667">
          <w:marLeft w:val="1080"/>
          <w:marRight w:val="0"/>
          <w:marTop w:val="40"/>
          <w:marBottom w:val="80"/>
          <w:divBdr>
            <w:top w:val="none" w:sz="0" w:space="0" w:color="auto"/>
            <w:left w:val="none" w:sz="0" w:space="0" w:color="auto"/>
            <w:bottom w:val="none" w:sz="0" w:space="0" w:color="auto"/>
            <w:right w:val="none" w:sz="0" w:space="0" w:color="auto"/>
          </w:divBdr>
        </w:div>
        <w:div w:id="1567885212">
          <w:marLeft w:val="1080"/>
          <w:marRight w:val="0"/>
          <w:marTop w:val="40"/>
          <w:marBottom w:val="80"/>
          <w:divBdr>
            <w:top w:val="none" w:sz="0" w:space="0" w:color="auto"/>
            <w:left w:val="none" w:sz="0" w:space="0" w:color="auto"/>
            <w:bottom w:val="none" w:sz="0" w:space="0" w:color="auto"/>
            <w:right w:val="none" w:sz="0" w:space="0" w:color="auto"/>
          </w:divBdr>
        </w:div>
      </w:divsChild>
    </w:div>
    <w:div w:id="1687361277">
      <w:bodyDiv w:val="1"/>
      <w:marLeft w:val="0"/>
      <w:marRight w:val="0"/>
      <w:marTop w:val="0"/>
      <w:marBottom w:val="0"/>
      <w:divBdr>
        <w:top w:val="none" w:sz="0" w:space="0" w:color="auto"/>
        <w:left w:val="none" w:sz="0" w:space="0" w:color="auto"/>
        <w:bottom w:val="none" w:sz="0" w:space="0" w:color="auto"/>
        <w:right w:val="none" w:sz="0" w:space="0" w:color="auto"/>
      </w:divBdr>
      <w:divsChild>
        <w:div w:id="695037709">
          <w:marLeft w:val="533"/>
          <w:marRight w:val="0"/>
          <w:marTop w:val="40"/>
          <w:marBottom w:val="80"/>
          <w:divBdr>
            <w:top w:val="none" w:sz="0" w:space="0" w:color="auto"/>
            <w:left w:val="none" w:sz="0" w:space="0" w:color="auto"/>
            <w:bottom w:val="none" w:sz="0" w:space="0" w:color="auto"/>
            <w:right w:val="none" w:sz="0" w:space="0" w:color="auto"/>
          </w:divBdr>
        </w:div>
        <w:div w:id="815532712">
          <w:marLeft w:val="533"/>
          <w:marRight w:val="0"/>
          <w:marTop w:val="40"/>
          <w:marBottom w:val="80"/>
          <w:divBdr>
            <w:top w:val="none" w:sz="0" w:space="0" w:color="auto"/>
            <w:left w:val="none" w:sz="0" w:space="0" w:color="auto"/>
            <w:bottom w:val="none" w:sz="0" w:space="0" w:color="auto"/>
            <w:right w:val="none" w:sz="0" w:space="0" w:color="auto"/>
          </w:divBdr>
        </w:div>
        <w:div w:id="1153059371">
          <w:marLeft w:val="533"/>
          <w:marRight w:val="0"/>
          <w:marTop w:val="40"/>
          <w:marBottom w:val="80"/>
          <w:divBdr>
            <w:top w:val="none" w:sz="0" w:space="0" w:color="auto"/>
            <w:left w:val="none" w:sz="0" w:space="0" w:color="auto"/>
            <w:bottom w:val="none" w:sz="0" w:space="0" w:color="auto"/>
            <w:right w:val="none" w:sz="0" w:space="0" w:color="auto"/>
          </w:divBdr>
        </w:div>
      </w:divsChild>
    </w:div>
    <w:div w:id="1687555685">
      <w:bodyDiv w:val="1"/>
      <w:marLeft w:val="0"/>
      <w:marRight w:val="0"/>
      <w:marTop w:val="0"/>
      <w:marBottom w:val="0"/>
      <w:divBdr>
        <w:top w:val="none" w:sz="0" w:space="0" w:color="auto"/>
        <w:left w:val="none" w:sz="0" w:space="0" w:color="auto"/>
        <w:bottom w:val="none" w:sz="0" w:space="0" w:color="auto"/>
        <w:right w:val="none" w:sz="0" w:space="0" w:color="auto"/>
      </w:divBdr>
      <w:divsChild>
        <w:div w:id="193660844">
          <w:marLeft w:val="1080"/>
          <w:marRight w:val="0"/>
          <w:marTop w:val="40"/>
          <w:marBottom w:val="80"/>
          <w:divBdr>
            <w:top w:val="none" w:sz="0" w:space="0" w:color="auto"/>
            <w:left w:val="none" w:sz="0" w:space="0" w:color="auto"/>
            <w:bottom w:val="none" w:sz="0" w:space="0" w:color="auto"/>
            <w:right w:val="none" w:sz="0" w:space="0" w:color="auto"/>
          </w:divBdr>
        </w:div>
        <w:div w:id="1956712872">
          <w:marLeft w:val="1368"/>
          <w:marRight w:val="0"/>
          <w:marTop w:val="40"/>
          <w:marBottom w:val="80"/>
          <w:divBdr>
            <w:top w:val="none" w:sz="0" w:space="0" w:color="auto"/>
            <w:left w:val="none" w:sz="0" w:space="0" w:color="auto"/>
            <w:bottom w:val="none" w:sz="0" w:space="0" w:color="auto"/>
            <w:right w:val="none" w:sz="0" w:space="0" w:color="auto"/>
          </w:divBdr>
        </w:div>
      </w:divsChild>
    </w:div>
    <w:div w:id="1688213436">
      <w:bodyDiv w:val="1"/>
      <w:marLeft w:val="0"/>
      <w:marRight w:val="0"/>
      <w:marTop w:val="0"/>
      <w:marBottom w:val="0"/>
      <w:divBdr>
        <w:top w:val="none" w:sz="0" w:space="0" w:color="auto"/>
        <w:left w:val="none" w:sz="0" w:space="0" w:color="auto"/>
        <w:bottom w:val="none" w:sz="0" w:space="0" w:color="auto"/>
        <w:right w:val="none" w:sz="0" w:space="0" w:color="auto"/>
      </w:divBdr>
      <w:divsChild>
        <w:div w:id="1315724533">
          <w:marLeft w:val="1080"/>
          <w:marRight w:val="0"/>
          <w:marTop w:val="40"/>
          <w:marBottom w:val="80"/>
          <w:divBdr>
            <w:top w:val="none" w:sz="0" w:space="0" w:color="auto"/>
            <w:left w:val="none" w:sz="0" w:space="0" w:color="auto"/>
            <w:bottom w:val="none" w:sz="0" w:space="0" w:color="auto"/>
            <w:right w:val="none" w:sz="0" w:space="0" w:color="auto"/>
          </w:divBdr>
        </w:div>
        <w:div w:id="2033920259">
          <w:marLeft w:val="1368"/>
          <w:marRight w:val="0"/>
          <w:marTop w:val="40"/>
          <w:marBottom w:val="80"/>
          <w:divBdr>
            <w:top w:val="none" w:sz="0" w:space="0" w:color="auto"/>
            <w:left w:val="none" w:sz="0" w:space="0" w:color="auto"/>
            <w:bottom w:val="none" w:sz="0" w:space="0" w:color="auto"/>
            <w:right w:val="none" w:sz="0" w:space="0" w:color="auto"/>
          </w:divBdr>
        </w:div>
        <w:div w:id="966622891">
          <w:marLeft w:val="1368"/>
          <w:marRight w:val="0"/>
          <w:marTop w:val="40"/>
          <w:marBottom w:val="80"/>
          <w:divBdr>
            <w:top w:val="none" w:sz="0" w:space="0" w:color="auto"/>
            <w:left w:val="none" w:sz="0" w:space="0" w:color="auto"/>
            <w:bottom w:val="none" w:sz="0" w:space="0" w:color="auto"/>
            <w:right w:val="none" w:sz="0" w:space="0" w:color="auto"/>
          </w:divBdr>
        </w:div>
        <w:div w:id="1384602513">
          <w:marLeft w:val="1368"/>
          <w:marRight w:val="0"/>
          <w:marTop w:val="40"/>
          <w:marBottom w:val="80"/>
          <w:divBdr>
            <w:top w:val="none" w:sz="0" w:space="0" w:color="auto"/>
            <w:left w:val="none" w:sz="0" w:space="0" w:color="auto"/>
            <w:bottom w:val="none" w:sz="0" w:space="0" w:color="auto"/>
            <w:right w:val="none" w:sz="0" w:space="0" w:color="auto"/>
          </w:divBdr>
        </w:div>
      </w:divsChild>
    </w:div>
    <w:div w:id="1689717755">
      <w:bodyDiv w:val="1"/>
      <w:marLeft w:val="0"/>
      <w:marRight w:val="0"/>
      <w:marTop w:val="0"/>
      <w:marBottom w:val="0"/>
      <w:divBdr>
        <w:top w:val="none" w:sz="0" w:space="0" w:color="auto"/>
        <w:left w:val="none" w:sz="0" w:space="0" w:color="auto"/>
        <w:bottom w:val="none" w:sz="0" w:space="0" w:color="auto"/>
        <w:right w:val="none" w:sz="0" w:space="0" w:color="auto"/>
      </w:divBdr>
      <w:divsChild>
        <w:div w:id="1787846326">
          <w:marLeft w:val="907"/>
          <w:marRight w:val="0"/>
          <w:marTop w:val="40"/>
          <w:marBottom w:val="80"/>
          <w:divBdr>
            <w:top w:val="none" w:sz="0" w:space="0" w:color="auto"/>
            <w:left w:val="none" w:sz="0" w:space="0" w:color="auto"/>
            <w:bottom w:val="none" w:sz="0" w:space="0" w:color="auto"/>
            <w:right w:val="none" w:sz="0" w:space="0" w:color="auto"/>
          </w:divBdr>
        </w:div>
        <w:div w:id="422075484">
          <w:marLeft w:val="907"/>
          <w:marRight w:val="0"/>
          <w:marTop w:val="40"/>
          <w:marBottom w:val="80"/>
          <w:divBdr>
            <w:top w:val="none" w:sz="0" w:space="0" w:color="auto"/>
            <w:left w:val="none" w:sz="0" w:space="0" w:color="auto"/>
            <w:bottom w:val="none" w:sz="0" w:space="0" w:color="auto"/>
            <w:right w:val="none" w:sz="0" w:space="0" w:color="auto"/>
          </w:divBdr>
        </w:div>
      </w:divsChild>
    </w:div>
    <w:div w:id="1689988547">
      <w:bodyDiv w:val="1"/>
      <w:marLeft w:val="0"/>
      <w:marRight w:val="0"/>
      <w:marTop w:val="0"/>
      <w:marBottom w:val="0"/>
      <w:divBdr>
        <w:top w:val="none" w:sz="0" w:space="0" w:color="auto"/>
        <w:left w:val="none" w:sz="0" w:space="0" w:color="auto"/>
        <w:bottom w:val="none" w:sz="0" w:space="0" w:color="auto"/>
        <w:right w:val="none" w:sz="0" w:space="0" w:color="auto"/>
      </w:divBdr>
      <w:divsChild>
        <w:div w:id="1356544187">
          <w:marLeft w:val="1253"/>
          <w:marRight w:val="0"/>
          <w:marTop w:val="40"/>
          <w:marBottom w:val="80"/>
          <w:divBdr>
            <w:top w:val="none" w:sz="0" w:space="0" w:color="auto"/>
            <w:left w:val="none" w:sz="0" w:space="0" w:color="auto"/>
            <w:bottom w:val="none" w:sz="0" w:space="0" w:color="auto"/>
            <w:right w:val="none" w:sz="0" w:space="0" w:color="auto"/>
          </w:divBdr>
        </w:div>
      </w:divsChild>
    </w:div>
    <w:div w:id="1690906224">
      <w:bodyDiv w:val="1"/>
      <w:marLeft w:val="0"/>
      <w:marRight w:val="0"/>
      <w:marTop w:val="0"/>
      <w:marBottom w:val="0"/>
      <w:divBdr>
        <w:top w:val="none" w:sz="0" w:space="0" w:color="auto"/>
        <w:left w:val="none" w:sz="0" w:space="0" w:color="auto"/>
        <w:bottom w:val="none" w:sz="0" w:space="0" w:color="auto"/>
        <w:right w:val="none" w:sz="0" w:space="0" w:color="auto"/>
      </w:divBdr>
      <w:divsChild>
        <w:div w:id="859664871">
          <w:marLeft w:val="907"/>
          <w:marRight w:val="0"/>
          <w:marTop w:val="40"/>
          <w:marBottom w:val="80"/>
          <w:divBdr>
            <w:top w:val="none" w:sz="0" w:space="0" w:color="auto"/>
            <w:left w:val="none" w:sz="0" w:space="0" w:color="auto"/>
            <w:bottom w:val="none" w:sz="0" w:space="0" w:color="auto"/>
            <w:right w:val="none" w:sz="0" w:space="0" w:color="auto"/>
          </w:divBdr>
        </w:div>
      </w:divsChild>
    </w:div>
    <w:div w:id="1691253172">
      <w:bodyDiv w:val="1"/>
      <w:marLeft w:val="0"/>
      <w:marRight w:val="0"/>
      <w:marTop w:val="0"/>
      <w:marBottom w:val="0"/>
      <w:divBdr>
        <w:top w:val="none" w:sz="0" w:space="0" w:color="auto"/>
        <w:left w:val="none" w:sz="0" w:space="0" w:color="auto"/>
        <w:bottom w:val="none" w:sz="0" w:space="0" w:color="auto"/>
        <w:right w:val="none" w:sz="0" w:space="0" w:color="auto"/>
      </w:divBdr>
      <w:divsChild>
        <w:div w:id="907232630">
          <w:marLeft w:val="1080"/>
          <w:marRight w:val="0"/>
          <w:marTop w:val="40"/>
          <w:marBottom w:val="80"/>
          <w:divBdr>
            <w:top w:val="none" w:sz="0" w:space="0" w:color="auto"/>
            <w:left w:val="none" w:sz="0" w:space="0" w:color="auto"/>
            <w:bottom w:val="none" w:sz="0" w:space="0" w:color="auto"/>
            <w:right w:val="none" w:sz="0" w:space="0" w:color="auto"/>
          </w:divBdr>
        </w:div>
        <w:div w:id="1611664951">
          <w:marLeft w:val="1080"/>
          <w:marRight w:val="0"/>
          <w:marTop w:val="40"/>
          <w:marBottom w:val="80"/>
          <w:divBdr>
            <w:top w:val="none" w:sz="0" w:space="0" w:color="auto"/>
            <w:left w:val="none" w:sz="0" w:space="0" w:color="auto"/>
            <w:bottom w:val="none" w:sz="0" w:space="0" w:color="auto"/>
            <w:right w:val="none" w:sz="0" w:space="0" w:color="auto"/>
          </w:divBdr>
        </w:div>
      </w:divsChild>
    </w:div>
    <w:div w:id="1694107045">
      <w:bodyDiv w:val="1"/>
      <w:marLeft w:val="0"/>
      <w:marRight w:val="0"/>
      <w:marTop w:val="0"/>
      <w:marBottom w:val="0"/>
      <w:divBdr>
        <w:top w:val="none" w:sz="0" w:space="0" w:color="auto"/>
        <w:left w:val="none" w:sz="0" w:space="0" w:color="auto"/>
        <w:bottom w:val="none" w:sz="0" w:space="0" w:color="auto"/>
        <w:right w:val="none" w:sz="0" w:space="0" w:color="auto"/>
      </w:divBdr>
      <w:divsChild>
        <w:div w:id="546647878">
          <w:marLeft w:val="1253"/>
          <w:marRight w:val="0"/>
          <w:marTop w:val="40"/>
          <w:marBottom w:val="80"/>
          <w:divBdr>
            <w:top w:val="none" w:sz="0" w:space="0" w:color="auto"/>
            <w:left w:val="none" w:sz="0" w:space="0" w:color="auto"/>
            <w:bottom w:val="none" w:sz="0" w:space="0" w:color="auto"/>
            <w:right w:val="none" w:sz="0" w:space="0" w:color="auto"/>
          </w:divBdr>
        </w:div>
        <w:div w:id="258029369">
          <w:marLeft w:val="1541"/>
          <w:marRight w:val="0"/>
          <w:marTop w:val="40"/>
          <w:marBottom w:val="80"/>
          <w:divBdr>
            <w:top w:val="none" w:sz="0" w:space="0" w:color="auto"/>
            <w:left w:val="none" w:sz="0" w:space="0" w:color="auto"/>
            <w:bottom w:val="none" w:sz="0" w:space="0" w:color="auto"/>
            <w:right w:val="none" w:sz="0" w:space="0" w:color="auto"/>
          </w:divBdr>
        </w:div>
        <w:div w:id="1742825081">
          <w:marLeft w:val="1541"/>
          <w:marRight w:val="0"/>
          <w:marTop w:val="40"/>
          <w:marBottom w:val="80"/>
          <w:divBdr>
            <w:top w:val="none" w:sz="0" w:space="0" w:color="auto"/>
            <w:left w:val="none" w:sz="0" w:space="0" w:color="auto"/>
            <w:bottom w:val="none" w:sz="0" w:space="0" w:color="auto"/>
            <w:right w:val="none" w:sz="0" w:space="0" w:color="auto"/>
          </w:divBdr>
        </w:div>
      </w:divsChild>
    </w:div>
    <w:div w:id="1698042166">
      <w:bodyDiv w:val="1"/>
      <w:marLeft w:val="0"/>
      <w:marRight w:val="0"/>
      <w:marTop w:val="0"/>
      <w:marBottom w:val="0"/>
      <w:divBdr>
        <w:top w:val="none" w:sz="0" w:space="0" w:color="auto"/>
        <w:left w:val="none" w:sz="0" w:space="0" w:color="auto"/>
        <w:bottom w:val="none" w:sz="0" w:space="0" w:color="auto"/>
        <w:right w:val="none" w:sz="0" w:space="0" w:color="auto"/>
      </w:divBdr>
      <w:divsChild>
        <w:div w:id="2086296740">
          <w:marLeft w:val="1080"/>
          <w:marRight w:val="0"/>
          <w:marTop w:val="40"/>
          <w:marBottom w:val="80"/>
          <w:divBdr>
            <w:top w:val="none" w:sz="0" w:space="0" w:color="auto"/>
            <w:left w:val="none" w:sz="0" w:space="0" w:color="auto"/>
            <w:bottom w:val="none" w:sz="0" w:space="0" w:color="auto"/>
            <w:right w:val="none" w:sz="0" w:space="0" w:color="auto"/>
          </w:divBdr>
        </w:div>
        <w:div w:id="2026516753">
          <w:marLeft w:val="1368"/>
          <w:marRight w:val="0"/>
          <w:marTop w:val="40"/>
          <w:marBottom w:val="80"/>
          <w:divBdr>
            <w:top w:val="none" w:sz="0" w:space="0" w:color="auto"/>
            <w:left w:val="none" w:sz="0" w:space="0" w:color="auto"/>
            <w:bottom w:val="none" w:sz="0" w:space="0" w:color="auto"/>
            <w:right w:val="none" w:sz="0" w:space="0" w:color="auto"/>
          </w:divBdr>
        </w:div>
        <w:div w:id="1622956538">
          <w:marLeft w:val="1368"/>
          <w:marRight w:val="0"/>
          <w:marTop w:val="40"/>
          <w:marBottom w:val="80"/>
          <w:divBdr>
            <w:top w:val="none" w:sz="0" w:space="0" w:color="auto"/>
            <w:left w:val="none" w:sz="0" w:space="0" w:color="auto"/>
            <w:bottom w:val="none" w:sz="0" w:space="0" w:color="auto"/>
            <w:right w:val="none" w:sz="0" w:space="0" w:color="auto"/>
          </w:divBdr>
        </w:div>
      </w:divsChild>
    </w:div>
    <w:div w:id="1698431327">
      <w:bodyDiv w:val="1"/>
      <w:marLeft w:val="0"/>
      <w:marRight w:val="0"/>
      <w:marTop w:val="0"/>
      <w:marBottom w:val="0"/>
      <w:divBdr>
        <w:top w:val="none" w:sz="0" w:space="0" w:color="auto"/>
        <w:left w:val="none" w:sz="0" w:space="0" w:color="auto"/>
        <w:bottom w:val="none" w:sz="0" w:space="0" w:color="auto"/>
        <w:right w:val="none" w:sz="0" w:space="0" w:color="auto"/>
      </w:divBdr>
      <w:divsChild>
        <w:div w:id="1403873173">
          <w:marLeft w:val="1253"/>
          <w:marRight w:val="0"/>
          <w:marTop w:val="40"/>
          <w:marBottom w:val="80"/>
          <w:divBdr>
            <w:top w:val="none" w:sz="0" w:space="0" w:color="auto"/>
            <w:left w:val="none" w:sz="0" w:space="0" w:color="auto"/>
            <w:bottom w:val="none" w:sz="0" w:space="0" w:color="auto"/>
            <w:right w:val="none" w:sz="0" w:space="0" w:color="auto"/>
          </w:divBdr>
        </w:div>
      </w:divsChild>
    </w:div>
    <w:div w:id="1698699885">
      <w:bodyDiv w:val="1"/>
      <w:marLeft w:val="0"/>
      <w:marRight w:val="0"/>
      <w:marTop w:val="0"/>
      <w:marBottom w:val="0"/>
      <w:divBdr>
        <w:top w:val="none" w:sz="0" w:space="0" w:color="auto"/>
        <w:left w:val="none" w:sz="0" w:space="0" w:color="auto"/>
        <w:bottom w:val="none" w:sz="0" w:space="0" w:color="auto"/>
        <w:right w:val="none" w:sz="0" w:space="0" w:color="auto"/>
      </w:divBdr>
      <w:divsChild>
        <w:div w:id="500201164">
          <w:marLeft w:val="1080"/>
          <w:marRight w:val="0"/>
          <w:marTop w:val="40"/>
          <w:marBottom w:val="80"/>
          <w:divBdr>
            <w:top w:val="none" w:sz="0" w:space="0" w:color="auto"/>
            <w:left w:val="none" w:sz="0" w:space="0" w:color="auto"/>
            <w:bottom w:val="none" w:sz="0" w:space="0" w:color="auto"/>
            <w:right w:val="none" w:sz="0" w:space="0" w:color="auto"/>
          </w:divBdr>
        </w:div>
        <w:div w:id="656685930">
          <w:marLeft w:val="1368"/>
          <w:marRight w:val="0"/>
          <w:marTop w:val="40"/>
          <w:marBottom w:val="80"/>
          <w:divBdr>
            <w:top w:val="none" w:sz="0" w:space="0" w:color="auto"/>
            <w:left w:val="none" w:sz="0" w:space="0" w:color="auto"/>
            <w:bottom w:val="none" w:sz="0" w:space="0" w:color="auto"/>
            <w:right w:val="none" w:sz="0" w:space="0" w:color="auto"/>
          </w:divBdr>
        </w:div>
        <w:div w:id="1380350864">
          <w:marLeft w:val="1368"/>
          <w:marRight w:val="0"/>
          <w:marTop w:val="40"/>
          <w:marBottom w:val="80"/>
          <w:divBdr>
            <w:top w:val="none" w:sz="0" w:space="0" w:color="auto"/>
            <w:left w:val="none" w:sz="0" w:space="0" w:color="auto"/>
            <w:bottom w:val="none" w:sz="0" w:space="0" w:color="auto"/>
            <w:right w:val="none" w:sz="0" w:space="0" w:color="auto"/>
          </w:divBdr>
        </w:div>
      </w:divsChild>
    </w:div>
    <w:div w:id="1702974984">
      <w:bodyDiv w:val="1"/>
      <w:marLeft w:val="0"/>
      <w:marRight w:val="0"/>
      <w:marTop w:val="0"/>
      <w:marBottom w:val="0"/>
      <w:divBdr>
        <w:top w:val="none" w:sz="0" w:space="0" w:color="auto"/>
        <w:left w:val="none" w:sz="0" w:space="0" w:color="auto"/>
        <w:bottom w:val="none" w:sz="0" w:space="0" w:color="auto"/>
        <w:right w:val="none" w:sz="0" w:space="0" w:color="auto"/>
      </w:divBdr>
      <w:divsChild>
        <w:div w:id="672882187">
          <w:marLeft w:val="1080"/>
          <w:marRight w:val="0"/>
          <w:marTop w:val="40"/>
          <w:marBottom w:val="80"/>
          <w:divBdr>
            <w:top w:val="none" w:sz="0" w:space="0" w:color="auto"/>
            <w:left w:val="none" w:sz="0" w:space="0" w:color="auto"/>
            <w:bottom w:val="none" w:sz="0" w:space="0" w:color="auto"/>
            <w:right w:val="none" w:sz="0" w:space="0" w:color="auto"/>
          </w:divBdr>
        </w:div>
      </w:divsChild>
    </w:div>
    <w:div w:id="1704095197">
      <w:bodyDiv w:val="1"/>
      <w:marLeft w:val="0"/>
      <w:marRight w:val="0"/>
      <w:marTop w:val="0"/>
      <w:marBottom w:val="0"/>
      <w:divBdr>
        <w:top w:val="none" w:sz="0" w:space="0" w:color="auto"/>
        <w:left w:val="none" w:sz="0" w:space="0" w:color="auto"/>
        <w:bottom w:val="none" w:sz="0" w:space="0" w:color="auto"/>
        <w:right w:val="none" w:sz="0" w:space="0" w:color="auto"/>
      </w:divBdr>
      <w:divsChild>
        <w:div w:id="1634821318">
          <w:marLeft w:val="907"/>
          <w:marRight w:val="0"/>
          <w:marTop w:val="40"/>
          <w:marBottom w:val="80"/>
          <w:divBdr>
            <w:top w:val="none" w:sz="0" w:space="0" w:color="auto"/>
            <w:left w:val="none" w:sz="0" w:space="0" w:color="auto"/>
            <w:bottom w:val="none" w:sz="0" w:space="0" w:color="auto"/>
            <w:right w:val="none" w:sz="0" w:space="0" w:color="auto"/>
          </w:divBdr>
        </w:div>
        <w:div w:id="551893715">
          <w:marLeft w:val="1195"/>
          <w:marRight w:val="0"/>
          <w:marTop w:val="40"/>
          <w:marBottom w:val="80"/>
          <w:divBdr>
            <w:top w:val="none" w:sz="0" w:space="0" w:color="auto"/>
            <w:left w:val="none" w:sz="0" w:space="0" w:color="auto"/>
            <w:bottom w:val="none" w:sz="0" w:space="0" w:color="auto"/>
            <w:right w:val="none" w:sz="0" w:space="0" w:color="auto"/>
          </w:divBdr>
        </w:div>
        <w:div w:id="305624013">
          <w:marLeft w:val="1195"/>
          <w:marRight w:val="0"/>
          <w:marTop w:val="40"/>
          <w:marBottom w:val="80"/>
          <w:divBdr>
            <w:top w:val="none" w:sz="0" w:space="0" w:color="auto"/>
            <w:left w:val="none" w:sz="0" w:space="0" w:color="auto"/>
            <w:bottom w:val="none" w:sz="0" w:space="0" w:color="auto"/>
            <w:right w:val="none" w:sz="0" w:space="0" w:color="auto"/>
          </w:divBdr>
        </w:div>
        <w:div w:id="1165046623">
          <w:marLeft w:val="1195"/>
          <w:marRight w:val="0"/>
          <w:marTop w:val="40"/>
          <w:marBottom w:val="80"/>
          <w:divBdr>
            <w:top w:val="none" w:sz="0" w:space="0" w:color="auto"/>
            <w:left w:val="none" w:sz="0" w:space="0" w:color="auto"/>
            <w:bottom w:val="none" w:sz="0" w:space="0" w:color="auto"/>
            <w:right w:val="none" w:sz="0" w:space="0" w:color="auto"/>
          </w:divBdr>
        </w:div>
      </w:divsChild>
    </w:div>
    <w:div w:id="1705129245">
      <w:bodyDiv w:val="1"/>
      <w:marLeft w:val="0"/>
      <w:marRight w:val="0"/>
      <w:marTop w:val="0"/>
      <w:marBottom w:val="0"/>
      <w:divBdr>
        <w:top w:val="none" w:sz="0" w:space="0" w:color="auto"/>
        <w:left w:val="none" w:sz="0" w:space="0" w:color="auto"/>
        <w:bottom w:val="none" w:sz="0" w:space="0" w:color="auto"/>
        <w:right w:val="none" w:sz="0" w:space="0" w:color="auto"/>
      </w:divBdr>
      <w:divsChild>
        <w:div w:id="389616467">
          <w:marLeft w:val="1080"/>
          <w:marRight w:val="0"/>
          <w:marTop w:val="40"/>
          <w:marBottom w:val="80"/>
          <w:divBdr>
            <w:top w:val="none" w:sz="0" w:space="0" w:color="auto"/>
            <w:left w:val="none" w:sz="0" w:space="0" w:color="auto"/>
            <w:bottom w:val="none" w:sz="0" w:space="0" w:color="auto"/>
            <w:right w:val="none" w:sz="0" w:space="0" w:color="auto"/>
          </w:divBdr>
        </w:div>
        <w:div w:id="2108235476">
          <w:marLeft w:val="1368"/>
          <w:marRight w:val="0"/>
          <w:marTop w:val="40"/>
          <w:marBottom w:val="80"/>
          <w:divBdr>
            <w:top w:val="none" w:sz="0" w:space="0" w:color="auto"/>
            <w:left w:val="none" w:sz="0" w:space="0" w:color="auto"/>
            <w:bottom w:val="none" w:sz="0" w:space="0" w:color="auto"/>
            <w:right w:val="none" w:sz="0" w:space="0" w:color="auto"/>
          </w:divBdr>
        </w:div>
        <w:div w:id="618755729">
          <w:marLeft w:val="1368"/>
          <w:marRight w:val="0"/>
          <w:marTop w:val="40"/>
          <w:marBottom w:val="80"/>
          <w:divBdr>
            <w:top w:val="none" w:sz="0" w:space="0" w:color="auto"/>
            <w:left w:val="none" w:sz="0" w:space="0" w:color="auto"/>
            <w:bottom w:val="none" w:sz="0" w:space="0" w:color="auto"/>
            <w:right w:val="none" w:sz="0" w:space="0" w:color="auto"/>
          </w:divBdr>
        </w:div>
        <w:div w:id="136189046">
          <w:marLeft w:val="1368"/>
          <w:marRight w:val="0"/>
          <w:marTop w:val="40"/>
          <w:marBottom w:val="80"/>
          <w:divBdr>
            <w:top w:val="none" w:sz="0" w:space="0" w:color="auto"/>
            <w:left w:val="none" w:sz="0" w:space="0" w:color="auto"/>
            <w:bottom w:val="none" w:sz="0" w:space="0" w:color="auto"/>
            <w:right w:val="none" w:sz="0" w:space="0" w:color="auto"/>
          </w:divBdr>
        </w:div>
        <w:div w:id="328753952">
          <w:marLeft w:val="1368"/>
          <w:marRight w:val="0"/>
          <w:marTop w:val="40"/>
          <w:marBottom w:val="80"/>
          <w:divBdr>
            <w:top w:val="none" w:sz="0" w:space="0" w:color="auto"/>
            <w:left w:val="none" w:sz="0" w:space="0" w:color="auto"/>
            <w:bottom w:val="none" w:sz="0" w:space="0" w:color="auto"/>
            <w:right w:val="none" w:sz="0" w:space="0" w:color="auto"/>
          </w:divBdr>
        </w:div>
      </w:divsChild>
    </w:div>
    <w:div w:id="1707679798">
      <w:bodyDiv w:val="1"/>
      <w:marLeft w:val="0"/>
      <w:marRight w:val="0"/>
      <w:marTop w:val="0"/>
      <w:marBottom w:val="0"/>
      <w:divBdr>
        <w:top w:val="none" w:sz="0" w:space="0" w:color="auto"/>
        <w:left w:val="none" w:sz="0" w:space="0" w:color="auto"/>
        <w:bottom w:val="none" w:sz="0" w:space="0" w:color="auto"/>
        <w:right w:val="none" w:sz="0" w:space="0" w:color="auto"/>
      </w:divBdr>
      <w:divsChild>
        <w:div w:id="1076247078">
          <w:marLeft w:val="907"/>
          <w:marRight w:val="0"/>
          <w:marTop w:val="40"/>
          <w:marBottom w:val="80"/>
          <w:divBdr>
            <w:top w:val="none" w:sz="0" w:space="0" w:color="auto"/>
            <w:left w:val="none" w:sz="0" w:space="0" w:color="auto"/>
            <w:bottom w:val="none" w:sz="0" w:space="0" w:color="auto"/>
            <w:right w:val="none" w:sz="0" w:space="0" w:color="auto"/>
          </w:divBdr>
        </w:div>
      </w:divsChild>
    </w:div>
    <w:div w:id="1712026048">
      <w:bodyDiv w:val="1"/>
      <w:marLeft w:val="0"/>
      <w:marRight w:val="0"/>
      <w:marTop w:val="0"/>
      <w:marBottom w:val="0"/>
      <w:divBdr>
        <w:top w:val="none" w:sz="0" w:space="0" w:color="auto"/>
        <w:left w:val="none" w:sz="0" w:space="0" w:color="auto"/>
        <w:bottom w:val="none" w:sz="0" w:space="0" w:color="auto"/>
        <w:right w:val="none" w:sz="0" w:space="0" w:color="auto"/>
      </w:divBdr>
      <w:divsChild>
        <w:div w:id="2133396060">
          <w:marLeft w:val="907"/>
          <w:marRight w:val="0"/>
          <w:marTop w:val="40"/>
          <w:marBottom w:val="80"/>
          <w:divBdr>
            <w:top w:val="none" w:sz="0" w:space="0" w:color="auto"/>
            <w:left w:val="none" w:sz="0" w:space="0" w:color="auto"/>
            <w:bottom w:val="none" w:sz="0" w:space="0" w:color="auto"/>
            <w:right w:val="none" w:sz="0" w:space="0" w:color="auto"/>
          </w:divBdr>
        </w:div>
      </w:divsChild>
    </w:div>
    <w:div w:id="1713118798">
      <w:bodyDiv w:val="1"/>
      <w:marLeft w:val="0"/>
      <w:marRight w:val="0"/>
      <w:marTop w:val="0"/>
      <w:marBottom w:val="0"/>
      <w:divBdr>
        <w:top w:val="none" w:sz="0" w:space="0" w:color="auto"/>
        <w:left w:val="none" w:sz="0" w:space="0" w:color="auto"/>
        <w:bottom w:val="none" w:sz="0" w:space="0" w:color="auto"/>
        <w:right w:val="none" w:sz="0" w:space="0" w:color="auto"/>
      </w:divBdr>
      <w:divsChild>
        <w:div w:id="675348818">
          <w:marLeft w:val="1354"/>
          <w:marRight w:val="0"/>
          <w:marTop w:val="40"/>
          <w:marBottom w:val="80"/>
          <w:divBdr>
            <w:top w:val="none" w:sz="0" w:space="0" w:color="auto"/>
            <w:left w:val="none" w:sz="0" w:space="0" w:color="auto"/>
            <w:bottom w:val="none" w:sz="0" w:space="0" w:color="auto"/>
            <w:right w:val="none" w:sz="0" w:space="0" w:color="auto"/>
          </w:divBdr>
        </w:div>
        <w:div w:id="1129973801">
          <w:marLeft w:val="1642"/>
          <w:marRight w:val="0"/>
          <w:marTop w:val="40"/>
          <w:marBottom w:val="80"/>
          <w:divBdr>
            <w:top w:val="none" w:sz="0" w:space="0" w:color="auto"/>
            <w:left w:val="none" w:sz="0" w:space="0" w:color="auto"/>
            <w:bottom w:val="none" w:sz="0" w:space="0" w:color="auto"/>
            <w:right w:val="none" w:sz="0" w:space="0" w:color="auto"/>
          </w:divBdr>
        </w:div>
        <w:div w:id="1263144817">
          <w:marLeft w:val="1642"/>
          <w:marRight w:val="0"/>
          <w:marTop w:val="40"/>
          <w:marBottom w:val="80"/>
          <w:divBdr>
            <w:top w:val="none" w:sz="0" w:space="0" w:color="auto"/>
            <w:left w:val="none" w:sz="0" w:space="0" w:color="auto"/>
            <w:bottom w:val="none" w:sz="0" w:space="0" w:color="auto"/>
            <w:right w:val="none" w:sz="0" w:space="0" w:color="auto"/>
          </w:divBdr>
        </w:div>
      </w:divsChild>
    </w:div>
    <w:div w:id="1716585102">
      <w:bodyDiv w:val="1"/>
      <w:marLeft w:val="0"/>
      <w:marRight w:val="0"/>
      <w:marTop w:val="0"/>
      <w:marBottom w:val="0"/>
      <w:divBdr>
        <w:top w:val="none" w:sz="0" w:space="0" w:color="auto"/>
        <w:left w:val="none" w:sz="0" w:space="0" w:color="auto"/>
        <w:bottom w:val="none" w:sz="0" w:space="0" w:color="auto"/>
        <w:right w:val="none" w:sz="0" w:space="0" w:color="auto"/>
      </w:divBdr>
      <w:divsChild>
        <w:div w:id="74325397">
          <w:marLeft w:val="1080"/>
          <w:marRight w:val="0"/>
          <w:marTop w:val="100"/>
          <w:marBottom w:val="0"/>
          <w:divBdr>
            <w:top w:val="none" w:sz="0" w:space="0" w:color="auto"/>
            <w:left w:val="none" w:sz="0" w:space="0" w:color="auto"/>
            <w:bottom w:val="none" w:sz="0" w:space="0" w:color="auto"/>
            <w:right w:val="none" w:sz="0" w:space="0" w:color="auto"/>
          </w:divBdr>
        </w:div>
      </w:divsChild>
    </w:div>
    <w:div w:id="1716853860">
      <w:bodyDiv w:val="1"/>
      <w:marLeft w:val="0"/>
      <w:marRight w:val="0"/>
      <w:marTop w:val="0"/>
      <w:marBottom w:val="0"/>
      <w:divBdr>
        <w:top w:val="none" w:sz="0" w:space="0" w:color="auto"/>
        <w:left w:val="none" w:sz="0" w:space="0" w:color="auto"/>
        <w:bottom w:val="none" w:sz="0" w:space="0" w:color="auto"/>
        <w:right w:val="none" w:sz="0" w:space="0" w:color="auto"/>
      </w:divBdr>
    </w:div>
    <w:div w:id="1718239209">
      <w:bodyDiv w:val="1"/>
      <w:marLeft w:val="0"/>
      <w:marRight w:val="0"/>
      <w:marTop w:val="0"/>
      <w:marBottom w:val="0"/>
      <w:divBdr>
        <w:top w:val="none" w:sz="0" w:space="0" w:color="auto"/>
        <w:left w:val="none" w:sz="0" w:space="0" w:color="auto"/>
        <w:bottom w:val="none" w:sz="0" w:space="0" w:color="auto"/>
        <w:right w:val="none" w:sz="0" w:space="0" w:color="auto"/>
      </w:divBdr>
      <w:divsChild>
        <w:div w:id="1592854332">
          <w:marLeft w:val="907"/>
          <w:marRight w:val="0"/>
          <w:marTop w:val="40"/>
          <w:marBottom w:val="80"/>
          <w:divBdr>
            <w:top w:val="none" w:sz="0" w:space="0" w:color="auto"/>
            <w:left w:val="none" w:sz="0" w:space="0" w:color="auto"/>
            <w:bottom w:val="none" w:sz="0" w:space="0" w:color="auto"/>
            <w:right w:val="none" w:sz="0" w:space="0" w:color="auto"/>
          </w:divBdr>
        </w:div>
        <w:div w:id="1780760273">
          <w:marLeft w:val="907"/>
          <w:marRight w:val="0"/>
          <w:marTop w:val="40"/>
          <w:marBottom w:val="80"/>
          <w:divBdr>
            <w:top w:val="none" w:sz="0" w:space="0" w:color="auto"/>
            <w:left w:val="none" w:sz="0" w:space="0" w:color="auto"/>
            <w:bottom w:val="none" w:sz="0" w:space="0" w:color="auto"/>
            <w:right w:val="none" w:sz="0" w:space="0" w:color="auto"/>
          </w:divBdr>
        </w:div>
      </w:divsChild>
    </w:div>
    <w:div w:id="1720780898">
      <w:bodyDiv w:val="1"/>
      <w:marLeft w:val="0"/>
      <w:marRight w:val="0"/>
      <w:marTop w:val="0"/>
      <w:marBottom w:val="0"/>
      <w:divBdr>
        <w:top w:val="none" w:sz="0" w:space="0" w:color="auto"/>
        <w:left w:val="none" w:sz="0" w:space="0" w:color="auto"/>
        <w:bottom w:val="none" w:sz="0" w:space="0" w:color="auto"/>
        <w:right w:val="none" w:sz="0" w:space="0" w:color="auto"/>
      </w:divBdr>
      <w:divsChild>
        <w:div w:id="1730693192">
          <w:marLeft w:val="1368"/>
          <w:marRight w:val="0"/>
          <w:marTop w:val="40"/>
          <w:marBottom w:val="80"/>
          <w:divBdr>
            <w:top w:val="none" w:sz="0" w:space="0" w:color="auto"/>
            <w:left w:val="none" w:sz="0" w:space="0" w:color="auto"/>
            <w:bottom w:val="none" w:sz="0" w:space="0" w:color="auto"/>
            <w:right w:val="none" w:sz="0" w:space="0" w:color="auto"/>
          </w:divBdr>
        </w:div>
        <w:div w:id="426537201">
          <w:marLeft w:val="1368"/>
          <w:marRight w:val="0"/>
          <w:marTop w:val="40"/>
          <w:marBottom w:val="80"/>
          <w:divBdr>
            <w:top w:val="none" w:sz="0" w:space="0" w:color="auto"/>
            <w:left w:val="none" w:sz="0" w:space="0" w:color="auto"/>
            <w:bottom w:val="none" w:sz="0" w:space="0" w:color="auto"/>
            <w:right w:val="none" w:sz="0" w:space="0" w:color="auto"/>
          </w:divBdr>
        </w:div>
      </w:divsChild>
    </w:div>
    <w:div w:id="1731079195">
      <w:bodyDiv w:val="1"/>
      <w:marLeft w:val="0"/>
      <w:marRight w:val="0"/>
      <w:marTop w:val="0"/>
      <w:marBottom w:val="0"/>
      <w:divBdr>
        <w:top w:val="none" w:sz="0" w:space="0" w:color="auto"/>
        <w:left w:val="none" w:sz="0" w:space="0" w:color="auto"/>
        <w:bottom w:val="none" w:sz="0" w:space="0" w:color="auto"/>
        <w:right w:val="none" w:sz="0" w:space="0" w:color="auto"/>
      </w:divBdr>
      <w:divsChild>
        <w:div w:id="670378466">
          <w:marLeft w:val="1080"/>
          <w:marRight w:val="0"/>
          <w:marTop w:val="40"/>
          <w:marBottom w:val="80"/>
          <w:divBdr>
            <w:top w:val="none" w:sz="0" w:space="0" w:color="auto"/>
            <w:left w:val="none" w:sz="0" w:space="0" w:color="auto"/>
            <w:bottom w:val="none" w:sz="0" w:space="0" w:color="auto"/>
            <w:right w:val="none" w:sz="0" w:space="0" w:color="auto"/>
          </w:divBdr>
        </w:div>
        <w:div w:id="1337342382">
          <w:marLeft w:val="1080"/>
          <w:marRight w:val="0"/>
          <w:marTop w:val="40"/>
          <w:marBottom w:val="80"/>
          <w:divBdr>
            <w:top w:val="none" w:sz="0" w:space="0" w:color="auto"/>
            <w:left w:val="none" w:sz="0" w:space="0" w:color="auto"/>
            <w:bottom w:val="none" w:sz="0" w:space="0" w:color="auto"/>
            <w:right w:val="none" w:sz="0" w:space="0" w:color="auto"/>
          </w:divBdr>
        </w:div>
      </w:divsChild>
    </w:div>
    <w:div w:id="1731342086">
      <w:bodyDiv w:val="1"/>
      <w:marLeft w:val="0"/>
      <w:marRight w:val="0"/>
      <w:marTop w:val="0"/>
      <w:marBottom w:val="0"/>
      <w:divBdr>
        <w:top w:val="none" w:sz="0" w:space="0" w:color="auto"/>
        <w:left w:val="none" w:sz="0" w:space="0" w:color="auto"/>
        <w:bottom w:val="none" w:sz="0" w:space="0" w:color="auto"/>
        <w:right w:val="none" w:sz="0" w:space="0" w:color="auto"/>
      </w:divBdr>
      <w:divsChild>
        <w:div w:id="1065295896">
          <w:marLeft w:val="1080"/>
          <w:marRight w:val="0"/>
          <w:marTop w:val="40"/>
          <w:marBottom w:val="80"/>
          <w:divBdr>
            <w:top w:val="none" w:sz="0" w:space="0" w:color="auto"/>
            <w:left w:val="none" w:sz="0" w:space="0" w:color="auto"/>
            <w:bottom w:val="none" w:sz="0" w:space="0" w:color="auto"/>
            <w:right w:val="none" w:sz="0" w:space="0" w:color="auto"/>
          </w:divBdr>
        </w:div>
        <w:div w:id="239680949">
          <w:marLeft w:val="1080"/>
          <w:marRight w:val="0"/>
          <w:marTop w:val="40"/>
          <w:marBottom w:val="80"/>
          <w:divBdr>
            <w:top w:val="none" w:sz="0" w:space="0" w:color="auto"/>
            <w:left w:val="none" w:sz="0" w:space="0" w:color="auto"/>
            <w:bottom w:val="none" w:sz="0" w:space="0" w:color="auto"/>
            <w:right w:val="none" w:sz="0" w:space="0" w:color="auto"/>
          </w:divBdr>
        </w:div>
      </w:divsChild>
    </w:div>
    <w:div w:id="1735422963">
      <w:bodyDiv w:val="1"/>
      <w:marLeft w:val="0"/>
      <w:marRight w:val="0"/>
      <w:marTop w:val="0"/>
      <w:marBottom w:val="0"/>
      <w:divBdr>
        <w:top w:val="none" w:sz="0" w:space="0" w:color="auto"/>
        <w:left w:val="none" w:sz="0" w:space="0" w:color="auto"/>
        <w:bottom w:val="none" w:sz="0" w:space="0" w:color="auto"/>
        <w:right w:val="none" w:sz="0" w:space="0" w:color="auto"/>
      </w:divBdr>
      <w:divsChild>
        <w:div w:id="21520613">
          <w:marLeft w:val="1253"/>
          <w:marRight w:val="0"/>
          <w:marTop w:val="40"/>
          <w:marBottom w:val="80"/>
          <w:divBdr>
            <w:top w:val="none" w:sz="0" w:space="0" w:color="auto"/>
            <w:left w:val="none" w:sz="0" w:space="0" w:color="auto"/>
            <w:bottom w:val="none" w:sz="0" w:space="0" w:color="auto"/>
            <w:right w:val="none" w:sz="0" w:space="0" w:color="auto"/>
          </w:divBdr>
        </w:div>
      </w:divsChild>
    </w:div>
    <w:div w:id="1735662778">
      <w:bodyDiv w:val="1"/>
      <w:marLeft w:val="0"/>
      <w:marRight w:val="0"/>
      <w:marTop w:val="0"/>
      <w:marBottom w:val="0"/>
      <w:divBdr>
        <w:top w:val="none" w:sz="0" w:space="0" w:color="auto"/>
        <w:left w:val="none" w:sz="0" w:space="0" w:color="auto"/>
        <w:bottom w:val="none" w:sz="0" w:space="0" w:color="auto"/>
        <w:right w:val="none" w:sz="0" w:space="0" w:color="auto"/>
      </w:divBdr>
      <w:divsChild>
        <w:div w:id="1214465939">
          <w:marLeft w:val="893"/>
          <w:marRight w:val="0"/>
          <w:marTop w:val="40"/>
          <w:marBottom w:val="80"/>
          <w:divBdr>
            <w:top w:val="none" w:sz="0" w:space="0" w:color="auto"/>
            <w:left w:val="none" w:sz="0" w:space="0" w:color="auto"/>
            <w:bottom w:val="none" w:sz="0" w:space="0" w:color="auto"/>
            <w:right w:val="none" w:sz="0" w:space="0" w:color="auto"/>
          </w:divBdr>
        </w:div>
      </w:divsChild>
    </w:div>
    <w:div w:id="1737776290">
      <w:bodyDiv w:val="1"/>
      <w:marLeft w:val="0"/>
      <w:marRight w:val="0"/>
      <w:marTop w:val="0"/>
      <w:marBottom w:val="0"/>
      <w:divBdr>
        <w:top w:val="none" w:sz="0" w:space="0" w:color="auto"/>
        <w:left w:val="none" w:sz="0" w:space="0" w:color="auto"/>
        <w:bottom w:val="none" w:sz="0" w:space="0" w:color="auto"/>
        <w:right w:val="none" w:sz="0" w:space="0" w:color="auto"/>
      </w:divBdr>
      <w:divsChild>
        <w:div w:id="2029522414">
          <w:marLeft w:val="1195"/>
          <w:marRight w:val="0"/>
          <w:marTop w:val="40"/>
          <w:marBottom w:val="80"/>
          <w:divBdr>
            <w:top w:val="none" w:sz="0" w:space="0" w:color="auto"/>
            <w:left w:val="none" w:sz="0" w:space="0" w:color="auto"/>
            <w:bottom w:val="none" w:sz="0" w:space="0" w:color="auto"/>
            <w:right w:val="none" w:sz="0" w:space="0" w:color="auto"/>
          </w:divBdr>
        </w:div>
      </w:divsChild>
    </w:div>
    <w:div w:id="1738089101">
      <w:bodyDiv w:val="1"/>
      <w:marLeft w:val="0"/>
      <w:marRight w:val="0"/>
      <w:marTop w:val="0"/>
      <w:marBottom w:val="0"/>
      <w:divBdr>
        <w:top w:val="none" w:sz="0" w:space="0" w:color="auto"/>
        <w:left w:val="none" w:sz="0" w:space="0" w:color="auto"/>
        <w:bottom w:val="none" w:sz="0" w:space="0" w:color="auto"/>
        <w:right w:val="none" w:sz="0" w:space="0" w:color="auto"/>
      </w:divBdr>
      <w:divsChild>
        <w:div w:id="1688215947">
          <w:marLeft w:val="1080"/>
          <w:marRight w:val="0"/>
          <w:marTop w:val="40"/>
          <w:marBottom w:val="80"/>
          <w:divBdr>
            <w:top w:val="none" w:sz="0" w:space="0" w:color="auto"/>
            <w:left w:val="none" w:sz="0" w:space="0" w:color="auto"/>
            <w:bottom w:val="none" w:sz="0" w:space="0" w:color="auto"/>
            <w:right w:val="none" w:sz="0" w:space="0" w:color="auto"/>
          </w:divBdr>
        </w:div>
      </w:divsChild>
    </w:div>
    <w:div w:id="1738741473">
      <w:bodyDiv w:val="1"/>
      <w:marLeft w:val="0"/>
      <w:marRight w:val="0"/>
      <w:marTop w:val="0"/>
      <w:marBottom w:val="0"/>
      <w:divBdr>
        <w:top w:val="none" w:sz="0" w:space="0" w:color="auto"/>
        <w:left w:val="none" w:sz="0" w:space="0" w:color="auto"/>
        <w:bottom w:val="none" w:sz="0" w:space="0" w:color="auto"/>
        <w:right w:val="none" w:sz="0" w:space="0" w:color="auto"/>
      </w:divBdr>
      <w:divsChild>
        <w:div w:id="1633830523">
          <w:marLeft w:val="1253"/>
          <w:marRight w:val="0"/>
          <w:marTop w:val="40"/>
          <w:marBottom w:val="80"/>
          <w:divBdr>
            <w:top w:val="none" w:sz="0" w:space="0" w:color="auto"/>
            <w:left w:val="none" w:sz="0" w:space="0" w:color="auto"/>
            <w:bottom w:val="none" w:sz="0" w:space="0" w:color="auto"/>
            <w:right w:val="none" w:sz="0" w:space="0" w:color="auto"/>
          </w:divBdr>
        </w:div>
      </w:divsChild>
    </w:div>
    <w:div w:id="1738893014">
      <w:bodyDiv w:val="1"/>
      <w:marLeft w:val="0"/>
      <w:marRight w:val="0"/>
      <w:marTop w:val="0"/>
      <w:marBottom w:val="0"/>
      <w:divBdr>
        <w:top w:val="none" w:sz="0" w:space="0" w:color="auto"/>
        <w:left w:val="none" w:sz="0" w:space="0" w:color="auto"/>
        <w:bottom w:val="none" w:sz="0" w:space="0" w:color="auto"/>
        <w:right w:val="none" w:sz="0" w:space="0" w:color="auto"/>
      </w:divBdr>
      <w:divsChild>
        <w:div w:id="796264147">
          <w:marLeft w:val="907"/>
          <w:marRight w:val="0"/>
          <w:marTop w:val="40"/>
          <w:marBottom w:val="80"/>
          <w:divBdr>
            <w:top w:val="none" w:sz="0" w:space="0" w:color="auto"/>
            <w:left w:val="none" w:sz="0" w:space="0" w:color="auto"/>
            <w:bottom w:val="none" w:sz="0" w:space="0" w:color="auto"/>
            <w:right w:val="none" w:sz="0" w:space="0" w:color="auto"/>
          </w:divBdr>
        </w:div>
      </w:divsChild>
    </w:div>
    <w:div w:id="1740639546">
      <w:bodyDiv w:val="1"/>
      <w:marLeft w:val="0"/>
      <w:marRight w:val="0"/>
      <w:marTop w:val="0"/>
      <w:marBottom w:val="0"/>
      <w:divBdr>
        <w:top w:val="none" w:sz="0" w:space="0" w:color="auto"/>
        <w:left w:val="none" w:sz="0" w:space="0" w:color="auto"/>
        <w:bottom w:val="none" w:sz="0" w:space="0" w:color="auto"/>
        <w:right w:val="none" w:sz="0" w:space="0" w:color="auto"/>
      </w:divBdr>
      <w:divsChild>
        <w:div w:id="521626715">
          <w:marLeft w:val="893"/>
          <w:marRight w:val="0"/>
          <w:marTop w:val="40"/>
          <w:marBottom w:val="80"/>
          <w:divBdr>
            <w:top w:val="none" w:sz="0" w:space="0" w:color="auto"/>
            <w:left w:val="none" w:sz="0" w:space="0" w:color="auto"/>
            <w:bottom w:val="none" w:sz="0" w:space="0" w:color="auto"/>
            <w:right w:val="none" w:sz="0" w:space="0" w:color="auto"/>
          </w:divBdr>
        </w:div>
        <w:div w:id="1194995016">
          <w:marLeft w:val="893"/>
          <w:marRight w:val="0"/>
          <w:marTop w:val="40"/>
          <w:marBottom w:val="80"/>
          <w:divBdr>
            <w:top w:val="none" w:sz="0" w:space="0" w:color="auto"/>
            <w:left w:val="none" w:sz="0" w:space="0" w:color="auto"/>
            <w:bottom w:val="none" w:sz="0" w:space="0" w:color="auto"/>
            <w:right w:val="none" w:sz="0" w:space="0" w:color="auto"/>
          </w:divBdr>
        </w:div>
        <w:div w:id="784926413">
          <w:marLeft w:val="893"/>
          <w:marRight w:val="0"/>
          <w:marTop w:val="40"/>
          <w:marBottom w:val="80"/>
          <w:divBdr>
            <w:top w:val="none" w:sz="0" w:space="0" w:color="auto"/>
            <w:left w:val="none" w:sz="0" w:space="0" w:color="auto"/>
            <w:bottom w:val="none" w:sz="0" w:space="0" w:color="auto"/>
            <w:right w:val="none" w:sz="0" w:space="0" w:color="auto"/>
          </w:divBdr>
        </w:div>
      </w:divsChild>
    </w:div>
    <w:div w:id="1740784960">
      <w:bodyDiv w:val="1"/>
      <w:marLeft w:val="0"/>
      <w:marRight w:val="0"/>
      <w:marTop w:val="0"/>
      <w:marBottom w:val="0"/>
      <w:divBdr>
        <w:top w:val="none" w:sz="0" w:space="0" w:color="auto"/>
        <w:left w:val="none" w:sz="0" w:space="0" w:color="auto"/>
        <w:bottom w:val="none" w:sz="0" w:space="0" w:color="auto"/>
        <w:right w:val="none" w:sz="0" w:space="0" w:color="auto"/>
      </w:divBdr>
      <w:divsChild>
        <w:div w:id="1185443323">
          <w:marLeft w:val="1080"/>
          <w:marRight w:val="0"/>
          <w:marTop w:val="40"/>
          <w:marBottom w:val="80"/>
          <w:divBdr>
            <w:top w:val="none" w:sz="0" w:space="0" w:color="auto"/>
            <w:left w:val="none" w:sz="0" w:space="0" w:color="auto"/>
            <w:bottom w:val="none" w:sz="0" w:space="0" w:color="auto"/>
            <w:right w:val="none" w:sz="0" w:space="0" w:color="auto"/>
          </w:divBdr>
        </w:div>
        <w:div w:id="1783572885">
          <w:marLeft w:val="1080"/>
          <w:marRight w:val="0"/>
          <w:marTop w:val="40"/>
          <w:marBottom w:val="80"/>
          <w:divBdr>
            <w:top w:val="none" w:sz="0" w:space="0" w:color="auto"/>
            <w:left w:val="none" w:sz="0" w:space="0" w:color="auto"/>
            <w:bottom w:val="none" w:sz="0" w:space="0" w:color="auto"/>
            <w:right w:val="none" w:sz="0" w:space="0" w:color="auto"/>
          </w:divBdr>
        </w:div>
        <w:div w:id="1945066335">
          <w:marLeft w:val="1080"/>
          <w:marRight w:val="0"/>
          <w:marTop w:val="40"/>
          <w:marBottom w:val="80"/>
          <w:divBdr>
            <w:top w:val="none" w:sz="0" w:space="0" w:color="auto"/>
            <w:left w:val="none" w:sz="0" w:space="0" w:color="auto"/>
            <w:bottom w:val="none" w:sz="0" w:space="0" w:color="auto"/>
            <w:right w:val="none" w:sz="0" w:space="0" w:color="auto"/>
          </w:divBdr>
        </w:div>
      </w:divsChild>
    </w:div>
    <w:div w:id="1741756790">
      <w:bodyDiv w:val="1"/>
      <w:marLeft w:val="0"/>
      <w:marRight w:val="0"/>
      <w:marTop w:val="0"/>
      <w:marBottom w:val="0"/>
      <w:divBdr>
        <w:top w:val="none" w:sz="0" w:space="0" w:color="auto"/>
        <w:left w:val="none" w:sz="0" w:space="0" w:color="auto"/>
        <w:bottom w:val="none" w:sz="0" w:space="0" w:color="auto"/>
        <w:right w:val="none" w:sz="0" w:space="0" w:color="auto"/>
      </w:divBdr>
      <w:divsChild>
        <w:div w:id="1185825506">
          <w:marLeft w:val="1080"/>
          <w:marRight w:val="0"/>
          <w:marTop w:val="40"/>
          <w:marBottom w:val="80"/>
          <w:divBdr>
            <w:top w:val="none" w:sz="0" w:space="0" w:color="auto"/>
            <w:left w:val="none" w:sz="0" w:space="0" w:color="auto"/>
            <w:bottom w:val="none" w:sz="0" w:space="0" w:color="auto"/>
            <w:right w:val="none" w:sz="0" w:space="0" w:color="auto"/>
          </w:divBdr>
        </w:div>
      </w:divsChild>
    </w:div>
    <w:div w:id="1746803331">
      <w:bodyDiv w:val="1"/>
      <w:marLeft w:val="0"/>
      <w:marRight w:val="0"/>
      <w:marTop w:val="0"/>
      <w:marBottom w:val="0"/>
      <w:divBdr>
        <w:top w:val="none" w:sz="0" w:space="0" w:color="auto"/>
        <w:left w:val="none" w:sz="0" w:space="0" w:color="auto"/>
        <w:bottom w:val="none" w:sz="0" w:space="0" w:color="auto"/>
        <w:right w:val="none" w:sz="0" w:space="0" w:color="auto"/>
      </w:divBdr>
    </w:div>
    <w:div w:id="1748111934">
      <w:bodyDiv w:val="1"/>
      <w:marLeft w:val="0"/>
      <w:marRight w:val="0"/>
      <w:marTop w:val="0"/>
      <w:marBottom w:val="0"/>
      <w:divBdr>
        <w:top w:val="none" w:sz="0" w:space="0" w:color="auto"/>
        <w:left w:val="none" w:sz="0" w:space="0" w:color="auto"/>
        <w:bottom w:val="none" w:sz="0" w:space="0" w:color="auto"/>
        <w:right w:val="none" w:sz="0" w:space="0" w:color="auto"/>
      </w:divBdr>
      <w:divsChild>
        <w:div w:id="296225028">
          <w:marLeft w:val="1800"/>
          <w:marRight w:val="0"/>
          <w:marTop w:val="115"/>
          <w:marBottom w:val="0"/>
          <w:divBdr>
            <w:top w:val="none" w:sz="0" w:space="0" w:color="auto"/>
            <w:left w:val="none" w:sz="0" w:space="0" w:color="auto"/>
            <w:bottom w:val="none" w:sz="0" w:space="0" w:color="auto"/>
            <w:right w:val="none" w:sz="0" w:space="0" w:color="auto"/>
          </w:divBdr>
        </w:div>
      </w:divsChild>
    </w:div>
    <w:div w:id="1748457177">
      <w:bodyDiv w:val="1"/>
      <w:marLeft w:val="0"/>
      <w:marRight w:val="0"/>
      <w:marTop w:val="0"/>
      <w:marBottom w:val="0"/>
      <w:divBdr>
        <w:top w:val="none" w:sz="0" w:space="0" w:color="auto"/>
        <w:left w:val="none" w:sz="0" w:space="0" w:color="auto"/>
        <w:bottom w:val="none" w:sz="0" w:space="0" w:color="auto"/>
        <w:right w:val="none" w:sz="0" w:space="0" w:color="auto"/>
      </w:divBdr>
      <w:divsChild>
        <w:div w:id="1906336964">
          <w:marLeft w:val="1080"/>
          <w:marRight w:val="0"/>
          <w:marTop w:val="40"/>
          <w:marBottom w:val="80"/>
          <w:divBdr>
            <w:top w:val="none" w:sz="0" w:space="0" w:color="auto"/>
            <w:left w:val="none" w:sz="0" w:space="0" w:color="auto"/>
            <w:bottom w:val="none" w:sz="0" w:space="0" w:color="auto"/>
            <w:right w:val="none" w:sz="0" w:space="0" w:color="auto"/>
          </w:divBdr>
        </w:div>
      </w:divsChild>
    </w:div>
    <w:div w:id="1748962038">
      <w:bodyDiv w:val="1"/>
      <w:marLeft w:val="0"/>
      <w:marRight w:val="0"/>
      <w:marTop w:val="0"/>
      <w:marBottom w:val="0"/>
      <w:divBdr>
        <w:top w:val="none" w:sz="0" w:space="0" w:color="auto"/>
        <w:left w:val="none" w:sz="0" w:space="0" w:color="auto"/>
        <w:bottom w:val="none" w:sz="0" w:space="0" w:color="auto"/>
        <w:right w:val="none" w:sz="0" w:space="0" w:color="auto"/>
      </w:divBdr>
      <w:divsChild>
        <w:div w:id="256794710">
          <w:marLeft w:val="907"/>
          <w:marRight w:val="0"/>
          <w:marTop w:val="40"/>
          <w:marBottom w:val="80"/>
          <w:divBdr>
            <w:top w:val="none" w:sz="0" w:space="0" w:color="auto"/>
            <w:left w:val="none" w:sz="0" w:space="0" w:color="auto"/>
            <w:bottom w:val="none" w:sz="0" w:space="0" w:color="auto"/>
            <w:right w:val="none" w:sz="0" w:space="0" w:color="auto"/>
          </w:divBdr>
        </w:div>
        <w:div w:id="643970046">
          <w:marLeft w:val="907"/>
          <w:marRight w:val="0"/>
          <w:marTop w:val="40"/>
          <w:marBottom w:val="80"/>
          <w:divBdr>
            <w:top w:val="none" w:sz="0" w:space="0" w:color="auto"/>
            <w:left w:val="none" w:sz="0" w:space="0" w:color="auto"/>
            <w:bottom w:val="none" w:sz="0" w:space="0" w:color="auto"/>
            <w:right w:val="none" w:sz="0" w:space="0" w:color="auto"/>
          </w:divBdr>
        </w:div>
        <w:div w:id="466700909">
          <w:marLeft w:val="907"/>
          <w:marRight w:val="0"/>
          <w:marTop w:val="40"/>
          <w:marBottom w:val="80"/>
          <w:divBdr>
            <w:top w:val="none" w:sz="0" w:space="0" w:color="auto"/>
            <w:left w:val="none" w:sz="0" w:space="0" w:color="auto"/>
            <w:bottom w:val="none" w:sz="0" w:space="0" w:color="auto"/>
            <w:right w:val="none" w:sz="0" w:space="0" w:color="auto"/>
          </w:divBdr>
        </w:div>
      </w:divsChild>
    </w:div>
    <w:div w:id="1751080886">
      <w:bodyDiv w:val="1"/>
      <w:marLeft w:val="0"/>
      <w:marRight w:val="0"/>
      <w:marTop w:val="0"/>
      <w:marBottom w:val="0"/>
      <w:divBdr>
        <w:top w:val="none" w:sz="0" w:space="0" w:color="auto"/>
        <w:left w:val="none" w:sz="0" w:space="0" w:color="auto"/>
        <w:bottom w:val="none" w:sz="0" w:space="0" w:color="auto"/>
        <w:right w:val="none" w:sz="0" w:space="0" w:color="auto"/>
      </w:divBdr>
      <w:divsChild>
        <w:div w:id="323634282">
          <w:marLeft w:val="907"/>
          <w:marRight w:val="0"/>
          <w:marTop w:val="40"/>
          <w:marBottom w:val="80"/>
          <w:divBdr>
            <w:top w:val="none" w:sz="0" w:space="0" w:color="auto"/>
            <w:left w:val="none" w:sz="0" w:space="0" w:color="auto"/>
            <w:bottom w:val="none" w:sz="0" w:space="0" w:color="auto"/>
            <w:right w:val="none" w:sz="0" w:space="0" w:color="auto"/>
          </w:divBdr>
        </w:div>
        <w:div w:id="1293747413">
          <w:marLeft w:val="907"/>
          <w:marRight w:val="0"/>
          <w:marTop w:val="40"/>
          <w:marBottom w:val="80"/>
          <w:divBdr>
            <w:top w:val="none" w:sz="0" w:space="0" w:color="auto"/>
            <w:left w:val="none" w:sz="0" w:space="0" w:color="auto"/>
            <w:bottom w:val="none" w:sz="0" w:space="0" w:color="auto"/>
            <w:right w:val="none" w:sz="0" w:space="0" w:color="auto"/>
          </w:divBdr>
        </w:div>
      </w:divsChild>
    </w:div>
    <w:div w:id="1751122611">
      <w:bodyDiv w:val="1"/>
      <w:marLeft w:val="0"/>
      <w:marRight w:val="0"/>
      <w:marTop w:val="0"/>
      <w:marBottom w:val="0"/>
      <w:divBdr>
        <w:top w:val="none" w:sz="0" w:space="0" w:color="auto"/>
        <w:left w:val="none" w:sz="0" w:space="0" w:color="auto"/>
        <w:bottom w:val="none" w:sz="0" w:space="0" w:color="auto"/>
        <w:right w:val="none" w:sz="0" w:space="0" w:color="auto"/>
      </w:divBdr>
      <w:divsChild>
        <w:div w:id="1880509438">
          <w:marLeft w:val="1368"/>
          <w:marRight w:val="0"/>
          <w:marTop w:val="40"/>
          <w:marBottom w:val="80"/>
          <w:divBdr>
            <w:top w:val="none" w:sz="0" w:space="0" w:color="auto"/>
            <w:left w:val="none" w:sz="0" w:space="0" w:color="auto"/>
            <w:bottom w:val="none" w:sz="0" w:space="0" w:color="auto"/>
            <w:right w:val="none" w:sz="0" w:space="0" w:color="auto"/>
          </w:divBdr>
        </w:div>
      </w:divsChild>
    </w:div>
    <w:div w:id="1752189975">
      <w:bodyDiv w:val="1"/>
      <w:marLeft w:val="0"/>
      <w:marRight w:val="0"/>
      <w:marTop w:val="0"/>
      <w:marBottom w:val="0"/>
      <w:divBdr>
        <w:top w:val="none" w:sz="0" w:space="0" w:color="auto"/>
        <w:left w:val="none" w:sz="0" w:space="0" w:color="auto"/>
        <w:bottom w:val="none" w:sz="0" w:space="0" w:color="auto"/>
        <w:right w:val="none" w:sz="0" w:space="0" w:color="auto"/>
      </w:divBdr>
      <w:divsChild>
        <w:div w:id="1835954033">
          <w:marLeft w:val="1080"/>
          <w:marRight w:val="0"/>
          <w:marTop w:val="100"/>
          <w:marBottom w:val="0"/>
          <w:divBdr>
            <w:top w:val="none" w:sz="0" w:space="0" w:color="auto"/>
            <w:left w:val="none" w:sz="0" w:space="0" w:color="auto"/>
            <w:bottom w:val="none" w:sz="0" w:space="0" w:color="auto"/>
            <w:right w:val="none" w:sz="0" w:space="0" w:color="auto"/>
          </w:divBdr>
        </w:div>
        <w:div w:id="73400900">
          <w:marLeft w:val="1800"/>
          <w:marRight w:val="0"/>
          <w:marTop w:val="100"/>
          <w:marBottom w:val="0"/>
          <w:divBdr>
            <w:top w:val="none" w:sz="0" w:space="0" w:color="auto"/>
            <w:left w:val="none" w:sz="0" w:space="0" w:color="auto"/>
            <w:bottom w:val="none" w:sz="0" w:space="0" w:color="auto"/>
            <w:right w:val="none" w:sz="0" w:space="0" w:color="auto"/>
          </w:divBdr>
        </w:div>
      </w:divsChild>
    </w:div>
    <w:div w:id="1753745108">
      <w:bodyDiv w:val="1"/>
      <w:marLeft w:val="0"/>
      <w:marRight w:val="0"/>
      <w:marTop w:val="0"/>
      <w:marBottom w:val="0"/>
      <w:divBdr>
        <w:top w:val="none" w:sz="0" w:space="0" w:color="auto"/>
        <w:left w:val="none" w:sz="0" w:space="0" w:color="auto"/>
        <w:bottom w:val="none" w:sz="0" w:space="0" w:color="auto"/>
        <w:right w:val="none" w:sz="0" w:space="0" w:color="auto"/>
      </w:divBdr>
    </w:div>
    <w:div w:id="1757510138">
      <w:bodyDiv w:val="1"/>
      <w:marLeft w:val="0"/>
      <w:marRight w:val="0"/>
      <w:marTop w:val="0"/>
      <w:marBottom w:val="0"/>
      <w:divBdr>
        <w:top w:val="none" w:sz="0" w:space="0" w:color="auto"/>
        <w:left w:val="none" w:sz="0" w:space="0" w:color="auto"/>
        <w:bottom w:val="none" w:sz="0" w:space="0" w:color="auto"/>
        <w:right w:val="none" w:sz="0" w:space="0" w:color="auto"/>
      </w:divBdr>
      <w:divsChild>
        <w:div w:id="824469293">
          <w:marLeft w:val="907"/>
          <w:marRight w:val="0"/>
          <w:marTop w:val="40"/>
          <w:marBottom w:val="80"/>
          <w:divBdr>
            <w:top w:val="none" w:sz="0" w:space="0" w:color="auto"/>
            <w:left w:val="none" w:sz="0" w:space="0" w:color="auto"/>
            <w:bottom w:val="none" w:sz="0" w:space="0" w:color="auto"/>
            <w:right w:val="none" w:sz="0" w:space="0" w:color="auto"/>
          </w:divBdr>
        </w:div>
        <w:div w:id="208886970">
          <w:marLeft w:val="907"/>
          <w:marRight w:val="0"/>
          <w:marTop w:val="40"/>
          <w:marBottom w:val="80"/>
          <w:divBdr>
            <w:top w:val="none" w:sz="0" w:space="0" w:color="auto"/>
            <w:left w:val="none" w:sz="0" w:space="0" w:color="auto"/>
            <w:bottom w:val="none" w:sz="0" w:space="0" w:color="auto"/>
            <w:right w:val="none" w:sz="0" w:space="0" w:color="auto"/>
          </w:divBdr>
        </w:div>
      </w:divsChild>
    </w:div>
    <w:div w:id="1759787041">
      <w:bodyDiv w:val="1"/>
      <w:marLeft w:val="0"/>
      <w:marRight w:val="0"/>
      <w:marTop w:val="0"/>
      <w:marBottom w:val="0"/>
      <w:divBdr>
        <w:top w:val="none" w:sz="0" w:space="0" w:color="auto"/>
        <w:left w:val="none" w:sz="0" w:space="0" w:color="auto"/>
        <w:bottom w:val="none" w:sz="0" w:space="0" w:color="auto"/>
        <w:right w:val="none" w:sz="0" w:space="0" w:color="auto"/>
      </w:divBdr>
      <w:divsChild>
        <w:div w:id="1229879210">
          <w:marLeft w:val="1800"/>
          <w:marRight w:val="0"/>
          <w:marTop w:val="100"/>
          <w:marBottom w:val="0"/>
          <w:divBdr>
            <w:top w:val="none" w:sz="0" w:space="0" w:color="auto"/>
            <w:left w:val="none" w:sz="0" w:space="0" w:color="auto"/>
            <w:bottom w:val="none" w:sz="0" w:space="0" w:color="auto"/>
            <w:right w:val="none" w:sz="0" w:space="0" w:color="auto"/>
          </w:divBdr>
        </w:div>
      </w:divsChild>
    </w:div>
    <w:div w:id="1760830663">
      <w:bodyDiv w:val="1"/>
      <w:marLeft w:val="0"/>
      <w:marRight w:val="0"/>
      <w:marTop w:val="0"/>
      <w:marBottom w:val="0"/>
      <w:divBdr>
        <w:top w:val="none" w:sz="0" w:space="0" w:color="auto"/>
        <w:left w:val="none" w:sz="0" w:space="0" w:color="auto"/>
        <w:bottom w:val="none" w:sz="0" w:space="0" w:color="auto"/>
        <w:right w:val="none" w:sz="0" w:space="0" w:color="auto"/>
      </w:divBdr>
      <w:divsChild>
        <w:div w:id="1436363144">
          <w:marLeft w:val="1080"/>
          <w:marRight w:val="0"/>
          <w:marTop w:val="40"/>
          <w:marBottom w:val="80"/>
          <w:divBdr>
            <w:top w:val="none" w:sz="0" w:space="0" w:color="auto"/>
            <w:left w:val="none" w:sz="0" w:space="0" w:color="auto"/>
            <w:bottom w:val="none" w:sz="0" w:space="0" w:color="auto"/>
            <w:right w:val="none" w:sz="0" w:space="0" w:color="auto"/>
          </w:divBdr>
        </w:div>
      </w:divsChild>
    </w:div>
    <w:div w:id="1761292239">
      <w:bodyDiv w:val="1"/>
      <w:marLeft w:val="0"/>
      <w:marRight w:val="0"/>
      <w:marTop w:val="0"/>
      <w:marBottom w:val="0"/>
      <w:divBdr>
        <w:top w:val="none" w:sz="0" w:space="0" w:color="auto"/>
        <w:left w:val="none" w:sz="0" w:space="0" w:color="auto"/>
        <w:bottom w:val="none" w:sz="0" w:space="0" w:color="auto"/>
        <w:right w:val="none" w:sz="0" w:space="0" w:color="auto"/>
      </w:divBdr>
      <w:divsChild>
        <w:div w:id="1740012318">
          <w:marLeft w:val="1080"/>
          <w:marRight w:val="0"/>
          <w:marTop w:val="40"/>
          <w:marBottom w:val="80"/>
          <w:divBdr>
            <w:top w:val="none" w:sz="0" w:space="0" w:color="auto"/>
            <w:left w:val="none" w:sz="0" w:space="0" w:color="auto"/>
            <w:bottom w:val="none" w:sz="0" w:space="0" w:color="auto"/>
            <w:right w:val="none" w:sz="0" w:space="0" w:color="auto"/>
          </w:divBdr>
        </w:div>
      </w:divsChild>
    </w:div>
    <w:div w:id="1762023139">
      <w:bodyDiv w:val="1"/>
      <w:marLeft w:val="0"/>
      <w:marRight w:val="0"/>
      <w:marTop w:val="0"/>
      <w:marBottom w:val="0"/>
      <w:divBdr>
        <w:top w:val="none" w:sz="0" w:space="0" w:color="auto"/>
        <w:left w:val="none" w:sz="0" w:space="0" w:color="auto"/>
        <w:bottom w:val="none" w:sz="0" w:space="0" w:color="auto"/>
        <w:right w:val="none" w:sz="0" w:space="0" w:color="auto"/>
      </w:divBdr>
      <w:divsChild>
        <w:div w:id="1978417890">
          <w:marLeft w:val="1656"/>
          <w:marRight w:val="0"/>
          <w:marTop w:val="40"/>
          <w:marBottom w:val="80"/>
          <w:divBdr>
            <w:top w:val="none" w:sz="0" w:space="0" w:color="auto"/>
            <w:left w:val="none" w:sz="0" w:space="0" w:color="auto"/>
            <w:bottom w:val="none" w:sz="0" w:space="0" w:color="auto"/>
            <w:right w:val="none" w:sz="0" w:space="0" w:color="auto"/>
          </w:divBdr>
        </w:div>
      </w:divsChild>
    </w:div>
    <w:div w:id="1762679607">
      <w:bodyDiv w:val="1"/>
      <w:marLeft w:val="0"/>
      <w:marRight w:val="0"/>
      <w:marTop w:val="0"/>
      <w:marBottom w:val="0"/>
      <w:divBdr>
        <w:top w:val="none" w:sz="0" w:space="0" w:color="auto"/>
        <w:left w:val="none" w:sz="0" w:space="0" w:color="auto"/>
        <w:bottom w:val="none" w:sz="0" w:space="0" w:color="auto"/>
        <w:right w:val="none" w:sz="0" w:space="0" w:color="auto"/>
      </w:divBdr>
      <w:divsChild>
        <w:div w:id="2044792957">
          <w:marLeft w:val="1541"/>
          <w:marRight w:val="0"/>
          <w:marTop w:val="40"/>
          <w:marBottom w:val="80"/>
          <w:divBdr>
            <w:top w:val="none" w:sz="0" w:space="0" w:color="auto"/>
            <w:left w:val="none" w:sz="0" w:space="0" w:color="auto"/>
            <w:bottom w:val="none" w:sz="0" w:space="0" w:color="auto"/>
            <w:right w:val="none" w:sz="0" w:space="0" w:color="auto"/>
          </w:divBdr>
        </w:div>
        <w:div w:id="54469971">
          <w:marLeft w:val="1541"/>
          <w:marRight w:val="0"/>
          <w:marTop w:val="40"/>
          <w:marBottom w:val="80"/>
          <w:divBdr>
            <w:top w:val="none" w:sz="0" w:space="0" w:color="auto"/>
            <w:left w:val="none" w:sz="0" w:space="0" w:color="auto"/>
            <w:bottom w:val="none" w:sz="0" w:space="0" w:color="auto"/>
            <w:right w:val="none" w:sz="0" w:space="0" w:color="auto"/>
          </w:divBdr>
        </w:div>
      </w:divsChild>
    </w:div>
    <w:div w:id="1764957454">
      <w:bodyDiv w:val="1"/>
      <w:marLeft w:val="0"/>
      <w:marRight w:val="0"/>
      <w:marTop w:val="0"/>
      <w:marBottom w:val="0"/>
      <w:divBdr>
        <w:top w:val="none" w:sz="0" w:space="0" w:color="auto"/>
        <w:left w:val="none" w:sz="0" w:space="0" w:color="auto"/>
        <w:bottom w:val="none" w:sz="0" w:space="0" w:color="auto"/>
        <w:right w:val="none" w:sz="0" w:space="0" w:color="auto"/>
      </w:divBdr>
      <w:divsChild>
        <w:div w:id="1214121802">
          <w:marLeft w:val="1080"/>
          <w:marRight w:val="0"/>
          <w:marTop w:val="40"/>
          <w:marBottom w:val="80"/>
          <w:divBdr>
            <w:top w:val="none" w:sz="0" w:space="0" w:color="auto"/>
            <w:left w:val="none" w:sz="0" w:space="0" w:color="auto"/>
            <w:bottom w:val="none" w:sz="0" w:space="0" w:color="auto"/>
            <w:right w:val="none" w:sz="0" w:space="0" w:color="auto"/>
          </w:divBdr>
        </w:div>
        <w:div w:id="565262269">
          <w:marLeft w:val="1080"/>
          <w:marRight w:val="0"/>
          <w:marTop w:val="40"/>
          <w:marBottom w:val="80"/>
          <w:divBdr>
            <w:top w:val="none" w:sz="0" w:space="0" w:color="auto"/>
            <w:left w:val="none" w:sz="0" w:space="0" w:color="auto"/>
            <w:bottom w:val="none" w:sz="0" w:space="0" w:color="auto"/>
            <w:right w:val="none" w:sz="0" w:space="0" w:color="auto"/>
          </w:divBdr>
        </w:div>
      </w:divsChild>
    </w:div>
    <w:div w:id="1765226507">
      <w:bodyDiv w:val="1"/>
      <w:marLeft w:val="0"/>
      <w:marRight w:val="0"/>
      <w:marTop w:val="0"/>
      <w:marBottom w:val="0"/>
      <w:divBdr>
        <w:top w:val="none" w:sz="0" w:space="0" w:color="auto"/>
        <w:left w:val="none" w:sz="0" w:space="0" w:color="auto"/>
        <w:bottom w:val="none" w:sz="0" w:space="0" w:color="auto"/>
        <w:right w:val="none" w:sz="0" w:space="0" w:color="auto"/>
      </w:divBdr>
      <w:divsChild>
        <w:div w:id="29188025">
          <w:marLeft w:val="533"/>
          <w:marRight w:val="0"/>
          <w:marTop w:val="40"/>
          <w:marBottom w:val="80"/>
          <w:divBdr>
            <w:top w:val="none" w:sz="0" w:space="0" w:color="auto"/>
            <w:left w:val="none" w:sz="0" w:space="0" w:color="auto"/>
            <w:bottom w:val="none" w:sz="0" w:space="0" w:color="auto"/>
            <w:right w:val="none" w:sz="0" w:space="0" w:color="auto"/>
          </w:divBdr>
        </w:div>
        <w:div w:id="213584706">
          <w:marLeft w:val="533"/>
          <w:marRight w:val="0"/>
          <w:marTop w:val="40"/>
          <w:marBottom w:val="80"/>
          <w:divBdr>
            <w:top w:val="none" w:sz="0" w:space="0" w:color="auto"/>
            <w:left w:val="none" w:sz="0" w:space="0" w:color="auto"/>
            <w:bottom w:val="none" w:sz="0" w:space="0" w:color="auto"/>
            <w:right w:val="none" w:sz="0" w:space="0" w:color="auto"/>
          </w:divBdr>
        </w:div>
      </w:divsChild>
    </w:div>
    <w:div w:id="1767000236">
      <w:bodyDiv w:val="1"/>
      <w:marLeft w:val="0"/>
      <w:marRight w:val="0"/>
      <w:marTop w:val="0"/>
      <w:marBottom w:val="0"/>
      <w:divBdr>
        <w:top w:val="none" w:sz="0" w:space="0" w:color="auto"/>
        <w:left w:val="none" w:sz="0" w:space="0" w:color="auto"/>
        <w:bottom w:val="none" w:sz="0" w:space="0" w:color="auto"/>
        <w:right w:val="none" w:sz="0" w:space="0" w:color="auto"/>
      </w:divBdr>
      <w:divsChild>
        <w:div w:id="475489483">
          <w:marLeft w:val="1080"/>
          <w:marRight w:val="0"/>
          <w:marTop w:val="40"/>
          <w:marBottom w:val="80"/>
          <w:divBdr>
            <w:top w:val="none" w:sz="0" w:space="0" w:color="auto"/>
            <w:left w:val="none" w:sz="0" w:space="0" w:color="auto"/>
            <w:bottom w:val="none" w:sz="0" w:space="0" w:color="auto"/>
            <w:right w:val="none" w:sz="0" w:space="0" w:color="auto"/>
          </w:divBdr>
        </w:div>
        <w:div w:id="783967455">
          <w:marLeft w:val="1080"/>
          <w:marRight w:val="0"/>
          <w:marTop w:val="40"/>
          <w:marBottom w:val="80"/>
          <w:divBdr>
            <w:top w:val="none" w:sz="0" w:space="0" w:color="auto"/>
            <w:left w:val="none" w:sz="0" w:space="0" w:color="auto"/>
            <w:bottom w:val="none" w:sz="0" w:space="0" w:color="auto"/>
            <w:right w:val="none" w:sz="0" w:space="0" w:color="auto"/>
          </w:divBdr>
        </w:div>
      </w:divsChild>
    </w:div>
    <w:div w:id="1767337142">
      <w:bodyDiv w:val="1"/>
      <w:marLeft w:val="0"/>
      <w:marRight w:val="0"/>
      <w:marTop w:val="0"/>
      <w:marBottom w:val="0"/>
      <w:divBdr>
        <w:top w:val="none" w:sz="0" w:space="0" w:color="auto"/>
        <w:left w:val="none" w:sz="0" w:space="0" w:color="auto"/>
        <w:bottom w:val="none" w:sz="0" w:space="0" w:color="auto"/>
        <w:right w:val="none" w:sz="0" w:space="0" w:color="auto"/>
      </w:divBdr>
      <w:divsChild>
        <w:div w:id="229048720">
          <w:marLeft w:val="907"/>
          <w:marRight w:val="0"/>
          <w:marTop w:val="40"/>
          <w:marBottom w:val="80"/>
          <w:divBdr>
            <w:top w:val="none" w:sz="0" w:space="0" w:color="auto"/>
            <w:left w:val="none" w:sz="0" w:space="0" w:color="auto"/>
            <w:bottom w:val="none" w:sz="0" w:space="0" w:color="auto"/>
            <w:right w:val="none" w:sz="0" w:space="0" w:color="auto"/>
          </w:divBdr>
        </w:div>
        <w:div w:id="1628926034">
          <w:marLeft w:val="907"/>
          <w:marRight w:val="0"/>
          <w:marTop w:val="40"/>
          <w:marBottom w:val="80"/>
          <w:divBdr>
            <w:top w:val="none" w:sz="0" w:space="0" w:color="auto"/>
            <w:left w:val="none" w:sz="0" w:space="0" w:color="auto"/>
            <w:bottom w:val="none" w:sz="0" w:space="0" w:color="auto"/>
            <w:right w:val="none" w:sz="0" w:space="0" w:color="auto"/>
          </w:divBdr>
        </w:div>
        <w:div w:id="397048223">
          <w:marLeft w:val="907"/>
          <w:marRight w:val="0"/>
          <w:marTop w:val="40"/>
          <w:marBottom w:val="80"/>
          <w:divBdr>
            <w:top w:val="none" w:sz="0" w:space="0" w:color="auto"/>
            <w:left w:val="none" w:sz="0" w:space="0" w:color="auto"/>
            <w:bottom w:val="none" w:sz="0" w:space="0" w:color="auto"/>
            <w:right w:val="none" w:sz="0" w:space="0" w:color="auto"/>
          </w:divBdr>
        </w:div>
      </w:divsChild>
    </w:div>
    <w:div w:id="1767916398">
      <w:bodyDiv w:val="1"/>
      <w:marLeft w:val="0"/>
      <w:marRight w:val="0"/>
      <w:marTop w:val="0"/>
      <w:marBottom w:val="0"/>
      <w:divBdr>
        <w:top w:val="none" w:sz="0" w:space="0" w:color="auto"/>
        <w:left w:val="none" w:sz="0" w:space="0" w:color="auto"/>
        <w:bottom w:val="none" w:sz="0" w:space="0" w:color="auto"/>
        <w:right w:val="none" w:sz="0" w:space="0" w:color="auto"/>
      </w:divBdr>
      <w:divsChild>
        <w:div w:id="1374038759">
          <w:marLeft w:val="1253"/>
          <w:marRight w:val="0"/>
          <w:marTop w:val="40"/>
          <w:marBottom w:val="80"/>
          <w:divBdr>
            <w:top w:val="none" w:sz="0" w:space="0" w:color="auto"/>
            <w:left w:val="none" w:sz="0" w:space="0" w:color="auto"/>
            <w:bottom w:val="none" w:sz="0" w:space="0" w:color="auto"/>
            <w:right w:val="none" w:sz="0" w:space="0" w:color="auto"/>
          </w:divBdr>
        </w:div>
      </w:divsChild>
    </w:div>
    <w:div w:id="1778022527">
      <w:bodyDiv w:val="1"/>
      <w:marLeft w:val="0"/>
      <w:marRight w:val="0"/>
      <w:marTop w:val="0"/>
      <w:marBottom w:val="0"/>
      <w:divBdr>
        <w:top w:val="none" w:sz="0" w:space="0" w:color="auto"/>
        <w:left w:val="none" w:sz="0" w:space="0" w:color="auto"/>
        <w:bottom w:val="none" w:sz="0" w:space="0" w:color="auto"/>
        <w:right w:val="none" w:sz="0" w:space="0" w:color="auto"/>
      </w:divBdr>
    </w:div>
    <w:div w:id="1778866428">
      <w:bodyDiv w:val="1"/>
      <w:marLeft w:val="0"/>
      <w:marRight w:val="0"/>
      <w:marTop w:val="0"/>
      <w:marBottom w:val="0"/>
      <w:divBdr>
        <w:top w:val="none" w:sz="0" w:space="0" w:color="auto"/>
        <w:left w:val="none" w:sz="0" w:space="0" w:color="auto"/>
        <w:bottom w:val="none" w:sz="0" w:space="0" w:color="auto"/>
        <w:right w:val="none" w:sz="0" w:space="0" w:color="auto"/>
      </w:divBdr>
      <w:divsChild>
        <w:div w:id="1043287406">
          <w:marLeft w:val="1080"/>
          <w:marRight w:val="0"/>
          <w:marTop w:val="40"/>
          <w:marBottom w:val="80"/>
          <w:divBdr>
            <w:top w:val="none" w:sz="0" w:space="0" w:color="auto"/>
            <w:left w:val="none" w:sz="0" w:space="0" w:color="auto"/>
            <w:bottom w:val="none" w:sz="0" w:space="0" w:color="auto"/>
            <w:right w:val="none" w:sz="0" w:space="0" w:color="auto"/>
          </w:divBdr>
        </w:div>
        <w:div w:id="634988067">
          <w:marLeft w:val="1368"/>
          <w:marRight w:val="0"/>
          <w:marTop w:val="40"/>
          <w:marBottom w:val="80"/>
          <w:divBdr>
            <w:top w:val="none" w:sz="0" w:space="0" w:color="auto"/>
            <w:left w:val="none" w:sz="0" w:space="0" w:color="auto"/>
            <w:bottom w:val="none" w:sz="0" w:space="0" w:color="auto"/>
            <w:right w:val="none" w:sz="0" w:space="0" w:color="auto"/>
          </w:divBdr>
        </w:div>
        <w:div w:id="1441997909">
          <w:marLeft w:val="1368"/>
          <w:marRight w:val="0"/>
          <w:marTop w:val="40"/>
          <w:marBottom w:val="80"/>
          <w:divBdr>
            <w:top w:val="none" w:sz="0" w:space="0" w:color="auto"/>
            <w:left w:val="none" w:sz="0" w:space="0" w:color="auto"/>
            <w:bottom w:val="none" w:sz="0" w:space="0" w:color="auto"/>
            <w:right w:val="none" w:sz="0" w:space="0" w:color="auto"/>
          </w:divBdr>
        </w:div>
        <w:div w:id="279916643">
          <w:marLeft w:val="1368"/>
          <w:marRight w:val="0"/>
          <w:marTop w:val="40"/>
          <w:marBottom w:val="80"/>
          <w:divBdr>
            <w:top w:val="none" w:sz="0" w:space="0" w:color="auto"/>
            <w:left w:val="none" w:sz="0" w:space="0" w:color="auto"/>
            <w:bottom w:val="none" w:sz="0" w:space="0" w:color="auto"/>
            <w:right w:val="none" w:sz="0" w:space="0" w:color="auto"/>
          </w:divBdr>
        </w:div>
      </w:divsChild>
    </w:div>
    <w:div w:id="1778941142">
      <w:bodyDiv w:val="1"/>
      <w:marLeft w:val="0"/>
      <w:marRight w:val="0"/>
      <w:marTop w:val="0"/>
      <w:marBottom w:val="0"/>
      <w:divBdr>
        <w:top w:val="none" w:sz="0" w:space="0" w:color="auto"/>
        <w:left w:val="none" w:sz="0" w:space="0" w:color="auto"/>
        <w:bottom w:val="none" w:sz="0" w:space="0" w:color="auto"/>
        <w:right w:val="none" w:sz="0" w:space="0" w:color="auto"/>
      </w:divBdr>
      <w:divsChild>
        <w:div w:id="831798586">
          <w:marLeft w:val="1080"/>
          <w:marRight w:val="0"/>
          <w:marTop w:val="40"/>
          <w:marBottom w:val="80"/>
          <w:divBdr>
            <w:top w:val="none" w:sz="0" w:space="0" w:color="auto"/>
            <w:left w:val="none" w:sz="0" w:space="0" w:color="auto"/>
            <w:bottom w:val="none" w:sz="0" w:space="0" w:color="auto"/>
            <w:right w:val="none" w:sz="0" w:space="0" w:color="auto"/>
          </w:divBdr>
        </w:div>
      </w:divsChild>
    </w:div>
    <w:div w:id="1779174194">
      <w:bodyDiv w:val="1"/>
      <w:marLeft w:val="0"/>
      <w:marRight w:val="0"/>
      <w:marTop w:val="0"/>
      <w:marBottom w:val="0"/>
      <w:divBdr>
        <w:top w:val="none" w:sz="0" w:space="0" w:color="auto"/>
        <w:left w:val="none" w:sz="0" w:space="0" w:color="auto"/>
        <w:bottom w:val="none" w:sz="0" w:space="0" w:color="auto"/>
        <w:right w:val="none" w:sz="0" w:space="0" w:color="auto"/>
      </w:divBdr>
      <w:divsChild>
        <w:div w:id="135033058">
          <w:marLeft w:val="907"/>
          <w:marRight w:val="0"/>
          <w:marTop w:val="40"/>
          <w:marBottom w:val="80"/>
          <w:divBdr>
            <w:top w:val="none" w:sz="0" w:space="0" w:color="auto"/>
            <w:left w:val="none" w:sz="0" w:space="0" w:color="auto"/>
            <w:bottom w:val="none" w:sz="0" w:space="0" w:color="auto"/>
            <w:right w:val="none" w:sz="0" w:space="0" w:color="auto"/>
          </w:divBdr>
        </w:div>
        <w:div w:id="933172699">
          <w:marLeft w:val="907"/>
          <w:marRight w:val="0"/>
          <w:marTop w:val="40"/>
          <w:marBottom w:val="80"/>
          <w:divBdr>
            <w:top w:val="none" w:sz="0" w:space="0" w:color="auto"/>
            <w:left w:val="none" w:sz="0" w:space="0" w:color="auto"/>
            <w:bottom w:val="none" w:sz="0" w:space="0" w:color="auto"/>
            <w:right w:val="none" w:sz="0" w:space="0" w:color="auto"/>
          </w:divBdr>
        </w:div>
        <w:div w:id="1936745081">
          <w:marLeft w:val="907"/>
          <w:marRight w:val="0"/>
          <w:marTop w:val="40"/>
          <w:marBottom w:val="80"/>
          <w:divBdr>
            <w:top w:val="none" w:sz="0" w:space="0" w:color="auto"/>
            <w:left w:val="none" w:sz="0" w:space="0" w:color="auto"/>
            <w:bottom w:val="none" w:sz="0" w:space="0" w:color="auto"/>
            <w:right w:val="none" w:sz="0" w:space="0" w:color="auto"/>
          </w:divBdr>
        </w:div>
      </w:divsChild>
    </w:div>
    <w:div w:id="1779519300">
      <w:bodyDiv w:val="1"/>
      <w:marLeft w:val="0"/>
      <w:marRight w:val="0"/>
      <w:marTop w:val="0"/>
      <w:marBottom w:val="0"/>
      <w:divBdr>
        <w:top w:val="none" w:sz="0" w:space="0" w:color="auto"/>
        <w:left w:val="none" w:sz="0" w:space="0" w:color="auto"/>
        <w:bottom w:val="none" w:sz="0" w:space="0" w:color="auto"/>
        <w:right w:val="none" w:sz="0" w:space="0" w:color="auto"/>
      </w:divBdr>
      <w:divsChild>
        <w:div w:id="1578828756">
          <w:marLeft w:val="1253"/>
          <w:marRight w:val="0"/>
          <w:marTop w:val="40"/>
          <w:marBottom w:val="80"/>
          <w:divBdr>
            <w:top w:val="none" w:sz="0" w:space="0" w:color="auto"/>
            <w:left w:val="none" w:sz="0" w:space="0" w:color="auto"/>
            <w:bottom w:val="none" w:sz="0" w:space="0" w:color="auto"/>
            <w:right w:val="none" w:sz="0" w:space="0" w:color="auto"/>
          </w:divBdr>
        </w:div>
      </w:divsChild>
    </w:div>
    <w:div w:id="1781223338">
      <w:bodyDiv w:val="1"/>
      <w:marLeft w:val="0"/>
      <w:marRight w:val="0"/>
      <w:marTop w:val="0"/>
      <w:marBottom w:val="0"/>
      <w:divBdr>
        <w:top w:val="none" w:sz="0" w:space="0" w:color="auto"/>
        <w:left w:val="none" w:sz="0" w:space="0" w:color="auto"/>
        <w:bottom w:val="none" w:sz="0" w:space="0" w:color="auto"/>
        <w:right w:val="none" w:sz="0" w:space="0" w:color="auto"/>
      </w:divBdr>
      <w:divsChild>
        <w:div w:id="1900096337">
          <w:marLeft w:val="1080"/>
          <w:marRight w:val="0"/>
          <w:marTop w:val="40"/>
          <w:marBottom w:val="80"/>
          <w:divBdr>
            <w:top w:val="none" w:sz="0" w:space="0" w:color="auto"/>
            <w:left w:val="none" w:sz="0" w:space="0" w:color="auto"/>
            <w:bottom w:val="none" w:sz="0" w:space="0" w:color="auto"/>
            <w:right w:val="none" w:sz="0" w:space="0" w:color="auto"/>
          </w:divBdr>
        </w:div>
      </w:divsChild>
    </w:div>
    <w:div w:id="1784033737">
      <w:bodyDiv w:val="1"/>
      <w:marLeft w:val="0"/>
      <w:marRight w:val="0"/>
      <w:marTop w:val="0"/>
      <w:marBottom w:val="0"/>
      <w:divBdr>
        <w:top w:val="none" w:sz="0" w:space="0" w:color="auto"/>
        <w:left w:val="none" w:sz="0" w:space="0" w:color="auto"/>
        <w:bottom w:val="none" w:sz="0" w:space="0" w:color="auto"/>
        <w:right w:val="none" w:sz="0" w:space="0" w:color="auto"/>
      </w:divBdr>
      <w:divsChild>
        <w:div w:id="1663196807">
          <w:marLeft w:val="1080"/>
          <w:marRight w:val="0"/>
          <w:marTop w:val="40"/>
          <w:marBottom w:val="80"/>
          <w:divBdr>
            <w:top w:val="none" w:sz="0" w:space="0" w:color="auto"/>
            <w:left w:val="none" w:sz="0" w:space="0" w:color="auto"/>
            <w:bottom w:val="none" w:sz="0" w:space="0" w:color="auto"/>
            <w:right w:val="none" w:sz="0" w:space="0" w:color="auto"/>
          </w:divBdr>
        </w:div>
        <w:div w:id="740952223">
          <w:marLeft w:val="1368"/>
          <w:marRight w:val="0"/>
          <w:marTop w:val="40"/>
          <w:marBottom w:val="80"/>
          <w:divBdr>
            <w:top w:val="none" w:sz="0" w:space="0" w:color="auto"/>
            <w:left w:val="none" w:sz="0" w:space="0" w:color="auto"/>
            <w:bottom w:val="none" w:sz="0" w:space="0" w:color="auto"/>
            <w:right w:val="none" w:sz="0" w:space="0" w:color="auto"/>
          </w:divBdr>
        </w:div>
        <w:div w:id="1374966023">
          <w:marLeft w:val="1368"/>
          <w:marRight w:val="0"/>
          <w:marTop w:val="40"/>
          <w:marBottom w:val="80"/>
          <w:divBdr>
            <w:top w:val="none" w:sz="0" w:space="0" w:color="auto"/>
            <w:left w:val="none" w:sz="0" w:space="0" w:color="auto"/>
            <w:bottom w:val="none" w:sz="0" w:space="0" w:color="auto"/>
            <w:right w:val="none" w:sz="0" w:space="0" w:color="auto"/>
          </w:divBdr>
        </w:div>
        <w:div w:id="377323261">
          <w:marLeft w:val="1368"/>
          <w:marRight w:val="0"/>
          <w:marTop w:val="40"/>
          <w:marBottom w:val="80"/>
          <w:divBdr>
            <w:top w:val="none" w:sz="0" w:space="0" w:color="auto"/>
            <w:left w:val="none" w:sz="0" w:space="0" w:color="auto"/>
            <w:bottom w:val="none" w:sz="0" w:space="0" w:color="auto"/>
            <w:right w:val="none" w:sz="0" w:space="0" w:color="auto"/>
          </w:divBdr>
        </w:div>
      </w:divsChild>
    </w:div>
    <w:div w:id="1787505449">
      <w:bodyDiv w:val="1"/>
      <w:marLeft w:val="0"/>
      <w:marRight w:val="0"/>
      <w:marTop w:val="0"/>
      <w:marBottom w:val="0"/>
      <w:divBdr>
        <w:top w:val="none" w:sz="0" w:space="0" w:color="auto"/>
        <w:left w:val="none" w:sz="0" w:space="0" w:color="auto"/>
        <w:bottom w:val="none" w:sz="0" w:space="0" w:color="auto"/>
        <w:right w:val="none" w:sz="0" w:space="0" w:color="auto"/>
      </w:divBdr>
      <w:divsChild>
        <w:div w:id="1595673625">
          <w:marLeft w:val="1253"/>
          <w:marRight w:val="0"/>
          <w:marTop w:val="40"/>
          <w:marBottom w:val="80"/>
          <w:divBdr>
            <w:top w:val="none" w:sz="0" w:space="0" w:color="auto"/>
            <w:left w:val="none" w:sz="0" w:space="0" w:color="auto"/>
            <w:bottom w:val="none" w:sz="0" w:space="0" w:color="auto"/>
            <w:right w:val="none" w:sz="0" w:space="0" w:color="auto"/>
          </w:divBdr>
        </w:div>
        <w:div w:id="1546720664">
          <w:marLeft w:val="1253"/>
          <w:marRight w:val="0"/>
          <w:marTop w:val="40"/>
          <w:marBottom w:val="80"/>
          <w:divBdr>
            <w:top w:val="none" w:sz="0" w:space="0" w:color="auto"/>
            <w:left w:val="none" w:sz="0" w:space="0" w:color="auto"/>
            <w:bottom w:val="none" w:sz="0" w:space="0" w:color="auto"/>
            <w:right w:val="none" w:sz="0" w:space="0" w:color="auto"/>
          </w:divBdr>
        </w:div>
      </w:divsChild>
    </w:div>
    <w:div w:id="1789200270">
      <w:bodyDiv w:val="1"/>
      <w:marLeft w:val="0"/>
      <w:marRight w:val="0"/>
      <w:marTop w:val="0"/>
      <w:marBottom w:val="0"/>
      <w:divBdr>
        <w:top w:val="none" w:sz="0" w:space="0" w:color="auto"/>
        <w:left w:val="none" w:sz="0" w:space="0" w:color="auto"/>
        <w:bottom w:val="none" w:sz="0" w:space="0" w:color="auto"/>
        <w:right w:val="none" w:sz="0" w:space="0" w:color="auto"/>
      </w:divBdr>
      <w:divsChild>
        <w:div w:id="756631430">
          <w:marLeft w:val="1368"/>
          <w:marRight w:val="0"/>
          <w:marTop w:val="40"/>
          <w:marBottom w:val="80"/>
          <w:divBdr>
            <w:top w:val="none" w:sz="0" w:space="0" w:color="auto"/>
            <w:left w:val="none" w:sz="0" w:space="0" w:color="auto"/>
            <w:bottom w:val="none" w:sz="0" w:space="0" w:color="auto"/>
            <w:right w:val="none" w:sz="0" w:space="0" w:color="auto"/>
          </w:divBdr>
        </w:div>
      </w:divsChild>
    </w:div>
    <w:div w:id="1791897040">
      <w:bodyDiv w:val="1"/>
      <w:marLeft w:val="0"/>
      <w:marRight w:val="0"/>
      <w:marTop w:val="0"/>
      <w:marBottom w:val="0"/>
      <w:divBdr>
        <w:top w:val="none" w:sz="0" w:space="0" w:color="auto"/>
        <w:left w:val="none" w:sz="0" w:space="0" w:color="auto"/>
        <w:bottom w:val="none" w:sz="0" w:space="0" w:color="auto"/>
        <w:right w:val="none" w:sz="0" w:space="0" w:color="auto"/>
      </w:divBdr>
      <w:divsChild>
        <w:div w:id="693267924">
          <w:marLeft w:val="1195"/>
          <w:marRight w:val="0"/>
          <w:marTop w:val="40"/>
          <w:marBottom w:val="80"/>
          <w:divBdr>
            <w:top w:val="none" w:sz="0" w:space="0" w:color="auto"/>
            <w:left w:val="none" w:sz="0" w:space="0" w:color="auto"/>
            <w:bottom w:val="none" w:sz="0" w:space="0" w:color="auto"/>
            <w:right w:val="none" w:sz="0" w:space="0" w:color="auto"/>
          </w:divBdr>
        </w:div>
        <w:div w:id="2050298834">
          <w:marLeft w:val="1195"/>
          <w:marRight w:val="0"/>
          <w:marTop w:val="40"/>
          <w:marBottom w:val="80"/>
          <w:divBdr>
            <w:top w:val="none" w:sz="0" w:space="0" w:color="auto"/>
            <w:left w:val="none" w:sz="0" w:space="0" w:color="auto"/>
            <w:bottom w:val="none" w:sz="0" w:space="0" w:color="auto"/>
            <w:right w:val="none" w:sz="0" w:space="0" w:color="auto"/>
          </w:divBdr>
        </w:div>
      </w:divsChild>
    </w:div>
    <w:div w:id="1793940931">
      <w:bodyDiv w:val="1"/>
      <w:marLeft w:val="0"/>
      <w:marRight w:val="0"/>
      <w:marTop w:val="0"/>
      <w:marBottom w:val="0"/>
      <w:divBdr>
        <w:top w:val="none" w:sz="0" w:space="0" w:color="auto"/>
        <w:left w:val="none" w:sz="0" w:space="0" w:color="auto"/>
        <w:bottom w:val="none" w:sz="0" w:space="0" w:color="auto"/>
        <w:right w:val="none" w:sz="0" w:space="0" w:color="auto"/>
      </w:divBdr>
      <w:divsChild>
        <w:div w:id="1246962813">
          <w:marLeft w:val="907"/>
          <w:marRight w:val="0"/>
          <w:marTop w:val="40"/>
          <w:marBottom w:val="80"/>
          <w:divBdr>
            <w:top w:val="none" w:sz="0" w:space="0" w:color="auto"/>
            <w:left w:val="none" w:sz="0" w:space="0" w:color="auto"/>
            <w:bottom w:val="none" w:sz="0" w:space="0" w:color="auto"/>
            <w:right w:val="none" w:sz="0" w:space="0" w:color="auto"/>
          </w:divBdr>
        </w:div>
      </w:divsChild>
    </w:div>
    <w:div w:id="1794133975">
      <w:bodyDiv w:val="1"/>
      <w:marLeft w:val="0"/>
      <w:marRight w:val="0"/>
      <w:marTop w:val="0"/>
      <w:marBottom w:val="0"/>
      <w:divBdr>
        <w:top w:val="none" w:sz="0" w:space="0" w:color="auto"/>
        <w:left w:val="none" w:sz="0" w:space="0" w:color="auto"/>
        <w:bottom w:val="none" w:sz="0" w:space="0" w:color="auto"/>
        <w:right w:val="none" w:sz="0" w:space="0" w:color="auto"/>
      </w:divBdr>
      <w:divsChild>
        <w:div w:id="411895191">
          <w:marLeft w:val="1080"/>
          <w:marRight w:val="0"/>
          <w:marTop w:val="40"/>
          <w:marBottom w:val="80"/>
          <w:divBdr>
            <w:top w:val="none" w:sz="0" w:space="0" w:color="auto"/>
            <w:left w:val="none" w:sz="0" w:space="0" w:color="auto"/>
            <w:bottom w:val="none" w:sz="0" w:space="0" w:color="auto"/>
            <w:right w:val="none" w:sz="0" w:space="0" w:color="auto"/>
          </w:divBdr>
        </w:div>
      </w:divsChild>
    </w:div>
    <w:div w:id="1795055643">
      <w:bodyDiv w:val="1"/>
      <w:marLeft w:val="0"/>
      <w:marRight w:val="0"/>
      <w:marTop w:val="0"/>
      <w:marBottom w:val="0"/>
      <w:divBdr>
        <w:top w:val="none" w:sz="0" w:space="0" w:color="auto"/>
        <w:left w:val="none" w:sz="0" w:space="0" w:color="auto"/>
        <w:bottom w:val="none" w:sz="0" w:space="0" w:color="auto"/>
        <w:right w:val="none" w:sz="0" w:space="0" w:color="auto"/>
      </w:divBdr>
      <w:divsChild>
        <w:div w:id="991909923">
          <w:marLeft w:val="1080"/>
          <w:marRight w:val="0"/>
          <w:marTop w:val="40"/>
          <w:marBottom w:val="80"/>
          <w:divBdr>
            <w:top w:val="none" w:sz="0" w:space="0" w:color="auto"/>
            <w:left w:val="none" w:sz="0" w:space="0" w:color="auto"/>
            <w:bottom w:val="none" w:sz="0" w:space="0" w:color="auto"/>
            <w:right w:val="none" w:sz="0" w:space="0" w:color="auto"/>
          </w:divBdr>
        </w:div>
        <w:div w:id="163202738">
          <w:marLeft w:val="1368"/>
          <w:marRight w:val="0"/>
          <w:marTop w:val="40"/>
          <w:marBottom w:val="80"/>
          <w:divBdr>
            <w:top w:val="none" w:sz="0" w:space="0" w:color="auto"/>
            <w:left w:val="none" w:sz="0" w:space="0" w:color="auto"/>
            <w:bottom w:val="none" w:sz="0" w:space="0" w:color="auto"/>
            <w:right w:val="none" w:sz="0" w:space="0" w:color="auto"/>
          </w:divBdr>
        </w:div>
        <w:div w:id="1332219881">
          <w:marLeft w:val="1368"/>
          <w:marRight w:val="0"/>
          <w:marTop w:val="40"/>
          <w:marBottom w:val="80"/>
          <w:divBdr>
            <w:top w:val="none" w:sz="0" w:space="0" w:color="auto"/>
            <w:left w:val="none" w:sz="0" w:space="0" w:color="auto"/>
            <w:bottom w:val="none" w:sz="0" w:space="0" w:color="auto"/>
            <w:right w:val="none" w:sz="0" w:space="0" w:color="auto"/>
          </w:divBdr>
        </w:div>
        <w:div w:id="2102488681">
          <w:marLeft w:val="1368"/>
          <w:marRight w:val="0"/>
          <w:marTop w:val="40"/>
          <w:marBottom w:val="80"/>
          <w:divBdr>
            <w:top w:val="none" w:sz="0" w:space="0" w:color="auto"/>
            <w:left w:val="none" w:sz="0" w:space="0" w:color="auto"/>
            <w:bottom w:val="none" w:sz="0" w:space="0" w:color="auto"/>
            <w:right w:val="none" w:sz="0" w:space="0" w:color="auto"/>
          </w:divBdr>
        </w:div>
        <w:div w:id="1495611994">
          <w:marLeft w:val="1368"/>
          <w:marRight w:val="0"/>
          <w:marTop w:val="40"/>
          <w:marBottom w:val="80"/>
          <w:divBdr>
            <w:top w:val="none" w:sz="0" w:space="0" w:color="auto"/>
            <w:left w:val="none" w:sz="0" w:space="0" w:color="auto"/>
            <w:bottom w:val="none" w:sz="0" w:space="0" w:color="auto"/>
            <w:right w:val="none" w:sz="0" w:space="0" w:color="auto"/>
          </w:divBdr>
        </w:div>
        <w:div w:id="924995539">
          <w:marLeft w:val="1368"/>
          <w:marRight w:val="0"/>
          <w:marTop w:val="40"/>
          <w:marBottom w:val="80"/>
          <w:divBdr>
            <w:top w:val="none" w:sz="0" w:space="0" w:color="auto"/>
            <w:left w:val="none" w:sz="0" w:space="0" w:color="auto"/>
            <w:bottom w:val="none" w:sz="0" w:space="0" w:color="auto"/>
            <w:right w:val="none" w:sz="0" w:space="0" w:color="auto"/>
          </w:divBdr>
        </w:div>
      </w:divsChild>
    </w:div>
    <w:div w:id="1795755929">
      <w:bodyDiv w:val="1"/>
      <w:marLeft w:val="0"/>
      <w:marRight w:val="0"/>
      <w:marTop w:val="0"/>
      <w:marBottom w:val="0"/>
      <w:divBdr>
        <w:top w:val="none" w:sz="0" w:space="0" w:color="auto"/>
        <w:left w:val="none" w:sz="0" w:space="0" w:color="auto"/>
        <w:bottom w:val="none" w:sz="0" w:space="0" w:color="auto"/>
        <w:right w:val="none" w:sz="0" w:space="0" w:color="auto"/>
      </w:divBdr>
      <w:divsChild>
        <w:div w:id="1227372303">
          <w:marLeft w:val="1080"/>
          <w:marRight w:val="0"/>
          <w:marTop w:val="40"/>
          <w:marBottom w:val="80"/>
          <w:divBdr>
            <w:top w:val="none" w:sz="0" w:space="0" w:color="auto"/>
            <w:left w:val="none" w:sz="0" w:space="0" w:color="auto"/>
            <w:bottom w:val="none" w:sz="0" w:space="0" w:color="auto"/>
            <w:right w:val="none" w:sz="0" w:space="0" w:color="auto"/>
          </w:divBdr>
        </w:div>
        <w:div w:id="193344734">
          <w:marLeft w:val="1368"/>
          <w:marRight w:val="0"/>
          <w:marTop w:val="40"/>
          <w:marBottom w:val="80"/>
          <w:divBdr>
            <w:top w:val="none" w:sz="0" w:space="0" w:color="auto"/>
            <w:left w:val="none" w:sz="0" w:space="0" w:color="auto"/>
            <w:bottom w:val="none" w:sz="0" w:space="0" w:color="auto"/>
            <w:right w:val="none" w:sz="0" w:space="0" w:color="auto"/>
          </w:divBdr>
        </w:div>
        <w:div w:id="1417243061">
          <w:marLeft w:val="1368"/>
          <w:marRight w:val="0"/>
          <w:marTop w:val="40"/>
          <w:marBottom w:val="80"/>
          <w:divBdr>
            <w:top w:val="none" w:sz="0" w:space="0" w:color="auto"/>
            <w:left w:val="none" w:sz="0" w:space="0" w:color="auto"/>
            <w:bottom w:val="none" w:sz="0" w:space="0" w:color="auto"/>
            <w:right w:val="none" w:sz="0" w:space="0" w:color="auto"/>
          </w:divBdr>
        </w:div>
        <w:div w:id="7610857">
          <w:marLeft w:val="1368"/>
          <w:marRight w:val="0"/>
          <w:marTop w:val="40"/>
          <w:marBottom w:val="80"/>
          <w:divBdr>
            <w:top w:val="none" w:sz="0" w:space="0" w:color="auto"/>
            <w:left w:val="none" w:sz="0" w:space="0" w:color="auto"/>
            <w:bottom w:val="none" w:sz="0" w:space="0" w:color="auto"/>
            <w:right w:val="none" w:sz="0" w:space="0" w:color="auto"/>
          </w:divBdr>
        </w:div>
      </w:divsChild>
    </w:div>
    <w:div w:id="1797287552">
      <w:bodyDiv w:val="1"/>
      <w:marLeft w:val="0"/>
      <w:marRight w:val="0"/>
      <w:marTop w:val="0"/>
      <w:marBottom w:val="0"/>
      <w:divBdr>
        <w:top w:val="none" w:sz="0" w:space="0" w:color="auto"/>
        <w:left w:val="none" w:sz="0" w:space="0" w:color="auto"/>
        <w:bottom w:val="none" w:sz="0" w:space="0" w:color="auto"/>
        <w:right w:val="none" w:sz="0" w:space="0" w:color="auto"/>
      </w:divBdr>
      <w:divsChild>
        <w:div w:id="1168211236">
          <w:marLeft w:val="1080"/>
          <w:marRight w:val="0"/>
          <w:marTop w:val="40"/>
          <w:marBottom w:val="80"/>
          <w:divBdr>
            <w:top w:val="none" w:sz="0" w:space="0" w:color="auto"/>
            <w:left w:val="none" w:sz="0" w:space="0" w:color="auto"/>
            <w:bottom w:val="none" w:sz="0" w:space="0" w:color="auto"/>
            <w:right w:val="none" w:sz="0" w:space="0" w:color="auto"/>
          </w:divBdr>
        </w:div>
      </w:divsChild>
    </w:div>
    <w:div w:id="1798180359">
      <w:bodyDiv w:val="1"/>
      <w:marLeft w:val="0"/>
      <w:marRight w:val="0"/>
      <w:marTop w:val="0"/>
      <w:marBottom w:val="0"/>
      <w:divBdr>
        <w:top w:val="none" w:sz="0" w:space="0" w:color="auto"/>
        <w:left w:val="none" w:sz="0" w:space="0" w:color="auto"/>
        <w:bottom w:val="none" w:sz="0" w:space="0" w:color="auto"/>
        <w:right w:val="none" w:sz="0" w:space="0" w:color="auto"/>
      </w:divBdr>
      <w:divsChild>
        <w:div w:id="517432069">
          <w:marLeft w:val="1253"/>
          <w:marRight w:val="0"/>
          <w:marTop w:val="40"/>
          <w:marBottom w:val="80"/>
          <w:divBdr>
            <w:top w:val="none" w:sz="0" w:space="0" w:color="auto"/>
            <w:left w:val="none" w:sz="0" w:space="0" w:color="auto"/>
            <w:bottom w:val="none" w:sz="0" w:space="0" w:color="auto"/>
            <w:right w:val="none" w:sz="0" w:space="0" w:color="auto"/>
          </w:divBdr>
        </w:div>
      </w:divsChild>
    </w:div>
    <w:div w:id="1798642053">
      <w:bodyDiv w:val="1"/>
      <w:marLeft w:val="0"/>
      <w:marRight w:val="0"/>
      <w:marTop w:val="0"/>
      <w:marBottom w:val="0"/>
      <w:divBdr>
        <w:top w:val="none" w:sz="0" w:space="0" w:color="auto"/>
        <w:left w:val="none" w:sz="0" w:space="0" w:color="auto"/>
        <w:bottom w:val="none" w:sz="0" w:space="0" w:color="auto"/>
        <w:right w:val="none" w:sz="0" w:space="0" w:color="auto"/>
      </w:divBdr>
      <w:divsChild>
        <w:div w:id="2065984282">
          <w:marLeft w:val="1080"/>
          <w:marRight w:val="0"/>
          <w:marTop w:val="40"/>
          <w:marBottom w:val="80"/>
          <w:divBdr>
            <w:top w:val="none" w:sz="0" w:space="0" w:color="auto"/>
            <w:left w:val="none" w:sz="0" w:space="0" w:color="auto"/>
            <w:bottom w:val="none" w:sz="0" w:space="0" w:color="auto"/>
            <w:right w:val="none" w:sz="0" w:space="0" w:color="auto"/>
          </w:divBdr>
        </w:div>
        <w:div w:id="1710448432">
          <w:marLeft w:val="1080"/>
          <w:marRight w:val="0"/>
          <w:marTop w:val="40"/>
          <w:marBottom w:val="80"/>
          <w:divBdr>
            <w:top w:val="none" w:sz="0" w:space="0" w:color="auto"/>
            <w:left w:val="none" w:sz="0" w:space="0" w:color="auto"/>
            <w:bottom w:val="none" w:sz="0" w:space="0" w:color="auto"/>
            <w:right w:val="none" w:sz="0" w:space="0" w:color="auto"/>
          </w:divBdr>
        </w:div>
      </w:divsChild>
    </w:div>
    <w:div w:id="1800762434">
      <w:bodyDiv w:val="1"/>
      <w:marLeft w:val="0"/>
      <w:marRight w:val="0"/>
      <w:marTop w:val="0"/>
      <w:marBottom w:val="0"/>
      <w:divBdr>
        <w:top w:val="none" w:sz="0" w:space="0" w:color="auto"/>
        <w:left w:val="none" w:sz="0" w:space="0" w:color="auto"/>
        <w:bottom w:val="none" w:sz="0" w:space="0" w:color="auto"/>
        <w:right w:val="none" w:sz="0" w:space="0" w:color="auto"/>
      </w:divBdr>
      <w:divsChild>
        <w:div w:id="31805498">
          <w:marLeft w:val="1253"/>
          <w:marRight w:val="0"/>
          <w:marTop w:val="40"/>
          <w:marBottom w:val="80"/>
          <w:divBdr>
            <w:top w:val="none" w:sz="0" w:space="0" w:color="auto"/>
            <w:left w:val="none" w:sz="0" w:space="0" w:color="auto"/>
            <w:bottom w:val="none" w:sz="0" w:space="0" w:color="auto"/>
            <w:right w:val="none" w:sz="0" w:space="0" w:color="auto"/>
          </w:divBdr>
        </w:div>
      </w:divsChild>
    </w:div>
    <w:div w:id="1802916901">
      <w:bodyDiv w:val="1"/>
      <w:marLeft w:val="0"/>
      <w:marRight w:val="0"/>
      <w:marTop w:val="0"/>
      <w:marBottom w:val="0"/>
      <w:divBdr>
        <w:top w:val="none" w:sz="0" w:space="0" w:color="auto"/>
        <w:left w:val="none" w:sz="0" w:space="0" w:color="auto"/>
        <w:bottom w:val="none" w:sz="0" w:space="0" w:color="auto"/>
        <w:right w:val="none" w:sz="0" w:space="0" w:color="auto"/>
      </w:divBdr>
      <w:divsChild>
        <w:div w:id="1371683811">
          <w:marLeft w:val="1253"/>
          <w:marRight w:val="0"/>
          <w:marTop w:val="40"/>
          <w:marBottom w:val="80"/>
          <w:divBdr>
            <w:top w:val="none" w:sz="0" w:space="0" w:color="auto"/>
            <w:left w:val="none" w:sz="0" w:space="0" w:color="auto"/>
            <w:bottom w:val="none" w:sz="0" w:space="0" w:color="auto"/>
            <w:right w:val="none" w:sz="0" w:space="0" w:color="auto"/>
          </w:divBdr>
        </w:div>
        <w:div w:id="1741370868">
          <w:marLeft w:val="1253"/>
          <w:marRight w:val="0"/>
          <w:marTop w:val="40"/>
          <w:marBottom w:val="80"/>
          <w:divBdr>
            <w:top w:val="none" w:sz="0" w:space="0" w:color="auto"/>
            <w:left w:val="none" w:sz="0" w:space="0" w:color="auto"/>
            <w:bottom w:val="none" w:sz="0" w:space="0" w:color="auto"/>
            <w:right w:val="none" w:sz="0" w:space="0" w:color="auto"/>
          </w:divBdr>
        </w:div>
      </w:divsChild>
    </w:div>
    <w:div w:id="1803500519">
      <w:bodyDiv w:val="1"/>
      <w:marLeft w:val="0"/>
      <w:marRight w:val="0"/>
      <w:marTop w:val="0"/>
      <w:marBottom w:val="0"/>
      <w:divBdr>
        <w:top w:val="none" w:sz="0" w:space="0" w:color="auto"/>
        <w:left w:val="none" w:sz="0" w:space="0" w:color="auto"/>
        <w:bottom w:val="none" w:sz="0" w:space="0" w:color="auto"/>
        <w:right w:val="none" w:sz="0" w:space="0" w:color="auto"/>
      </w:divBdr>
      <w:divsChild>
        <w:div w:id="1205675377">
          <w:marLeft w:val="1195"/>
          <w:marRight w:val="0"/>
          <w:marTop w:val="40"/>
          <w:marBottom w:val="80"/>
          <w:divBdr>
            <w:top w:val="none" w:sz="0" w:space="0" w:color="auto"/>
            <w:left w:val="none" w:sz="0" w:space="0" w:color="auto"/>
            <w:bottom w:val="none" w:sz="0" w:space="0" w:color="auto"/>
            <w:right w:val="none" w:sz="0" w:space="0" w:color="auto"/>
          </w:divBdr>
        </w:div>
      </w:divsChild>
    </w:div>
    <w:div w:id="1803887219">
      <w:bodyDiv w:val="1"/>
      <w:marLeft w:val="0"/>
      <w:marRight w:val="0"/>
      <w:marTop w:val="0"/>
      <w:marBottom w:val="0"/>
      <w:divBdr>
        <w:top w:val="none" w:sz="0" w:space="0" w:color="auto"/>
        <w:left w:val="none" w:sz="0" w:space="0" w:color="auto"/>
        <w:bottom w:val="none" w:sz="0" w:space="0" w:color="auto"/>
        <w:right w:val="none" w:sz="0" w:space="0" w:color="auto"/>
      </w:divBdr>
    </w:div>
    <w:div w:id="1805584025">
      <w:bodyDiv w:val="1"/>
      <w:marLeft w:val="0"/>
      <w:marRight w:val="0"/>
      <w:marTop w:val="0"/>
      <w:marBottom w:val="0"/>
      <w:divBdr>
        <w:top w:val="none" w:sz="0" w:space="0" w:color="auto"/>
        <w:left w:val="none" w:sz="0" w:space="0" w:color="auto"/>
        <w:bottom w:val="none" w:sz="0" w:space="0" w:color="auto"/>
        <w:right w:val="none" w:sz="0" w:space="0" w:color="auto"/>
      </w:divBdr>
      <w:divsChild>
        <w:div w:id="1035623266">
          <w:marLeft w:val="907"/>
          <w:marRight w:val="0"/>
          <w:marTop w:val="40"/>
          <w:marBottom w:val="80"/>
          <w:divBdr>
            <w:top w:val="none" w:sz="0" w:space="0" w:color="auto"/>
            <w:left w:val="none" w:sz="0" w:space="0" w:color="auto"/>
            <w:bottom w:val="none" w:sz="0" w:space="0" w:color="auto"/>
            <w:right w:val="none" w:sz="0" w:space="0" w:color="auto"/>
          </w:divBdr>
        </w:div>
        <w:div w:id="460463896">
          <w:marLeft w:val="907"/>
          <w:marRight w:val="0"/>
          <w:marTop w:val="40"/>
          <w:marBottom w:val="80"/>
          <w:divBdr>
            <w:top w:val="none" w:sz="0" w:space="0" w:color="auto"/>
            <w:left w:val="none" w:sz="0" w:space="0" w:color="auto"/>
            <w:bottom w:val="none" w:sz="0" w:space="0" w:color="auto"/>
            <w:right w:val="none" w:sz="0" w:space="0" w:color="auto"/>
          </w:divBdr>
        </w:div>
      </w:divsChild>
    </w:div>
    <w:div w:id="1808160315">
      <w:bodyDiv w:val="1"/>
      <w:marLeft w:val="0"/>
      <w:marRight w:val="0"/>
      <w:marTop w:val="0"/>
      <w:marBottom w:val="0"/>
      <w:divBdr>
        <w:top w:val="none" w:sz="0" w:space="0" w:color="auto"/>
        <w:left w:val="none" w:sz="0" w:space="0" w:color="auto"/>
        <w:bottom w:val="none" w:sz="0" w:space="0" w:color="auto"/>
        <w:right w:val="none" w:sz="0" w:space="0" w:color="auto"/>
      </w:divBdr>
      <w:divsChild>
        <w:div w:id="113716897">
          <w:marLeft w:val="907"/>
          <w:marRight w:val="0"/>
          <w:marTop w:val="40"/>
          <w:marBottom w:val="80"/>
          <w:divBdr>
            <w:top w:val="none" w:sz="0" w:space="0" w:color="auto"/>
            <w:left w:val="none" w:sz="0" w:space="0" w:color="auto"/>
            <w:bottom w:val="none" w:sz="0" w:space="0" w:color="auto"/>
            <w:right w:val="none" w:sz="0" w:space="0" w:color="auto"/>
          </w:divBdr>
        </w:div>
        <w:div w:id="1271425898">
          <w:marLeft w:val="907"/>
          <w:marRight w:val="0"/>
          <w:marTop w:val="40"/>
          <w:marBottom w:val="80"/>
          <w:divBdr>
            <w:top w:val="none" w:sz="0" w:space="0" w:color="auto"/>
            <w:left w:val="none" w:sz="0" w:space="0" w:color="auto"/>
            <w:bottom w:val="none" w:sz="0" w:space="0" w:color="auto"/>
            <w:right w:val="none" w:sz="0" w:space="0" w:color="auto"/>
          </w:divBdr>
        </w:div>
      </w:divsChild>
    </w:div>
    <w:div w:id="1808740926">
      <w:bodyDiv w:val="1"/>
      <w:marLeft w:val="0"/>
      <w:marRight w:val="0"/>
      <w:marTop w:val="0"/>
      <w:marBottom w:val="0"/>
      <w:divBdr>
        <w:top w:val="none" w:sz="0" w:space="0" w:color="auto"/>
        <w:left w:val="none" w:sz="0" w:space="0" w:color="auto"/>
        <w:bottom w:val="none" w:sz="0" w:space="0" w:color="auto"/>
        <w:right w:val="none" w:sz="0" w:space="0" w:color="auto"/>
      </w:divBdr>
      <w:divsChild>
        <w:div w:id="808324170">
          <w:marLeft w:val="1080"/>
          <w:marRight w:val="0"/>
          <w:marTop w:val="40"/>
          <w:marBottom w:val="80"/>
          <w:divBdr>
            <w:top w:val="none" w:sz="0" w:space="0" w:color="auto"/>
            <w:left w:val="none" w:sz="0" w:space="0" w:color="auto"/>
            <w:bottom w:val="none" w:sz="0" w:space="0" w:color="auto"/>
            <w:right w:val="none" w:sz="0" w:space="0" w:color="auto"/>
          </w:divBdr>
        </w:div>
      </w:divsChild>
    </w:div>
    <w:div w:id="1809472021">
      <w:bodyDiv w:val="1"/>
      <w:marLeft w:val="0"/>
      <w:marRight w:val="0"/>
      <w:marTop w:val="0"/>
      <w:marBottom w:val="0"/>
      <w:divBdr>
        <w:top w:val="none" w:sz="0" w:space="0" w:color="auto"/>
        <w:left w:val="none" w:sz="0" w:space="0" w:color="auto"/>
        <w:bottom w:val="none" w:sz="0" w:space="0" w:color="auto"/>
        <w:right w:val="none" w:sz="0" w:space="0" w:color="auto"/>
      </w:divBdr>
      <w:divsChild>
        <w:div w:id="1337535100">
          <w:marLeft w:val="1080"/>
          <w:marRight w:val="0"/>
          <w:marTop w:val="40"/>
          <w:marBottom w:val="80"/>
          <w:divBdr>
            <w:top w:val="none" w:sz="0" w:space="0" w:color="auto"/>
            <w:left w:val="none" w:sz="0" w:space="0" w:color="auto"/>
            <w:bottom w:val="none" w:sz="0" w:space="0" w:color="auto"/>
            <w:right w:val="none" w:sz="0" w:space="0" w:color="auto"/>
          </w:divBdr>
        </w:div>
        <w:div w:id="946084595">
          <w:marLeft w:val="1080"/>
          <w:marRight w:val="0"/>
          <w:marTop w:val="40"/>
          <w:marBottom w:val="80"/>
          <w:divBdr>
            <w:top w:val="none" w:sz="0" w:space="0" w:color="auto"/>
            <w:left w:val="none" w:sz="0" w:space="0" w:color="auto"/>
            <w:bottom w:val="none" w:sz="0" w:space="0" w:color="auto"/>
            <w:right w:val="none" w:sz="0" w:space="0" w:color="auto"/>
          </w:divBdr>
        </w:div>
      </w:divsChild>
    </w:div>
    <w:div w:id="1809741703">
      <w:bodyDiv w:val="1"/>
      <w:marLeft w:val="0"/>
      <w:marRight w:val="0"/>
      <w:marTop w:val="0"/>
      <w:marBottom w:val="0"/>
      <w:divBdr>
        <w:top w:val="none" w:sz="0" w:space="0" w:color="auto"/>
        <w:left w:val="none" w:sz="0" w:space="0" w:color="auto"/>
        <w:bottom w:val="none" w:sz="0" w:space="0" w:color="auto"/>
        <w:right w:val="none" w:sz="0" w:space="0" w:color="auto"/>
      </w:divBdr>
      <w:divsChild>
        <w:div w:id="1176001601">
          <w:marLeft w:val="1080"/>
          <w:marRight w:val="0"/>
          <w:marTop w:val="40"/>
          <w:marBottom w:val="80"/>
          <w:divBdr>
            <w:top w:val="none" w:sz="0" w:space="0" w:color="auto"/>
            <w:left w:val="none" w:sz="0" w:space="0" w:color="auto"/>
            <w:bottom w:val="none" w:sz="0" w:space="0" w:color="auto"/>
            <w:right w:val="none" w:sz="0" w:space="0" w:color="auto"/>
          </w:divBdr>
        </w:div>
        <w:div w:id="258683690">
          <w:marLeft w:val="1080"/>
          <w:marRight w:val="0"/>
          <w:marTop w:val="40"/>
          <w:marBottom w:val="80"/>
          <w:divBdr>
            <w:top w:val="none" w:sz="0" w:space="0" w:color="auto"/>
            <w:left w:val="none" w:sz="0" w:space="0" w:color="auto"/>
            <w:bottom w:val="none" w:sz="0" w:space="0" w:color="auto"/>
            <w:right w:val="none" w:sz="0" w:space="0" w:color="auto"/>
          </w:divBdr>
        </w:div>
      </w:divsChild>
    </w:div>
    <w:div w:id="1811090762">
      <w:bodyDiv w:val="1"/>
      <w:marLeft w:val="0"/>
      <w:marRight w:val="0"/>
      <w:marTop w:val="0"/>
      <w:marBottom w:val="0"/>
      <w:divBdr>
        <w:top w:val="none" w:sz="0" w:space="0" w:color="auto"/>
        <w:left w:val="none" w:sz="0" w:space="0" w:color="auto"/>
        <w:bottom w:val="none" w:sz="0" w:space="0" w:color="auto"/>
        <w:right w:val="none" w:sz="0" w:space="0" w:color="auto"/>
      </w:divBdr>
      <w:divsChild>
        <w:div w:id="281351329">
          <w:marLeft w:val="907"/>
          <w:marRight w:val="0"/>
          <w:marTop w:val="40"/>
          <w:marBottom w:val="80"/>
          <w:divBdr>
            <w:top w:val="none" w:sz="0" w:space="0" w:color="auto"/>
            <w:left w:val="none" w:sz="0" w:space="0" w:color="auto"/>
            <w:bottom w:val="none" w:sz="0" w:space="0" w:color="auto"/>
            <w:right w:val="none" w:sz="0" w:space="0" w:color="auto"/>
          </w:divBdr>
        </w:div>
        <w:div w:id="1244412468">
          <w:marLeft w:val="1541"/>
          <w:marRight w:val="0"/>
          <w:marTop w:val="40"/>
          <w:marBottom w:val="80"/>
          <w:divBdr>
            <w:top w:val="none" w:sz="0" w:space="0" w:color="auto"/>
            <w:left w:val="none" w:sz="0" w:space="0" w:color="auto"/>
            <w:bottom w:val="none" w:sz="0" w:space="0" w:color="auto"/>
            <w:right w:val="none" w:sz="0" w:space="0" w:color="auto"/>
          </w:divBdr>
        </w:div>
        <w:div w:id="1694381900">
          <w:marLeft w:val="1541"/>
          <w:marRight w:val="0"/>
          <w:marTop w:val="40"/>
          <w:marBottom w:val="80"/>
          <w:divBdr>
            <w:top w:val="none" w:sz="0" w:space="0" w:color="auto"/>
            <w:left w:val="none" w:sz="0" w:space="0" w:color="auto"/>
            <w:bottom w:val="none" w:sz="0" w:space="0" w:color="auto"/>
            <w:right w:val="none" w:sz="0" w:space="0" w:color="auto"/>
          </w:divBdr>
        </w:div>
      </w:divsChild>
    </w:div>
    <w:div w:id="1812555425">
      <w:bodyDiv w:val="1"/>
      <w:marLeft w:val="0"/>
      <w:marRight w:val="0"/>
      <w:marTop w:val="0"/>
      <w:marBottom w:val="0"/>
      <w:divBdr>
        <w:top w:val="none" w:sz="0" w:space="0" w:color="auto"/>
        <w:left w:val="none" w:sz="0" w:space="0" w:color="auto"/>
        <w:bottom w:val="none" w:sz="0" w:space="0" w:color="auto"/>
        <w:right w:val="none" w:sz="0" w:space="0" w:color="auto"/>
      </w:divBdr>
      <w:divsChild>
        <w:div w:id="1773696300">
          <w:marLeft w:val="1080"/>
          <w:marRight w:val="0"/>
          <w:marTop w:val="40"/>
          <w:marBottom w:val="80"/>
          <w:divBdr>
            <w:top w:val="none" w:sz="0" w:space="0" w:color="auto"/>
            <w:left w:val="none" w:sz="0" w:space="0" w:color="auto"/>
            <w:bottom w:val="none" w:sz="0" w:space="0" w:color="auto"/>
            <w:right w:val="none" w:sz="0" w:space="0" w:color="auto"/>
          </w:divBdr>
        </w:div>
        <w:div w:id="17396050">
          <w:marLeft w:val="1080"/>
          <w:marRight w:val="0"/>
          <w:marTop w:val="40"/>
          <w:marBottom w:val="80"/>
          <w:divBdr>
            <w:top w:val="none" w:sz="0" w:space="0" w:color="auto"/>
            <w:left w:val="none" w:sz="0" w:space="0" w:color="auto"/>
            <w:bottom w:val="none" w:sz="0" w:space="0" w:color="auto"/>
            <w:right w:val="none" w:sz="0" w:space="0" w:color="auto"/>
          </w:divBdr>
        </w:div>
        <w:div w:id="1788574488">
          <w:marLeft w:val="1080"/>
          <w:marRight w:val="0"/>
          <w:marTop w:val="40"/>
          <w:marBottom w:val="80"/>
          <w:divBdr>
            <w:top w:val="none" w:sz="0" w:space="0" w:color="auto"/>
            <w:left w:val="none" w:sz="0" w:space="0" w:color="auto"/>
            <w:bottom w:val="none" w:sz="0" w:space="0" w:color="auto"/>
            <w:right w:val="none" w:sz="0" w:space="0" w:color="auto"/>
          </w:divBdr>
        </w:div>
      </w:divsChild>
    </w:div>
    <w:div w:id="1812868194">
      <w:bodyDiv w:val="1"/>
      <w:marLeft w:val="0"/>
      <w:marRight w:val="0"/>
      <w:marTop w:val="0"/>
      <w:marBottom w:val="0"/>
      <w:divBdr>
        <w:top w:val="none" w:sz="0" w:space="0" w:color="auto"/>
        <w:left w:val="none" w:sz="0" w:space="0" w:color="auto"/>
        <w:bottom w:val="none" w:sz="0" w:space="0" w:color="auto"/>
        <w:right w:val="none" w:sz="0" w:space="0" w:color="auto"/>
      </w:divBdr>
      <w:divsChild>
        <w:div w:id="1603220410">
          <w:marLeft w:val="907"/>
          <w:marRight w:val="0"/>
          <w:marTop w:val="40"/>
          <w:marBottom w:val="80"/>
          <w:divBdr>
            <w:top w:val="none" w:sz="0" w:space="0" w:color="auto"/>
            <w:left w:val="none" w:sz="0" w:space="0" w:color="auto"/>
            <w:bottom w:val="none" w:sz="0" w:space="0" w:color="auto"/>
            <w:right w:val="none" w:sz="0" w:space="0" w:color="auto"/>
          </w:divBdr>
        </w:div>
        <w:div w:id="1241330588">
          <w:marLeft w:val="907"/>
          <w:marRight w:val="0"/>
          <w:marTop w:val="40"/>
          <w:marBottom w:val="80"/>
          <w:divBdr>
            <w:top w:val="none" w:sz="0" w:space="0" w:color="auto"/>
            <w:left w:val="none" w:sz="0" w:space="0" w:color="auto"/>
            <w:bottom w:val="none" w:sz="0" w:space="0" w:color="auto"/>
            <w:right w:val="none" w:sz="0" w:space="0" w:color="auto"/>
          </w:divBdr>
        </w:div>
      </w:divsChild>
    </w:div>
    <w:div w:id="1814369108">
      <w:bodyDiv w:val="1"/>
      <w:marLeft w:val="0"/>
      <w:marRight w:val="0"/>
      <w:marTop w:val="0"/>
      <w:marBottom w:val="0"/>
      <w:divBdr>
        <w:top w:val="none" w:sz="0" w:space="0" w:color="auto"/>
        <w:left w:val="none" w:sz="0" w:space="0" w:color="auto"/>
        <w:bottom w:val="none" w:sz="0" w:space="0" w:color="auto"/>
        <w:right w:val="none" w:sz="0" w:space="0" w:color="auto"/>
      </w:divBdr>
      <w:divsChild>
        <w:div w:id="834227009">
          <w:marLeft w:val="1080"/>
          <w:marRight w:val="0"/>
          <w:marTop w:val="40"/>
          <w:marBottom w:val="80"/>
          <w:divBdr>
            <w:top w:val="none" w:sz="0" w:space="0" w:color="auto"/>
            <w:left w:val="none" w:sz="0" w:space="0" w:color="auto"/>
            <w:bottom w:val="none" w:sz="0" w:space="0" w:color="auto"/>
            <w:right w:val="none" w:sz="0" w:space="0" w:color="auto"/>
          </w:divBdr>
        </w:div>
        <w:div w:id="1365249384">
          <w:marLeft w:val="1080"/>
          <w:marRight w:val="0"/>
          <w:marTop w:val="40"/>
          <w:marBottom w:val="80"/>
          <w:divBdr>
            <w:top w:val="none" w:sz="0" w:space="0" w:color="auto"/>
            <w:left w:val="none" w:sz="0" w:space="0" w:color="auto"/>
            <w:bottom w:val="none" w:sz="0" w:space="0" w:color="auto"/>
            <w:right w:val="none" w:sz="0" w:space="0" w:color="auto"/>
          </w:divBdr>
        </w:div>
      </w:divsChild>
    </w:div>
    <w:div w:id="1814566142">
      <w:bodyDiv w:val="1"/>
      <w:marLeft w:val="0"/>
      <w:marRight w:val="0"/>
      <w:marTop w:val="0"/>
      <w:marBottom w:val="0"/>
      <w:divBdr>
        <w:top w:val="none" w:sz="0" w:space="0" w:color="auto"/>
        <w:left w:val="none" w:sz="0" w:space="0" w:color="auto"/>
        <w:bottom w:val="none" w:sz="0" w:space="0" w:color="auto"/>
        <w:right w:val="none" w:sz="0" w:space="0" w:color="auto"/>
      </w:divBdr>
      <w:divsChild>
        <w:div w:id="408579846">
          <w:marLeft w:val="1195"/>
          <w:marRight w:val="0"/>
          <w:marTop w:val="40"/>
          <w:marBottom w:val="80"/>
          <w:divBdr>
            <w:top w:val="none" w:sz="0" w:space="0" w:color="auto"/>
            <w:left w:val="none" w:sz="0" w:space="0" w:color="auto"/>
            <w:bottom w:val="none" w:sz="0" w:space="0" w:color="auto"/>
            <w:right w:val="none" w:sz="0" w:space="0" w:color="auto"/>
          </w:divBdr>
        </w:div>
        <w:div w:id="166212501">
          <w:marLeft w:val="1195"/>
          <w:marRight w:val="0"/>
          <w:marTop w:val="40"/>
          <w:marBottom w:val="80"/>
          <w:divBdr>
            <w:top w:val="none" w:sz="0" w:space="0" w:color="auto"/>
            <w:left w:val="none" w:sz="0" w:space="0" w:color="auto"/>
            <w:bottom w:val="none" w:sz="0" w:space="0" w:color="auto"/>
            <w:right w:val="none" w:sz="0" w:space="0" w:color="auto"/>
          </w:divBdr>
        </w:div>
      </w:divsChild>
    </w:div>
    <w:div w:id="1820078687">
      <w:bodyDiv w:val="1"/>
      <w:marLeft w:val="0"/>
      <w:marRight w:val="0"/>
      <w:marTop w:val="0"/>
      <w:marBottom w:val="0"/>
      <w:divBdr>
        <w:top w:val="none" w:sz="0" w:space="0" w:color="auto"/>
        <w:left w:val="none" w:sz="0" w:space="0" w:color="auto"/>
        <w:bottom w:val="none" w:sz="0" w:space="0" w:color="auto"/>
        <w:right w:val="none" w:sz="0" w:space="0" w:color="auto"/>
      </w:divBdr>
      <w:divsChild>
        <w:div w:id="1932929981">
          <w:marLeft w:val="1080"/>
          <w:marRight w:val="0"/>
          <w:marTop w:val="40"/>
          <w:marBottom w:val="80"/>
          <w:divBdr>
            <w:top w:val="none" w:sz="0" w:space="0" w:color="auto"/>
            <w:left w:val="none" w:sz="0" w:space="0" w:color="auto"/>
            <w:bottom w:val="none" w:sz="0" w:space="0" w:color="auto"/>
            <w:right w:val="none" w:sz="0" w:space="0" w:color="auto"/>
          </w:divBdr>
        </w:div>
        <w:div w:id="1856454442">
          <w:marLeft w:val="1368"/>
          <w:marRight w:val="0"/>
          <w:marTop w:val="40"/>
          <w:marBottom w:val="80"/>
          <w:divBdr>
            <w:top w:val="none" w:sz="0" w:space="0" w:color="auto"/>
            <w:left w:val="none" w:sz="0" w:space="0" w:color="auto"/>
            <w:bottom w:val="none" w:sz="0" w:space="0" w:color="auto"/>
            <w:right w:val="none" w:sz="0" w:space="0" w:color="auto"/>
          </w:divBdr>
        </w:div>
        <w:div w:id="717777000">
          <w:marLeft w:val="1368"/>
          <w:marRight w:val="0"/>
          <w:marTop w:val="40"/>
          <w:marBottom w:val="80"/>
          <w:divBdr>
            <w:top w:val="none" w:sz="0" w:space="0" w:color="auto"/>
            <w:left w:val="none" w:sz="0" w:space="0" w:color="auto"/>
            <w:bottom w:val="none" w:sz="0" w:space="0" w:color="auto"/>
            <w:right w:val="none" w:sz="0" w:space="0" w:color="auto"/>
          </w:divBdr>
        </w:div>
        <w:div w:id="1701739194">
          <w:marLeft w:val="1368"/>
          <w:marRight w:val="0"/>
          <w:marTop w:val="40"/>
          <w:marBottom w:val="80"/>
          <w:divBdr>
            <w:top w:val="none" w:sz="0" w:space="0" w:color="auto"/>
            <w:left w:val="none" w:sz="0" w:space="0" w:color="auto"/>
            <w:bottom w:val="none" w:sz="0" w:space="0" w:color="auto"/>
            <w:right w:val="none" w:sz="0" w:space="0" w:color="auto"/>
          </w:divBdr>
        </w:div>
      </w:divsChild>
    </w:div>
    <w:div w:id="1821186525">
      <w:bodyDiv w:val="1"/>
      <w:marLeft w:val="0"/>
      <w:marRight w:val="0"/>
      <w:marTop w:val="0"/>
      <w:marBottom w:val="0"/>
      <w:divBdr>
        <w:top w:val="none" w:sz="0" w:space="0" w:color="auto"/>
        <w:left w:val="none" w:sz="0" w:space="0" w:color="auto"/>
        <w:bottom w:val="none" w:sz="0" w:space="0" w:color="auto"/>
        <w:right w:val="none" w:sz="0" w:space="0" w:color="auto"/>
      </w:divBdr>
      <w:divsChild>
        <w:div w:id="1405910985">
          <w:marLeft w:val="1253"/>
          <w:marRight w:val="0"/>
          <w:marTop w:val="40"/>
          <w:marBottom w:val="80"/>
          <w:divBdr>
            <w:top w:val="none" w:sz="0" w:space="0" w:color="auto"/>
            <w:left w:val="none" w:sz="0" w:space="0" w:color="auto"/>
            <w:bottom w:val="none" w:sz="0" w:space="0" w:color="auto"/>
            <w:right w:val="none" w:sz="0" w:space="0" w:color="auto"/>
          </w:divBdr>
        </w:div>
      </w:divsChild>
    </w:div>
    <w:div w:id="1822237812">
      <w:bodyDiv w:val="1"/>
      <w:marLeft w:val="0"/>
      <w:marRight w:val="0"/>
      <w:marTop w:val="0"/>
      <w:marBottom w:val="0"/>
      <w:divBdr>
        <w:top w:val="none" w:sz="0" w:space="0" w:color="auto"/>
        <w:left w:val="none" w:sz="0" w:space="0" w:color="auto"/>
        <w:bottom w:val="none" w:sz="0" w:space="0" w:color="auto"/>
        <w:right w:val="none" w:sz="0" w:space="0" w:color="auto"/>
      </w:divBdr>
      <w:divsChild>
        <w:div w:id="562914784">
          <w:marLeft w:val="907"/>
          <w:marRight w:val="0"/>
          <w:marTop w:val="40"/>
          <w:marBottom w:val="80"/>
          <w:divBdr>
            <w:top w:val="none" w:sz="0" w:space="0" w:color="auto"/>
            <w:left w:val="none" w:sz="0" w:space="0" w:color="auto"/>
            <w:bottom w:val="none" w:sz="0" w:space="0" w:color="auto"/>
            <w:right w:val="none" w:sz="0" w:space="0" w:color="auto"/>
          </w:divBdr>
        </w:div>
        <w:div w:id="912593357">
          <w:marLeft w:val="907"/>
          <w:marRight w:val="0"/>
          <w:marTop w:val="40"/>
          <w:marBottom w:val="80"/>
          <w:divBdr>
            <w:top w:val="none" w:sz="0" w:space="0" w:color="auto"/>
            <w:left w:val="none" w:sz="0" w:space="0" w:color="auto"/>
            <w:bottom w:val="none" w:sz="0" w:space="0" w:color="auto"/>
            <w:right w:val="none" w:sz="0" w:space="0" w:color="auto"/>
          </w:divBdr>
        </w:div>
      </w:divsChild>
    </w:div>
    <w:div w:id="1822573168">
      <w:bodyDiv w:val="1"/>
      <w:marLeft w:val="0"/>
      <w:marRight w:val="0"/>
      <w:marTop w:val="0"/>
      <w:marBottom w:val="0"/>
      <w:divBdr>
        <w:top w:val="none" w:sz="0" w:space="0" w:color="auto"/>
        <w:left w:val="none" w:sz="0" w:space="0" w:color="auto"/>
        <w:bottom w:val="none" w:sz="0" w:space="0" w:color="auto"/>
        <w:right w:val="none" w:sz="0" w:space="0" w:color="auto"/>
      </w:divBdr>
      <w:divsChild>
        <w:div w:id="1380662433">
          <w:marLeft w:val="907"/>
          <w:marRight w:val="0"/>
          <w:marTop w:val="40"/>
          <w:marBottom w:val="80"/>
          <w:divBdr>
            <w:top w:val="none" w:sz="0" w:space="0" w:color="auto"/>
            <w:left w:val="none" w:sz="0" w:space="0" w:color="auto"/>
            <w:bottom w:val="none" w:sz="0" w:space="0" w:color="auto"/>
            <w:right w:val="none" w:sz="0" w:space="0" w:color="auto"/>
          </w:divBdr>
        </w:div>
        <w:div w:id="870802839">
          <w:marLeft w:val="893"/>
          <w:marRight w:val="0"/>
          <w:marTop w:val="40"/>
          <w:marBottom w:val="80"/>
          <w:divBdr>
            <w:top w:val="none" w:sz="0" w:space="0" w:color="auto"/>
            <w:left w:val="none" w:sz="0" w:space="0" w:color="auto"/>
            <w:bottom w:val="none" w:sz="0" w:space="0" w:color="auto"/>
            <w:right w:val="none" w:sz="0" w:space="0" w:color="auto"/>
          </w:divBdr>
        </w:div>
        <w:div w:id="2000499471">
          <w:marLeft w:val="893"/>
          <w:marRight w:val="0"/>
          <w:marTop w:val="40"/>
          <w:marBottom w:val="80"/>
          <w:divBdr>
            <w:top w:val="none" w:sz="0" w:space="0" w:color="auto"/>
            <w:left w:val="none" w:sz="0" w:space="0" w:color="auto"/>
            <w:bottom w:val="none" w:sz="0" w:space="0" w:color="auto"/>
            <w:right w:val="none" w:sz="0" w:space="0" w:color="auto"/>
          </w:divBdr>
        </w:div>
      </w:divsChild>
    </w:div>
    <w:div w:id="1822889080">
      <w:bodyDiv w:val="1"/>
      <w:marLeft w:val="0"/>
      <w:marRight w:val="0"/>
      <w:marTop w:val="0"/>
      <w:marBottom w:val="0"/>
      <w:divBdr>
        <w:top w:val="none" w:sz="0" w:space="0" w:color="auto"/>
        <w:left w:val="none" w:sz="0" w:space="0" w:color="auto"/>
        <w:bottom w:val="none" w:sz="0" w:space="0" w:color="auto"/>
        <w:right w:val="none" w:sz="0" w:space="0" w:color="auto"/>
      </w:divBdr>
      <w:divsChild>
        <w:div w:id="1395204832">
          <w:marLeft w:val="1253"/>
          <w:marRight w:val="0"/>
          <w:marTop w:val="40"/>
          <w:marBottom w:val="80"/>
          <w:divBdr>
            <w:top w:val="none" w:sz="0" w:space="0" w:color="auto"/>
            <w:left w:val="none" w:sz="0" w:space="0" w:color="auto"/>
            <w:bottom w:val="none" w:sz="0" w:space="0" w:color="auto"/>
            <w:right w:val="none" w:sz="0" w:space="0" w:color="auto"/>
          </w:divBdr>
        </w:div>
      </w:divsChild>
    </w:div>
    <w:div w:id="1824272530">
      <w:bodyDiv w:val="1"/>
      <w:marLeft w:val="0"/>
      <w:marRight w:val="0"/>
      <w:marTop w:val="0"/>
      <w:marBottom w:val="0"/>
      <w:divBdr>
        <w:top w:val="none" w:sz="0" w:space="0" w:color="auto"/>
        <w:left w:val="none" w:sz="0" w:space="0" w:color="auto"/>
        <w:bottom w:val="none" w:sz="0" w:space="0" w:color="auto"/>
        <w:right w:val="none" w:sz="0" w:space="0" w:color="auto"/>
      </w:divBdr>
      <w:divsChild>
        <w:div w:id="1983196319">
          <w:marLeft w:val="1080"/>
          <w:marRight w:val="0"/>
          <w:marTop w:val="40"/>
          <w:marBottom w:val="80"/>
          <w:divBdr>
            <w:top w:val="none" w:sz="0" w:space="0" w:color="auto"/>
            <w:left w:val="none" w:sz="0" w:space="0" w:color="auto"/>
            <w:bottom w:val="none" w:sz="0" w:space="0" w:color="auto"/>
            <w:right w:val="none" w:sz="0" w:space="0" w:color="auto"/>
          </w:divBdr>
        </w:div>
      </w:divsChild>
    </w:div>
    <w:div w:id="1824734648">
      <w:bodyDiv w:val="1"/>
      <w:marLeft w:val="0"/>
      <w:marRight w:val="0"/>
      <w:marTop w:val="0"/>
      <w:marBottom w:val="0"/>
      <w:divBdr>
        <w:top w:val="none" w:sz="0" w:space="0" w:color="auto"/>
        <w:left w:val="none" w:sz="0" w:space="0" w:color="auto"/>
        <w:bottom w:val="none" w:sz="0" w:space="0" w:color="auto"/>
        <w:right w:val="none" w:sz="0" w:space="0" w:color="auto"/>
      </w:divBdr>
      <w:divsChild>
        <w:div w:id="1743940455">
          <w:marLeft w:val="1080"/>
          <w:marRight w:val="0"/>
          <w:marTop w:val="100"/>
          <w:marBottom w:val="0"/>
          <w:divBdr>
            <w:top w:val="none" w:sz="0" w:space="0" w:color="auto"/>
            <w:left w:val="none" w:sz="0" w:space="0" w:color="auto"/>
            <w:bottom w:val="none" w:sz="0" w:space="0" w:color="auto"/>
            <w:right w:val="none" w:sz="0" w:space="0" w:color="auto"/>
          </w:divBdr>
        </w:div>
      </w:divsChild>
    </w:div>
    <w:div w:id="1825003486">
      <w:bodyDiv w:val="1"/>
      <w:marLeft w:val="0"/>
      <w:marRight w:val="0"/>
      <w:marTop w:val="0"/>
      <w:marBottom w:val="0"/>
      <w:divBdr>
        <w:top w:val="none" w:sz="0" w:space="0" w:color="auto"/>
        <w:left w:val="none" w:sz="0" w:space="0" w:color="auto"/>
        <w:bottom w:val="none" w:sz="0" w:space="0" w:color="auto"/>
        <w:right w:val="none" w:sz="0" w:space="0" w:color="auto"/>
      </w:divBdr>
      <w:divsChild>
        <w:div w:id="400517584">
          <w:marLeft w:val="533"/>
          <w:marRight w:val="0"/>
          <w:marTop w:val="40"/>
          <w:marBottom w:val="80"/>
          <w:divBdr>
            <w:top w:val="none" w:sz="0" w:space="0" w:color="auto"/>
            <w:left w:val="none" w:sz="0" w:space="0" w:color="auto"/>
            <w:bottom w:val="none" w:sz="0" w:space="0" w:color="auto"/>
            <w:right w:val="none" w:sz="0" w:space="0" w:color="auto"/>
          </w:divBdr>
        </w:div>
        <w:div w:id="1186939551">
          <w:marLeft w:val="533"/>
          <w:marRight w:val="0"/>
          <w:marTop w:val="40"/>
          <w:marBottom w:val="80"/>
          <w:divBdr>
            <w:top w:val="none" w:sz="0" w:space="0" w:color="auto"/>
            <w:left w:val="none" w:sz="0" w:space="0" w:color="auto"/>
            <w:bottom w:val="none" w:sz="0" w:space="0" w:color="auto"/>
            <w:right w:val="none" w:sz="0" w:space="0" w:color="auto"/>
          </w:divBdr>
        </w:div>
      </w:divsChild>
    </w:div>
    <w:div w:id="1826700486">
      <w:bodyDiv w:val="1"/>
      <w:marLeft w:val="0"/>
      <w:marRight w:val="0"/>
      <w:marTop w:val="0"/>
      <w:marBottom w:val="0"/>
      <w:divBdr>
        <w:top w:val="none" w:sz="0" w:space="0" w:color="auto"/>
        <w:left w:val="none" w:sz="0" w:space="0" w:color="auto"/>
        <w:bottom w:val="none" w:sz="0" w:space="0" w:color="auto"/>
        <w:right w:val="none" w:sz="0" w:space="0" w:color="auto"/>
      </w:divBdr>
      <w:divsChild>
        <w:div w:id="932857240">
          <w:marLeft w:val="533"/>
          <w:marRight w:val="0"/>
          <w:marTop w:val="40"/>
          <w:marBottom w:val="80"/>
          <w:divBdr>
            <w:top w:val="none" w:sz="0" w:space="0" w:color="auto"/>
            <w:left w:val="none" w:sz="0" w:space="0" w:color="auto"/>
            <w:bottom w:val="none" w:sz="0" w:space="0" w:color="auto"/>
            <w:right w:val="none" w:sz="0" w:space="0" w:color="auto"/>
          </w:divBdr>
        </w:div>
        <w:div w:id="940458015">
          <w:marLeft w:val="893"/>
          <w:marRight w:val="0"/>
          <w:marTop w:val="40"/>
          <w:marBottom w:val="80"/>
          <w:divBdr>
            <w:top w:val="none" w:sz="0" w:space="0" w:color="auto"/>
            <w:left w:val="none" w:sz="0" w:space="0" w:color="auto"/>
            <w:bottom w:val="none" w:sz="0" w:space="0" w:color="auto"/>
            <w:right w:val="none" w:sz="0" w:space="0" w:color="auto"/>
          </w:divBdr>
        </w:div>
        <w:div w:id="443885348">
          <w:marLeft w:val="893"/>
          <w:marRight w:val="0"/>
          <w:marTop w:val="40"/>
          <w:marBottom w:val="80"/>
          <w:divBdr>
            <w:top w:val="none" w:sz="0" w:space="0" w:color="auto"/>
            <w:left w:val="none" w:sz="0" w:space="0" w:color="auto"/>
            <w:bottom w:val="none" w:sz="0" w:space="0" w:color="auto"/>
            <w:right w:val="none" w:sz="0" w:space="0" w:color="auto"/>
          </w:divBdr>
        </w:div>
        <w:div w:id="2028094858">
          <w:marLeft w:val="893"/>
          <w:marRight w:val="0"/>
          <w:marTop w:val="40"/>
          <w:marBottom w:val="80"/>
          <w:divBdr>
            <w:top w:val="none" w:sz="0" w:space="0" w:color="auto"/>
            <w:left w:val="none" w:sz="0" w:space="0" w:color="auto"/>
            <w:bottom w:val="none" w:sz="0" w:space="0" w:color="auto"/>
            <w:right w:val="none" w:sz="0" w:space="0" w:color="auto"/>
          </w:divBdr>
        </w:div>
      </w:divsChild>
    </w:div>
    <w:div w:id="1826895885">
      <w:bodyDiv w:val="1"/>
      <w:marLeft w:val="0"/>
      <w:marRight w:val="0"/>
      <w:marTop w:val="0"/>
      <w:marBottom w:val="0"/>
      <w:divBdr>
        <w:top w:val="none" w:sz="0" w:space="0" w:color="auto"/>
        <w:left w:val="none" w:sz="0" w:space="0" w:color="auto"/>
        <w:bottom w:val="none" w:sz="0" w:space="0" w:color="auto"/>
        <w:right w:val="none" w:sz="0" w:space="0" w:color="auto"/>
      </w:divBdr>
      <w:divsChild>
        <w:div w:id="1080365421">
          <w:marLeft w:val="1080"/>
          <w:marRight w:val="0"/>
          <w:marTop w:val="40"/>
          <w:marBottom w:val="80"/>
          <w:divBdr>
            <w:top w:val="none" w:sz="0" w:space="0" w:color="auto"/>
            <w:left w:val="none" w:sz="0" w:space="0" w:color="auto"/>
            <w:bottom w:val="none" w:sz="0" w:space="0" w:color="auto"/>
            <w:right w:val="none" w:sz="0" w:space="0" w:color="auto"/>
          </w:divBdr>
        </w:div>
        <w:div w:id="55397881">
          <w:marLeft w:val="1080"/>
          <w:marRight w:val="0"/>
          <w:marTop w:val="40"/>
          <w:marBottom w:val="80"/>
          <w:divBdr>
            <w:top w:val="none" w:sz="0" w:space="0" w:color="auto"/>
            <w:left w:val="none" w:sz="0" w:space="0" w:color="auto"/>
            <w:bottom w:val="none" w:sz="0" w:space="0" w:color="auto"/>
            <w:right w:val="none" w:sz="0" w:space="0" w:color="auto"/>
          </w:divBdr>
        </w:div>
      </w:divsChild>
    </w:div>
    <w:div w:id="1828016266">
      <w:bodyDiv w:val="1"/>
      <w:marLeft w:val="0"/>
      <w:marRight w:val="0"/>
      <w:marTop w:val="0"/>
      <w:marBottom w:val="0"/>
      <w:divBdr>
        <w:top w:val="none" w:sz="0" w:space="0" w:color="auto"/>
        <w:left w:val="none" w:sz="0" w:space="0" w:color="auto"/>
        <w:bottom w:val="none" w:sz="0" w:space="0" w:color="auto"/>
        <w:right w:val="none" w:sz="0" w:space="0" w:color="auto"/>
      </w:divBdr>
      <w:divsChild>
        <w:div w:id="1765761060">
          <w:marLeft w:val="1253"/>
          <w:marRight w:val="0"/>
          <w:marTop w:val="40"/>
          <w:marBottom w:val="80"/>
          <w:divBdr>
            <w:top w:val="none" w:sz="0" w:space="0" w:color="auto"/>
            <w:left w:val="none" w:sz="0" w:space="0" w:color="auto"/>
            <w:bottom w:val="none" w:sz="0" w:space="0" w:color="auto"/>
            <w:right w:val="none" w:sz="0" w:space="0" w:color="auto"/>
          </w:divBdr>
        </w:div>
      </w:divsChild>
    </w:div>
    <w:div w:id="1828982989">
      <w:bodyDiv w:val="1"/>
      <w:marLeft w:val="0"/>
      <w:marRight w:val="0"/>
      <w:marTop w:val="0"/>
      <w:marBottom w:val="0"/>
      <w:divBdr>
        <w:top w:val="none" w:sz="0" w:space="0" w:color="auto"/>
        <w:left w:val="none" w:sz="0" w:space="0" w:color="auto"/>
        <w:bottom w:val="none" w:sz="0" w:space="0" w:color="auto"/>
        <w:right w:val="none" w:sz="0" w:space="0" w:color="auto"/>
      </w:divBdr>
      <w:divsChild>
        <w:div w:id="1000498576">
          <w:marLeft w:val="1253"/>
          <w:marRight w:val="0"/>
          <w:marTop w:val="40"/>
          <w:marBottom w:val="80"/>
          <w:divBdr>
            <w:top w:val="none" w:sz="0" w:space="0" w:color="auto"/>
            <w:left w:val="none" w:sz="0" w:space="0" w:color="auto"/>
            <w:bottom w:val="none" w:sz="0" w:space="0" w:color="auto"/>
            <w:right w:val="none" w:sz="0" w:space="0" w:color="auto"/>
          </w:divBdr>
        </w:div>
      </w:divsChild>
    </w:div>
    <w:div w:id="1829132709">
      <w:bodyDiv w:val="1"/>
      <w:marLeft w:val="0"/>
      <w:marRight w:val="0"/>
      <w:marTop w:val="0"/>
      <w:marBottom w:val="0"/>
      <w:divBdr>
        <w:top w:val="none" w:sz="0" w:space="0" w:color="auto"/>
        <w:left w:val="none" w:sz="0" w:space="0" w:color="auto"/>
        <w:bottom w:val="none" w:sz="0" w:space="0" w:color="auto"/>
        <w:right w:val="none" w:sz="0" w:space="0" w:color="auto"/>
      </w:divBdr>
      <w:divsChild>
        <w:div w:id="130440477">
          <w:marLeft w:val="1080"/>
          <w:marRight w:val="0"/>
          <w:marTop w:val="40"/>
          <w:marBottom w:val="80"/>
          <w:divBdr>
            <w:top w:val="none" w:sz="0" w:space="0" w:color="auto"/>
            <w:left w:val="none" w:sz="0" w:space="0" w:color="auto"/>
            <w:bottom w:val="none" w:sz="0" w:space="0" w:color="auto"/>
            <w:right w:val="none" w:sz="0" w:space="0" w:color="auto"/>
          </w:divBdr>
        </w:div>
        <w:div w:id="1885675448">
          <w:marLeft w:val="1080"/>
          <w:marRight w:val="0"/>
          <w:marTop w:val="40"/>
          <w:marBottom w:val="80"/>
          <w:divBdr>
            <w:top w:val="none" w:sz="0" w:space="0" w:color="auto"/>
            <w:left w:val="none" w:sz="0" w:space="0" w:color="auto"/>
            <w:bottom w:val="none" w:sz="0" w:space="0" w:color="auto"/>
            <w:right w:val="none" w:sz="0" w:space="0" w:color="auto"/>
          </w:divBdr>
        </w:div>
      </w:divsChild>
    </w:div>
    <w:div w:id="1829325735">
      <w:bodyDiv w:val="1"/>
      <w:marLeft w:val="0"/>
      <w:marRight w:val="0"/>
      <w:marTop w:val="0"/>
      <w:marBottom w:val="0"/>
      <w:divBdr>
        <w:top w:val="none" w:sz="0" w:space="0" w:color="auto"/>
        <w:left w:val="none" w:sz="0" w:space="0" w:color="auto"/>
        <w:bottom w:val="none" w:sz="0" w:space="0" w:color="auto"/>
        <w:right w:val="none" w:sz="0" w:space="0" w:color="auto"/>
      </w:divBdr>
      <w:divsChild>
        <w:div w:id="1583416807">
          <w:marLeft w:val="1080"/>
          <w:marRight w:val="0"/>
          <w:marTop w:val="40"/>
          <w:marBottom w:val="80"/>
          <w:divBdr>
            <w:top w:val="none" w:sz="0" w:space="0" w:color="auto"/>
            <w:left w:val="none" w:sz="0" w:space="0" w:color="auto"/>
            <w:bottom w:val="none" w:sz="0" w:space="0" w:color="auto"/>
            <w:right w:val="none" w:sz="0" w:space="0" w:color="auto"/>
          </w:divBdr>
        </w:div>
      </w:divsChild>
    </w:div>
    <w:div w:id="1829830828">
      <w:bodyDiv w:val="1"/>
      <w:marLeft w:val="0"/>
      <w:marRight w:val="0"/>
      <w:marTop w:val="0"/>
      <w:marBottom w:val="0"/>
      <w:divBdr>
        <w:top w:val="none" w:sz="0" w:space="0" w:color="auto"/>
        <w:left w:val="none" w:sz="0" w:space="0" w:color="auto"/>
        <w:bottom w:val="none" w:sz="0" w:space="0" w:color="auto"/>
        <w:right w:val="none" w:sz="0" w:space="0" w:color="auto"/>
      </w:divBdr>
      <w:divsChild>
        <w:div w:id="2004311953">
          <w:marLeft w:val="1080"/>
          <w:marRight w:val="0"/>
          <w:marTop w:val="40"/>
          <w:marBottom w:val="80"/>
          <w:divBdr>
            <w:top w:val="none" w:sz="0" w:space="0" w:color="auto"/>
            <w:left w:val="none" w:sz="0" w:space="0" w:color="auto"/>
            <w:bottom w:val="none" w:sz="0" w:space="0" w:color="auto"/>
            <w:right w:val="none" w:sz="0" w:space="0" w:color="auto"/>
          </w:divBdr>
        </w:div>
        <w:div w:id="1710716142">
          <w:marLeft w:val="1080"/>
          <w:marRight w:val="0"/>
          <w:marTop w:val="40"/>
          <w:marBottom w:val="80"/>
          <w:divBdr>
            <w:top w:val="none" w:sz="0" w:space="0" w:color="auto"/>
            <w:left w:val="none" w:sz="0" w:space="0" w:color="auto"/>
            <w:bottom w:val="none" w:sz="0" w:space="0" w:color="auto"/>
            <w:right w:val="none" w:sz="0" w:space="0" w:color="auto"/>
          </w:divBdr>
        </w:div>
        <w:div w:id="870846521">
          <w:marLeft w:val="1080"/>
          <w:marRight w:val="0"/>
          <w:marTop w:val="40"/>
          <w:marBottom w:val="80"/>
          <w:divBdr>
            <w:top w:val="none" w:sz="0" w:space="0" w:color="auto"/>
            <w:left w:val="none" w:sz="0" w:space="0" w:color="auto"/>
            <w:bottom w:val="none" w:sz="0" w:space="0" w:color="auto"/>
            <w:right w:val="none" w:sz="0" w:space="0" w:color="auto"/>
          </w:divBdr>
        </w:div>
      </w:divsChild>
    </w:div>
    <w:div w:id="1834485771">
      <w:bodyDiv w:val="1"/>
      <w:marLeft w:val="0"/>
      <w:marRight w:val="0"/>
      <w:marTop w:val="0"/>
      <w:marBottom w:val="0"/>
      <w:divBdr>
        <w:top w:val="none" w:sz="0" w:space="0" w:color="auto"/>
        <w:left w:val="none" w:sz="0" w:space="0" w:color="auto"/>
        <w:bottom w:val="none" w:sz="0" w:space="0" w:color="auto"/>
        <w:right w:val="none" w:sz="0" w:space="0" w:color="auto"/>
      </w:divBdr>
      <w:divsChild>
        <w:div w:id="473378122">
          <w:marLeft w:val="1080"/>
          <w:marRight w:val="0"/>
          <w:marTop w:val="40"/>
          <w:marBottom w:val="80"/>
          <w:divBdr>
            <w:top w:val="none" w:sz="0" w:space="0" w:color="auto"/>
            <w:left w:val="none" w:sz="0" w:space="0" w:color="auto"/>
            <w:bottom w:val="none" w:sz="0" w:space="0" w:color="auto"/>
            <w:right w:val="none" w:sz="0" w:space="0" w:color="auto"/>
          </w:divBdr>
        </w:div>
        <w:div w:id="1858807176">
          <w:marLeft w:val="1080"/>
          <w:marRight w:val="0"/>
          <w:marTop w:val="40"/>
          <w:marBottom w:val="80"/>
          <w:divBdr>
            <w:top w:val="none" w:sz="0" w:space="0" w:color="auto"/>
            <w:left w:val="none" w:sz="0" w:space="0" w:color="auto"/>
            <w:bottom w:val="none" w:sz="0" w:space="0" w:color="auto"/>
            <w:right w:val="none" w:sz="0" w:space="0" w:color="auto"/>
          </w:divBdr>
        </w:div>
      </w:divsChild>
    </w:div>
    <w:div w:id="1836068788">
      <w:bodyDiv w:val="1"/>
      <w:marLeft w:val="0"/>
      <w:marRight w:val="0"/>
      <w:marTop w:val="0"/>
      <w:marBottom w:val="0"/>
      <w:divBdr>
        <w:top w:val="none" w:sz="0" w:space="0" w:color="auto"/>
        <w:left w:val="none" w:sz="0" w:space="0" w:color="auto"/>
        <w:bottom w:val="none" w:sz="0" w:space="0" w:color="auto"/>
        <w:right w:val="none" w:sz="0" w:space="0" w:color="auto"/>
      </w:divBdr>
    </w:div>
    <w:div w:id="1836530295">
      <w:bodyDiv w:val="1"/>
      <w:marLeft w:val="0"/>
      <w:marRight w:val="0"/>
      <w:marTop w:val="0"/>
      <w:marBottom w:val="0"/>
      <w:divBdr>
        <w:top w:val="none" w:sz="0" w:space="0" w:color="auto"/>
        <w:left w:val="none" w:sz="0" w:space="0" w:color="auto"/>
        <w:bottom w:val="none" w:sz="0" w:space="0" w:color="auto"/>
        <w:right w:val="none" w:sz="0" w:space="0" w:color="auto"/>
      </w:divBdr>
      <w:divsChild>
        <w:div w:id="562061934">
          <w:marLeft w:val="1080"/>
          <w:marRight w:val="0"/>
          <w:marTop w:val="40"/>
          <w:marBottom w:val="80"/>
          <w:divBdr>
            <w:top w:val="none" w:sz="0" w:space="0" w:color="auto"/>
            <w:left w:val="none" w:sz="0" w:space="0" w:color="auto"/>
            <w:bottom w:val="none" w:sz="0" w:space="0" w:color="auto"/>
            <w:right w:val="none" w:sz="0" w:space="0" w:color="auto"/>
          </w:divBdr>
        </w:div>
        <w:div w:id="453600766">
          <w:marLeft w:val="1080"/>
          <w:marRight w:val="0"/>
          <w:marTop w:val="40"/>
          <w:marBottom w:val="80"/>
          <w:divBdr>
            <w:top w:val="none" w:sz="0" w:space="0" w:color="auto"/>
            <w:left w:val="none" w:sz="0" w:space="0" w:color="auto"/>
            <w:bottom w:val="none" w:sz="0" w:space="0" w:color="auto"/>
            <w:right w:val="none" w:sz="0" w:space="0" w:color="auto"/>
          </w:divBdr>
        </w:div>
      </w:divsChild>
    </w:div>
    <w:div w:id="1836725345">
      <w:bodyDiv w:val="1"/>
      <w:marLeft w:val="0"/>
      <w:marRight w:val="0"/>
      <w:marTop w:val="0"/>
      <w:marBottom w:val="0"/>
      <w:divBdr>
        <w:top w:val="none" w:sz="0" w:space="0" w:color="auto"/>
        <w:left w:val="none" w:sz="0" w:space="0" w:color="auto"/>
        <w:bottom w:val="none" w:sz="0" w:space="0" w:color="auto"/>
        <w:right w:val="none" w:sz="0" w:space="0" w:color="auto"/>
      </w:divBdr>
      <w:divsChild>
        <w:div w:id="571745103">
          <w:marLeft w:val="1080"/>
          <w:marRight w:val="0"/>
          <w:marTop w:val="40"/>
          <w:marBottom w:val="80"/>
          <w:divBdr>
            <w:top w:val="none" w:sz="0" w:space="0" w:color="auto"/>
            <w:left w:val="none" w:sz="0" w:space="0" w:color="auto"/>
            <w:bottom w:val="none" w:sz="0" w:space="0" w:color="auto"/>
            <w:right w:val="none" w:sz="0" w:space="0" w:color="auto"/>
          </w:divBdr>
        </w:div>
        <w:div w:id="2098944848">
          <w:marLeft w:val="1368"/>
          <w:marRight w:val="0"/>
          <w:marTop w:val="40"/>
          <w:marBottom w:val="80"/>
          <w:divBdr>
            <w:top w:val="none" w:sz="0" w:space="0" w:color="auto"/>
            <w:left w:val="none" w:sz="0" w:space="0" w:color="auto"/>
            <w:bottom w:val="none" w:sz="0" w:space="0" w:color="auto"/>
            <w:right w:val="none" w:sz="0" w:space="0" w:color="auto"/>
          </w:divBdr>
        </w:div>
        <w:div w:id="1975259031">
          <w:marLeft w:val="1368"/>
          <w:marRight w:val="0"/>
          <w:marTop w:val="40"/>
          <w:marBottom w:val="80"/>
          <w:divBdr>
            <w:top w:val="none" w:sz="0" w:space="0" w:color="auto"/>
            <w:left w:val="none" w:sz="0" w:space="0" w:color="auto"/>
            <w:bottom w:val="none" w:sz="0" w:space="0" w:color="auto"/>
            <w:right w:val="none" w:sz="0" w:space="0" w:color="auto"/>
          </w:divBdr>
        </w:div>
        <w:div w:id="146284101">
          <w:marLeft w:val="1080"/>
          <w:marRight w:val="0"/>
          <w:marTop w:val="40"/>
          <w:marBottom w:val="80"/>
          <w:divBdr>
            <w:top w:val="none" w:sz="0" w:space="0" w:color="auto"/>
            <w:left w:val="none" w:sz="0" w:space="0" w:color="auto"/>
            <w:bottom w:val="none" w:sz="0" w:space="0" w:color="auto"/>
            <w:right w:val="none" w:sz="0" w:space="0" w:color="auto"/>
          </w:divBdr>
        </w:div>
        <w:div w:id="1853496704">
          <w:marLeft w:val="1368"/>
          <w:marRight w:val="0"/>
          <w:marTop w:val="40"/>
          <w:marBottom w:val="80"/>
          <w:divBdr>
            <w:top w:val="none" w:sz="0" w:space="0" w:color="auto"/>
            <w:left w:val="none" w:sz="0" w:space="0" w:color="auto"/>
            <w:bottom w:val="none" w:sz="0" w:space="0" w:color="auto"/>
            <w:right w:val="none" w:sz="0" w:space="0" w:color="auto"/>
          </w:divBdr>
        </w:div>
        <w:div w:id="1633706831">
          <w:marLeft w:val="1368"/>
          <w:marRight w:val="0"/>
          <w:marTop w:val="40"/>
          <w:marBottom w:val="80"/>
          <w:divBdr>
            <w:top w:val="none" w:sz="0" w:space="0" w:color="auto"/>
            <w:left w:val="none" w:sz="0" w:space="0" w:color="auto"/>
            <w:bottom w:val="none" w:sz="0" w:space="0" w:color="auto"/>
            <w:right w:val="none" w:sz="0" w:space="0" w:color="auto"/>
          </w:divBdr>
        </w:div>
        <w:div w:id="403065171">
          <w:marLeft w:val="1368"/>
          <w:marRight w:val="0"/>
          <w:marTop w:val="40"/>
          <w:marBottom w:val="80"/>
          <w:divBdr>
            <w:top w:val="none" w:sz="0" w:space="0" w:color="auto"/>
            <w:left w:val="none" w:sz="0" w:space="0" w:color="auto"/>
            <w:bottom w:val="none" w:sz="0" w:space="0" w:color="auto"/>
            <w:right w:val="none" w:sz="0" w:space="0" w:color="auto"/>
          </w:divBdr>
        </w:div>
        <w:div w:id="1358774152">
          <w:marLeft w:val="1368"/>
          <w:marRight w:val="0"/>
          <w:marTop w:val="40"/>
          <w:marBottom w:val="80"/>
          <w:divBdr>
            <w:top w:val="none" w:sz="0" w:space="0" w:color="auto"/>
            <w:left w:val="none" w:sz="0" w:space="0" w:color="auto"/>
            <w:bottom w:val="none" w:sz="0" w:space="0" w:color="auto"/>
            <w:right w:val="none" w:sz="0" w:space="0" w:color="auto"/>
          </w:divBdr>
        </w:div>
      </w:divsChild>
    </w:div>
    <w:div w:id="1837989572">
      <w:bodyDiv w:val="1"/>
      <w:marLeft w:val="0"/>
      <w:marRight w:val="0"/>
      <w:marTop w:val="0"/>
      <w:marBottom w:val="0"/>
      <w:divBdr>
        <w:top w:val="none" w:sz="0" w:space="0" w:color="auto"/>
        <w:left w:val="none" w:sz="0" w:space="0" w:color="auto"/>
        <w:bottom w:val="none" w:sz="0" w:space="0" w:color="auto"/>
        <w:right w:val="none" w:sz="0" w:space="0" w:color="auto"/>
      </w:divBdr>
      <w:divsChild>
        <w:div w:id="959990556">
          <w:marLeft w:val="1080"/>
          <w:marRight w:val="0"/>
          <w:marTop w:val="40"/>
          <w:marBottom w:val="80"/>
          <w:divBdr>
            <w:top w:val="none" w:sz="0" w:space="0" w:color="auto"/>
            <w:left w:val="none" w:sz="0" w:space="0" w:color="auto"/>
            <w:bottom w:val="none" w:sz="0" w:space="0" w:color="auto"/>
            <w:right w:val="none" w:sz="0" w:space="0" w:color="auto"/>
          </w:divBdr>
        </w:div>
        <w:div w:id="421293723">
          <w:marLeft w:val="1368"/>
          <w:marRight w:val="0"/>
          <w:marTop w:val="40"/>
          <w:marBottom w:val="80"/>
          <w:divBdr>
            <w:top w:val="none" w:sz="0" w:space="0" w:color="auto"/>
            <w:left w:val="none" w:sz="0" w:space="0" w:color="auto"/>
            <w:bottom w:val="none" w:sz="0" w:space="0" w:color="auto"/>
            <w:right w:val="none" w:sz="0" w:space="0" w:color="auto"/>
          </w:divBdr>
        </w:div>
        <w:div w:id="275790001">
          <w:marLeft w:val="1368"/>
          <w:marRight w:val="0"/>
          <w:marTop w:val="40"/>
          <w:marBottom w:val="80"/>
          <w:divBdr>
            <w:top w:val="none" w:sz="0" w:space="0" w:color="auto"/>
            <w:left w:val="none" w:sz="0" w:space="0" w:color="auto"/>
            <w:bottom w:val="none" w:sz="0" w:space="0" w:color="auto"/>
            <w:right w:val="none" w:sz="0" w:space="0" w:color="auto"/>
          </w:divBdr>
        </w:div>
      </w:divsChild>
    </w:div>
    <w:div w:id="1838155753">
      <w:bodyDiv w:val="1"/>
      <w:marLeft w:val="0"/>
      <w:marRight w:val="0"/>
      <w:marTop w:val="0"/>
      <w:marBottom w:val="0"/>
      <w:divBdr>
        <w:top w:val="none" w:sz="0" w:space="0" w:color="auto"/>
        <w:left w:val="none" w:sz="0" w:space="0" w:color="auto"/>
        <w:bottom w:val="none" w:sz="0" w:space="0" w:color="auto"/>
        <w:right w:val="none" w:sz="0" w:space="0" w:color="auto"/>
      </w:divBdr>
      <w:divsChild>
        <w:div w:id="1217863386">
          <w:marLeft w:val="1080"/>
          <w:marRight w:val="0"/>
          <w:marTop w:val="40"/>
          <w:marBottom w:val="80"/>
          <w:divBdr>
            <w:top w:val="none" w:sz="0" w:space="0" w:color="auto"/>
            <w:left w:val="none" w:sz="0" w:space="0" w:color="auto"/>
            <w:bottom w:val="none" w:sz="0" w:space="0" w:color="auto"/>
            <w:right w:val="none" w:sz="0" w:space="0" w:color="auto"/>
          </w:divBdr>
        </w:div>
        <w:div w:id="679963989">
          <w:marLeft w:val="1080"/>
          <w:marRight w:val="0"/>
          <w:marTop w:val="40"/>
          <w:marBottom w:val="80"/>
          <w:divBdr>
            <w:top w:val="none" w:sz="0" w:space="0" w:color="auto"/>
            <w:left w:val="none" w:sz="0" w:space="0" w:color="auto"/>
            <w:bottom w:val="none" w:sz="0" w:space="0" w:color="auto"/>
            <w:right w:val="none" w:sz="0" w:space="0" w:color="auto"/>
          </w:divBdr>
        </w:div>
      </w:divsChild>
    </w:div>
    <w:div w:id="1839495697">
      <w:bodyDiv w:val="1"/>
      <w:marLeft w:val="0"/>
      <w:marRight w:val="0"/>
      <w:marTop w:val="0"/>
      <w:marBottom w:val="0"/>
      <w:divBdr>
        <w:top w:val="none" w:sz="0" w:space="0" w:color="auto"/>
        <w:left w:val="none" w:sz="0" w:space="0" w:color="auto"/>
        <w:bottom w:val="none" w:sz="0" w:space="0" w:color="auto"/>
        <w:right w:val="none" w:sz="0" w:space="0" w:color="auto"/>
      </w:divBdr>
      <w:divsChild>
        <w:div w:id="1248151701">
          <w:marLeft w:val="1080"/>
          <w:marRight w:val="0"/>
          <w:marTop w:val="40"/>
          <w:marBottom w:val="80"/>
          <w:divBdr>
            <w:top w:val="none" w:sz="0" w:space="0" w:color="auto"/>
            <w:left w:val="none" w:sz="0" w:space="0" w:color="auto"/>
            <w:bottom w:val="none" w:sz="0" w:space="0" w:color="auto"/>
            <w:right w:val="none" w:sz="0" w:space="0" w:color="auto"/>
          </w:divBdr>
        </w:div>
        <w:div w:id="820660806">
          <w:marLeft w:val="1368"/>
          <w:marRight w:val="0"/>
          <w:marTop w:val="40"/>
          <w:marBottom w:val="80"/>
          <w:divBdr>
            <w:top w:val="none" w:sz="0" w:space="0" w:color="auto"/>
            <w:left w:val="none" w:sz="0" w:space="0" w:color="auto"/>
            <w:bottom w:val="none" w:sz="0" w:space="0" w:color="auto"/>
            <w:right w:val="none" w:sz="0" w:space="0" w:color="auto"/>
          </w:divBdr>
        </w:div>
      </w:divsChild>
    </w:div>
    <w:div w:id="1841314462">
      <w:bodyDiv w:val="1"/>
      <w:marLeft w:val="0"/>
      <w:marRight w:val="0"/>
      <w:marTop w:val="0"/>
      <w:marBottom w:val="0"/>
      <w:divBdr>
        <w:top w:val="none" w:sz="0" w:space="0" w:color="auto"/>
        <w:left w:val="none" w:sz="0" w:space="0" w:color="auto"/>
        <w:bottom w:val="none" w:sz="0" w:space="0" w:color="auto"/>
        <w:right w:val="none" w:sz="0" w:space="0" w:color="auto"/>
      </w:divBdr>
    </w:div>
    <w:div w:id="1843007658">
      <w:bodyDiv w:val="1"/>
      <w:marLeft w:val="0"/>
      <w:marRight w:val="0"/>
      <w:marTop w:val="0"/>
      <w:marBottom w:val="0"/>
      <w:divBdr>
        <w:top w:val="none" w:sz="0" w:space="0" w:color="auto"/>
        <w:left w:val="none" w:sz="0" w:space="0" w:color="auto"/>
        <w:bottom w:val="none" w:sz="0" w:space="0" w:color="auto"/>
        <w:right w:val="none" w:sz="0" w:space="0" w:color="auto"/>
      </w:divBdr>
      <w:divsChild>
        <w:div w:id="2066371238">
          <w:marLeft w:val="1080"/>
          <w:marRight w:val="0"/>
          <w:marTop w:val="40"/>
          <w:marBottom w:val="80"/>
          <w:divBdr>
            <w:top w:val="none" w:sz="0" w:space="0" w:color="auto"/>
            <w:left w:val="none" w:sz="0" w:space="0" w:color="auto"/>
            <w:bottom w:val="none" w:sz="0" w:space="0" w:color="auto"/>
            <w:right w:val="none" w:sz="0" w:space="0" w:color="auto"/>
          </w:divBdr>
        </w:div>
        <w:div w:id="812676654">
          <w:marLeft w:val="1080"/>
          <w:marRight w:val="0"/>
          <w:marTop w:val="40"/>
          <w:marBottom w:val="80"/>
          <w:divBdr>
            <w:top w:val="none" w:sz="0" w:space="0" w:color="auto"/>
            <w:left w:val="none" w:sz="0" w:space="0" w:color="auto"/>
            <w:bottom w:val="none" w:sz="0" w:space="0" w:color="auto"/>
            <w:right w:val="none" w:sz="0" w:space="0" w:color="auto"/>
          </w:divBdr>
        </w:div>
      </w:divsChild>
    </w:div>
    <w:div w:id="1845122374">
      <w:bodyDiv w:val="1"/>
      <w:marLeft w:val="0"/>
      <w:marRight w:val="0"/>
      <w:marTop w:val="0"/>
      <w:marBottom w:val="0"/>
      <w:divBdr>
        <w:top w:val="none" w:sz="0" w:space="0" w:color="auto"/>
        <w:left w:val="none" w:sz="0" w:space="0" w:color="auto"/>
        <w:bottom w:val="none" w:sz="0" w:space="0" w:color="auto"/>
        <w:right w:val="none" w:sz="0" w:space="0" w:color="auto"/>
      </w:divBdr>
      <w:divsChild>
        <w:div w:id="814492785">
          <w:marLeft w:val="1800"/>
          <w:marRight w:val="0"/>
          <w:marTop w:val="100"/>
          <w:marBottom w:val="0"/>
          <w:divBdr>
            <w:top w:val="none" w:sz="0" w:space="0" w:color="auto"/>
            <w:left w:val="none" w:sz="0" w:space="0" w:color="auto"/>
            <w:bottom w:val="none" w:sz="0" w:space="0" w:color="auto"/>
            <w:right w:val="none" w:sz="0" w:space="0" w:color="auto"/>
          </w:divBdr>
        </w:div>
      </w:divsChild>
    </w:div>
    <w:div w:id="1846624182">
      <w:bodyDiv w:val="1"/>
      <w:marLeft w:val="0"/>
      <w:marRight w:val="0"/>
      <w:marTop w:val="0"/>
      <w:marBottom w:val="0"/>
      <w:divBdr>
        <w:top w:val="none" w:sz="0" w:space="0" w:color="auto"/>
        <w:left w:val="none" w:sz="0" w:space="0" w:color="auto"/>
        <w:bottom w:val="none" w:sz="0" w:space="0" w:color="auto"/>
        <w:right w:val="none" w:sz="0" w:space="0" w:color="auto"/>
      </w:divBdr>
      <w:divsChild>
        <w:div w:id="525027136">
          <w:marLeft w:val="1166"/>
          <w:marRight w:val="0"/>
          <w:marTop w:val="115"/>
          <w:marBottom w:val="0"/>
          <w:divBdr>
            <w:top w:val="none" w:sz="0" w:space="0" w:color="auto"/>
            <w:left w:val="none" w:sz="0" w:space="0" w:color="auto"/>
            <w:bottom w:val="none" w:sz="0" w:space="0" w:color="auto"/>
            <w:right w:val="none" w:sz="0" w:space="0" w:color="auto"/>
          </w:divBdr>
        </w:div>
      </w:divsChild>
    </w:div>
    <w:div w:id="1847137692">
      <w:bodyDiv w:val="1"/>
      <w:marLeft w:val="0"/>
      <w:marRight w:val="0"/>
      <w:marTop w:val="0"/>
      <w:marBottom w:val="0"/>
      <w:divBdr>
        <w:top w:val="none" w:sz="0" w:space="0" w:color="auto"/>
        <w:left w:val="none" w:sz="0" w:space="0" w:color="auto"/>
        <w:bottom w:val="none" w:sz="0" w:space="0" w:color="auto"/>
        <w:right w:val="none" w:sz="0" w:space="0" w:color="auto"/>
      </w:divBdr>
      <w:divsChild>
        <w:div w:id="1863516882">
          <w:marLeft w:val="734"/>
          <w:marRight w:val="0"/>
          <w:marTop w:val="40"/>
          <w:marBottom w:val="80"/>
          <w:divBdr>
            <w:top w:val="none" w:sz="0" w:space="0" w:color="auto"/>
            <w:left w:val="none" w:sz="0" w:space="0" w:color="auto"/>
            <w:bottom w:val="none" w:sz="0" w:space="0" w:color="auto"/>
            <w:right w:val="none" w:sz="0" w:space="0" w:color="auto"/>
          </w:divBdr>
        </w:div>
        <w:div w:id="1126697385">
          <w:marLeft w:val="893"/>
          <w:marRight w:val="0"/>
          <w:marTop w:val="40"/>
          <w:marBottom w:val="80"/>
          <w:divBdr>
            <w:top w:val="none" w:sz="0" w:space="0" w:color="auto"/>
            <w:left w:val="none" w:sz="0" w:space="0" w:color="auto"/>
            <w:bottom w:val="none" w:sz="0" w:space="0" w:color="auto"/>
            <w:right w:val="none" w:sz="0" w:space="0" w:color="auto"/>
          </w:divBdr>
        </w:div>
        <w:div w:id="619608586">
          <w:marLeft w:val="893"/>
          <w:marRight w:val="0"/>
          <w:marTop w:val="40"/>
          <w:marBottom w:val="80"/>
          <w:divBdr>
            <w:top w:val="none" w:sz="0" w:space="0" w:color="auto"/>
            <w:left w:val="none" w:sz="0" w:space="0" w:color="auto"/>
            <w:bottom w:val="none" w:sz="0" w:space="0" w:color="auto"/>
            <w:right w:val="none" w:sz="0" w:space="0" w:color="auto"/>
          </w:divBdr>
        </w:div>
      </w:divsChild>
    </w:div>
    <w:div w:id="1849100477">
      <w:bodyDiv w:val="1"/>
      <w:marLeft w:val="0"/>
      <w:marRight w:val="0"/>
      <w:marTop w:val="0"/>
      <w:marBottom w:val="0"/>
      <w:divBdr>
        <w:top w:val="none" w:sz="0" w:space="0" w:color="auto"/>
        <w:left w:val="none" w:sz="0" w:space="0" w:color="auto"/>
        <w:bottom w:val="none" w:sz="0" w:space="0" w:color="auto"/>
        <w:right w:val="none" w:sz="0" w:space="0" w:color="auto"/>
      </w:divBdr>
      <w:divsChild>
        <w:div w:id="467357832">
          <w:marLeft w:val="1080"/>
          <w:marRight w:val="0"/>
          <w:marTop w:val="40"/>
          <w:marBottom w:val="80"/>
          <w:divBdr>
            <w:top w:val="none" w:sz="0" w:space="0" w:color="auto"/>
            <w:left w:val="none" w:sz="0" w:space="0" w:color="auto"/>
            <w:bottom w:val="none" w:sz="0" w:space="0" w:color="auto"/>
            <w:right w:val="none" w:sz="0" w:space="0" w:color="auto"/>
          </w:divBdr>
        </w:div>
        <w:div w:id="1875730201">
          <w:marLeft w:val="1080"/>
          <w:marRight w:val="0"/>
          <w:marTop w:val="40"/>
          <w:marBottom w:val="80"/>
          <w:divBdr>
            <w:top w:val="none" w:sz="0" w:space="0" w:color="auto"/>
            <w:left w:val="none" w:sz="0" w:space="0" w:color="auto"/>
            <w:bottom w:val="none" w:sz="0" w:space="0" w:color="auto"/>
            <w:right w:val="none" w:sz="0" w:space="0" w:color="auto"/>
          </w:divBdr>
        </w:div>
      </w:divsChild>
    </w:div>
    <w:div w:id="1851261540">
      <w:bodyDiv w:val="1"/>
      <w:marLeft w:val="0"/>
      <w:marRight w:val="0"/>
      <w:marTop w:val="0"/>
      <w:marBottom w:val="0"/>
      <w:divBdr>
        <w:top w:val="none" w:sz="0" w:space="0" w:color="auto"/>
        <w:left w:val="none" w:sz="0" w:space="0" w:color="auto"/>
        <w:bottom w:val="none" w:sz="0" w:space="0" w:color="auto"/>
        <w:right w:val="none" w:sz="0" w:space="0" w:color="auto"/>
      </w:divBdr>
      <w:divsChild>
        <w:div w:id="892691101">
          <w:marLeft w:val="1080"/>
          <w:marRight w:val="0"/>
          <w:marTop w:val="40"/>
          <w:marBottom w:val="80"/>
          <w:divBdr>
            <w:top w:val="none" w:sz="0" w:space="0" w:color="auto"/>
            <w:left w:val="none" w:sz="0" w:space="0" w:color="auto"/>
            <w:bottom w:val="none" w:sz="0" w:space="0" w:color="auto"/>
            <w:right w:val="none" w:sz="0" w:space="0" w:color="auto"/>
          </w:divBdr>
        </w:div>
        <w:div w:id="1092121232">
          <w:marLeft w:val="1080"/>
          <w:marRight w:val="0"/>
          <w:marTop w:val="40"/>
          <w:marBottom w:val="80"/>
          <w:divBdr>
            <w:top w:val="none" w:sz="0" w:space="0" w:color="auto"/>
            <w:left w:val="none" w:sz="0" w:space="0" w:color="auto"/>
            <w:bottom w:val="none" w:sz="0" w:space="0" w:color="auto"/>
            <w:right w:val="none" w:sz="0" w:space="0" w:color="auto"/>
          </w:divBdr>
        </w:div>
        <w:div w:id="1209999089">
          <w:marLeft w:val="1080"/>
          <w:marRight w:val="0"/>
          <w:marTop w:val="40"/>
          <w:marBottom w:val="80"/>
          <w:divBdr>
            <w:top w:val="none" w:sz="0" w:space="0" w:color="auto"/>
            <w:left w:val="none" w:sz="0" w:space="0" w:color="auto"/>
            <w:bottom w:val="none" w:sz="0" w:space="0" w:color="auto"/>
            <w:right w:val="none" w:sz="0" w:space="0" w:color="auto"/>
          </w:divBdr>
        </w:div>
        <w:div w:id="29845748">
          <w:marLeft w:val="1080"/>
          <w:marRight w:val="0"/>
          <w:marTop w:val="40"/>
          <w:marBottom w:val="80"/>
          <w:divBdr>
            <w:top w:val="none" w:sz="0" w:space="0" w:color="auto"/>
            <w:left w:val="none" w:sz="0" w:space="0" w:color="auto"/>
            <w:bottom w:val="none" w:sz="0" w:space="0" w:color="auto"/>
            <w:right w:val="none" w:sz="0" w:space="0" w:color="auto"/>
          </w:divBdr>
        </w:div>
      </w:divsChild>
    </w:div>
    <w:div w:id="1851529544">
      <w:bodyDiv w:val="1"/>
      <w:marLeft w:val="0"/>
      <w:marRight w:val="0"/>
      <w:marTop w:val="0"/>
      <w:marBottom w:val="0"/>
      <w:divBdr>
        <w:top w:val="none" w:sz="0" w:space="0" w:color="auto"/>
        <w:left w:val="none" w:sz="0" w:space="0" w:color="auto"/>
        <w:bottom w:val="none" w:sz="0" w:space="0" w:color="auto"/>
        <w:right w:val="none" w:sz="0" w:space="0" w:color="auto"/>
      </w:divBdr>
      <w:divsChild>
        <w:div w:id="1779136221">
          <w:marLeft w:val="1800"/>
          <w:marRight w:val="0"/>
          <w:marTop w:val="100"/>
          <w:marBottom w:val="0"/>
          <w:divBdr>
            <w:top w:val="none" w:sz="0" w:space="0" w:color="auto"/>
            <w:left w:val="none" w:sz="0" w:space="0" w:color="auto"/>
            <w:bottom w:val="none" w:sz="0" w:space="0" w:color="auto"/>
            <w:right w:val="none" w:sz="0" w:space="0" w:color="auto"/>
          </w:divBdr>
        </w:div>
        <w:div w:id="435905406">
          <w:marLeft w:val="2520"/>
          <w:marRight w:val="0"/>
          <w:marTop w:val="100"/>
          <w:marBottom w:val="0"/>
          <w:divBdr>
            <w:top w:val="none" w:sz="0" w:space="0" w:color="auto"/>
            <w:left w:val="none" w:sz="0" w:space="0" w:color="auto"/>
            <w:bottom w:val="none" w:sz="0" w:space="0" w:color="auto"/>
            <w:right w:val="none" w:sz="0" w:space="0" w:color="auto"/>
          </w:divBdr>
        </w:div>
      </w:divsChild>
    </w:div>
    <w:div w:id="1851676285">
      <w:bodyDiv w:val="1"/>
      <w:marLeft w:val="0"/>
      <w:marRight w:val="0"/>
      <w:marTop w:val="0"/>
      <w:marBottom w:val="0"/>
      <w:divBdr>
        <w:top w:val="none" w:sz="0" w:space="0" w:color="auto"/>
        <w:left w:val="none" w:sz="0" w:space="0" w:color="auto"/>
        <w:bottom w:val="none" w:sz="0" w:space="0" w:color="auto"/>
        <w:right w:val="none" w:sz="0" w:space="0" w:color="auto"/>
      </w:divBdr>
      <w:divsChild>
        <w:div w:id="203833822">
          <w:marLeft w:val="907"/>
          <w:marRight w:val="0"/>
          <w:marTop w:val="40"/>
          <w:marBottom w:val="80"/>
          <w:divBdr>
            <w:top w:val="none" w:sz="0" w:space="0" w:color="auto"/>
            <w:left w:val="none" w:sz="0" w:space="0" w:color="auto"/>
            <w:bottom w:val="none" w:sz="0" w:space="0" w:color="auto"/>
            <w:right w:val="none" w:sz="0" w:space="0" w:color="auto"/>
          </w:divBdr>
        </w:div>
        <w:div w:id="1007562298">
          <w:marLeft w:val="907"/>
          <w:marRight w:val="0"/>
          <w:marTop w:val="40"/>
          <w:marBottom w:val="80"/>
          <w:divBdr>
            <w:top w:val="none" w:sz="0" w:space="0" w:color="auto"/>
            <w:left w:val="none" w:sz="0" w:space="0" w:color="auto"/>
            <w:bottom w:val="none" w:sz="0" w:space="0" w:color="auto"/>
            <w:right w:val="none" w:sz="0" w:space="0" w:color="auto"/>
          </w:divBdr>
        </w:div>
      </w:divsChild>
    </w:div>
    <w:div w:id="1851677273">
      <w:bodyDiv w:val="1"/>
      <w:marLeft w:val="0"/>
      <w:marRight w:val="0"/>
      <w:marTop w:val="0"/>
      <w:marBottom w:val="0"/>
      <w:divBdr>
        <w:top w:val="none" w:sz="0" w:space="0" w:color="auto"/>
        <w:left w:val="none" w:sz="0" w:space="0" w:color="auto"/>
        <w:bottom w:val="none" w:sz="0" w:space="0" w:color="auto"/>
        <w:right w:val="none" w:sz="0" w:space="0" w:color="auto"/>
      </w:divBdr>
      <w:divsChild>
        <w:div w:id="288782842">
          <w:marLeft w:val="1080"/>
          <w:marRight w:val="0"/>
          <w:marTop w:val="40"/>
          <w:marBottom w:val="80"/>
          <w:divBdr>
            <w:top w:val="none" w:sz="0" w:space="0" w:color="auto"/>
            <w:left w:val="none" w:sz="0" w:space="0" w:color="auto"/>
            <w:bottom w:val="none" w:sz="0" w:space="0" w:color="auto"/>
            <w:right w:val="none" w:sz="0" w:space="0" w:color="auto"/>
          </w:divBdr>
        </w:div>
        <w:div w:id="648553900">
          <w:marLeft w:val="1080"/>
          <w:marRight w:val="0"/>
          <w:marTop w:val="40"/>
          <w:marBottom w:val="80"/>
          <w:divBdr>
            <w:top w:val="none" w:sz="0" w:space="0" w:color="auto"/>
            <w:left w:val="none" w:sz="0" w:space="0" w:color="auto"/>
            <w:bottom w:val="none" w:sz="0" w:space="0" w:color="auto"/>
            <w:right w:val="none" w:sz="0" w:space="0" w:color="auto"/>
          </w:divBdr>
        </w:div>
        <w:div w:id="1675692603">
          <w:marLeft w:val="1080"/>
          <w:marRight w:val="0"/>
          <w:marTop w:val="40"/>
          <w:marBottom w:val="80"/>
          <w:divBdr>
            <w:top w:val="none" w:sz="0" w:space="0" w:color="auto"/>
            <w:left w:val="none" w:sz="0" w:space="0" w:color="auto"/>
            <w:bottom w:val="none" w:sz="0" w:space="0" w:color="auto"/>
            <w:right w:val="none" w:sz="0" w:space="0" w:color="auto"/>
          </w:divBdr>
        </w:div>
        <w:div w:id="726226462">
          <w:marLeft w:val="1080"/>
          <w:marRight w:val="0"/>
          <w:marTop w:val="40"/>
          <w:marBottom w:val="80"/>
          <w:divBdr>
            <w:top w:val="none" w:sz="0" w:space="0" w:color="auto"/>
            <w:left w:val="none" w:sz="0" w:space="0" w:color="auto"/>
            <w:bottom w:val="none" w:sz="0" w:space="0" w:color="auto"/>
            <w:right w:val="none" w:sz="0" w:space="0" w:color="auto"/>
          </w:divBdr>
        </w:div>
      </w:divsChild>
    </w:div>
    <w:div w:id="1857184911">
      <w:bodyDiv w:val="1"/>
      <w:marLeft w:val="0"/>
      <w:marRight w:val="0"/>
      <w:marTop w:val="0"/>
      <w:marBottom w:val="0"/>
      <w:divBdr>
        <w:top w:val="none" w:sz="0" w:space="0" w:color="auto"/>
        <w:left w:val="none" w:sz="0" w:space="0" w:color="auto"/>
        <w:bottom w:val="none" w:sz="0" w:space="0" w:color="auto"/>
        <w:right w:val="none" w:sz="0" w:space="0" w:color="auto"/>
      </w:divBdr>
      <w:divsChild>
        <w:div w:id="745952282">
          <w:marLeft w:val="1080"/>
          <w:marRight w:val="0"/>
          <w:marTop w:val="40"/>
          <w:marBottom w:val="80"/>
          <w:divBdr>
            <w:top w:val="none" w:sz="0" w:space="0" w:color="auto"/>
            <w:left w:val="none" w:sz="0" w:space="0" w:color="auto"/>
            <w:bottom w:val="none" w:sz="0" w:space="0" w:color="auto"/>
            <w:right w:val="none" w:sz="0" w:space="0" w:color="auto"/>
          </w:divBdr>
        </w:div>
        <w:div w:id="94718063">
          <w:marLeft w:val="1080"/>
          <w:marRight w:val="0"/>
          <w:marTop w:val="40"/>
          <w:marBottom w:val="80"/>
          <w:divBdr>
            <w:top w:val="none" w:sz="0" w:space="0" w:color="auto"/>
            <w:left w:val="none" w:sz="0" w:space="0" w:color="auto"/>
            <w:bottom w:val="none" w:sz="0" w:space="0" w:color="auto"/>
            <w:right w:val="none" w:sz="0" w:space="0" w:color="auto"/>
          </w:divBdr>
        </w:div>
      </w:divsChild>
    </w:div>
    <w:div w:id="1858229439">
      <w:bodyDiv w:val="1"/>
      <w:marLeft w:val="0"/>
      <w:marRight w:val="0"/>
      <w:marTop w:val="0"/>
      <w:marBottom w:val="0"/>
      <w:divBdr>
        <w:top w:val="none" w:sz="0" w:space="0" w:color="auto"/>
        <w:left w:val="none" w:sz="0" w:space="0" w:color="auto"/>
        <w:bottom w:val="none" w:sz="0" w:space="0" w:color="auto"/>
        <w:right w:val="none" w:sz="0" w:space="0" w:color="auto"/>
      </w:divBdr>
      <w:divsChild>
        <w:div w:id="239826373">
          <w:marLeft w:val="1080"/>
          <w:marRight w:val="0"/>
          <w:marTop w:val="40"/>
          <w:marBottom w:val="80"/>
          <w:divBdr>
            <w:top w:val="none" w:sz="0" w:space="0" w:color="auto"/>
            <w:left w:val="none" w:sz="0" w:space="0" w:color="auto"/>
            <w:bottom w:val="none" w:sz="0" w:space="0" w:color="auto"/>
            <w:right w:val="none" w:sz="0" w:space="0" w:color="auto"/>
          </w:divBdr>
        </w:div>
        <w:div w:id="1264534421">
          <w:marLeft w:val="1080"/>
          <w:marRight w:val="0"/>
          <w:marTop w:val="40"/>
          <w:marBottom w:val="80"/>
          <w:divBdr>
            <w:top w:val="none" w:sz="0" w:space="0" w:color="auto"/>
            <w:left w:val="none" w:sz="0" w:space="0" w:color="auto"/>
            <w:bottom w:val="none" w:sz="0" w:space="0" w:color="auto"/>
            <w:right w:val="none" w:sz="0" w:space="0" w:color="auto"/>
          </w:divBdr>
        </w:div>
        <w:div w:id="1188564585">
          <w:marLeft w:val="1080"/>
          <w:marRight w:val="0"/>
          <w:marTop w:val="40"/>
          <w:marBottom w:val="80"/>
          <w:divBdr>
            <w:top w:val="none" w:sz="0" w:space="0" w:color="auto"/>
            <w:left w:val="none" w:sz="0" w:space="0" w:color="auto"/>
            <w:bottom w:val="none" w:sz="0" w:space="0" w:color="auto"/>
            <w:right w:val="none" w:sz="0" w:space="0" w:color="auto"/>
          </w:divBdr>
        </w:div>
      </w:divsChild>
    </w:div>
    <w:div w:id="1859811934">
      <w:bodyDiv w:val="1"/>
      <w:marLeft w:val="0"/>
      <w:marRight w:val="0"/>
      <w:marTop w:val="0"/>
      <w:marBottom w:val="0"/>
      <w:divBdr>
        <w:top w:val="none" w:sz="0" w:space="0" w:color="auto"/>
        <w:left w:val="none" w:sz="0" w:space="0" w:color="auto"/>
        <w:bottom w:val="none" w:sz="0" w:space="0" w:color="auto"/>
        <w:right w:val="none" w:sz="0" w:space="0" w:color="auto"/>
      </w:divBdr>
      <w:divsChild>
        <w:div w:id="950547265">
          <w:marLeft w:val="1253"/>
          <w:marRight w:val="0"/>
          <w:marTop w:val="40"/>
          <w:marBottom w:val="80"/>
          <w:divBdr>
            <w:top w:val="none" w:sz="0" w:space="0" w:color="auto"/>
            <w:left w:val="none" w:sz="0" w:space="0" w:color="auto"/>
            <w:bottom w:val="none" w:sz="0" w:space="0" w:color="auto"/>
            <w:right w:val="none" w:sz="0" w:space="0" w:color="auto"/>
          </w:divBdr>
        </w:div>
      </w:divsChild>
    </w:div>
    <w:div w:id="1865168971">
      <w:bodyDiv w:val="1"/>
      <w:marLeft w:val="0"/>
      <w:marRight w:val="0"/>
      <w:marTop w:val="0"/>
      <w:marBottom w:val="0"/>
      <w:divBdr>
        <w:top w:val="none" w:sz="0" w:space="0" w:color="auto"/>
        <w:left w:val="none" w:sz="0" w:space="0" w:color="auto"/>
        <w:bottom w:val="none" w:sz="0" w:space="0" w:color="auto"/>
        <w:right w:val="none" w:sz="0" w:space="0" w:color="auto"/>
      </w:divBdr>
      <w:divsChild>
        <w:div w:id="517618085">
          <w:marLeft w:val="1368"/>
          <w:marRight w:val="0"/>
          <w:marTop w:val="40"/>
          <w:marBottom w:val="80"/>
          <w:divBdr>
            <w:top w:val="none" w:sz="0" w:space="0" w:color="auto"/>
            <w:left w:val="none" w:sz="0" w:space="0" w:color="auto"/>
            <w:bottom w:val="none" w:sz="0" w:space="0" w:color="auto"/>
            <w:right w:val="none" w:sz="0" w:space="0" w:color="auto"/>
          </w:divBdr>
        </w:div>
        <w:div w:id="1549803949">
          <w:marLeft w:val="1368"/>
          <w:marRight w:val="0"/>
          <w:marTop w:val="40"/>
          <w:marBottom w:val="80"/>
          <w:divBdr>
            <w:top w:val="none" w:sz="0" w:space="0" w:color="auto"/>
            <w:left w:val="none" w:sz="0" w:space="0" w:color="auto"/>
            <w:bottom w:val="none" w:sz="0" w:space="0" w:color="auto"/>
            <w:right w:val="none" w:sz="0" w:space="0" w:color="auto"/>
          </w:divBdr>
        </w:div>
      </w:divsChild>
    </w:div>
    <w:div w:id="1865971098">
      <w:bodyDiv w:val="1"/>
      <w:marLeft w:val="0"/>
      <w:marRight w:val="0"/>
      <w:marTop w:val="0"/>
      <w:marBottom w:val="0"/>
      <w:divBdr>
        <w:top w:val="none" w:sz="0" w:space="0" w:color="auto"/>
        <w:left w:val="none" w:sz="0" w:space="0" w:color="auto"/>
        <w:bottom w:val="none" w:sz="0" w:space="0" w:color="auto"/>
        <w:right w:val="none" w:sz="0" w:space="0" w:color="auto"/>
      </w:divBdr>
      <w:divsChild>
        <w:div w:id="1304888674">
          <w:marLeft w:val="1080"/>
          <w:marRight w:val="0"/>
          <w:marTop w:val="40"/>
          <w:marBottom w:val="80"/>
          <w:divBdr>
            <w:top w:val="none" w:sz="0" w:space="0" w:color="auto"/>
            <w:left w:val="none" w:sz="0" w:space="0" w:color="auto"/>
            <w:bottom w:val="none" w:sz="0" w:space="0" w:color="auto"/>
            <w:right w:val="none" w:sz="0" w:space="0" w:color="auto"/>
          </w:divBdr>
        </w:div>
        <w:div w:id="2140341117">
          <w:marLeft w:val="1368"/>
          <w:marRight w:val="0"/>
          <w:marTop w:val="40"/>
          <w:marBottom w:val="80"/>
          <w:divBdr>
            <w:top w:val="none" w:sz="0" w:space="0" w:color="auto"/>
            <w:left w:val="none" w:sz="0" w:space="0" w:color="auto"/>
            <w:bottom w:val="none" w:sz="0" w:space="0" w:color="auto"/>
            <w:right w:val="none" w:sz="0" w:space="0" w:color="auto"/>
          </w:divBdr>
        </w:div>
        <w:div w:id="229124628">
          <w:marLeft w:val="1368"/>
          <w:marRight w:val="0"/>
          <w:marTop w:val="40"/>
          <w:marBottom w:val="80"/>
          <w:divBdr>
            <w:top w:val="none" w:sz="0" w:space="0" w:color="auto"/>
            <w:left w:val="none" w:sz="0" w:space="0" w:color="auto"/>
            <w:bottom w:val="none" w:sz="0" w:space="0" w:color="auto"/>
            <w:right w:val="none" w:sz="0" w:space="0" w:color="auto"/>
          </w:divBdr>
        </w:div>
        <w:div w:id="1977684305">
          <w:marLeft w:val="1368"/>
          <w:marRight w:val="0"/>
          <w:marTop w:val="40"/>
          <w:marBottom w:val="80"/>
          <w:divBdr>
            <w:top w:val="none" w:sz="0" w:space="0" w:color="auto"/>
            <w:left w:val="none" w:sz="0" w:space="0" w:color="auto"/>
            <w:bottom w:val="none" w:sz="0" w:space="0" w:color="auto"/>
            <w:right w:val="none" w:sz="0" w:space="0" w:color="auto"/>
          </w:divBdr>
        </w:div>
      </w:divsChild>
    </w:div>
    <w:div w:id="1866016882">
      <w:bodyDiv w:val="1"/>
      <w:marLeft w:val="0"/>
      <w:marRight w:val="0"/>
      <w:marTop w:val="0"/>
      <w:marBottom w:val="0"/>
      <w:divBdr>
        <w:top w:val="none" w:sz="0" w:space="0" w:color="auto"/>
        <w:left w:val="none" w:sz="0" w:space="0" w:color="auto"/>
        <w:bottom w:val="none" w:sz="0" w:space="0" w:color="auto"/>
        <w:right w:val="none" w:sz="0" w:space="0" w:color="auto"/>
      </w:divBdr>
      <w:divsChild>
        <w:div w:id="1767771390">
          <w:marLeft w:val="1080"/>
          <w:marRight w:val="0"/>
          <w:marTop w:val="40"/>
          <w:marBottom w:val="80"/>
          <w:divBdr>
            <w:top w:val="none" w:sz="0" w:space="0" w:color="auto"/>
            <w:left w:val="none" w:sz="0" w:space="0" w:color="auto"/>
            <w:bottom w:val="none" w:sz="0" w:space="0" w:color="auto"/>
            <w:right w:val="none" w:sz="0" w:space="0" w:color="auto"/>
          </w:divBdr>
        </w:div>
        <w:div w:id="1526215578">
          <w:marLeft w:val="1080"/>
          <w:marRight w:val="0"/>
          <w:marTop w:val="40"/>
          <w:marBottom w:val="80"/>
          <w:divBdr>
            <w:top w:val="none" w:sz="0" w:space="0" w:color="auto"/>
            <w:left w:val="none" w:sz="0" w:space="0" w:color="auto"/>
            <w:bottom w:val="none" w:sz="0" w:space="0" w:color="auto"/>
            <w:right w:val="none" w:sz="0" w:space="0" w:color="auto"/>
          </w:divBdr>
        </w:div>
        <w:div w:id="1410076733">
          <w:marLeft w:val="1080"/>
          <w:marRight w:val="0"/>
          <w:marTop w:val="40"/>
          <w:marBottom w:val="80"/>
          <w:divBdr>
            <w:top w:val="none" w:sz="0" w:space="0" w:color="auto"/>
            <w:left w:val="none" w:sz="0" w:space="0" w:color="auto"/>
            <w:bottom w:val="none" w:sz="0" w:space="0" w:color="auto"/>
            <w:right w:val="none" w:sz="0" w:space="0" w:color="auto"/>
          </w:divBdr>
        </w:div>
      </w:divsChild>
    </w:div>
    <w:div w:id="1866166853">
      <w:bodyDiv w:val="1"/>
      <w:marLeft w:val="0"/>
      <w:marRight w:val="0"/>
      <w:marTop w:val="0"/>
      <w:marBottom w:val="0"/>
      <w:divBdr>
        <w:top w:val="none" w:sz="0" w:space="0" w:color="auto"/>
        <w:left w:val="none" w:sz="0" w:space="0" w:color="auto"/>
        <w:bottom w:val="none" w:sz="0" w:space="0" w:color="auto"/>
        <w:right w:val="none" w:sz="0" w:space="0" w:color="auto"/>
      </w:divBdr>
      <w:divsChild>
        <w:div w:id="1720935500">
          <w:marLeft w:val="1080"/>
          <w:marRight w:val="0"/>
          <w:marTop w:val="40"/>
          <w:marBottom w:val="80"/>
          <w:divBdr>
            <w:top w:val="none" w:sz="0" w:space="0" w:color="auto"/>
            <w:left w:val="none" w:sz="0" w:space="0" w:color="auto"/>
            <w:bottom w:val="none" w:sz="0" w:space="0" w:color="auto"/>
            <w:right w:val="none" w:sz="0" w:space="0" w:color="auto"/>
          </w:divBdr>
        </w:div>
      </w:divsChild>
    </w:div>
    <w:div w:id="1867133720">
      <w:bodyDiv w:val="1"/>
      <w:marLeft w:val="0"/>
      <w:marRight w:val="0"/>
      <w:marTop w:val="0"/>
      <w:marBottom w:val="0"/>
      <w:divBdr>
        <w:top w:val="none" w:sz="0" w:space="0" w:color="auto"/>
        <w:left w:val="none" w:sz="0" w:space="0" w:color="auto"/>
        <w:bottom w:val="none" w:sz="0" w:space="0" w:color="auto"/>
        <w:right w:val="none" w:sz="0" w:space="0" w:color="auto"/>
      </w:divBdr>
      <w:divsChild>
        <w:div w:id="1589608266">
          <w:marLeft w:val="1368"/>
          <w:marRight w:val="0"/>
          <w:marTop w:val="40"/>
          <w:marBottom w:val="80"/>
          <w:divBdr>
            <w:top w:val="none" w:sz="0" w:space="0" w:color="auto"/>
            <w:left w:val="none" w:sz="0" w:space="0" w:color="auto"/>
            <w:bottom w:val="none" w:sz="0" w:space="0" w:color="auto"/>
            <w:right w:val="none" w:sz="0" w:space="0" w:color="auto"/>
          </w:divBdr>
        </w:div>
      </w:divsChild>
    </w:div>
    <w:div w:id="1868643991">
      <w:bodyDiv w:val="1"/>
      <w:marLeft w:val="0"/>
      <w:marRight w:val="0"/>
      <w:marTop w:val="0"/>
      <w:marBottom w:val="0"/>
      <w:divBdr>
        <w:top w:val="none" w:sz="0" w:space="0" w:color="auto"/>
        <w:left w:val="none" w:sz="0" w:space="0" w:color="auto"/>
        <w:bottom w:val="none" w:sz="0" w:space="0" w:color="auto"/>
        <w:right w:val="none" w:sz="0" w:space="0" w:color="auto"/>
      </w:divBdr>
    </w:div>
    <w:div w:id="1870097740">
      <w:bodyDiv w:val="1"/>
      <w:marLeft w:val="0"/>
      <w:marRight w:val="0"/>
      <w:marTop w:val="0"/>
      <w:marBottom w:val="0"/>
      <w:divBdr>
        <w:top w:val="none" w:sz="0" w:space="0" w:color="auto"/>
        <w:left w:val="none" w:sz="0" w:space="0" w:color="auto"/>
        <w:bottom w:val="none" w:sz="0" w:space="0" w:color="auto"/>
        <w:right w:val="none" w:sz="0" w:space="0" w:color="auto"/>
      </w:divBdr>
      <w:divsChild>
        <w:div w:id="2025208959">
          <w:marLeft w:val="1368"/>
          <w:marRight w:val="0"/>
          <w:marTop w:val="40"/>
          <w:marBottom w:val="80"/>
          <w:divBdr>
            <w:top w:val="none" w:sz="0" w:space="0" w:color="auto"/>
            <w:left w:val="none" w:sz="0" w:space="0" w:color="auto"/>
            <w:bottom w:val="none" w:sz="0" w:space="0" w:color="auto"/>
            <w:right w:val="none" w:sz="0" w:space="0" w:color="auto"/>
          </w:divBdr>
        </w:div>
      </w:divsChild>
    </w:div>
    <w:div w:id="1870220579">
      <w:bodyDiv w:val="1"/>
      <w:marLeft w:val="0"/>
      <w:marRight w:val="0"/>
      <w:marTop w:val="0"/>
      <w:marBottom w:val="0"/>
      <w:divBdr>
        <w:top w:val="none" w:sz="0" w:space="0" w:color="auto"/>
        <w:left w:val="none" w:sz="0" w:space="0" w:color="auto"/>
        <w:bottom w:val="none" w:sz="0" w:space="0" w:color="auto"/>
        <w:right w:val="none" w:sz="0" w:space="0" w:color="auto"/>
      </w:divBdr>
      <w:divsChild>
        <w:div w:id="337076225">
          <w:marLeft w:val="1253"/>
          <w:marRight w:val="0"/>
          <w:marTop w:val="40"/>
          <w:marBottom w:val="80"/>
          <w:divBdr>
            <w:top w:val="none" w:sz="0" w:space="0" w:color="auto"/>
            <w:left w:val="none" w:sz="0" w:space="0" w:color="auto"/>
            <w:bottom w:val="none" w:sz="0" w:space="0" w:color="auto"/>
            <w:right w:val="none" w:sz="0" w:space="0" w:color="auto"/>
          </w:divBdr>
        </w:div>
        <w:div w:id="90855982">
          <w:marLeft w:val="1253"/>
          <w:marRight w:val="0"/>
          <w:marTop w:val="40"/>
          <w:marBottom w:val="80"/>
          <w:divBdr>
            <w:top w:val="none" w:sz="0" w:space="0" w:color="auto"/>
            <w:left w:val="none" w:sz="0" w:space="0" w:color="auto"/>
            <w:bottom w:val="none" w:sz="0" w:space="0" w:color="auto"/>
            <w:right w:val="none" w:sz="0" w:space="0" w:color="auto"/>
          </w:divBdr>
        </w:div>
        <w:div w:id="504321019">
          <w:marLeft w:val="1541"/>
          <w:marRight w:val="0"/>
          <w:marTop w:val="40"/>
          <w:marBottom w:val="80"/>
          <w:divBdr>
            <w:top w:val="none" w:sz="0" w:space="0" w:color="auto"/>
            <w:left w:val="none" w:sz="0" w:space="0" w:color="auto"/>
            <w:bottom w:val="none" w:sz="0" w:space="0" w:color="auto"/>
            <w:right w:val="none" w:sz="0" w:space="0" w:color="auto"/>
          </w:divBdr>
        </w:div>
      </w:divsChild>
    </w:div>
    <w:div w:id="1870947331">
      <w:bodyDiv w:val="1"/>
      <w:marLeft w:val="0"/>
      <w:marRight w:val="0"/>
      <w:marTop w:val="0"/>
      <w:marBottom w:val="0"/>
      <w:divBdr>
        <w:top w:val="none" w:sz="0" w:space="0" w:color="auto"/>
        <w:left w:val="none" w:sz="0" w:space="0" w:color="auto"/>
        <w:bottom w:val="none" w:sz="0" w:space="0" w:color="auto"/>
        <w:right w:val="none" w:sz="0" w:space="0" w:color="auto"/>
      </w:divBdr>
      <w:divsChild>
        <w:div w:id="1310791714">
          <w:marLeft w:val="1354"/>
          <w:marRight w:val="0"/>
          <w:marTop w:val="40"/>
          <w:marBottom w:val="80"/>
          <w:divBdr>
            <w:top w:val="none" w:sz="0" w:space="0" w:color="auto"/>
            <w:left w:val="none" w:sz="0" w:space="0" w:color="auto"/>
            <w:bottom w:val="none" w:sz="0" w:space="0" w:color="auto"/>
            <w:right w:val="none" w:sz="0" w:space="0" w:color="auto"/>
          </w:divBdr>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302656501">
          <w:marLeft w:val="1080"/>
          <w:marRight w:val="0"/>
          <w:marTop w:val="100"/>
          <w:marBottom w:val="0"/>
          <w:divBdr>
            <w:top w:val="none" w:sz="0" w:space="0" w:color="auto"/>
            <w:left w:val="none" w:sz="0" w:space="0" w:color="auto"/>
            <w:bottom w:val="none" w:sz="0" w:space="0" w:color="auto"/>
            <w:right w:val="none" w:sz="0" w:space="0" w:color="auto"/>
          </w:divBdr>
        </w:div>
      </w:divsChild>
    </w:div>
    <w:div w:id="1875583265">
      <w:bodyDiv w:val="1"/>
      <w:marLeft w:val="0"/>
      <w:marRight w:val="0"/>
      <w:marTop w:val="0"/>
      <w:marBottom w:val="0"/>
      <w:divBdr>
        <w:top w:val="none" w:sz="0" w:space="0" w:color="auto"/>
        <w:left w:val="none" w:sz="0" w:space="0" w:color="auto"/>
        <w:bottom w:val="none" w:sz="0" w:space="0" w:color="auto"/>
        <w:right w:val="none" w:sz="0" w:space="0" w:color="auto"/>
      </w:divBdr>
      <w:divsChild>
        <w:div w:id="2019698957">
          <w:marLeft w:val="1195"/>
          <w:marRight w:val="0"/>
          <w:marTop w:val="40"/>
          <w:marBottom w:val="80"/>
          <w:divBdr>
            <w:top w:val="none" w:sz="0" w:space="0" w:color="auto"/>
            <w:left w:val="none" w:sz="0" w:space="0" w:color="auto"/>
            <w:bottom w:val="none" w:sz="0" w:space="0" w:color="auto"/>
            <w:right w:val="none" w:sz="0" w:space="0" w:color="auto"/>
          </w:divBdr>
        </w:div>
      </w:divsChild>
    </w:div>
    <w:div w:id="1876237347">
      <w:bodyDiv w:val="1"/>
      <w:marLeft w:val="0"/>
      <w:marRight w:val="0"/>
      <w:marTop w:val="0"/>
      <w:marBottom w:val="0"/>
      <w:divBdr>
        <w:top w:val="none" w:sz="0" w:space="0" w:color="auto"/>
        <w:left w:val="none" w:sz="0" w:space="0" w:color="auto"/>
        <w:bottom w:val="none" w:sz="0" w:space="0" w:color="auto"/>
        <w:right w:val="none" w:sz="0" w:space="0" w:color="auto"/>
      </w:divBdr>
      <w:divsChild>
        <w:div w:id="1091467351">
          <w:marLeft w:val="1080"/>
          <w:marRight w:val="0"/>
          <w:marTop w:val="40"/>
          <w:marBottom w:val="80"/>
          <w:divBdr>
            <w:top w:val="none" w:sz="0" w:space="0" w:color="auto"/>
            <w:left w:val="none" w:sz="0" w:space="0" w:color="auto"/>
            <w:bottom w:val="none" w:sz="0" w:space="0" w:color="auto"/>
            <w:right w:val="none" w:sz="0" w:space="0" w:color="auto"/>
          </w:divBdr>
        </w:div>
        <w:div w:id="615789545">
          <w:marLeft w:val="1080"/>
          <w:marRight w:val="0"/>
          <w:marTop w:val="40"/>
          <w:marBottom w:val="80"/>
          <w:divBdr>
            <w:top w:val="none" w:sz="0" w:space="0" w:color="auto"/>
            <w:left w:val="none" w:sz="0" w:space="0" w:color="auto"/>
            <w:bottom w:val="none" w:sz="0" w:space="0" w:color="auto"/>
            <w:right w:val="none" w:sz="0" w:space="0" w:color="auto"/>
          </w:divBdr>
        </w:div>
        <w:div w:id="1933776166">
          <w:marLeft w:val="1080"/>
          <w:marRight w:val="0"/>
          <w:marTop w:val="40"/>
          <w:marBottom w:val="80"/>
          <w:divBdr>
            <w:top w:val="none" w:sz="0" w:space="0" w:color="auto"/>
            <w:left w:val="none" w:sz="0" w:space="0" w:color="auto"/>
            <w:bottom w:val="none" w:sz="0" w:space="0" w:color="auto"/>
            <w:right w:val="none" w:sz="0" w:space="0" w:color="auto"/>
          </w:divBdr>
        </w:div>
      </w:divsChild>
    </w:div>
    <w:div w:id="1878546050">
      <w:bodyDiv w:val="1"/>
      <w:marLeft w:val="0"/>
      <w:marRight w:val="0"/>
      <w:marTop w:val="0"/>
      <w:marBottom w:val="0"/>
      <w:divBdr>
        <w:top w:val="none" w:sz="0" w:space="0" w:color="auto"/>
        <w:left w:val="none" w:sz="0" w:space="0" w:color="auto"/>
        <w:bottom w:val="none" w:sz="0" w:space="0" w:color="auto"/>
        <w:right w:val="none" w:sz="0" w:space="0" w:color="auto"/>
      </w:divBdr>
      <w:divsChild>
        <w:div w:id="1833795342">
          <w:marLeft w:val="1080"/>
          <w:marRight w:val="0"/>
          <w:marTop w:val="40"/>
          <w:marBottom w:val="80"/>
          <w:divBdr>
            <w:top w:val="none" w:sz="0" w:space="0" w:color="auto"/>
            <w:left w:val="none" w:sz="0" w:space="0" w:color="auto"/>
            <w:bottom w:val="none" w:sz="0" w:space="0" w:color="auto"/>
            <w:right w:val="none" w:sz="0" w:space="0" w:color="auto"/>
          </w:divBdr>
        </w:div>
      </w:divsChild>
    </w:div>
    <w:div w:id="1879080516">
      <w:bodyDiv w:val="1"/>
      <w:marLeft w:val="0"/>
      <w:marRight w:val="0"/>
      <w:marTop w:val="0"/>
      <w:marBottom w:val="0"/>
      <w:divBdr>
        <w:top w:val="none" w:sz="0" w:space="0" w:color="auto"/>
        <w:left w:val="none" w:sz="0" w:space="0" w:color="auto"/>
        <w:bottom w:val="none" w:sz="0" w:space="0" w:color="auto"/>
        <w:right w:val="none" w:sz="0" w:space="0" w:color="auto"/>
      </w:divBdr>
      <w:divsChild>
        <w:div w:id="1719861413">
          <w:marLeft w:val="1080"/>
          <w:marRight w:val="0"/>
          <w:marTop w:val="40"/>
          <w:marBottom w:val="80"/>
          <w:divBdr>
            <w:top w:val="none" w:sz="0" w:space="0" w:color="auto"/>
            <w:left w:val="none" w:sz="0" w:space="0" w:color="auto"/>
            <w:bottom w:val="none" w:sz="0" w:space="0" w:color="auto"/>
            <w:right w:val="none" w:sz="0" w:space="0" w:color="auto"/>
          </w:divBdr>
        </w:div>
        <w:div w:id="834998403">
          <w:marLeft w:val="1080"/>
          <w:marRight w:val="0"/>
          <w:marTop w:val="40"/>
          <w:marBottom w:val="80"/>
          <w:divBdr>
            <w:top w:val="none" w:sz="0" w:space="0" w:color="auto"/>
            <w:left w:val="none" w:sz="0" w:space="0" w:color="auto"/>
            <w:bottom w:val="none" w:sz="0" w:space="0" w:color="auto"/>
            <w:right w:val="none" w:sz="0" w:space="0" w:color="auto"/>
          </w:divBdr>
        </w:div>
      </w:divsChild>
    </w:div>
    <w:div w:id="1880437291">
      <w:bodyDiv w:val="1"/>
      <w:marLeft w:val="0"/>
      <w:marRight w:val="0"/>
      <w:marTop w:val="0"/>
      <w:marBottom w:val="0"/>
      <w:divBdr>
        <w:top w:val="none" w:sz="0" w:space="0" w:color="auto"/>
        <w:left w:val="none" w:sz="0" w:space="0" w:color="auto"/>
        <w:bottom w:val="none" w:sz="0" w:space="0" w:color="auto"/>
        <w:right w:val="none" w:sz="0" w:space="0" w:color="auto"/>
      </w:divBdr>
      <w:divsChild>
        <w:div w:id="770852837">
          <w:marLeft w:val="907"/>
          <w:marRight w:val="0"/>
          <w:marTop w:val="40"/>
          <w:marBottom w:val="80"/>
          <w:divBdr>
            <w:top w:val="none" w:sz="0" w:space="0" w:color="auto"/>
            <w:left w:val="none" w:sz="0" w:space="0" w:color="auto"/>
            <w:bottom w:val="none" w:sz="0" w:space="0" w:color="auto"/>
            <w:right w:val="none" w:sz="0" w:space="0" w:color="auto"/>
          </w:divBdr>
        </w:div>
        <w:div w:id="2112627150">
          <w:marLeft w:val="907"/>
          <w:marRight w:val="0"/>
          <w:marTop w:val="40"/>
          <w:marBottom w:val="80"/>
          <w:divBdr>
            <w:top w:val="none" w:sz="0" w:space="0" w:color="auto"/>
            <w:left w:val="none" w:sz="0" w:space="0" w:color="auto"/>
            <w:bottom w:val="none" w:sz="0" w:space="0" w:color="auto"/>
            <w:right w:val="none" w:sz="0" w:space="0" w:color="auto"/>
          </w:divBdr>
        </w:div>
      </w:divsChild>
    </w:div>
    <w:div w:id="1884052763">
      <w:bodyDiv w:val="1"/>
      <w:marLeft w:val="0"/>
      <w:marRight w:val="0"/>
      <w:marTop w:val="0"/>
      <w:marBottom w:val="0"/>
      <w:divBdr>
        <w:top w:val="none" w:sz="0" w:space="0" w:color="auto"/>
        <w:left w:val="none" w:sz="0" w:space="0" w:color="auto"/>
        <w:bottom w:val="none" w:sz="0" w:space="0" w:color="auto"/>
        <w:right w:val="none" w:sz="0" w:space="0" w:color="auto"/>
      </w:divBdr>
      <w:divsChild>
        <w:div w:id="2023164281">
          <w:marLeft w:val="1166"/>
          <w:marRight w:val="0"/>
          <w:marTop w:val="115"/>
          <w:marBottom w:val="0"/>
          <w:divBdr>
            <w:top w:val="none" w:sz="0" w:space="0" w:color="auto"/>
            <w:left w:val="none" w:sz="0" w:space="0" w:color="auto"/>
            <w:bottom w:val="none" w:sz="0" w:space="0" w:color="auto"/>
            <w:right w:val="none" w:sz="0" w:space="0" w:color="auto"/>
          </w:divBdr>
        </w:div>
      </w:divsChild>
    </w:div>
    <w:div w:id="1884512304">
      <w:bodyDiv w:val="1"/>
      <w:marLeft w:val="0"/>
      <w:marRight w:val="0"/>
      <w:marTop w:val="0"/>
      <w:marBottom w:val="0"/>
      <w:divBdr>
        <w:top w:val="none" w:sz="0" w:space="0" w:color="auto"/>
        <w:left w:val="none" w:sz="0" w:space="0" w:color="auto"/>
        <w:bottom w:val="none" w:sz="0" w:space="0" w:color="auto"/>
        <w:right w:val="none" w:sz="0" w:space="0" w:color="auto"/>
      </w:divBdr>
      <w:divsChild>
        <w:div w:id="1136413560">
          <w:marLeft w:val="1080"/>
          <w:marRight w:val="0"/>
          <w:marTop w:val="40"/>
          <w:marBottom w:val="80"/>
          <w:divBdr>
            <w:top w:val="none" w:sz="0" w:space="0" w:color="auto"/>
            <w:left w:val="none" w:sz="0" w:space="0" w:color="auto"/>
            <w:bottom w:val="none" w:sz="0" w:space="0" w:color="auto"/>
            <w:right w:val="none" w:sz="0" w:space="0" w:color="auto"/>
          </w:divBdr>
        </w:div>
        <w:div w:id="1109737733">
          <w:marLeft w:val="1080"/>
          <w:marRight w:val="0"/>
          <w:marTop w:val="40"/>
          <w:marBottom w:val="80"/>
          <w:divBdr>
            <w:top w:val="none" w:sz="0" w:space="0" w:color="auto"/>
            <w:left w:val="none" w:sz="0" w:space="0" w:color="auto"/>
            <w:bottom w:val="none" w:sz="0" w:space="0" w:color="auto"/>
            <w:right w:val="none" w:sz="0" w:space="0" w:color="auto"/>
          </w:divBdr>
        </w:div>
      </w:divsChild>
    </w:div>
    <w:div w:id="1885021320">
      <w:bodyDiv w:val="1"/>
      <w:marLeft w:val="0"/>
      <w:marRight w:val="0"/>
      <w:marTop w:val="0"/>
      <w:marBottom w:val="0"/>
      <w:divBdr>
        <w:top w:val="none" w:sz="0" w:space="0" w:color="auto"/>
        <w:left w:val="none" w:sz="0" w:space="0" w:color="auto"/>
        <w:bottom w:val="none" w:sz="0" w:space="0" w:color="auto"/>
        <w:right w:val="none" w:sz="0" w:space="0" w:color="auto"/>
      </w:divBdr>
      <w:divsChild>
        <w:div w:id="470489903">
          <w:marLeft w:val="1080"/>
          <w:marRight w:val="0"/>
          <w:marTop w:val="40"/>
          <w:marBottom w:val="80"/>
          <w:divBdr>
            <w:top w:val="none" w:sz="0" w:space="0" w:color="auto"/>
            <w:left w:val="none" w:sz="0" w:space="0" w:color="auto"/>
            <w:bottom w:val="none" w:sz="0" w:space="0" w:color="auto"/>
            <w:right w:val="none" w:sz="0" w:space="0" w:color="auto"/>
          </w:divBdr>
        </w:div>
        <w:div w:id="1737314358">
          <w:marLeft w:val="1368"/>
          <w:marRight w:val="0"/>
          <w:marTop w:val="40"/>
          <w:marBottom w:val="80"/>
          <w:divBdr>
            <w:top w:val="none" w:sz="0" w:space="0" w:color="auto"/>
            <w:left w:val="none" w:sz="0" w:space="0" w:color="auto"/>
            <w:bottom w:val="none" w:sz="0" w:space="0" w:color="auto"/>
            <w:right w:val="none" w:sz="0" w:space="0" w:color="auto"/>
          </w:divBdr>
        </w:div>
        <w:div w:id="1394356307">
          <w:marLeft w:val="1368"/>
          <w:marRight w:val="0"/>
          <w:marTop w:val="40"/>
          <w:marBottom w:val="80"/>
          <w:divBdr>
            <w:top w:val="none" w:sz="0" w:space="0" w:color="auto"/>
            <w:left w:val="none" w:sz="0" w:space="0" w:color="auto"/>
            <w:bottom w:val="none" w:sz="0" w:space="0" w:color="auto"/>
            <w:right w:val="none" w:sz="0" w:space="0" w:color="auto"/>
          </w:divBdr>
        </w:div>
        <w:div w:id="1876238608">
          <w:marLeft w:val="1368"/>
          <w:marRight w:val="0"/>
          <w:marTop w:val="40"/>
          <w:marBottom w:val="80"/>
          <w:divBdr>
            <w:top w:val="none" w:sz="0" w:space="0" w:color="auto"/>
            <w:left w:val="none" w:sz="0" w:space="0" w:color="auto"/>
            <w:bottom w:val="none" w:sz="0" w:space="0" w:color="auto"/>
            <w:right w:val="none" w:sz="0" w:space="0" w:color="auto"/>
          </w:divBdr>
        </w:div>
      </w:divsChild>
    </w:div>
    <w:div w:id="1887178417">
      <w:bodyDiv w:val="1"/>
      <w:marLeft w:val="0"/>
      <w:marRight w:val="0"/>
      <w:marTop w:val="0"/>
      <w:marBottom w:val="0"/>
      <w:divBdr>
        <w:top w:val="none" w:sz="0" w:space="0" w:color="auto"/>
        <w:left w:val="none" w:sz="0" w:space="0" w:color="auto"/>
        <w:bottom w:val="none" w:sz="0" w:space="0" w:color="auto"/>
        <w:right w:val="none" w:sz="0" w:space="0" w:color="auto"/>
      </w:divBdr>
      <w:divsChild>
        <w:div w:id="1885676975">
          <w:marLeft w:val="1080"/>
          <w:marRight w:val="0"/>
          <w:marTop w:val="40"/>
          <w:marBottom w:val="80"/>
          <w:divBdr>
            <w:top w:val="none" w:sz="0" w:space="0" w:color="auto"/>
            <w:left w:val="none" w:sz="0" w:space="0" w:color="auto"/>
            <w:bottom w:val="none" w:sz="0" w:space="0" w:color="auto"/>
            <w:right w:val="none" w:sz="0" w:space="0" w:color="auto"/>
          </w:divBdr>
        </w:div>
        <w:div w:id="178466468">
          <w:marLeft w:val="1253"/>
          <w:marRight w:val="0"/>
          <w:marTop w:val="40"/>
          <w:marBottom w:val="80"/>
          <w:divBdr>
            <w:top w:val="none" w:sz="0" w:space="0" w:color="auto"/>
            <w:left w:val="none" w:sz="0" w:space="0" w:color="auto"/>
            <w:bottom w:val="none" w:sz="0" w:space="0" w:color="auto"/>
            <w:right w:val="none" w:sz="0" w:space="0" w:color="auto"/>
          </w:divBdr>
        </w:div>
      </w:divsChild>
    </w:div>
    <w:div w:id="1888763838">
      <w:bodyDiv w:val="1"/>
      <w:marLeft w:val="0"/>
      <w:marRight w:val="0"/>
      <w:marTop w:val="0"/>
      <w:marBottom w:val="0"/>
      <w:divBdr>
        <w:top w:val="none" w:sz="0" w:space="0" w:color="auto"/>
        <w:left w:val="none" w:sz="0" w:space="0" w:color="auto"/>
        <w:bottom w:val="none" w:sz="0" w:space="0" w:color="auto"/>
        <w:right w:val="none" w:sz="0" w:space="0" w:color="auto"/>
      </w:divBdr>
      <w:divsChild>
        <w:div w:id="1791585125">
          <w:marLeft w:val="1080"/>
          <w:marRight w:val="0"/>
          <w:marTop w:val="40"/>
          <w:marBottom w:val="80"/>
          <w:divBdr>
            <w:top w:val="none" w:sz="0" w:space="0" w:color="auto"/>
            <w:left w:val="none" w:sz="0" w:space="0" w:color="auto"/>
            <w:bottom w:val="none" w:sz="0" w:space="0" w:color="auto"/>
            <w:right w:val="none" w:sz="0" w:space="0" w:color="auto"/>
          </w:divBdr>
        </w:div>
        <w:div w:id="947078594">
          <w:marLeft w:val="1080"/>
          <w:marRight w:val="0"/>
          <w:marTop w:val="40"/>
          <w:marBottom w:val="80"/>
          <w:divBdr>
            <w:top w:val="none" w:sz="0" w:space="0" w:color="auto"/>
            <w:left w:val="none" w:sz="0" w:space="0" w:color="auto"/>
            <w:bottom w:val="none" w:sz="0" w:space="0" w:color="auto"/>
            <w:right w:val="none" w:sz="0" w:space="0" w:color="auto"/>
          </w:divBdr>
        </w:div>
        <w:div w:id="925455398">
          <w:marLeft w:val="1368"/>
          <w:marRight w:val="0"/>
          <w:marTop w:val="40"/>
          <w:marBottom w:val="80"/>
          <w:divBdr>
            <w:top w:val="none" w:sz="0" w:space="0" w:color="auto"/>
            <w:left w:val="none" w:sz="0" w:space="0" w:color="auto"/>
            <w:bottom w:val="none" w:sz="0" w:space="0" w:color="auto"/>
            <w:right w:val="none" w:sz="0" w:space="0" w:color="auto"/>
          </w:divBdr>
        </w:div>
        <w:div w:id="103382342">
          <w:marLeft w:val="1368"/>
          <w:marRight w:val="0"/>
          <w:marTop w:val="40"/>
          <w:marBottom w:val="80"/>
          <w:divBdr>
            <w:top w:val="none" w:sz="0" w:space="0" w:color="auto"/>
            <w:left w:val="none" w:sz="0" w:space="0" w:color="auto"/>
            <w:bottom w:val="none" w:sz="0" w:space="0" w:color="auto"/>
            <w:right w:val="none" w:sz="0" w:space="0" w:color="auto"/>
          </w:divBdr>
        </w:div>
        <w:div w:id="464082990">
          <w:marLeft w:val="1368"/>
          <w:marRight w:val="0"/>
          <w:marTop w:val="40"/>
          <w:marBottom w:val="80"/>
          <w:divBdr>
            <w:top w:val="none" w:sz="0" w:space="0" w:color="auto"/>
            <w:left w:val="none" w:sz="0" w:space="0" w:color="auto"/>
            <w:bottom w:val="none" w:sz="0" w:space="0" w:color="auto"/>
            <w:right w:val="none" w:sz="0" w:space="0" w:color="auto"/>
          </w:divBdr>
        </w:div>
      </w:divsChild>
    </w:div>
    <w:div w:id="1889367896">
      <w:bodyDiv w:val="1"/>
      <w:marLeft w:val="0"/>
      <w:marRight w:val="0"/>
      <w:marTop w:val="0"/>
      <w:marBottom w:val="0"/>
      <w:divBdr>
        <w:top w:val="none" w:sz="0" w:space="0" w:color="auto"/>
        <w:left w:val="none" w:sz="0" w:space="0" w:color="auto"/>
        <w:bottom w:val="none" w:sz="0" w:space="0" w:color="auto"/>
        <w:right w:val="none" w:sz="0" w:space="0" w:color="auto"/>
      </w:divBdr>
      <w:divsChild>
        <w:div w:id="607156549">
          <w:marLeft w:val="1080"/>
          <w:marRight w:val="0"/>
          <w:marTop w:val="40"/>
          <w:marBottom w:val="80"/>
          <w:divBdr>
            <w:top w:val="none" w:sz="0" w:space="0" w:color="auto"/>
            <w:left w:val="none" w:sz="0" w:space="0" w:color="auto"/>
            <w:bottom w:val="none" w:sz="0" w:space="0" w:color="auto"/>
            <w:right w:val="none" w:sz="0" w:space="0" w:color="auto"/>
          </w:divBdr>
        </w:div>
      </w:divsChild>
    </w:div>
    <w:div w:id="1891768766">
      <w:bodyDiv w:val="1"/>
      <w:marLeft w:val="0"/>
      <w:marRight w:val="0"/>
      <w:marTop w:val="0"/>
      <w:marBottom w:val="0"/>
      <w:divBdr>
        <w:top w:val="none" w:sz="0" w:space="0" w:color="auto"/>
        <w:left w:val="none" w:sz="0" w:space="0" w:color="auto"/>
        <w:bottom w:val="none" w:sz="0" w:space="0" w:color="auto"/>
        <w:right w:val="none" w:sz="0" w:space="0" w:color="auto"/>
      </w:divBdr>
      <w:divsChild>
        <w:div w:id="476915108">
          <w:marLeft w:val="1080"/>
          <w:marRight w:val="0"/>
          <w:marTop w:val="40"/>
          <w:marBottom w:val="80"/>
          <w:divBdr>
            <w:top w:val="none" w:sz="0" w:space="0" w:color="auto"/>
            <w:left w:val="none" w:sz="0" w:space="0" w:color="auto"/>
            <w:bottom w:val="none" w:sz="0" w:space="0" w:color="auto"/>
            <w:right w:val="none" w:sz="0" w:space="0" w:color="auto"/>
          </w:divBdr>
        </w:div>
        <w:div w:id="1142042254">
          <w:marLeft w:val="1656"/>
          <w:marRight w:val="0"/>
          <w:marTop w:val="40"/>
          <w:marBottom w:val="80"/>
          <w:divBdr>
            <w:top w:val="none" w:sz="0" w:space="0" w:color="auto"/>
            <w:left w:val="none" w:sz="0" w:space="0" w:color="auto"/>
            <w:bottom w:val="none" w:sz="0" w:space="0" w:color="auto"/>
            <w:right w:val="none" w:sz="0" w:space="0" w:color="auto"/>
          </w:divBdr>
        </w:div>
        <w:div w:id="1052653638">
          <w:marLeft w:val="1656"/>
          <w:marRight w:val="0"/>
          <w:marTop w:val="40"/>
          <w:marBottom w:val="80"/>
          <w:divBdr>
            <w:top w:val="none" w:sz="0" w:space="0" w:color="auto"/>
            <w:left w:val="none" w:sz="0" w:space="0" w:color="auto"/>
            <w:bottom w:val="none" w:sz="0" w:space="0" w:color="auto"/>
            <w:right w:val="none" w:sz="0" w:space="0" w:color="auto"/>
          </w:divBdr>
        </w:div>
        <w:div w:id="2036954270">
          <w:marLeft w:val="1656"/>
          <w:marRight w:val="0"/>
          <w:marTop w:val="40"/>
          <w:marBottom w:val="80"/>
          <w:divBdr>
            <w:top w:val="none" w:sz="0" w:space="0" w:color="auto"/>
            <w:left w:val="none" w:sz="0" w:space="0" w:color="auto"/>
            <w:bottom w:val="none" w:sz="0" w:space="0" w:color="auto"/>
            <w:right w:val="none" w:sz="0" w:space="0" w:color="auto"/>
          </w:divBdr>
        </w:div>
      </w:divsChild>
    </w:div>
    <w:div w:id="1891837412">
      <w:bodyDiv w:val="1"/>
      <w:marLeft w:val="0"/>
      <w:marRight w:val="0"/>
      <w:marTop w:val="0"/>
      <w:marBottom w:val="0"/>
      <w:divBdr>
        <w:top w:val="none" w:sz="0" w:space="0" w:color="auto"/>
        <w:left w:val="none" w:sz="0" w:space="0" w:color="auto"/>
        <w:bottom w:val="none" w:sz="0" w:space="0" w:color="auto"/>
        <w:right w:val="none" w:sz="0" w:space="0" w:color="auto"/>
      </w:divBdr>
      <w:divsChild>
        <w:div w:id="1942451790">
          <w:marLeft w:val="3240"/>
          <w:marRight w:val="0"/>
          <w:marTop w:val="100"/>
          <w:marBottom w:val="0"/>
          <w:divBdr>
            <w:top w:val="none" w:sz="0" w:space="0" w:color="auto"/>
            <w:left w:val="none" w:sz="0" w:space="0" w:color="auto"/>
            <w:bottom w:val="none" w:sz="0" w:space="0" w:color="auto"/>
            <w:right w:val="none" w:sz="0" w:space="0" w:color="auto"/>
          </w:divBdr>
        </w:div>
        <w:div w:id="1613585259">
          <w:marLeft w:val="3240"/>
          <w:marRight w:val="0"/>
          <w:marTop w:val="100"/>
          <w:marBottom w:val="0"/>
          <w:divBdr>
            <w:top w:val="none" w:sz="0" w:space="0" w:color="auto"/>
            <w:left w:val="none" w:sz="0" w:space="0" w:color="auto"/>
            <w:bottom w:val="none" w:sz="0" w:space="0" w:color="auto"/>
            <w:right w:val="none" w:sz="0" w:space="0" w:color="auto"/>
          </w:divBdr>
        </w:div>
        <w:div w:id="1194271002">
          <w:marLeft w:val="3240"/>
          <w:marRight w:val="0"/>
          <w:marTop w:val="100"/>
          <w:marBottom w:val="0"/>
          <w:divBdr>
            <w:top w:val="none" w:sz="0" w:space="0" w:color="auto"/>
            <w:left w:val="none" w:sz="0" w:space="0" w:color="auto"/>
            <w:bottom w:val="none" w:sz="0" w:space="0" w:color="auto"/>
            <w:right w:val="none" w:sz="0" w:space="0" w:color="auto"/>
          </w:divBdr>
        </w:div>
      </w:divsChild>
    </w:div>
    <w:div w:id="1892687729">
      <w:bodyDiv w:val="1"/>
      <w:marLeft w:val="0"/>
      <w:marRight w:val="0"/>
      <w:marTop w:val="0"/>
      <w:marBottom w:val="0"/>
      <w:divBdr>
        <w:top w:val="none" w:sz="0" w:space="0" w:color="auto"/>
        <w:left w:val="none" w:sz="0" w:space="0" w:color="auto"/>
        <w:bottom w:val="none" w:sz="0" w:space="0" w:color="auto"/>
        <w:right w:val="none" w:sz="0" w:space="0" w:color="auto"/>
      </w:divBdr>
    </w:div>
    <w:div w:id="1892884354">
      <w:bodyDiv w:val="1"/>
      <w:marLeft w:val="0"/>
      <w:marRight w:val="0"/>
      <w:marTop w:val="0"/>
      <w:marBottom w:val="0"/>
      <w:divBdr>
        <w:top w:val="none" w:sz="0" w:space="0" w:color="auto"/>
        <w:left w:val="none" w:sz="0" w:space="0" w:color="auto"/>
        <w:bottom w:val="none" w:sz="0" w:space="0" w:color="auto"/>
        <w:right w:val="none" w:sz="0" w:space="0" w:color="auto"/>
      </w:divBdr>
      <w:divsChild>
        <w:div w:id="207381581">
          <w:marLeft w:val="907"/>
          <w:marRight w:val="0"/>
          <w:marTop w:val="40"/>
          <w:marBottom w:val="80"/>
          <w:divBdr>
            <w:top w:val="none" w:sz="0" w:space="0" w:color="auto"/>
            <w:left w:val="none" w:sz="0" w:space="0" w:color="auto"/>
            <w:bottom w:val="none" w:sz="0" w:space="0" w:color="auto"/>
            <w:right w:val="none" w:sz="0" w:space="0" w:color="auto"/>
          </w:divBdr>
        </w:div>
      </w:divsChild>
    </w:div>
    <w:div w:id="1892957304">
      <w:bodyDiv w:val="1"/>
      <w:marLeft w:val="0"/>
      <w:marRight w:val="0"/>
      <w:marTop w:val="0"/>
      <w:marBottom w:val="0"/>
      <w:divBdr>
        <w:top w:val="none" w:sz="0" w:space="0" w:color="auto"/>
        <w:left w:val="none" w:sz="0" w:space="0" w:color="auto"/>
        <w:bottom w:val="none" w:sz="0" w:space="0" w:color="auto"/>
        <w:right w:val="none" w:sz="0" w:space="0" w:color="auto"/>
      </w:divBdr>
    </w:div>
    <w:div w:id="1894344025">
      <w:bodyDiv w:val="1"/>
      <w:marLeft w:val="0"/>
      <w:marRight w:val="0"/>
      <w:marTop w:val="0"/>
      <w:marBottom w:val="0"/>
      <w:divBdr>
        <w:top w:val="none" w:sz="0" w:space="0" w:color="auto"/>
        <w:left w:val="none" w:sz="0" w:space="0" w:color="auto"/>
        <w:bottom w:val="none" w:sz="0" w:space="0" w:color="auto"/>
        <w:right w:val="none" w:sz="0" w:space="0" w:color="auto"/>
      </w:divBdr>
      <w:divsChild>
        <w:div w:id="1650599648">
          <w:marLeft w:val="1253"/>
          <w:marRight w:val="0"/>
          <w:marTop w:val="40"/>
          <w:marBottom w:val="80"/>
          <w:divBdr>
            <w:top w:val="none" w:sz="0" w:space="0" w:color="auto"/>
            <w:left w:val="none" w:sz="0" w:space="0" w:color="auto"/>
            <w:bottom w:val="none" w:sz="0" w:space="0" w:color="auto"/>
            <w:right w:val="none" w:sz="0" w:space="0" w:color="auto"/>
          </w:divBdr>
        </w:div>
      </w:divsChild>
    </w:div>
    <w:div w:id="1895118289">
      <w:bodyDiv w:val="1"/>
      <w:marLeft w:val="0"/>
      <w:marRight w:val="0"/>
      <w:marTop w:val="0"/>
      <w:marBottom w:val="0"/>
      <w:divBdr>
        <w:top w:val="none" w:sz="0" w:space="0" w:color="auto"/>
        <w:left w:val="none" w:sz="0" w:space="0" w:color="auto"/>
        <w:bottom w:val="none" w:sz="0" w:space="0" w:color="auto"/>
        <w:right w:val="none" w:sz="0" w:space="0" w:color="auto"/>
      </w:divBdr>
      <w:divsChild>
        <w:div w:id="71318979">
          <w:marLeft w:val="1080"/>
          <w:marRight w:val="0"/>
          <w:marTop w:val="40"/>
          <w:marBottom w:val="80"/>
          <w:divBdr>
            <w:top w:val="none" w:sz="0" w:space="0" w:color="auto"/>
            <w:left w:val="none" w:sz="0" w:space="0" w:color="auto"/>
            <w:bottom w:val="none" w:sz="0" w:space="0" w:color="auto"/>
            <w:right w:val="none" w:sz="0" w:space="0" w:color="auto"/>
          </w:divBdr>
        </w:div>
        <w:div w:id="284116032">
          <w:marLeft w:val="1080"/>
          <w:marRight w:val="0"/>
          <w:marTop w:val="40"/>
          <w:marBottom w:val="80"/>
          <w:divBdr>
            <w:top w:val="none" w:sz="0" w:space="0" w:color="auto"/>
            <w:left w:val="none" w:sz="0" w:space="0" w:color="auto"/>
            <w:bottom w:val="none" w:sz="0" w:space="0" w:color="auto"/>
            <w:right w:val="none" w:sz="0" w:space="0" w:color="auto"/>
          </w:divBdr>
        </w:div>
      </w:divsChild>
    </w:div>
    <w:div w:id="1896505256">
      <w:bodyDiv w:val="1"/>
      <w:marLeft w:val="0"/>
      <w:marRight w:val="0"/>
      <w:marTop w:val="0"/>
      <w:marBottom w:val="0"/>
      <w:divBdr>
        <w:top w:val="none" w:sz="0" w:space="0" w:color="auto"/>
        <w:left w:val="none" w:sz="0" w:space="0" w:color="auto"/>
        <w:bottom w:val="none" w:sz="0" w:space="0" w:color="auto"/>
        <w:right w:val="none" w:sz="0" w:space="0" w:color="auto"/>
      </w:divBdr>
      <w:divsChild>
        <w:div w:id="1964073987">
          <w:marLeft w:val="1195"/>
          <w:marRight w:val="0"/>
          <w:marTop w:val="40"/>
          <w:marBottom w:val="80"/>
          <w:divBdr>
            <w:top w:val="none" w:sz="0" w:space="0" w:color="auto"/>
            <w:left w:val="none" w:sz="0" w:space="0" w:color="auto"/>
            <w:bottom w:val="none" w:sz="0" w:space="0" w:color="auto"/>
            <w:right w:val="none" w:sz="0" w:space="0" w:color="auto"/>
          </w:divBdr>
        </w:div>
      </w:divsChild>
    </w:div>
    <w:div w:id="1896623082">
      <w:bodyDiv w:val="1"/>
      <w:marLeft w:val="0"/>
      <w:marRight w:val="0"/>
      <w:marTop w:val="0"/>
      <w:marBottom w:val="0"/>
      <w:divBdr>
        <w:top w:val="none" w:sz="0" w:space="0" w:color="auto"/>
        <w:left w:val="none" w:sz="0" w:space="0" w:color="auto"/>
        <w:bottom w:val="none" w:sz="0" w:space="0" w:color="auto"/>
        <w:right w:val="none" w:sz="0" w:space="0" w:color="auto"/>
      </w:divBdr>
      <w:divsChild>
        <w:div w:id="2098552664">
          <w:marLeft w:val="1541"/>
          <w:marRight w:val="0"/>
          <w:marTop w:val="40"/>
          <w:marBottom w:val="80"/>
          <w:divBdr>
            <w:top w:val="none" w:sz="0" w:space="0" w:color="auto"/>
            <w:left w:val="none" w:sz="0" w:space="0" w:color="auto"/>
            <w:bottom w:val="none" w:sz="0" w:space="0" w:color="auto"/>
            <w:right w:val="none" w:sz="0" w:space="0" w:color="auto"/>
          </w:divBdr>
        </w:div>
        <w:div w:id="59014846">
          <w:marLeft w:val="1253"/>
          <w:marRight w:val="0"/>
          <w:marTop w:val="40"/>
          <w:marBottom w:val="80"/>
          <w:divBdr>
            <w:top w:val="none" w:sz="0" w:space="0" w:color="auto"/>
            <w:left w:val="none" w:sz="0" w:space="0" w:color="auto"/>
            <w:bottom w:val="none" w:sz="0" w:space="0" w:color="auto"/>
            <w:right w:val="none" w:sz="0" w:space="0" w:color="auto"/>
          </w:divBdr>
        </w:div>
      </w:divsChild>
    </w:div>
    <w:div w:id="1897619502">
      <w:bodyDiv w:val="1"/>
      <w:marLeft w:val="0"/>
      <w:marRight w:val="0"/>
      <w:marTop w:val="0"/>
      <w:marBottom w:val="0"/>
      <w:divBdr>
        <w:top w:val="none" w:sz="0" w:space="0" w:color="auto"/>
        <w:left w:val="none" w:sz="0" w:space="0" w:color="auto"/>
        <w:bottom w:val="none" w:sz="0" w:space="0" w:color="auto"/>
        <w:right w:val="none" w:sz="0" w:space="0" w:color="auto"/>
      </w:divBdr>
      <w:divsChild>
        <w:div w:id="1097361742">
          <w:marLeft w:val="1195"/>
          <w:marRight w:val="0"/>
          <w:marTop w:val="40"/>
          <w:marBottom w:val="80"/>
          <w:divBdr>
            <w:top w:val="none" w:sz="0" w:space="0" w:color="auto"/>
            <w:left w:val="none" w:sz="0" w:space="0" w:color="auto"/>
            <w:bottom w:val="none" w:sz="0" w:space="0" w:color="auto"/>
            <w:right w:val="none" w:sz="0" w:space="0" w:color="auto"/>
          </w:divBdr>
        </w:div>
      </w:divsChild>
    </w:div>
    <w:div w:id="1898928026">
      <w:bodyDiv w:val="1"/>
      <w:marLeft w:val="0"/>
      <w:marRight w:val="0"/>
      <w:marTop w:val="0"/>
      <w:marBottom w:val="0"/>
      <w:divBdr>
        <w:top w:val="none" w:sz="0" w:space="0" w:color="auto"/>
        <w:left w:val="none" w:sz="0" w:space="0" w:color="auto"/>
        <w:bottom w:val="none" w:sz="0" w:space="0" w:color="auto"/>
        <w:right w:val="none" w:sz="0" w:space="0" w:color="auto"/>
      </w:divBdr>
      <w:divsChild>
        <w:div w:id="190650973">
          <w:marLeft w:val="1368"/>
          <w:marRight w:val="0"/>
          <w:marTop w:val="40"/>
          <w:marBottom w:val="80"/>
          <w:divBdr>
            <w:top w:val="none" w:sz="0" w:space="0" w:color="auto"/>
            <w:left w:val="none" w:sz="0" w:space="0" w:color="auto"/>
            <w:bottom w:val="none" w:sz="0" w:space="0" w:color="auto"/>
            <w:right w:val="none" w:sz="0" w:space="0" w:color="auto"/>
          </w:divBdr>
        </w:div>
      </w:divsChild>
    </w:div>
    <w:div w:id="1899901450">
      <w:bodyDiv w:val="1"/>
      <w:marLeft w:val="0"/>
      <w:marRight w:val="0"/>
      <w:marTop w:val="0"/>
      <w:marBottom w:val="0"/>
      <w:divBdr>
        <w:top w:val="none" w:sz="0" w:space="0" w:color="auto"/>
        <w:left w:val="none" w:sz="0" w:space="0" w:color="auto"/>
        <w:bottom w:val="none" w:sz="0" w:space="0" w:color="auto"/>
        <w:right w:val="none" w:sz="0" w:space="0" w:color="auto"/>
      </w:divBdr>
      <w:divsChild>
        <w:div w:id="1790932543">
          <w:marLeft w:val="1253"/>
          <w:marRight w:val="0"/>
          <w:marTop w:val="40"/>
          <w:marBottom w:val="80"/>
          <w:divBdr>
            <w:top w:val="none" w:sz="0" w:space="0" w:color="auto"/>
            <w:left w:val="none" w:sz="0" w:space="0" w:color="auto"/>
            <w:bottom w:val="none" w:sz="0" w:space="0" w:color="auto"/>
            <w:right w:val="none" w:sz="0" w:space="0" w:color="auto"/>
          </w:divBdr>
        </w:div>
      </w:divsChild>
    </w:div>
    <w:div w:id="1900239279">
      <w:bodyDiv w:val="1"/>
      <w:marLeft w:val="0"/>
      <w:marRight w:val="0"/>
      <w:marTop w:val="0"/>
      <w:marBottom w:val="0"/>
      <w:divBdr>
        <w:top w:val="none" w:sz="0" w:space="0" w:color="auto"/>
        <w:left w:val="none" w:sz="0" w:space="0" w:color="auto"/>
        <w:bottom w:val="none" w:sz="0" w:space="0" w:color="auto"/>
        <w:right w:val="none" w:sz="0" w:space="0" w:color="auto"/>
      </w:divBdr>
    </w:div>
    <w:div w:id="1903255254">
      <w:bodyDiv w:val="1"/>
      <w:marLeft w:val="0"/>
      <w:marRight w:val="0"/>
      <w:marTop w:val="0"/>
      <w:marBottom w:val="0"/>
      <w:divBdr>
        <w:top w:val="none" w:sz="0" w:space="0" w:color="auto"/>
        <w:left w:val="none" w:sz="0" w:space="0" w:color="auto"/>
        <w:bottom w:val="none" w:sz="0" w:space="0" w:color="auto"/>
        <w:right w:val="none" w:sz="0" w:space="0" w:color="auto"/>
      </w:divBdr>
      <w:divsChild>
        <w:div w:id="1158619394">
          <w:marLeft w:val="1080"/>
          <w:marRight w:val="0"/>
          <w:marTop w:val="40"/>
          <w:marBottom w:val="80"/>
          <w:divBdr>
            <w:top w:val="none" w:sz="0" w:space="0" w:color="auto"/>
            <w:left w:val="none" w:sz="0" w:space="0" w:color="auto"/>
            <w:bottom w:val="none" w:sz="0" w:space="0" w:color="auto"/>
            <w:right w:val="none" w:sz="0" w:space="0" w:color="auto"/>
          </w:divBdr>
        </w:div>
        <w:div w:id="1886020684">
          <w:marLeft w:val="1368"/>
          <w:marRight w:val="0"/>
          <w:marTop w:val="40"/>
          <w:marBottom w:val="80"/>
          <w:divBdr>
            <w:top w:val="none" w:sz="0" w:space="0" w:color="auto"/>
            <w:left w:val="none" w:sz="0" w:space="0" w:color="auto"/>
            <w:bottom w:val="none" w:sz="0" w:space="0" w:color="auto"/>
            <w:right w:val="none" w:sz="0" w:space="0" w:color="auto"/>
          </w:divBdr>
        </w:div>
        <w:div w:id="220941937">
          <w:marLeft w:val="1368"/>
          <w:marRight w:val="0"/>
          <w:marTop w:val="40"/>
          <w:marBottom w:val="80"/>
          <w:divBdr>
            <w:top w:val="none" w:sz="0" w:space="0" w:color="auto"/>
            <w:left w:val="none" w:sz="0" w:space="0" w:color="auto"/>
            <w:bottom w:val="none" w:sz="0" w:space="0" w:color="auto"/>
            <w:right w:val="none" w:sz="0" w:space="0" w:color="auto"/>
          </w:divBdr>
        </w:div>
        <w:div w:id="1016619003">
          <w:marLeft w:val="1368"/>
          <w:marRight w:val="0"/>
          <w:marTop w:val="40"/>
          <w:marBottom w:val="80"/>
          <w:divBdr>
            <w:top w:val="none" w:sz="0" w:space="0" w:color="auto"/>
            <w:left w:val="none" w:sz="0" w:space="0" w:color="auto"/>
            <w:bottom w:val="none" w:sz="0" w:space="0" w:color="auto"/>
            <w:right w:val="none" w:sz="0" w:space="0" w:color="auto"/>
          </w:divBdr>
        </w:div>
        <w:div w:id="279729621">
          <w:marLeft w:val="1368"/>
          <w:marRight w:val="0"/>
          <w:marTop w:val="40"/>
          <w:marBottom w:val="80"/>
          <w:divBdr>
            <w:top w:val="none" w:sz="0" w:space="0" w:color="auto"/>
            <w:left w:val="none" w:sz="0" w:space="0" w:color="auto"/>
            <w:bottom w:val="none" w:sz="0" w:space="0" w:color="auto"/>
            <w:right w:val="none" w:sz="0" w:space="0" w:color="auto"/>
          </w:divBdr>
        </w:div>
        <w:div w:id="832994215">
          <w:marLeft w:val="1080"/>
          <w:marRight w:val="0"/>
          <w:marTop w:val="40"/>
          <w:marBottom w:val="80"/>
          <w:divBdr>
            <w:top w:val="none" w:sz="0" w:space="0" w:color="auto"/>
            <w:left w:val="none" w:sz="0" w:space="0" w:color="auto"/>
            <w:bottom w:val="none" w:sz="0" w:space="0" w:color="auto"/>
            <w:right w:val="none" w:sz="0" w:space="0" w:color="auto"/>
          </w:divBdr>
        </w:div>
      </w:divsChild>
    </w:div>
    <w:div w:id="1904221580">
      <w:bodyDiv w:val="1"/>
      <w:marLeft w:val="0"/>
      <w:marRight w:val="0"/>
      <w:marTop w:val="0"/>
      <w:marBottom w:val="0"/>
      <w:divBdr>
        <w:top w:val="none" w:sz="0" w:space="0" w:color="auto"/>
        <w:left w:val="none" w:sz="0" w:space="0" w:color="auto"/>
        <w:bottom w:val="none" w:sz="0" w:space="0" w:color="auto"/>
        <w:right w:val="none" w:sz="0" w:space="0" w:color="auto"/>
      </w:divBdr>
      <w:divsChild>
        <w:div w:id="607081747">
          <w:marLeft w:val="1080"/>
          <w:marRight w:val="0"/>
          <w:marTop w:val="40"/>
          <w:marBottom w:val="80"/>
          <w:divBdr>
            <w:top w:val="none" w:sz="0" w:space="0" w:color="auto"/>
            <w:left w:val="none" w:sz="0" w:space="0" w:color="auto"/>
            <w:bottom w:val="none" w:sz="0" w:space="0" w:color="auto"/>
            <w:right w:val="none" w:sz="0" w:space="0" w:color="auto"/>
          </w:divBdr>
        </w:div>
        <w:div w:id="1955095859">
          <w:marLeft w:val="1368"/>
          <w:marRight w:val="0"/>
          <w:marTop w:val="40"/>
          <w:marBottom w:val="80"/>
          <w:divBdr>
            <w:top w:val="none" w:sz="0" w:space="0" w:color="auto"/>
            <w:left w:val="none" w:sz="0" w:space="0" w:color="auto"/>
            <w:bottom w:val="none" w:sz="0" w:space="0" w:color="auto"/>
            <w:right w:val="none" w:sz="0" w:space="0" w:color="auto"/>
          </w:divBdr>
        </w:div>
        <w:div w:id="1293486407">
          <w:marLeft w:val="1368"/>
          <w:marRight w:val="0"/>
          <w:marTop w:val="40"/>
          <w:marBottom w:val="80"/>
          <w:divBdr>
            <w:top w:val="none" w:sz="0" w:space="0" w:color="auto"/>
            <w:left w:val="none" w:sz="0" w:space="0" w:color="auto"/>
            <w:bottom w:val="none" w:sz="0" w:space="0" w:color="auto"/>
            <w:right w:val="none" w:sz="0" w:space="0" w:color="auto"/>
          </w:divBdr>
        </w:div>
        <w:div w:id="386152708">
          <w:marLeft w:val="1368"/>
          <w:marRight w:val="0"/>
          <w:marTop w:val="40"/>
          <w:marBottom w:val="80"/>
          <w:divBdr>
            <w:top w:val="none" w:sz="0" w:space="0" w:color="auto"/>
            <w:left w:val="none" w:sz="0" w:space="0" w:color="auto"/>
            <w:bottom w:val="none" w:sz="0" w:space="0" w:color="auto"/>
            <w:right w:val="none" w:sz="0" w:space="0" w:color="auto"/>
          </w:divBdr>
        </w:div>
      </w:divsChild>
    </w:div>
    <w:div w:id="1904946302">
      <w:bodyDiv w:val="1"/>
      <w:marLeft w:val="0"/>
      <w:marRight w:val="0"/>
      <w:marTop w:val="0"/>
      <w:marBottom w:val="0"/>
      <w:divBdr>
        <w:top w:val="none" w:sz="0" w:space="0" w:color="auto"/>
        <w:left w:val="none" w:sz="0" w:space="0" w:color="auto"/>
        <w:bottom w:val="none" w:sz="0" w:space="0" w:color="auto"/>
        <w:right w:val="none" w:sz="0" w:space="0" w:color="auto"/>
      </w:divBdr>
      <w:divsChild>
        <w:div w:id="617419712">
          <w:marLeft w:val="1080"/>
          <w:marRight w:val="0"/>
          <w:marTop w:val="40"/>
          <w:marBottom w:val="80"/>
          <w:divBdr>
            <w:top w:val="none" w:sz="0" w:space="0" w:color="auto"/>
            <w:left w:val="none" w:sz="0" w:space="0" w:color="auto"/>
            <w:bottom w:val="none" w:sz="0" w:space="0" w:color="auto"/>
            <w:right w:val="none" w:sz="0" w:space="0" w:color="auto"/>
          </w:divBdr>
        </w:div>
        <w:div w:id="1495951066">
          <w:marLeft w:val="1080"/>
          <w:marRight w:val="0"/>
          <w:marTop w:val="40"/>
          <w:marBottom w:val="80"/>
          <w:divBdr>
            <w:top w:val="none" w:sz="0" w:space="0" w:color="auto"/>
            <w:left w:val="none" w:sz="0" w:space="0" w:color="auto"/>
            <w:bottom w:val="none" w:sz="0" w:space="0" w:color="auto"/>
            <w:right w:val="none" w:sz="0" w:space="0" w:color="auto"/>
          </w:divBdr>
        </w:div>
      </w:divsChild>
    </w:div>
    <w:div w:id="1905530521">
      <w:bodyDiv w:val="1"/>
      <w:marLeft w:val="0"/>
      <w:marRight w:val="0"/>
      <w:marTop w:val="0"/>
      <w:marBottom w:val="0"/>
      <w:divBdr>
        <w:top w:val="none" w:sz="0" w:space="0" w:color="auto"/>
        <w:left w:val="none" w:sz="0" w:space="0" w:color="auto"/>
        <w:bottom w:val="none" w:sz="0" w:space="0" w:color="auto"/>
        <w:right w:val="none" w:sz="0" w:space="0" w:color="auto"/>
      </w:divBdr>
      <w:divsChild>
        <w:div w:id="1065184470">
          <w:marLeft w:val="1253"/>
          <w:marRight w:val="0"/>
          <w:marTop w:val="40"/>
          <w:marBottom w:val="80"/>
          <w:divBdr>
            <w:top w:val="none" w:sz="0" w:space="0" w:color="auto"/>
            <w:left w:val="none" w:sz="0" w:space="0" w:color="auto"/>
            <w:bottom w:val="none" w:sz="0" w:space="0" w:color="auto"/>
            <w:right w:val="none" w:sz="0" w:space="0" w:color="auto"/>
          </w:divBdr>
        </w:div>
        <w:div w:id="371419196">
          <w:marLeft w:val="1253"/>
          <w:marRight w:val="0"/>
          <w:marTop w:val="40"/>
          <w:marBottom w:val="80"/>
          <w:divBdr>
            <w:top w:val="none" w:sz="0" w:space="0" w:color="auto"/>
            <w:left w:val="none" w:sz="0" w:space="0" w:color="auto"/>
            <w:bottom w:val="none" w:sz="0" w:space="0" w:color="auto"/>
            <w:right w:val="none" w:sz="0" w:space="0" w:color="auto"/>
          </w:divBdr>
        </w:div>
      </w:divsChild>
    </w:div>
    <w:div w:id="1906837181">
      <w:bodyDiv w:val="1"/>
      <w:marLeft w:val="0"/>
      <w:marRight w:val="0"/>
      <w:marTop w:val="0"/>
      <w:marBottom w:val="0"/>
      <w:divBdr>
        <w:top w:val="none" w:sz="0" w:space="0" w:color="auto"/>
        <w:left w:val="none" w:sz="0" w:space="0" w:color="auto"/>
        <w:bottom w:val="none" w:sz="0" w:space="0" w:color="auto"/>
        <w:right w:val="none" w:sz="0" w:space="0" w:color="auto"/>
      </w:divBdr>
    </w:div>
    <w:div w:id="1909027656">
      <w:bodyDiv w:val="1"/>
      <w:marLeft w:val="0"/>
      <w:marRight w:val="0"/>
      <w:marTop w:val="0"/>
      <w:marBottom w:val="0"/>
      <w:divBdr>
        <w:top w:val="none" w:sz="0" w:space="0" w:color="auto"/>
        <w:left w:val="none" w:sz="0" w:space="0" w:color="auto"/>
        <w:bottom w:val="none" w:sz="0" w:space="0" w:color="auto"/>
        <w:right w:val="none" w:sz="0" w:space="0" w:color="auto"/>
      </w:divBdr>
      <w:divsChild>
        <w:div w:id="1413501811">
          <w:marLeft w:val="907"/>
          <w:marRight w:val="0"/>
          <w:marTop w:val="40"/>
          <w:marBottom w:val="80"/>
          <w:divBdr>
            <w:top w:val="none" w:sz="0" w:space="0" w:color="auto"/>
            <w:left w:val="none" w:sz="0" w:space="0" w:color="auto"/>
            <w:bottom w:val="none" w:sz="0" w:space="0" w:color="auto"/>
            <w:right w:val="none" w:sz="0" w:space="0" w:color="auto"/>
          </w:divBdr>
        </w:div>
      </w:divsChild>
    </w:div>
    <w:div w:id="1909415471">
      <w:bodyDiv w:val="1"/>
      <w:marLeft w:val="0"/>
      <w:marRight w:val="0"/>
      <w:marTop w:val="0"/>
      <w:marBottom w:val="0"/>
      <w:divBdr>
        <w:top w:val="none" w:sz="0" w:space="0" w:color="auto"/>
        <w:left w:val="none" w:sz="0" w:space="0" w:color="auto"/>
        <w:bottom w:val="none" w:sz="0" w:space="0" w:color="auto"/>
        <w:right w:val="none" w:sz="0" w:space="0" w:color="auto"/>
      </w:divBdr>
      <w:divsChild>
        <w:div w:id="1612125117">
          <w:marLeft w:val="1181"/>
          <w:marRight w:val="0"/>
          <w:marTop w:val="40"/>
          <w:marBottom w:val="80"/>
          <w:divBdr>
            <w:top w:val="none" w:sz="0" w:space="0" w:color="auto"/>
            <w:left w:val="none" w:sz="0" w:space="0" w:color="auto"/>
            <w:bottom w:val="none" w:sz="0" w:space="0" w:color="auto"/>
            <w:right w:val="none" w:sz="0" w:space="0" w:color="auto"/>
          </w:divBdr>
        </w:div>
        <w:div w:id="1568687492">
          <w:marLeft w:val="1181"/>
          <w:marRight w:val="0"/>
          <w:marTop w:val="40"/>
          <w:marBottom w:val="80"/>
          <w:divBdr>
            <w:top w:val="none" w:sz="0" w:space="0" w:color="auto"/>
            <w:left w:val="none" w:sz="0" w:space="0" w:color="auto"/>
            <w:bottom w:val="none" w:sz="0" w:space="0" w:color="auto"/>
            <w:right w:val="none" w:sz="0" w:space="0" w:color="auto"/>
          </w:divBdr>
        </w:div>
      </w:divsChild>
    </w:div>
    <w:div w:id="1914654313">
      <w:bodyDiv w:val="1"/>
      <w:marLeft w:val="0"/>
      <w:marRight w:val="0"/>
      <w:marTop w:val="0"/>
      <w:marBottom w:val="0"/>
      <w:divBdr>
        <w:top w:val="none" w:sz="0" w:space="0" w:color="auto"/>
        <w:left w:val="none" w:sz="0" w:space="0" w:color="auto"/>
        <w:bottom w:val="none" w:sz="0" w:space="0" w:color="auto"/>
        <w:right w:val="none" w:sz="0" w:space="0" w:color="auto"/>
      </w:divBdr>
      <w:divsChild>
        <w:div w:id="1925793665">
          <w:marLeft w:val="1080"/>
          <w:marRight w:val="0"/>
          <w:marTop w:val="40"/>
          <w:marBottom w:val="80"/>
          <w:divBdr>
            <w:top w:val="none" w:sz="0" w:space="0" w:color="auto"/>
            <w:left w:val="none" w:sz="0" w:space="0" w:color="auto"/>
            <w:bottom w:val="none" w:sz="0" w:space="0" w:color="auto"/>
            <w:right w:val="none" w:sz="0" w:space="0" w:color="auto"/>
          </w:divBdr>
        </w:div>
        <w:div w:id="179901851">
          <w:marLeft w:val="1080"/>
          <w:marRight w:val="0"/>
          <w:marTop w:val="40"/>
          <w:marBottom w:val="80"/>
          <w:divBdr>
            <w:top w:val="none" w:sz="0" w:space="0" w:color="auto"/>
            <w:left w:val="none" w:sz="0" w:space="0" w:color="auto"/>
            <w:bottom w:val="none" w:sz="0" w:space="0" w:color="auto"/>
            <w:right w:val="none" w:sz="0" w:space="0" w:color="auto"/>
          </w:divBdr>
        </w:div>
      </w:divsChild>
    </w:div>
    <w:div w:id="1917662547">
      <w:bodyDiv w:val="1"/>
      <w:marLeft w:val="0"/>
      <w:marRight w:val="0"/>
      <w:marTop w:val="0"/>
      <w:marBottom w:val="0"/>
      <w:divBdr>
        <w:top w:val="none" w:sz="0" w:space="0" w:color="auto"/>
        <w:left w:val="none" w:sz="0" w:space="0" w:color="auto"/>
        <w:bottom w:val="none" w:sz="0" w:space="0" w:color="auto"/>
        <w:right w:val="none" w:sz="0" w:space="0" w:color="auto"/>
      </w:divBdr>
      <w:divsChild>
        <w:div w:id="1213537899">
          <w:marLeft w:val="1080"/>
          <w:marRight w:val="0"/>
          <w:marTop w:val="40"/>
          <w:marBottom w:val="80"/>
          <w:divBdr>
            <w:top w:val="none" w:sz="0" w:space="0" w:color="auto"/>
            <w:left w:val="none" w:sz="0" w:space="0" w:color="auto"/>
            <w:bottom w:val="none" w:sz="0" w:space="0" w:color="auto"/>
            <w:right w:val="none" w:sz="0" w:space="0" w:color="auto"/>
          </w:divBdr>
        </w:div>
        <w:div w:id="702095322">
          <w:marLeft w:val="1080"/>
          <w:marRight w:val="0"/>
          <w:marTop w:val="40"/>
          <w:marBottom w:val="80"/>
          <w:divBdr>
            <w:top w:val="none" w:sz="0" w:space="0" w:color="auto"/>
            <w:left w:val="none" w:sz="0" w:space="0" w:color="auto"/>
            <w:bottom w:val="none" w:sz="0" w:space="0" w:color="auto"/>
            <w:right w:val="none" w:sz="0" w:space="0" w:color="auto"/>
          </w:divBdr>
        </w:div>
      </w:divsChild>
    </w:div>
    <w:div w:id="1917746221">
      <w:bodyDiv w:val="1"/>
      <w:marLeft w:val="0"/>
      <w:marRight w:val="0"/>
      <w:marTop w:val="0"/>
      <w:marBottom w:val="0"/>
      <w:divBdr>
        <w:top w:val="none" w:sz="0" w:space="0" w:color="auto"/>
        <w:left w:val="none" w:sz="0" w:space="0" w:color="auto"/>
        <w:bottom w:val="none" w:sz="0" w:space="0" w:color="auto"/>
        <w:right w:val="none" w:sz="0" w:space="0" w:color="auto"/>
      </w:divBdr>
      <w:divsChild>
        <w:div w:id="2115780107">
          <w:marLeft w:val="1080"/>
          <w:marRight w:val="0"/>
          <w:marTop w:val="40"/>
          <w:marBottom w:val="80"/>
          <w:divBdr>
            <w:top w:val="none" w:sz="0" w:space="0" w:color="auto"/>
            <w:left w:val="none" w:sz="0" w:space="0" w:color="auto"/>
            <w:bottom w:val="none" w:sz="0" w:space="0" w:color="auto"/>
            <w:right w:val="none" w:sz="0" w:space="0" w:color="auto"/>
          </w:divBdr>
        </w:div>
        <w:div w:id="210775977">
          <w:marLeft w:val="1080"/>
          <w:marRight w:val="0"/>
          <w:marTop w:val="40"/>
          <w:marBottom w:val="80"/>
          <w:divBdr>
            <w:top w:val="none" w:sz="0" w:space="0" w:color="auto"/>
            <w:left w:val="none" w:sz="0" w:space="0" w:color="auto"/>
            <w:bottom w:val="none" w:sz="0" w:space="0" w:color="auto"/>
            <w:right w:val="none" w:sz="0" w:space="0" w:color="auto"/>
          </w:divBdr>
        </w:div>
      </w:divsChild>
    </w:div>
    <w:div w:id="1918712443">
      <w:bodyDiv w:val="1"/>
      <w:marLeft w:val="0"/>
      <w:marRight w:val="0"/>
      <w:marTop w:val="0"/>
      <w:marBottom w:val="0"/>
      <w:divBdr>
        <w:top w:val="none" w:sz="0" w:space="0" w:color="auto"/>
        <w:left w:val="none" w:sz="0" w:space="0" w:color="auto"/>
        <w:bottom w:val="none" w:sz="0" w:space="0" w:color="auto"/>
        <w:right w:val="none" w:sz="0" w:space="0" w:color="auto"/>
      </w:divBdr>
      <w:divsChild>
        <w:div w:id="375667944">
          <w:marLeft w:val="1080"/>
          <w:marRight w:val="0"/>
          <w:marTop w:val="40"/>
          <w:marBottom w:val="80"/>
          <w:divBdr>
            <w:top w:val="none" w:sz="0" w:space="0" w:color="auto"/>
            <w:left w:val="none" w:sz="0" w:space="0" w:color="auto"/>
            <w:bottom w:val="none" w:sz="0" w:space="0" w:color="auto"/>
            <w:right w:val="none" w:sz="0" w:space="0" w:color="auto"/>
          </w:divBdr>
        </w:div>
        <w:div w:id="1510561111">
          <w:marLeft w:val="1253"/>
          <w:marRight w:val="0"/>
          <w:marTop w:val="40"/>
          <w:marBottom w:val="80"/>
          <w:divBdr>
            <w:top w:val="none" w:sz="0" w:space="0" w:color="auto"/>
            <w:left w:val="none" w:sz="0" w:space="0" w:color="auto"/>
            <w:bottom w:val="none" w:sz="0" w:space="0" w:color="auto"/>
            <w:right w:val="none" w:sz="0" w:space="0" w:color="auto"/>
          </w:divBdr>
        </w:div>
        <w:div w:id="314182506">
          <w:marLeft w:val="1253"/>
          <w:marRight w:val="0"/>
          <w:marTop w:val="40"/>
          <w:marBottom w:val="80"/>
          <w:divBdr>
            <w:top w:val="none" w:sz="0" w:space="0" w:color="auto"/>
            <w:left w:val="none" w:sz="0" w:space="0" w:color="auto"/>
            <w:bottom w:val="none" w:sz="0" w:space="0" w:color="auto"/>
            <w:right w:val="none" w:sz="0" w:space="0" w:color="auto"/>
          </w:divBdr>
        </w:div>
      </w:divsChild>
    </w:div>
    <w:div w:id="1921672310">
      <w:bodyDiv w:val="1"/>
      <w:marLeft w:val="0"/>
      <w:marRight w:val="0"/>
      <w:marTop w:val="0"/>
      <w:marBottom w:val="0"/>
      <w:divBdr>
        <w:top w:val="none" w:sz="0" w:space="0" w:color="auto"/>
        <w:left w:val="none" w:sz="0" w:space="0" w:color="auto"/>
        <w:bottom w:val="none" w:sz="0" w:space="0" w:color="auto"/>
        <w:right w:val="none" w:sz="0" w:space="0" w:color="auto"/>
      </w:divBdr>
      <w:divsChild>
        <w:div w:id="507600748">
          <w:marLeft w:val="1080"/>
          <w:marRight w:val="0"/>
          <w:marTop w:val="40"/>
          <w:marBottom w:val="80"/>
          <w:divBdr>
            <w:top w:val="none" w:sz="0" w:space="0" w:color="auto"/>
            <w:left w:val="none" w:sz="0" w:space="0" w:color="auto"/>
            <w:bottom w:val="none" w:sz="0" w:space="0" w:color="auto"/>
            <w:right w:val="none" w:sz="0" w:space="0" w:color="auto"/>
          </w:divBdr>
        </w:div>
        <w:div w:id="809979317">
          <w:marLeft w:val="1080"/>
          <w:marRight w:val="0"/>
          <w:marTop w:val="40"/>
          <w:marBottom w:val="80"/>
          <w:divBdr>
            <w:top w:val="none" w:sz="0" w:space="0" w:color="auto"/>
            <w:left w:val="none" w:sz="0" w:space="0" w:color="auto"/>
            <w:bottom w:val="none" w:sz="0" w:space="0" w:color="auto"/>
            <w:right w:val="none" w:sz="0" w:space="0" w:color="auto"/>
          </w:divBdr>
        </w:div>
        <w:div w:id="2028020498">
          <w:marLeft w:val="1080"/>
          <w:marRight w:val="0"/>
          <w:marTop w:val="40"/>
          <w:marBottom w:val="80"/>
          <w:divBdr>
            <w:top w:val="none" w:sz="0" w:space="0" w:color="auto"/>
            <w:left w:val="none" w:sz="0" w:space="0" w:color="auto"/>
            <w:bottom w:val="none" w:sz="0" w:space="0" w:color="auto"/>
            <w:right w:val="none" w:sz="0" w:space="0" w:color="auto"/>
          </w:divBdr>
        </w:div>
      </w:divsChild>
    </w:div>
    <w:div w:id="1922716861">
      <w:bodyDiv w:val="1"/>
      <w:marLeft w:val="0"/>
      <w:marRight w:val="0"/>
      <w:marTop w:val="0"/>
      <w:marBottom w:val="0"/>
      <w:divBdr>
        <w:top w:val="none" w:sz="0" w:space="0" w:color="auto"/>
        <w:left w:val="none" w:sz="0" w:space="0" w:color="auto"/>
        <w:bottom w:val="none" w:sz="0" w:space="0" w:color="auto"/>
        <w:right w:val="none" w:sz="0" w:space="0" w:color="auto"/>
      </w:divBdr>
      <w:divsChild>
        <w:div w:id="1528179011">
          <w:marLeft w:val="1080"/>
          <w:marRight w:val="0"/>
          <w:marTop w:val="40"/>
          <w:marBottom w:val="80"/>
          <w:divBdr>
            <w:top w:val="none" w:sz="0" w:space="0" w:color="auto"/>
            <w:left w:val="none" w:sz="0" w:space="0" w:color="auto"/>
            <w:bottom w:val="none" w:sz="0" w:space="0" w:color="auto"/>
            <w:right w:val="none" w:sz="0" w:space="0" w:color="auto"/>
          </w:divBdr>
        </w:div>
      </w:divsChild>
    </w:div>
    <w:div w:id="1924559219">
      <w:bodyDiv w:val="1"/>
      <w:marLeft w:val="0"/>
      <w:marRight w:val="0"/>
      <w:marTop w:val="0"/>
      <w:marBottom w:val="0"/>
      <w:divBdr>
        <w:top w:val="none" w:sz="0" w:space="0" w:color="auto"/>
        <w:left w:val="none" w:sz="0" w:space="0" w:color="auto"/>
        <w:bottom w:val="none" w:sz="0" w:space="0" w:color="auto"/>
        <w:right w:val="none" w:sz="0" w:space="0" w:color="auto"/>
      </w:divBdr>
      <w:divsChild>
        <w:div w:id="1483156372">
          <w:marLeft w:val="907"/>
          <w:marRight w:val="0"/>
          <w:marTop w:val="40"/>
          <w:marBottom w:val="80"/>
          <w:divBdr>
            <w:top w:val="none" w:sz="0" w:space="0" w:color="auto"/>
            <w:left w:val="none" w:sz="0" w:space="0" w:color="auto"/>
            <w:bottom w:val="none" w:sz="0" w:space="0" w:color="auto"/>
            <w:right w:val="none" w:sz="0" w:space="0" w:color="auto"/>
          </w:divBdr>
        </w:div>
      </w:divsChild>
    </w:div>
    <w:div w:id="1928729985">
      <w:bodyDiv w:val="1"/>
      <w:marLeft w:val="0"/>
      <w:marRight w:val="0"/>
      <w:marTop w:val="0"/>
      <w:marBottom w:val="0"/>
      <w:divBdr>
        <w:top w:val="none" w:sz="0" w:space="0" w:color="auto"/>
        <w:left w:val="none" w:sz="0" w:space="0" w:color="auto"/>
        <w:bottom w:val="none" w:sz="0" w:space="0" w:color="auto"/>
        <w:right w:val="none" w:sz="0" w:space="0" w:color="auto"/>
      </w:divBdr>
      <w:divsChild>
        <w:div w:id="1862476774">
          <w:marLeft w:val="1080"/>
          <w:marRight w:val="0"/>
          <w:marTop w:val="40"/>
          <w:marBottom w:val="80"/>
          <w:divBdr>
            <w:top w:val="none" w:sz="0" w:space="0" w:color="auto"/>
            <w:left w:val="none" w:sz="0" w:space="0" w:color="auto"/>
            <w:bottom w:val="none" w:sz="0" w:space="0" w:color="auto"/>
            <w:right w:val="none" w:sz="0" w:space="0" w:color="auto"/>
          </w:divBdr>
        </w:div>
        <w:div w:id="783575049">
          <w:marLeft w:val="1368"/>
          <w:marRight w:val="0"/>
          <w:marTop w:val="40"/>
          <w:marBottom w:val="80"/>
          <w:divBdr>
            <w:top w:val="none" w:sz="0" w:space="0" w:color="auto"/>
            <w:left w:val="none" w:sz="0" w:space="0" w:color="auto"/>
            <w:bottom w:val="none" w:sz="0" w:space="0" w:color="auto"/>
            <w:right w:val="none" w:sz="0" w:space="0" w:color="auto"/>
          </w:divBdr>
        </w:div>
        <w:div w:id="541870066">
          <w:marLeft w:val="1368"/>
          <w:marRight w:val="0"/>
          <w:marTop w:val="40"/>
          <w:marBottom w:val="80"/>
          <w:divBdr>
            <w:top w:val="none" w:sz="0" w:space="0" w:color="auto"/>
            <w:left w:val="none" w:sz="0" w:space="0" w:color="auto"/>
            <w:bottom w:val="none" w:sz="0" w:space="0" w:color="auto"/>
            <w:right w:val="none" w:sz="0" w:space="0" w:color="auto"/>
          </w:divBdr>
        </w:div>
        <w:div w:id="1648783090">
          <w:marLeft w:val="1368"/>
          <w:marRight w:val="0"/>
          <w:marTop w:val="40"/>
          <w:marBottom w:val="80"/>
          <w:divBdr>
            <w:top w:val="none" w:sz="0" w:space="0" w:color="auto"/>
            <w:left w:val="none" w:sz="0" w:space="0" w:color="auto"/>
            <w:bottom w:val="none" w:sz="0" w:space="0" w:color="auto"/>
            <w:right w:val="none" w:sz="0" w:space="0" w:color="auto"/>
          </w:divBdr>
        </w:div>
      </w:divsChild>
    </w:div>
    <w:div w:id="1931037013">
      <w:bodyDiv w:val="1"/>
      <w:marLeft w:val="0"/>
      <w:marRight w:val="0"/>
      <w:marTop w:val="0"/>
      <w:marBottom w:val="0"/>
      <w:divBdr>
        <w:top w:val="none" w:sz="0" w:space="0" w:color="auto"/>
        <w:left w:val="none" w:sz="0" w:space="0" w:color="auto"/>
        <w:bottom w:val="none" w:sz="0" w:space="0" w:color="auto"/>
        <w:right w:val="none" w:sz="0" w:space="0" w:color="auto"/>
      </w:divBdr>
      <w:divsChild>
        <w:div w:id="539900098">
          <w:marLeft w:val="1080"/>
          <w:marRight w:val="0"/>
          <w:marTop w:val="40"/>
          <w:marBottom w:val="80"/>
          <w:divBdr>
            <w:top w:val="none" w:sz="0" w:space="0" w:color="auto"/>
            <w:left w:val="none" w:sz="0" w:space="0" w:color="auto"/>
            <w:bottom w:val="none" w:sz="0" w:space="0" w:color="auto"/>
            <w:right w:val="none" w:sz="0" w:space="0" w:color="auto"/>
          </w:divBdr>
        </w:div>
      </w:divsChild>
    </w:div>
    <w:div w:id="1935165403">
      <w:bodyDiv w:val="1"/>
      <w:marLeft w:val="0"/>
      <w:marRight w:val="0"/>
      <w:marTop w:val="0"/>
      <w:marBottom w:val="0"/>
      <w:divBdr>
        <w:top w:val="none" w:sz="0" w:space="0" w:color="auto"/>
        <w:left w:val="none" w:sz="0" w:space="0" w:color="auto"/>
        <w:bottom w:val="none" w:sz="0" w:space="0" w:color="auto"/>
        <w:right w:val="none" w:sz="0" w:space="0" w:color="auto"/>
      </w:divBdr>
      <w:divsChild>
        <w:div w:id="715083394">
          <w:marLeft w:val="1195"/>
          <w:marRight w:val="0"/>
          <w:marTop w:val="40"/>
          <w:marBottom w:val="80"/>
          <w:divBdr>
            <w:top w:val="none" w:sz="0" w:space="0" w:color="auto"/>
            <w:left w:val="none" w:sz="0" w:space="0" w:color="auto"/>
            <w:bottom w:val="none" w:sz="0" w:space="0" w:color="auto"/>
            <w:right w:val="none" w:sz="0" w:space="0" w:color="auto"/>
          </w:divBdr>
        </w:div>
      </w:divsChild>
    </w:div>
    <w:div w:id="1935170291">
      <w:bodyDiv w:val="1"/>
      <w:marLeft w:val="0"/>
      <w:marRight w:val="0"/>
      <w:marTop w:val="0"/>
      <w:marBottom w:val="0"/>
      <w:divBdr>
        <w:top w:val="none" w:sz="0" w:space="0" w:color="auto"/>
        <w:left w:val="none" w:sz="0" w:space="0" w:color="auto"/>
        <w:bottom w:val="none" w:sz="0" w:space="0" w:color="auto"/>
        <w:right w:val="none" w:sz="0" w:space="0" w:color="auto"/>
      </w:divBdr>
      <w:divsChild>
        <w:div w:id="994797878">
          <w:marLeft w:val="1080"/>
          <w:marRight w:val="0"/>
          <w:marTop w:val="40"/>
          <w:marBottom w:val="80"/>
          <w:divBdr>
            <w:top w:val="none" w:sz="0" w:space="0" w:color="auto"/>
            <w:left w:val="none" w:sz="0" w:space="0" w:color="auto"/>
            <w:bottom w:val="none" w:sz="0" w:space="0" w:color="auto"/>
            <w:right w:val="none" w:sz="0" w:space="0" w:color="auto"/>
          </w:divBdr>
        </w:div>
      </w:divsChild>
    </w:div>
    <w:div w:id="1936742750">
      <w:bodyDiv w:val="1"/>
      <w:marLeft w:val="0"/>
      <w:marRight w:val="0"/>
      <w:marTop w:val="0"/>
      <w:marBottom w:val="0"/>
      <w:divBdr>
        <w:top w:val="none" w:sz="0" w:space="0" w:color="auto"/>
        <w:left w:val="none" w:sz="0" w:space="0" w:color="auto"/>
        <w:bottom w:val="none" w:sz="0" w:space="0" w:color="auto"/>
        <w:right w:val="none" w:sz="0" w:space="0" w:color="auto"/>
      </w:divBdr>
      <w:divsChild>
        <w:div w:id="405416218">
          <w:marLeft w:val="907"/>
          <w:marRight w:val="0"/>
          <w:marTop w:val="40"/>
          <w:marBottom w:val="80"/>
          <w:divBdr>
            <w:top w:val="none" w:sz="0" w:space="0" w:color="auto"/>
            <w:left w:val="none" w:sz="0" w:space="0" w:color="auto"/>
            <w:bottom w:val="none" w:sz="0" w:space="0" w:color="auto"/>
            <w:right w:val="none" w:sz="0" w:space="0" w:color="auto"/>
          </w:divBdr>
        </w:div>
        <w:div w:id="2063556701">
          <w:marLeft w:val="907"/>
          <w:marRight w:val="0"/>
          <w:marTop w:val="40"/>
          <w:marBottom w:val="80"/>
          <w:divBdr>
            <w:top w:val="none" w:sz="0" w:space="0" w:color="auto"/>
            <w:left w:val="none" w:sz="0" w:space="0" w:color="auto"/>
            <w:bottom w:val="none" w:sz="0" w:space="0" w:color="auto"/>
            <w:right w:val="none" w:sz="0" w:space="0" w:color="auto"/>
          </w:divBdr>
        </w:div>
      </w:divsChild>
    </w:div>
    <w:div w:id="1937013561">
      <w:bodyDiv w:val="1"/>
      <w:marLeft w:val="0"/>
      <w:marRight w:val="0"/>
      <w:marTop w:val="0"/>
      <w:marBottom w:val="0"/>
      <w:divBdr>
        <w:top w:val="none" w:sz="0" w:space="0" w:color="auto"/>
        <w:left w:val="none" w:sz="0" w:space="0" w:color="auto"/>
        <w:bottom w:val="none" w:sz="0" w:space="0" w:color="auto"/>
        <w:right w:val="none" w:sz="0" w:space="0" w:color="auto"/>
      </w:divBdr>
      <w:divsChild>
        <w:div w:id="1237010778">
          <w:marLeft w:val="1080"/>
          <w:marRight w:val="0"/>
          <w:marTop w:val="40"/>
          <w:marBottom w:val="80"/>
          <w:divBdr>
            <w:top w:val="none" w:sz="0" w:space="0" w:color="auto"/>
            <w:left w:val="none" w:sz="0" w:space="0" w:color="auto"/>
            <w:bottom w:val="none" w:sz="0" w:space="0" w:color="auto"/>
            <w:right w:val="none" w:sz="0" w:space="0" w:color="auto"/>
          </w:divBdr>
        </w:div>
        <w:div w:id="149372934">
          <w:marLeft w:val="1080"/>
          <w:marRight w:val="0"/>
          <w:marTop w:val="40"/>
          <w:marBottom w:val="80"/>
          <w:divBdr>
            <w:top w:val="none" w:sz="0" w:space="0" w:color="auto"/>
            <w:left w:val="none" w:sz="0" w:space="0" w:color="auto"/>
            <w:bottom w:val="none" w:sz="0" w:space="0" w:color="auto"/>
            <w:right w:val="none" w:sz="0" w:space="0" w:color="auto"/>
          </w:divBdr>
        </w:div>
        <w:div w:id="722487684">
          <w:marLeft w:val="1080"/>
          <w:marRight w:val="0"/>
          <w:marTop w:val="40"/>
          <w:marBottom w:val="80"/>
          <w:divBdr>
            <w:top w:val="none" w:sz="0" w:space="0" w:color="auto"/>
            <w:left w:val="none" w:sz="0" w:space="0" w:color="auto"/>
            <w:bottom w:val="none" w:sz="0" w:space="0" w:color="auto"/>
            <w:right w:val="none" w:sz="0" w:space="0" w:color="auto"/>
          </w:divBdr>
        </w:div>
      </w:divsChild>
    </w:div>
    <w:div w:id="1938102518">
      <w:bodyDiv w:val="1"/>
      <w:marLeft w:val="0"/>
      <w:marRight w:val="0"/>
      <w:marTop w:val="0"/>
      <w:marBottom w:val="0"/>
      <w:divBdr>
        <w:top w:val="none" w:sz="0" w:space="0" w:color="auto"/>
        <w:left w:val="none" w:sz="0" w:space="0" w:color="auto"/>
        <w:bottom w:val="none" w:sz="0" w:space="0" w:color="auto"/>
        <w:right w:val="none" w:sz="0" w:space="0" w:color="auto"/>
      </w:divBdr>
      <w:divsChild>
        <w:div w:id="1403674972">
          <w:marLeft w:val="907"/>
          <w:marRight w:val="0"/>
          <w:marTop w:val="40"/>
          <w:marBottom w:val="80"/>
          <w:divBdr>
            <w:top w:val="none" w:sz="0" w:space="0" w:color="auto"/>
            <w:left w:val="none" w:sz="0" w:space="0" w:color="auto"/>
            <w:bottom w:val="none" w:sz="0" w:space="0" w:color="auto"/>
            <w:right w:val="none" w:sz="0" w:space="0" w:color="auto"/>
          </w:divBdr>
        </w:div>
        <w:div w:id="2017921778">
          <w:marLeft w:val="1195"/>
          <w:marRight w:val="0"/>
          <w:marTop w:val="40"/>
          <w:marBottom w:val="80"/>
          <w:divBdr>
            <w:top w:val="none" w:sz="0" w:space="0" w:color="auto"/>
            <w:left w:val="none" w:sz="0" w:space="0" w:color="auto"/>
            <w:bottom w:val="none" w:sz="0" w:space="0" w:color="auto"/>
            <w:right w:val="none" w:sz="0" w:space="0" w:color="auto"/>
          </w:divBdr>
        </w:div>
      </w:divsChild>
    </w:div>
    <w:div w:id="1938711765">
      <w:bodyDiv w:val="1"/>
      <w:marLeft w:val="0"/>
      <w:marRight w:val="0"/>
      <w:marTop w:val="0"/>
      <w:marBottom w:val="0"/>
      <w:divBdr>
        <w:top w:val="none" w:sz="0" w:space="0" w:color="auto"/>
        <w:left w:val="none" w:sz="0" w:space="0" w:color="auto"/>
        <w:bottom w:val="none" w:sz="0" w:space="0" w:color="auto"/>
        <w:right w:val="none" w:sz="0" w:space="0" w:color="auto"/>
      </w:divBdr>
      <w:divsChild>
        <w:div w:id="1942183075">
          <w:marLeft w:val="907"/>
          <w:marRight w:val="0"/>
          <w:marTop w:val="40"/>
          <w:marBottom w:val="80"/>
          <w:divBdr>
            <w:top w:val="none" w:sz="0" w:space="0" w:color="auto"/>
            <w:left w:val="none" w:sz="0" w:space="0" w:color="auto"/>
            <w:bottom w:val="none" w:sz="0" w:space="0" w:color="auto"/>
            <w:right w:val="none" w:sz="0" w:space="0" w:color="auto"/>
          </w:divBdr>
        </w:div>
      </w:divsChild>
    </w:div>
    <w:div w:id="1939294362">
      <w:bodyDiv w:val="1"/>
      <w:marLeft w:val="0"/>
      <w:marRight w:val="0"/>
      <w:marTop w:val="0"/>
      <w:marBottom w:val="0"/>
      <w:divBdr>
        <w:top w:val="none" w:sz="0" w:space="0" w:color="auto"/>
        <w:left w:val="none" w:sz="0" w:space="0" w:color="auto"/>
        <w:bottom w:val="none" w:sz="0" w:space="0" w:color="auto"/>
        <w:right w:val="none" w:sz="0" w:space="0" w:color="auto"/>
      </w:divBdr>
      <w:divsChild>
        <w:div w:id="2006011238">
          <w:marLeft w:val="1253"/>
          <w:marRight w:val="0"/>
          <w:marTop w:val="40"/>
          <w:marBottom w:val="80"/>
          <w:divBdr>
            <w:top w:val="none" w:sz="0" w:space="0" w:color="auto"/>
            <w:left w:val="none" w:sz="0" w:space="0" w:color="auto"/>
            <w:bottom w:val="none" w:sz="0" w:space="0" w:color="auto"/>
            <w:right w:val="none" w:sz="0" w:space="0" w:color="auto"/>
          </w:divBdr>
        </w:div>
      </w:divsChild>
    </w:div>
    <w:div w:id="1944918943">
      <w:bodyDiv w:val="1"/>
      <w:marLeft w:val="0"/>
      <w:marRight w:val="0"/>
      <w:marTop w:val="0"/>
      <w:marBottom w:val="0"/>
      <w:divBdr>
        <w:top w:val="none" w:sz="0" w:space="0" w:color="auto"/>
        <w:left w:val="none" w:sz="0" w:space="0" w:color="auto"/>
        <w:bottom w:val="none" w:sz="0" w:space="0" w:color="auto"/>
        <w:right w:val="none" w:sz="0" w:space="0" w:color="auto"/>
      </w:divBdr>
      <w:divsChild>
        <w:div w:id="210045479">
          <w:marLeft w:val="1800"/>
          <w:marRight w:val="0"/>
          <w:marTop w:val="115"/>
          <w:marBottom w:val="0"/>
          <w:divBdr>
            <w:top w:val="none" w:sz="0" w:space="0" w:color="auto"/>
            <w:left w:val="none" w:sz="0" w:space="0" w:color="auto"/>
            <w:bottom w:val="none" w:sz="0" w:space="0" w:color="auto"/>
            <w:right w:val="none" w:sz="0" w:space="0" w:color="auto"/>
          </w:divBdr>
        </w:div>
        <w:div w:id="1459957286">
          <w:marLeft w:val="1800"/>
          <w:marRight w:val="0"/>
          <w:marTop w:val="115"/>
          <w:marBottom w:val="0"/>
          <w:divBdr>
            <w:top w:val="none" w:sz="0" w:space="0" w:color="auto"/>
            <w:left w:val="none" w:sz="0" w:space="0" w:color="auto"/>
            <w:bottom w:val="none" w:sz="0" w:space="0" w:color="auto"/>
            <w:right w:val="none" w:sz="0" w:space="0" w:color="auto"/>
          </w:divBdr>
        </w:div>
      </w:divsChild>
    </w:div>
    <w:div w:id="1946422093">
      <w:bodyDiv w:val="1"/>
      <w:marLeft w:val="0"/>
      <w:marRight w:val="0"/>
      <w:marTop w:val="0"/>
      <w:marBottom w:val="0"/>
      <w:divBdr>
        <w:top w:val="none" w:sz="0" w:space="0" w:color="auto"/>
        <w:left w:val="none" w:sz="0" w:space="0" w:color="auto"/>
        <w:bottom w:val="none" w:sz="0" w:space="0" w:color="auto"/>
        <w:right w:val="none" w:sz="0" w:space="0" w:color="auto"/>
      </w:divBdr>
      <w:divsChild>
        <w:div w:id="718044847">
          <w:marLeft w:val="533"/>
          <w:marRight w:val="0"/>
          <w:marTop w:val="40"/>
          <w:marBottom w:val="80"/>
          <w:divBdr>
            <w:top w:val="none" w:sz="0" w:space="0" w:color="auto"/>
            <w:left w:val="none" w:sz="0" w:space="0" w:color="auto"/>
            <w:bottom w:val="none" w:sz="0" w:space="0" w:color="auto"/>
            <w:right w:val="none" w:sz="0" w:space="0" w:color="auto"/>
          </w:divBdr>
        </w:div>
        <w:div w:id="2043364225">
          <w:marLeft w:val="533"/>
          <w:marRight w:val="0"/>
          <w:marTop w:val="40"/>
          <w:marBottom w:val="80"/>
          <w:divBdr>
            <w:top w:val="none" w:sz="0" w:space="0" w:color="auto"/>
            <w:left w:val="none" w:sz="0" w:space="0" w:color="auto"/>
            <w:bottom w:val="none" w:sz="0" w:space="0" w:color="auto"/>
            <w:right w:val="none" w:sz="0" w:space="0" w:color="auto"/>
          </w:divBdr>
        </w:div>
        <w:div w:id="1473328815">
          <w:marLeft w:val="533"/>
          <w:marRight w:val="0"/>
          <w:marTop w:val="40"/>
          <w:marBottom w:val="80"/>
          <w:divBdr>
            <w:top w:val="none" w:sz="0" w:space="0" w:color="auto"/>
            <w:left w:val="none" w:sz="0" w:space="0" w:color="auto"/>
            <w:bottom w:val="none" w:sz="0" w:space="0" w:color="auto"/>
            <w:right w:val="none" w:sz="0" w:space="0" w:color="auto"/>
          </w:divBdr>
        </w:div>
      </w:divsChild>
    </w:div>
    <w:div w:id="1949002345">
      <w:bodyDiv w:val="1"/>
      <w:marLeft w:val="0"/>
      <w:marRight w:val="0"/>
      <w:marTop w:val="0"/>
      <w:marBottom w:val="0"/>
      <w:divBdr>
        <w:top w:val="none" w:sz="0" w:space="0" w:color="auto"/>
        <w:left w:val="none" w:sz="0" w:space="0" w:color="auto"/>
        <w:bottom w:val="none" w:sz="0" w:space="0" w:color="auto"/>
        <w:right w:val="none" w:sz="0" w:space="0" w:color="auto"/>
      </w:divBdr>
      <w:divsChild>
        <w:div w:id="857347800">
          <w:marLeft w:val="965"/>
          <w:marRight w:val="0"/>
          <w:marTop w:val="40"/>
          <w:marBottom w:val="80"/>
          <w:divBdr>
            <w:top w:val="none" w:sz="0" w:space="0" w:color="auto"/>
            <w:left w:val="none" w:sz="0" w:space="0" w:color="auto"/>
            <w:bottom w:val="none" w:sz="0" w:space="0" w:color="auto"/>
            <w:right w:val="none" w:sz="0" w:space="0" w:color="auto"/>
          </w:divBdr>
        </w:div>
        <w:div w:id="521171737">
          <w:marLeft w:val="1354"/>
          <w:marRight w:val="0"/>
          <w:marTop w:val="40"/>
          <w:marBottom w:val="80"/>
          <w:divBdr>
            <w:top w:val="none" w:sz="0" w:space="0" w:color="auto"/>
            <w:left w:val="none" w:sz="0" w:space="0" w:color="auto"/>
            <w:bottom w:val="none" w:sz="0" w:space="0" w:color="auto"/>
            <w:right w:val="none" w:sz="0" w:space="0" w:color="auto"/>
          </w:divBdr>
        </w:div>
        <w:div w:id="1813407626">
          <w:marLeft w:val="1354"/>
          <w:marRight w:val="0"/>
          <w:marTop w:val="40"/>
          <w:marBottom w:val="80"/>
          <w:divBdr>
            <w:top w:val="none" w:sz="0" w:space="0" w:color="auto"/>
            <w:left w:val="none" w:sz="0" w:space="0" w:color="auto"/>
            <w:bottom w:val="none" w:sz="0" w:space="0" w:color="auto"/>
            <w:right w:val="none" w:sz="0" w:space="0" w:color="auto"/>
          </w:divBdr>
        </w:div>
        <w:div w:id="870647223">
          <w:marLeft w:val="1354"/>
          <w:marRight w:val="0"/>
          <w:marTop w:val="40"/>
          <w:marBottom w:val="80"/>
          <w:divBdr>
            <w:top w:val="none" w:sz="0" w:space="0" w:color="auto"/>
            <w:left w:val="none" w:sz="0" w:space="0" w:color="auto"/>
            <w:bottom w:val="none" w:sz="0" w:space="0" w:color="auto"/>
            <w:right w:val="none" w:sz="0" w:space="0" w:color="auto"/>
          </w:divBdr>
        </w:div>
        <w:div w:id="1037663380">
          <w:marLeft w:val="1354"/>
          <w:marRight w:val="0"/>
          <w:marTop w:val="40"/>
          <w:marBottom w:val="80"/>
          <w:divBdr>
            <w:top w:val="none" w:sz="0" w:space="0" w:color="auto"/>
            <w:left w:val="none" w:sz="0" w:space="0" w:color="auto"/>
            <w:bottom w:val="none" w:sz="0" w:space="0" w:color="auto"/>
            <w:right w:val="none" w:sz="0" w:space="0" w:color="auto"/>
          </w:divBdr>
        </w:div>
      </w:divsChild>
    </w:div>
    <w:div w:id="1953322783">
      <w:bodyDiv w:val="1"/>
      <w:marLeft w:val="0"/>
      <w:marRight w:val="0"/>
      <w:marTop w:val="0"/>
      <w:marBottom w:val="0"/>
      <w:divBdr>
        <w:top w:val="none" w:sz="0" w:space="0" w:color="auto"/>
        <w:left w:val="none" w:sz="0" w:space="0" w:color="auto"/>
        <w:bottom w:val="none" w:sz="0" w:space="0" w:color="auto"/>
        <w:right w:val="none" w:sz="0" w:space="0" w:color="auto"/>
      </w:divBdr>
      <w:divsChild>
        <w:div w:id="1304189627">
          <w:marLeft w:val="1080"/>
          <w:marRight w:val="0"/>
          <w:marTop w:val="40"/>
          <w:marBottom w:val="80"/>
          <w:divBdr>
            <w:top w:val="none" w:sz="0" w:space="0" w:color="auto"/>
            <w:left w:val="none" w:sz="0" w:space="0" w:color="auto"/>
            <w:bottom w:val="none" w:sz="0" w:space="0" w:color="auto"/>
            <w:right w:val="none" w:sz="0" w:space="0" w:color="auto"/>
          </w:divBdr>
        </w:div>
        <w:div w:id="2099212766">
          <w:marLeft w:val="1368"/>
          <w:marRight w:val="0"/>
          <w:marTop w:val="40"/>
          <w:marBottom w:val="80"/>
          <w:divBdr>
            <w:top w:val="none" w:sz="0" w:space="0" w:color="auto"/>
            <w:left w:val="none" w:sz="0" w:space="0" w:color="auto"/>
            <w:bottom w:val="none" w:sz="0" w:space="0" w:color="auto"/>
            <w:right w:val="none" w:sz="0" w:space="0" w:color="auto"/>
          </w:divBdr>
        </w:div>
        <w:div w:id="2074422235">
          <w:marLeft w:val="1368"/>
          <w:marRight w:val="0"/>
          <w:marTop w:val="40"/>
          <w:marBottom w:val="80"/>
          <w:divBdr>
            <w:top w:val="none" w:sz="0" w:space="0" w:color="auto"/>
            <w:left w:val="none" w:sz="0" w:space="0" w:color="auto"/>
            <w:bottom w:val="none" w:sz="0" w:space="0" w:color="auto"/>
            <w:right w:val="none" w:sz="0" w:space="0" w:color="auto"/>
          </w:divBdr>
        </w:div>
        <w:div w:id="88238804">
          <w:marLeft w:val="1368"/>
          <w:marRight w:val="0"/>
          <w:marTop w:val="40"/>
          <w:marBottom w:val="80"/>
          <w:divBdr>
            <w:top w:val="none" w:sz="0" w:space="0" w:color="auto"/>
            <w:left w:val="none" w:sz="0" w:space="0" w:color="auto"/>
            <w:bottom w:val="none" w:sz="0" w:space="0" w:color="auto"/>
            <w:right w:val="none" w:sz="0" w:space="0" w:color="auto"/>
          </w:divBdr>
        </w:div>
      </w:divsChild>
    </w:div>
    <w:div w:id="1954629645">
      <w:bodyDiv w:val="1"/>
      <w:marLeft w:val="0"/>
      <w:marRight w:val="0"/>
      <w:marTop w:val="0"/>
      <w:marBottom w:val="0"/>
      <w:divBdr>
        <w:top w:val="none" w:sz="0" w:space="0" w:color="auto"/>
        <w:left w:val="none" w:sz="0" w:space="0" w:color="auto"/>
        <w:bottom w:val="none" w:sz="0" w:space="0" w:color="auto"/>
        <w:right w:val="none" w:sz="0" w:space="0" w:color="auto"/>
      </w:divBdr>
      <w:divsChild>
        <w:div w:id="454056070">
          <w:marLeft w:val="1080"/>
          <w:marRight w:val="0"/>
          <w:marTop w:val="40"/>
          <w:marBottom w:val="80"/>
          <w:divBdr>
            <w:top w:val="none" w:sz="0" w:space="0" w:color="auto"/>
            <w:left w:val="none" w:sz="0" w:space="0" w:color="auto"/>
            <w:bottom w:val="none" w:sz="0" w:space="0" w:color="auto"/>
            <w:right w:val="none" w:sz="0" w:space="0" w:color="auto"/>
          </w:divBdr>
        </w:div>
        <w:div w:id="157352645">
          <w:marLeft w:val="1080"/>
          <w:marRight w:val="0"/>
          <w:marTop w:val="40"/>
          <w:marBottom w:val="80"/>
          <w:divBdr>
            <w:top w:val="none" w:sz="0" w:space="0" w:color="auto"/>
            <w:left w:val="none" w:sz="0" w:space="0" w:color="auto"/>
            <w:bottom w:val="none" w:sz="0" w:space="0" w:color="auto"/>
            <w:right w:val="none" w:sz="0" w:space="0" w:color="auto"/>
          </w:divBdr>
        </w:div>
        <w:div w:id="205606463">
          <w:marLeft w:val="1080"/>
          <w:marRight w:val="0"/>
          <w:marTop w:val="40"/>
          <w:marBottom w:val="80"/>
          <w:divBdr>
            <w:top w:val="none" w:sz="0" w:space="0" w:color="auto"/>
            <w:left w:val="none" w:sz="0" w:space="0" w:color="auto"/>
            <w:bottom w:val="none" w:sz="0" w:space="0" w:color="auto"/>
            <w:right w:val="none" w:sz="0" w:space="0" w:color="auto"/>
          </w:divBdr>
        </w:div>
      </w:divsChild>
    </w:div>
    <w:div w:id="1954820034">
      <w:bodyDiv w:val="1"/>
      <w:marLeft w:val="0"/>
      <w:marRight w:val="0"/>
      <w:marTop w:val="0"/>
      <w:marBottom w:val="0"/>
      <w:divBdr>
        <w:top w:val="none" w:sz="0" w:space="0" w:color="auto"/>
        <w:left w:val="none" w:sz="0" w:space="0" w:color="auto"/>
        <w:bottom w:val="none" w:sz="0" w:space="0" w:color="auto"/>
        <w:right w:val="none" w:sz="0" w:space="0" w:color="auto"/>
      </w:divBdr>
      <w:divsChild>
        <w:div w:id="1971980732">
          <w:marLeft w:val="1080"/>
          <w:marRight w:val="0"/>
          <w:marTop w:val="40"/>
          <w:marBottom w:val="80"/>
          <w:divBdr>
            <w:top w:val="none" w:sz="0" w:space="0" w:color="auto"/>
            <w:left w:val="none" w:sz="0" w:space="0" w:color="auto"/>
            <w:bottom w:val="none" w:sz="0" w:space="0" w:color="auto"/>
            <w:right w:val="none" w:sz="0" w:space="0" w:color="auto"/>
          </w:divBdr>
        </w:div>
        <w:div w:id="945505415">
          <w:marLeft w:val="1368"/>
          <w:marRight w:val="0"/>
          <w:marTop w:val="40"/>
          <w:marBottom w:val="80"/>
          <w:divBdr>
            <w:top w:val="none" w:sz="0" w:space="0" w:color="auto"/>
            <w:left w:val="none" w:sz="0" w:space="0" w:color="auto"/>
            <w:bottom w:val="none" w:sz="0" w:space="0" w:color="auto"/>
            <w:right w:val="none" w:sz="0" w:space="0" w:color="auto"/>
          </w:divBdr>
        </w:div>
        <w:div w:id="1959212746">
          <w:marLeft w:val="1368"/>
          <w:marRight w:val="0"/>
          <w:marTop w:val="40"/>
          <w:marBottom w:val="80"/>
          <w:divBdr>
            <w:top w:val="none" w:sz="0" w:space="0" w:color="auto"/>
            <w:left w:val="none" w:sz="0" w:space="0" w:color="auto"/>
            <w:bottom w:val="none" w:sz="0" w:space="0" w:color="auto"/>
            <w:right w:val="none" w:sz="0" w:space="0" w:color="auto"/>
          </w:divBdr>
        </w:div>
        <w:div w:id="779766921">
          <w:marLeft w:val="1368"/>
          <w:marRight w:val="0"/>
          <w:marTop w:val="40"/>
          <w:marBottom w:val="80"/>
          <w:divBdr>
            <w:top w:val="none" w:sz="0" w:space="0" w:color="auto"/>
            <w:left w:val="none" w:sz="0" w:space="0" w:color="auto"/>
            <w:bottom w:val="none" w:sz="0" w:space="0" w:color="auto"/>
            <w:right w:val="none" w:sz="0" w:space="0" w:color="auto"/>
          </w:divBdr>
        </w:div>
        <w:div w:id="1048720833">
          <w:marLeft w:val="1368"/>
          <w:marRight w:val="0"/>
          <w:marTop w:val="40"/>
          <w:marBottom w:val="80"/>
          <w:divBdr>
            <w:top w:val="none" w:sz="0" w:space="0" w:color="auto"/>
            <w:left w:val="none" w:sz="0" w:space="0" w:color="auto"/>
            <w:bottom w:val="none" w:sz="0" w:space="0" w:color="auto"/>
            <w:right w:val="none" w:sz="0" w:space="0" w:color="auto"/>
          </w:divBdr>
        </w:div>
        <w:div w:id="71437266">
          <w:marLeft w:val="1368"/>
          <w:marRight w:val="0"/>
          <w:marTop w:val="40"/>
          <w:marBottom w:val="80"/>
          <w:divBdr>
            <w:top w:val="none" w:sz="0" w:space="0" w:color="auto"/>
            <w:left w:val="none" w:sz="0" w:space="0" w:color="auto"/>
            <w:bottom w:val="none" w:sz="0" w:space="0" w:color="auto"/>
            <w:right w:val="none" w:sz="0" w:space="0" w:color="auto"/>
          </w:divBdr>
        </w:div>
      </w:divsChild>
    </w:div>
    <w:div w:id="1955136424">
      <w:bodyDiv w:val="1"/>
      <w:marLeft w:val="0"/>
      <w:marRight w:val="0"/>
      <w:marTop w:val="0"/>
      <w:marBottom w:val="0"/>
      <w:divBdr>
        <w:top w:val="none" w:sz="0" w:space="0" w:color="auto"/>
        <w:left w:val="none" w:sz="0" w:space="0" w:color="auto"/>
        <w:bottom w:val="none" w:sz="0" w:space="0" w:color="auto"/>
        <w:right w:val="none" w:sz="0" w:space="0" w:color="auto"/>
      </w:divBdr>
      <w:divsChild>
        <w:div w:id="1052000668">
          <w:marLeft w:val="907"/>
          <w:marRight w:val="0"/>
          <w:marTop w:val="40"/>
          <w:marBottom w:val="80"/>
          <w:divBdr>
            <w:top w:val="none" w:sz="0" w:space="0" w:color="auto"/>
            <w:left w:val="none" w:sz="0" w:space="0" w:color="auto"/>
            <w:bottom w:val="none" w:sz="0" w:space="0" w:color="auto"/>
            <w:right w:val="none" w:sz="0" w:space="0" w:color="auto"/>
          </w:divBdr>
        </w:div>
        <w:div w:id="65150007">
          <w:marLeft w:val="907"/>
          <w:marRight w:val="0"/>
          <w:marTop w:val="40"/>
          <w:marBottom w:val="80"/>
          <w:divBdr>
            <w:top w:val="none" w:sz="0" w:space="0" w:color="auto"/>
            <w:left w:val="none" w:sz="0" w:space="0" w:color="auto"/>
            <w:bottom w:val="none" w:sz="0" w:space="0" w:color="auto"/>
            <w:right w:val="none" w:sz="0" w:space="0" w:color="auto"/>
          </w:divBdr>
        </w:div>
        <w:div w:id="474639697">
          <w:marLeft w:val="907"/>
          <w:marRight w:val="0"/>
          <w:marTop w:val="40"/>
          <w:marBottom w:val="80"/>
          <w:divBdr>
            <w:top w:val="none" w:sz="0" w:space="0" w:color="auto"/>
            <w:left w:val="none" w:sz="0" w:space="0" w:color="auto"/>
            <w:bottom w:val="none" w:sz="0" w:space="0" w:color="auto"/>
            <w:right w:val="none" w:sz="0" w:space="0" w:color="auto"/>
          </w:divBdr>
        </w:div>
      </w:divsChild>
    </w:div>
    <w:div w:id="1955360375">
      <w:bodyDiv w:val="1"/>
      <w:marLeft w:val="0"/>
      <w:marRight w:val="0"/>
      <w:marTop w:val="0"/>
      <w:marBottom w:val="0"/>
      <w:divBdr>
        <w:top w:val="none" w:sz="0" w:space="0" w:color="auto"/>
        <w:left w:val="none" w:sz="0" w:space="0" w:color="auto"/>
        <w:bottom w:val="none" w:sz="0" w:space="0" w:color="auto"/>
        <w:right w:val="none" w:sz="0" w:space="0" w:color="auto"/>
      </w:divBdr>
      <w:divsChild>
        <w:div w:id="1491948486">
          <w:marLeft w:val="907"/>
          <w:marRight w:val="0"/>
          <w:marTop w:val="40"/>
          <w:marBottom w:val="80"/>
          <w:divBdr>
            <w:top w:val="none" w:sz="0" w:space="0" w:color="auto"/>
            <w:left w:val="none" w:sz="0" w:space="0" w:color="auto"/>
            <w:bottom w:val="none" w:sz="0" w:space="0" w:color="auto"/>
            <w:right w:val="none" w:sz="0" w:space="0" w:color="auto"/>
          </w:divBdr>
        </w:div>
      </w:divsChild>
    </w:div>
    <w:div w:id="1955747989">
      <w:bodyDiv w:val="1"/>
      <w:marLeft w:val="0"/>
      <w:marRight w:val="0"/>
      <w:marTop w:val="0"/>
      <w:marBottom w:val="0"/>
      <w:divBdr>
        <w:top w:val="none" w:sz="0" w:space="0" w:color="auto"/>
        <w:left w:val="none" w:sz="0" w:space="0" w:color="auto"/>
        <w:bottom w:val="none" w:sz="0" w:space="0" w:color="auto"/>
        <w:right w:val="none" w:sz="0" w:space="0" w:color="auto"/>
      </w:divBdr>
      <w:divsChild>
        <w:div w:id="1786926913">
          <w:marLeft w:val="1080"/>
          <w:marRight w:val="0"/>
          <w:marTop w:val="40"/>
          <w:marBottom w:val="80"/>
          <w:divBdr>
            <w:top w:val="none" w:sz="0" w:space="0" w:color="auto"/>
            <w:left w:val="none" w:sz="0" w:space="0" w:color="auto"/>
            <w:bottom w:val="none" w:sz="0" w:space="0" w:color="auto"/>
            <w:right w:val="none" w:sz="0" w:space="0" w:color="auto"/>
          </w:divBdr>
        </w:div>
        <w:div w:id="1031688766">
          <w:marLeft w:val="1368"/>
          <w:marRight w:val="0"/>
          <w:marTop w:val="40"/>
          <w:marBottom w:val="80"/>
          <w:divBdr>
            <w:top w:val="none" w:sz="0" w:space="0" w:color="auto"/>
            <w:left w:val="none" w:sz="0" w:space="0" w:color="auto"/>
            <w:bottom w:val="none" w:sz="0" w:space="0" w:color="auto"/>
            <w:right w:val="none" w:sz="0" w:space="0" w:color="auto"/>
          </w:divBdr>
        </w:div>
        <w:div w:id="651106885">
          <w:marLeft w:val="1368"/>
          <w:marRight w:val="0"/>
          <w:marTop w:val="40"/>
          <w:marBottom w:val="80"/>
          <w:divBdr>
            <w:top w:val="none" w:sz="0" w:space="0" w:color="auto"/>
            <w:left w:val="none" w:sz="0" w:space="0" w:color="auto"/>
            <w:bottom w:val="none" w:sz="0" w:space="0" w:color="auto"/>
            <w:right w:val="none" w:sz="0" w:space="0" w:color="auto"/>
          </w:divBdr>
        </w:div>
        <w:div w:id="1711682680">
          <w:marLeft w:val="1368"/>
          <w:marRight w:val="0"/>
          <w:marTop w:val="40"/>
          <w:marBottom w:val="80"/>
          <w:divBdr>
            <w:top w:val="none" w:sz="0" w:space="0" w:color="auto"/>
            <w:left w:val="none" w:sz="0" w:space="0" w:color="auto"/>
            <w:bottom w:val="none" w:sz="0" w:space="0" w:color="auto"/>
            <w:right w:val="none" w:sz="0" w:space="0" w:color="auto"/>
          </w:divBdr>
        </w:div>
      </w:divsChild>
    </w:div>
    <w:div w:id="1957439723">
      <w:bodyDiv w:val="1"/>
      <w:marLeft w:val="0"/>
      <w:marRight w:val="0"/>
      <w:marTop w:val="0"/>
      <w:marBottom w:val="0"/>
      <w:divBdr>
        <w:top w:val="none" w:sz="0" w:space="0" w:color="auto"/>
        <w:left w:val="none" w:sz="0" w:space="0" w:color="auto"/>
        <w:bottom w:val="none" w:sz="0" w:space="0" w:color="auto"/>
        <w:right w:val="none" w:sz="0" w:space="0" w:color="auto"/>
      </w:divBdr>
      <w:divsChild>
        <w:div w:id="1452168178">
          <w:marLeft w:val="821"/>
          <w:marRight w:val="0"/>
          <w:marTop w:val="40"/>
          <w:marBottom w:val="80"/>
          <w:divBdr>
            <w:top w:val="none" w:sz="0" w:space="0" w:color="auto"/>
            <w:left w:val="none" w:sz="0" w:space="0" w:color="auto"/>
            <w:bottom w:val="none" w:sz="0" w:space="0" w:color="auto"/>
            <w:right w:val="none" w:sz="0" w:space="0" w:color="auto"/>
          </w:divBdr>
        </w:div>
        <w:div w:id="659626202">
          <w:marLeft w:val="821"/>
          <w:marRight w:val="0"/>
          <w:marTop w:val="40"/>
          <w:marBottom w:val="80"/>
          <w:divBdr>
            <w:top w:val="none" w:sz="0" w:space="0" w:color="auto"/>
            <w:left w:val="none" w:sz="0" w:space="0" w:color="auto"/>
            <w:bottom w:val="none" w:sz="0" w:space="0" w:color="auto"/>
            <w:right w:val="none" w:sz="0" w:space="0" w:color="auto"/>
          </w:divBdr>
        </w:div>
      </w:divsChild>
    </w:div>
    <w:div w:id="1960065136">
      <w:bodyDiv w:val="1"/>
      <w:marLeft w:val="0"/>
      <w:marRight w:val="0"/>
      <w:marTop w:val="0"/>
      <w:marBottom w:val="0"/>
      <w:divBdr>
        <w:top w:val="none" w:sz="0" w:space="0" w:color="auto"/>
        <w:left w:val="none" w:sz="0" w:space="0" w:color="auto"/>
        <w:bottom w:val="none" w:sz="0" w:space="0" w:color="auto"/>
        <w:right w:val="none" w:sz="0" w:space="0" w:color="auto"/>
      </w:divBdr>
      <w:divsChild>
        <w:div w:id="1450854644">
          <w:marLeft w:val="907"/>
          <w:marRight w:val="0"/>
          <w:marTop w:val="40"/>
          <w:marBottom w:val="80"/>
          <w:divBdr>
            <w:top w:val="none" w:sz="0" w:space="0" w:color="auto"/>
            <w:left w:val="none" w:sz="0" w:space="0" w:color="auto"/>
            <w:bottom w:val="none" w:sz="0" w:space="0" w:color="auto"/>
            <w:right w:val="none" w:sz="0" w:space="0" w:color="auto"/>
          </w:divBdr>
        </w:div>
        <w:div w:id="1078409301">
          <w:marLeft w:val="893"/>
          <w:marRight w:val="0"/>
          <w:marTop w:val="40"/>
          <w:marBottom w:val="80"/>
          <w:divBdr>
            <w:top w:val="none" w:sz="0" w:space="0" w:color="auto"/>
            <w:left w:val="none" w:sz="0" w:space="0" w:color="auto"/>
            <w:bottom w:val="none" w:sz="0" w:space="0" w:color="auto"/>
            <w:right w:val="none" w:sz="0" w:space="0" w:color="auto"/>
          </w:divBdr>
        </w:div>
        <w:div w:id="5668516">
          <w:marLeft w:val="893"/>
          <w:marRight w:val="0"/>
          <w:marTop w:val="40"/>
          <w:marBottom w:val="80"/>
          <w:divBdr>
            <w:top w:val="none" w:sz="0" w:space="0" w:color="auto"/>
            <w:left w:val="none" w:sz="0" w:space="0" w:color="auto"/>
            <w:bottom w:val="none" w:sz="0" w:space="0" w:color="auto"/>
            <w:right w:val="none" w:sz="0" w:space="0" w:color="auto"/>
          </w:divBdr>
        </w:div>
      </w:divsChild>
    </w:div>
    <w:div w:id="1960138589">
      <w:bodyDiv w:val="1"/>
      <w:marLeft w:val="0"/>
      <w:marRight w:val="0"/>
      <w:marTop w:val="0"/>
      <w:marBottom w:val="0"/>
      <w:divBdr>
        <w:top w:val="none" w:sz="0" w:space="0" w:color="auto"/>
        <w:left w:val="none" w:sz="0" w:space="0" w:color="auto"/>
        <w:bottom w:val="none" w:sz="0" w:space="0" w:color="auto"/>
        <w:right w:val="none" w:sz="0" w:space="0" w:color="auto"/>
      </w:divBdr>
      <w:divsChild>
        <w:div w:id="1007288557">
          <w:marLeft w:val="1080"/>
          <w:marRight w:val="0"/>
          <w:marTop w:val="40"/>
          <w:marBottom w:val="80"/>
          <w:divBdr>
            <w:top w:val="none" w:sz="0" w:space="0" w:color="auto"/>
            <w:left w:val="none" w:sz="0" w:space="0" w:color="auto"/>
            <w:bottom w:val="none" w:sz="0" w:space="0" w:color="auto"/>
            <w:right w:val="none" w:sz="0" w:space="0" w:color="auto"/>
          </w:divBdr>
        </w:div>
        <w:div w:id="1657612301">
          <w:marLeft w:val="1080"/>
          <w:marRight w:val="0"/>
          <w:marTop w:val="40"/>
          <w:marBottom w:val="80"/>
          <w:divBdr>
            <w:top w:val="none" w:sz="0" w:space="0" w:color="auto"/>
            <w:left w:val="none" w:sz="0" w:space="0" w:color="auto"/>
            <w:bottom w:val="none" w:sz="0" w:space="0" w:color="auto"/>
            <w:right w:val="none" w:sz="0" w:space="0" w:color="auto"/>
          </w:divBdr>
        </w:div>
        <w:div w:id="1310213151">
          <w:marLeft w:val="1080"/>
          <w:marRight w:val="0"/>
          <w:marTop w:val="40"/>
          <w:marBottom w:val="80"/>
          <w:divBdr>
            <w:top w:val="none" w:sz="0" w:space="0" w:color="auto"/>
            <w:left w:val="none" w:sz="0" w:space="0" w:color="auto"/>
            <w:bottom w:val="none" w:sz="0" w:space="0" w:color="auto"/>
            <w:right w:val="none" w:sz="0" w:space="0" w:color="auto"/>
          </w:divBdr>
        </w:div>
      </w:divsChild>
    </w:div>
    <w:div w:id="1960256305">
      <w:bodyDiv w:val="1"/>
      <w:marLeft w:val="0"/>
      <w:marRight w:val="0"/>
      <w:marTop w:val="0"/>
      <w:marBottom w:val="0"/>
      <w:divBdr>
        <w:top w:val="none" w:sz="0" w:space="0" w:color="auto"/>
        <w:left w:val="none" w:sz="0" w:space="0" w:color="auto"/>
        <w:bottom w:val="none" w:sz="0" w:space="0" w:color="auto"/>
        <w:right w:val="none" w:sz="0" w:space="0" w:color="auto"/>
      </w:divBdr>
      <w:divsChild>
        <w:div w:id="222258163">
          <w:marLeft w:val="1195"/>
          <w:marRight w:val="0"/>
          <w:marTop w:val="40"/>
          <w:marBottom w:val="80"/>
          <w:divBdr>
            <w:top w:val="none" w:sz="0" w:space="0" w:color="auto"/>
            <w:left w:val="none" w:sz="0" w:space="0" w:color="auto"/>
            <w:bottom w:val="none" w:sz="0" w:space="0" w:color="auto"/>
            <w:right w:val="none" w:sz="0" w:space="0" w:color="auto"/>
          </w:divBdr>
        </w:div>
      </w:divsChild>
    </w:div>
    <w:div w:id="1961718064">
      <w:bodyDiv w:val="1"/>
      <w:marLeft w:val="0"/>
      <w:marRight w:val="0"/>
      <w:marTop w:val="0"/>
      <w:marBottom w:val="0"/>
      <w:divBdr>
        <w:top w:val="none" w:sz="0" w:space="0" w:color="auto"/>
        <w:left w:val="none" w:sz="0" w:space="0" w:color="auto"/>
        <w:bottom w:val="none" w:sz="0" w:space="0" w:color="auto"/>
        <w:right w:val="none" w:sz="0" w:space="0" w:color="auto"/>
      </w:divBdr>
      <w:divsChild>
        <w:div w:id="1644774384">
          <w:marLeft w:val="1080"/>
          <w:marRight w:val="0"/>
          <w:marTop w:val="100"/>
          <w:marBottom w:val="0"/>
          <w:divBdr>
            <w:top w:val="none" w:sz="0" w:space="0" w:color="auto"/>
            <w:left w:val="none" w:sz="0" w:space="0" w:color="auto"/>
            <w:bottom w:val="none" w:sz="0" w:space="0" w:color="auto"/>
            <w:right w:val="none" w:sz="0" w:space="0" w:color="auto"/>
          </w:divBdr>
        </w:div>
      </w:divsChild>
    </w:div>
    <w:div w:id="1963071789">
      <w:bodyDiv w:val="1"/>
      <w:marLeft w:val="0"/>
      <w:marRight w:val="0"/>
      <w:marTop w:val="0"/>
      <w:marBottom w:val="0"/>
      <w:divBdr>
        <w:top w:val="none" w:sz="0" w:space="0" w:color="auto"/>
        <w:left w:val="none" w:sz="0" w:space="0" w:color="auto"/>
        <w:bottom w:val="none" w:sz="0" w:space="0" w:color="auto"/>
        <w:right w:val="none" w:sz="0" w:space="0" w:color="auto"/>
      </w:divBdr>
      <w:divsChild>
        <w:div w:id="712269606">
          <w:marLeft w:val="1080"/>
          <w:marRight w:val="0"/>
          <w:marTop w:val="40"/>
          <w:marBottom w:val="80"/>
          <w:divBdr>
            <w:top w:val="none" w:sz="0" w:space="0" w:color="auto"/>
            <w:left w:val="none" w:sz="0" w:space="0" w:color="auto"/>
            <w:bottom w:val="none" w:sz="0" w:space="0" w:color="auto"/>
            <w:right w:val="none" w:sz="0" w:space="0" w:color="auto"/>
          </w:divBdr>
        </w:div>
        <w:div w:id="119500673">
          <w:marLeft w:val="1368"/>
          <w:marRight w:val="0"/>
          <w:marTop w:val="40"/>
          <w:marBottom w:val="80"/>
          <w:divBdr>
            <w:top w:val="none" w:sz="0" w:space="0" w:color="auto"/>
            <w:left w:val="none" w:sz="0" w:space="0" w:color="auto"/>
            <w:bottom w:val="none" w:sz="0" w:space="0" w:color="auto"/>
            <w:right w:val="none" w:sz="0" w:space="0" w:color="auto"/>
          </w:divBdr>
        </w:div>
        <w:div w:id="1489634397">
          <w:marLeft w:val="1368"/>
          <w:marRight w:val="0"/>
          <w:marTop w:val="40"/>
          <w:marBottom w:val="80"/>
          <w:divBdr>
            <w:top w:val="none" w:sz="0" w:space="0" w:color="auto"/>
            <w:left w:val="none" w:sz="0" w:space="0" w:color="auto"/>
            <w:bottom w:val="none" w:sz="0" w:space="0" w:color="auto"/>
            <w:right w:val="none" w:sz="0" w:space="0" w:color="auto"/>
          </w:divBdr>
        </w:div>
      </w:divsChild>
    </w:div>
    <w:div w:id="1965116072">
      <w:bodyDiv w:val="1"/>
      <w:marLeft w:val="0"/>
      <w:marRight w:val="0"/>
      <w:marTop w:val="0"/>
      <w:marBottom w:val="0"/>
      <w:divBdr>
        <w:top w:val="none" w:sz="0" w:space="0" w:color="auto"/>
        <w:left w:val="none" w:sz="0" w:space="0" w:color="auto"/>
        <w:bottom w:val="none" w:sz="0" w:space="0" w:color="auto"/>
        <w:right w:val="none" w:sz="0" w:space="0" w:color="auto"/>
      </w:divBdr>
      <w:divsChild>
        <w:div w:id="1484741171">
          <w:marLeft w:val="1080"/>
          <w:marRight w:val="0"/>
          <w:marTop w:val="40"/>
          <w:marBottom w:val="80"/>
          <w:divBdr>
            <w:top w:val="none" w:sz="0" w:space="0" w:color="auto"/>
            <w:left w:val="none" w:sz="0" w:space="0" w:color="auto"/>
            <w:bottom w:val="none" w:sz="0" w:space="0" w:color="auto"/>
            <w:right w:val="none" w:sz="0" w:space="0" w:color="auto"/>
          </w:divBdr>
        </w:div>
        <w:div w:id="167527402">
          <w:marLeft w:val="1080"/>
          <w:marRight w:val="0"/>
          <w:marTop w:val="40"/>
          <w:marBottom w:val="80"/>
          <w:divBdr>
            <w:top w:val="none" w:sz="0" w:space="0" w:color="auto"/>
            <w:left w:val="none" w:sz="0" w:space="0" w:color="auto"/>
            <w:bottom w:val="none" w:sz="0" w:space="0" w:color="auto"/>
            <w:right w:val="none" w:sz="0" w:space="0" w:color="auto"/>
          </w:divBdr>
        </w:div>
      </w:divsChild>
    </w:div>
    <w:div w:id="1966737179">
      <w:bodyDiv w:val="1"/>
      <w:marLeft w:val="0"/>
      <w:marRight w:val="0"/>
      <w:marTop w:val="0"/>
      <w:marBottom w:val="0"/>
      <w:divBdr>
        <w:top w:val="none" w:sz="0" w:space="0" w:color="auto"/>
        <w:left w:val="none" w:sz="0" w:space="0" w:color="auto"/>
        <w:bottom w:val="none" w:sz="0" w:space="0" w:color="auto"/>
        <w:right w:val="none" w:sz="0" w:space="0" w:color="auto"/>
      </w:divBdr>
      <w:divsChild>
        <w:div w:id="1179277776">
          <w:marLeft w:val="1080"/>
          <w:marRight w:val="0"/>
          <w:marTop w:val="40"/>
          <w:marBottom w:val="80"/>
          <w:divBdr>
            <w:top w:val="none" w:sz="0" w:space="0" w:color="auto"/>
            <w:left w:val="none" w:sz="0" w:space="0" w:color="auto"/>
            <w:bottom w:val="none" w:sz="0" w:space="0" w:color="auto"/>
            <w:right w:val="none" w:sz="0" w:space="0" w:color="auto"/>
          </w:divBdr>
        </w:div>
        <w:div w:id="560021041">
          <w:marLeft w:val="1080"/>
          <w:marRight w:val="0"/>
          <w:marTop w:val="40"/>
          <w:marBottom w:val="80"/>
          <w:divBdr>
            <w:top w:val="none" w:sz="0" w:space="0" w:color="auto"/>
            <w:left w:val="none" w:sz="0" w:space="0" w:color="auto"/>
            <w:bottom w:val="none" w:sz="0" w:space="0" w:color="auto"/>
            <w:right w:val="none" w:sz="0" w:space="0" w:color="auto"/>
          </w:divBdr>
        </w:div>
      </w:divsChild>
    </w:div>
    <w:div w:id="1969165000">
      <w:bodyDiv w:val="1"/>
      <w:marLeft w:val="0"/>
      <w:marRight w:val="0"/>
      <w:marTop w:val="0"/>
      <w:marBottom w:val="0"/>
      <w:divBdr>
        <w:top w:val="none" w:sz="0" w:space="0" w:color="auto"/>
        <w:left w:val="none" w:sz="0" w:space="0" w:color="auto"/>
        <w:bottom w:val="none" w:sz="0" w:space="0" w:color="auto"/>
        <w:right w:val="none" w:sz="0" w:space="0" w:color="auto"/>
      </w:divBdr>
      <w:divsChild>
        <w:div w:id="389041963">
          <w:marLeft w:val="1080"/>
          <w:marRight w:val="0"/>
          <w:marTop w:val="40"/>
          <w:marBottom w:val="80"/>
          <w:divBdr>
            <w:top w:val="none" w:sz="0" w:space="0" w:color="auto"/>
            <w:left w:val="none" w:sz="0" w:space="0" w:color="auto"/>
            <w:bottom w:val="none" w:sz="0" w:space="0" w:color="auto"/>
            <w:right w:val="none" w:sz="0" w:space="0" w:color="auto"/>
          </w:divBdr>
        </w:div>
        <w:div w:id="1494832420">
          <w:marLeft w:val="1080"/>
          <w:marRight w:val="0"/>
          <w:marTop w:val="40"/>
          <w:marBottom w:val="80"/>
          <w:divBdr>
            <w:top w:val="none" w:sz="0" w:space="0" w:color="auto"/>
            <w:left w:val="none" w:sz="0" w:space="0" w:color="auto"/>
            <w:bottom w:val="none" w:sz="0" w:space="0" w:color="auto"/>
            <w:right w:val="none" w:sz="0" w:space="0" w:color="auto"/>
          </w:divBdr>
        </w:div>
      </w:divsChild>
    </w:div>
    <w:div w:id="1970502586">
      <w:bodyDiv w:val="1"/>
      <w:marLeft w:val="0"/>
      <w:marRight w:val="0"/>
      <w:marTop w:val="0"/>
      <w:marBottom w:val="0"/>
      <w:divBdr>
        <w:top w:val="none" w:sz="0" w:space="0" w:color="auto"/>
        <w:left w:val="none" w:sz="0" w:space="0" w:color="auto"/>
        <w:bottom w:val="none" w:sz="0" w:space="0" w:color="auto"/>
        <w:right w:val="none" w:sz="0" w:space="0" w:color="auto"/>
      </w:divBdr>
      <w:divsChild>
        <w:div w:id="268391006">
          <w:marLeft w:val="1080"/>
          <w:marRight w:val="0"/>
          <w:marTop w:val="40"/>
          <w:marBottom w:val="80"/>
          <w:divBdr>
            <w:top w:val="none" w:sz="0" w:space="0" w:color="auto"/>
            <w:left w:val="none" w:sz="0" w:space="0" w:color="auto"/>
            <w:bottom w:val="none" w:sz="0" w:space="0" w:color="auto"/>
            <w:right w:val="none" w:sz="0" w:space="0" w:color="auto"/>
          </w:divBdr>
        </w:div>
      </w:divsChild>
    </w:div>
    <w:div w:id="1972133334">
      <w:bodyDiv w:val="1"/>
      <w:marLeft w:val="0"/>
      <w:marRight w:val="0"/>
      <w:marTop w:val="0"/>
      <w:marBottom w:val="0"/>
      <w:divBdr>
        <w:top w:val="none" w:sz="0" w:space="0" w:color="auto"/>
        <w:left w:val="none" w:sz="0" w:space="0" w:color="auto"/>
        <w:bottom w:val="none" w:sz="0" w:space="0" w:color="auto"/>
        <w:right w:val="none" w:sz="0" w:space="0" w:color="auto"/>
      </w:divBdr>
      <w:divsChild>
        <w:div w:id="1836647745">
          <w:marLeft w:val="1368"/>
          <w:marRight w:val="0"/>
          <w:marTop w:val="40"/>
          <w:marBottom w:val="80"/>
          <w:divBdr>
            <w:top w:val="none" w:sz="0" w:space="0" w:color="auto"/>
            <w:left w:val="none" w:sz="0" w:space="0" w:color="auto"/>
            <w:bottom w:val="none" w:sz="0" w:space="0" w:color="auto"/>
            <w:right w:val="none" w:sz="0" w:space="0" w:color="auto"/>
          </w:divBdr>
        </w:div>
        <w:div w:id="1155728377">
          <w:marLeft w:val="1080"/>
          <w:marRight w:val="0"/>
          <w:marTop w:val="40"/>
          <w:marBottom w:val="80"/>
          <w:divBdr>
            <w:top w:val="none" w:sz="0" w:space="0" w:color="auto"/>
            <w:left w:val="none" w:sz="0" w:space="0" w:color="auto"/>
            <w:bottom w:val="none" w:sz="0" w:space="0" w:color="auto"/>
            <w:right w:val="none" w:sz="0" w:space="0" w:color="auto"/>
          </w:divBdr>
        </w:div>
      </w:divsChild>
    </w:div>
    <w:div w:id="1972593996">
      <w:bodyDiv w:val="1"/>
      <w:marLeft w:val="0"/>
      <w:marRight w:val="0"/>
      <w:marTop w:val="0"/>
      <w:marBottom w:val="0"/>
      <w:divBdr>
        <w:top w:val="none" w:sz="0" w:space="0" w:color="auto"/>
        <w:left w:val="none" w:sz="0" w:space="0" w:color="auto"/>
        <w:bottom w:val="none" w:sz="0" w:space="0" w:color="auto"/>
        <w:right w:val="none" w:sz="0" w:space="0" w:color="auto"/>
      </w:divBdr>
      <w:divsChild>
        <w:div w:id="2101288732">
          <w:marLeft w:val="907"/>
          <w:marRight w:val="0"/>
          <w:marTop w:val="40"/>
          <w:marBottom w:val="80"/>
          <w:divBdr>
            <w:top w:val="none" w:sz="0" w:space="0" w:color="auto"/>
            <w:left w:val="none" w:sz="0" w:space="0" w:color="auto"/>
            <w:bottom w:val="none" w:sz="0" w:space="0" w:color="auto"/>
            <w:right w:val="none" w:sz="0" w:space="0" w:color="auto"/>
          </w:divBdr>
        </w:div>
      </w:divsChild>
    </w:div>
    <w:div w:id="1974745917">
      <w:bodyDiv w:val="1"/>
      <w:marLeft w:val="0"/>
      <w:marRight w:val="0"/>
      <w:marTop w:val="0"/>
      <w:marBottom w:val="0"/>
      <w:divBdr>
        <w:top w:val="none" w:sz="0" w:space="0" w:color="auto"/>
        <w:left w:val="none" w:sz="0" w:space="0" w:color="auto"/>
        <w:bottom w:val="none" w:sz="0" w:space="0" w:color="auto"/>
        <w:right w:val="none" w:sz="0" w:space="0" w:color="auto"/>
      </w:divBdr>
      <w:divsChild>
        <w:div w:id="940913687">
          <w:marLeft w:val="1080"/>
          <w:marRight w:val="0"/>
          <w:marTop w:val="40"/>
          <w:marBottom w:val="80"/>
          <w:divBdr>
            <w:top w:val="none" w:sz="0" w:space="0" w:color="auto"/>
            <w:left w:val="none" w:sz="0" w:space="0" w:color="auto"/>
            <w:bottom w:val="none" w:sz="0" w:space="0" w:color="auto"/>
            <w:right w:val="none" w:sz="0" w:space="0" w:color="auto"/>
          </w:divBdr>
        </w:div>
      </w:divsChild>
    </w:div>
    <w:div w:id="1975214187">
      <w:bodyDiv w:val="1"/>
      <w:marLeft w:val="0"/>
      <w:marRight w:val="0"/>
      <w:marTop w:val="0"/>
      <w:marBottom w:val="0"/>
      <w:divBdr>
        <w:top w:val="none" w:sz="0" w:space="0" w:color="auto"/>
        <w:left w:val="none" w:sz="0" w:space="0" w:color="auto"/>
        <w:bottom w:val="none" w:sz="0" w:space="0" w:color="auto"/>
        <w:right w:val="none" w:sz="0" w:space="0" w:color="auto"/>
      </w:divBdr>
      <w:divsChild>
        <w:div w:id="2114549721">
          <w:marLeft w:val="907"/>
          <w:marRight w:val="0"/>
          <w:marTop w:val="40"/>
          <w:marBottom w:val="80"/>
          <w:divBdr>
            <w:top w:val="none" w:sz="0" w:space="0" w:color="auto"/>
            <w:left w:val="none" w:sz="0" w:space="0" w:color="auto"/>
            <w:bottom w:val="none" w:sz="0" w:space="0" w:color="auto"/>
            <w:right w:val="none" w:sz="0" w:space="0" w:color="auto"/>
          </w:divBdr>
        </w:div>
      </w:divsChild>
    </w:div>
    <w:div w:id="1975670297">
      <w:bodyDiv w:val="1"/>
      <w:marLeft w:val="0"/>
      <w:marRight w:val="0"/>
      <w:marTop w:val="0"/>
      <w:marBottom w:val="0"/>
      <w:divBdr>
        <w:top w:val="none" w:sz="0" w:space="0" w:color="auto"/>
        <w:left w:val="none" w:sz="0" w:space="0" w:color="auto"/>
        <w:bottom w:val="none" w:sz="0" w:space="0" w:color="auto"/>
        <w:right w:val="none" w:sz="0" w:space="0" w:color="auto"/>
      </w:divBdr>
      <w:divsChild>
        <w:div w:id="672876278">
          <w:marLeft w:val="907"/>
          <w:marRight w:val="0"/>
          <w:marTop w:val="40"/>
          <w:marBottom w:val="80"/>
          <w:divBdr>
            <w:top w:val="none" w:sz="0" w:space="0" w:color="auto"/>
            <w:left w:val="none" w:sz="0" w:space="0" w:color="auto"/>
            <w:bottom w:val="none" w:sz="0" w:space="0" w:color="auto"/>
            <w:right w:val="none" w:sz="0" w:space="0" w:color="auto"/>
          </w:divBdr>
        </w:div>
      </w:divsChild>
    </w:div>
    <w:div w:id="1975986434">
      <w:bodyDiv w:val="1"/>
      <w:marLeft w:val="0"/>
      <w:marRight w:val="0"/>
      <w:marTop w:val="0"/>
      <w:marBottom w:val="0"/>
      <w:divBdr>
        <w:top w:val="none" w:sz="0" w:space="0" w:color="auto"/>
        <w:left w:val="none" w:sz="0" w:space="0" w:color="auto"/>
        <w:bottom w:val="none" w:sz="0" w:space="0" w:color="auto"/>
        <w:right w:val="none" w:sz="0" w:space="0" w:color="auto"/>
      </w:divBdr>
      <w:divsChild>
        <w:div w:id="1398357676">
          <w:marLeft w:val="1080"/>
          <w:marRight w:val="0"/>
          <w:marTop w:val="40"/>
          <w:marBottom w:val="80"/>
          <w:divBdr>
            <w:top w:val="none" w:sz="0" w:space="0" w:color="auto"/>
            <w:left w:val="none" w:sz="0" w:space="0" w:color="auto"/>
            <w:bottom w:val="none" w:sz="0" w:space="0" w:color="auto"/>
            <w:right w:val="none" w:sz="0" w:space="0" w:color="auto"/>
          </w:divBdr>
        </w:div>
        <w:div w:id="171722330">
          <w:marLeft w:val="1080"/>
          <w:marRight w:val="0"/>
          <w:marTop w:val="40"/>
          <w:marBottom w:val="80"/>
          <w:divBdr>
            <w:top w:val="none" w:sz="0" w:space="0" w:color="auto"/>
            <w:left w:val="none" w:sz="0" w:space="0" w:color="auto"/>
            <w:bottom w:val="none" w:sz="0" w:space="0" w:color="auto"/>
            <w:right w:val="none" w:sz="0" w:space="0" w:color="auto"/>
          </w:divBdr>
        </w:div>
        <w:div w:id="1753312188">
          <w:marLeft w:val="1080"/>
          <w:marRight w:val="0"/>
          <w:marTop w:val="40"/>
          <w:marBottom w:val="80"/>
          <w:divBdr>
            <w:top w:val="none" w:sz="0" w:space="0" w:color="auto"/>
            <w:left w:val="none" w:sz="0" w:space="0" w:color="auto"/>
            <w:bottom w:val="none" w:sz="0" w:space="0" w:color="auto"/>
            <w:right w:val="none" w:sz="0" w:space="0" w:color="auto"/>
          </w:divBdr>
        </w:div>
        <w:div w:id="524751294">
          <w:marLeft w:val="1080"/>
          <w:marRight w:val="0"/>
          <w:marTop w:val="40"/>
          <w:marBottom w:val="80"/>
          <w:divBdr>
            <w:top w:val="none" w:sz="0" w:space="0" w:color="auto"/>
            <w:left w:val="none" w:sz="0" w:space="0" w:color="auto"/>
            <w:bottom w:val="none" w:sz="0" w:space="0" w:color="auto"/>
            <w:right w:val="none" w:sz="0" w:space="0" w:color="auto"/>
          </w:divBdr>
        </w:div>
        <w:div w:id="1342004725">
          <w:marLeft w:val="1080"/>
          <w:marRight w:val="0"/>
          <w:marTop w:val="40"/>
          <w:marBottom w:val="80"/>
          <w:divBdr>
            <w:top w:val="none" w:sz="0" w:space="0" w:color="auto"/>
            <w:left w:val="none" w:sz="0" w:space="0" w:color="auto"/>
            <w:bottom w:val="none" w:sz="0" w:space="0" w:color="auto"/>
            <w:right w:val="none" w:sz="0" w:space="0" w:color="auto"/>
          </w:divBdr>
        </w:div>
        <w:div w:id="104346517">
          <w:marLeft w:val="1080"/>
          <w:marRight w:val="0"/>
          <w:marTop w:val="40"/>
          <w:marBottom w:val="80"/>
          <w:divBdr>
            <w:top w:val="none" w:sz="0" w:space="0" w:color="auto"/>
            <w:left w:val="none" w:sz="0" w:space="0" w:color="auto"/>
            <w:bottom w:val="none" w:sz="0" w:space="0" w:color="auto"/>
            <w:right w:val="none" w:sz="0" w:space="0" w:color="auto"/>
          </w:divBdr>
        </w:div>
      </w:divsChild>
    </w:div>
    <w:div w:id="1978141765">
      <w:bodyDiv w:val="1"/>
      <w:marLeft w:val="0"/>
      <w:marRight w:val="0"/>
      <w:marTop w:val="0"/>
      <w:marBottom w:val="0"/>
      <w:divBdr>
        <w:top w:val="none" w:sz="0" w:space="0" w:color="auto"/>
        <w:left w:val="none" w:sz="0" w:space="0" w:color="auto"/>
        <w:bottom w:val="none" w:sz="0" w:space="0" w:color="auto"/>
        <w:right w:val="none" w:sz="0" w:space="0" w:color="auto"/>
      </w:divBdr>
      <w:divsChild>
        <w:div w:id="1685665729">
          <w:marLeft w:val="1080"/>
          <w:marRight w:val="0"/>
          <w:marTop w:val="100"/>
          <w:marBottom w:val="0"/>
          <w:divBdr>
            <w:top w:val="none" w:sz="0" w:space="0" w:color="auto"/>
            <w:left w:val="none" w:sz="0" w:space="0" w:color="auto"/>
            <w:bottom w:val="none" w:sz="0" w:space="0" w:color="auto"/>
            <w:right w:val="none" w:sz="0" w:space="0" w:color="auto"/>
          </w:divBdr>
        </w:div>
        <w:div w:id="2056157439">
          <w:marLeft w:val="1080"/>
          <w:marRight w:val="0"/>
          <w:marTop w:val="100"/>
          <w:marBottom w:val="0"/>
          <w:divBdr>
            <w:top w:val="none" w:sz="0" w:space="0" w:color="auto"/>
            <w:left w:val="none" w:sz="0" w:space="0" w:color="auto"/>
            <w:bottom w:val="none" w:sz="0" w:space="0" w:color="auto"/>
            <w:right w:val="none" w:sz="0" w:space="0" w:color="auto"/>
          </w:divBdr>
        </w:div>
      </w:divsChild>
    </w:div>
    <w:div w:id="1979843381">
      <w:bodyDiv w:val="1"/>
      <w:marLeft w:val="0"/>
      <w:marRight w:val="0"/>
      <w:marTop w:val="0"/>
      <w:marBottom w:val="0"/>
      <w:divBdr>
        <w:top w:val="none" w:sz="0" w:space="0" w:color="auto"/>
        <w:left w:val="none" w:sz="0" w:space="0" w:color="auto"/>
        <w:bottom w:val="none" w:sz="0" w:space="0" w:color="auto"/>
        <w:right w:val="none" w:sz="0" w:space="0" w:color="auto"/>
      </w:divBdr>
      <w:divsChild>
        <w:div w:id="395662276">
          <w:marLeft w:val="1080"/>
          <w:marRight w:val="0"/>
          <w:marTop w:val="40"/>
          <w:marBottom w:val="80"/>
          <w:divBdr>
            <w:top w:val="none" w:sz="0" w:space="0" w:color="auto"/>
            <w:left w:val="none" w:sz="0" w:space="0" w:color="auto"/>
            <w:bottom w:val="none" w:sz="0" w:space="0" w:color="auto"/>
            <w:right w:val="none" w:sz="0" w:space="0" w:color="auto"/>
          </w:divBdr>
        </w:div>
        <w:div w:id="899176157">
          <w:marLeft w:val="1080"/>
          <w:marRight w:val="0"/>
          <w:marTop w:val="40"/>
          <w:marBottom w:val="80"/>
          <w:divBdr>
            <w:top w:val="none" w:sz="0" w:space="0" w:color="auto"/>
            <w:left w:val="none" w:sz="0" w:space="0" w:color="auto"/>
            <w:bottom w:val="none" w:sz="0" w:space="0" w:color="auto"/>
            <w:right w:val="none" w:sz="0" w:space="0" w:color="auto"/>
          </w:divBdr>
        </w:div>
      </w:divsChild>
    </w:div>
    <w:div w:id="1980304048">
      <w:bodyDiv w:val="1"/>
      <w:marLeft w:val="0"/>
      <w:marRight w:val="0"/>
      <w:marTop w:val="0"/>
      <w:marBottom w:val="0"/>
      <w:divBdr>
        <w:top w:val="none" w:sz="0" w:space="0" w:color="auto"/>
        <w:left w:val="none" w:sz="0" w:space="0" w:color="auto"/>
        <w:bottom w:val="none" w:sz="0" w:space="0" w:color="auto"/>
        <w:right w:val="none" w:sz="0" w:space="0" w:color="auto"/>
      </w:divBdr>
      <w:divsChild>
        <w:div w:id="454249957">
          <w:marLeft w:val="1195"/>
          <w:marRight w:val="0"/>
          <w:marTop w:val="40"/>
          <w:marBottom w:val="80"/>
          <w:divBdr>
            <w:top w:val="none" w:sz="0" w:space="0" w:color="auto"/>
            <w:left w:val="none" w:sz="0" w:space="0" w:color="auto"/>
            <w:bottom w:val="none" w:sz="0" w:space="0" w:color="auto"/>
            <w:right w:val="none" w:sz="0" w:space="0" w:color="auto"/>
          </w:divBdr>
        </w:div>
      </w:divsChild>
    </w:div>
    <w:div w:id="1983270310">
      <w:bodyDiv w:val="1"/>
      <w:marLeft w:val="0"/>
      <w:marRight w:val="0"/>
      <w:marTop w:val="0"/>
      <w:marBottom w:val="0"/>
      <w:divBdr>
        <w:top w:val="none" w:sz="0" w:space="0" w:color="auto"/>
        <w:left w:val="none" w:sz="0" w:space="0" w:color="auto"/>
        <w:bottom w:val="none" w:sz="0" w:space="0" w:color="auto"/>
        <w:right w:val="none" w:sz="0" w:space="0" w:color="auto"/>
      </w:divBdr>
    </w:div>
    <w:div w:id="1983728039">
      <w:bodyDiv w:val="1"/>
      <w:marLeft w:val="0"/>
      <w:marRight w:val="0"/>
      <w:marTop w:val="0"/>
      <w:marBottom w:val="0"/>
      <w:divBdr>
        <w:top w:val="none" w:sz="0" w:space="0" w:color="auto"/>
        <w:left w:val="none" w:sz="0" w:space="0" w:color="auto"/>
        <w:bottom w:val="none" w:sz="0" w:space="0" w:color="auto"/>
        <w:right w:val="none" w:sz="0" w:space="0" w:color="auto"/>
      </w:divBdr>
      <w:divsChild>
        <w:div w:id="1299846055">
          <w:marLeft w:val="1166"/>
          <w:marRight w:val="0"/>
          <w:marTop w:val="115"/>
          <w:marBottom w:val="0"/>
          <w:divBdr>
            <w:top w:val="none" w:sz="0" w:space="0" w:color="auto"/>
            <w:left w:val="none" w:sz="0" w:space="0" w:color="auto"/>
            <w:bottom w:val="none" w:sz="0" w:space="0" w:color="auto"/>
            <w:right w:val="none" w:sz="0" w:space="0" w:color="auto"/>
          </w:divBdr>
        </w:div>
      </w:divsChild>
    </w:div>
    <w:div w:id="1988625721">
      <w:bodyDiv w:val="1"/>
      <w:marLeft w:val="0"/>
      <w:marRight w:val="0"/>
      <w:marTop w:val="0"/>
      <w:marBottom w:val="0"/>
      <w:divBdr>
        <w:top w:val="none" w:sz="0" w:space="0" w:color="auto"/>
        <w:left w:val="none" w:sz="0" w:space="0" w:color="auto"/>
        <w:bottom w:val="none" w:sz="0" w:space="0" w:color="auto"/>
        <w:right w:val="none" w:sz="0" w:space="0" w:color="auto"/>
      </w:divBdr>
      <w:divsChild>
        <w:div w:id="1138113074">
          <w:marLeft w:val="1253"/>
          <w:marRight w:val="0"/>
          <w:marTop w:val="40"/>
          <w:marBottom w:val="80"/>
          <w:divBdr>
            <w:top w:val="none" w:sz="0" w:space="0" w:color="auto"/>
            <w:left w:val="none" w:sz="0" w:space="0" w:color="auto"/>
            <w:bottom w:val="none" w:sz="0" w:space="0" w:color="auto"/>
            <w:right w:val="none" w:sz="0" w:space="0" w:color="auto"/>
          </w:divBdr>
        </w:div>
        <w:div w:id="857349031">
          <w:marLeft w:val="1541"/>
          <w:marRight w:val="0"/>
          <w:marTop w:val="40"/>
          <w:marBottom w:val="80"/>
          <w:divBdr>
            <w:top w:val="none" w:sz="0" w:space="0" w:color="auto"/>
            <w:left w:val="none" w:sz="0" w:space="0" w:color="auto"/>
            <w:bottom w:val="none" w:sz="0" w:space="0" w:color="auto"/>
            <w:right w:val="none" w:sz="0" w:space="0" w:color="auto"/>
          </w:divBdr>
        </w:div>
        <w:div w:id="2112892040">
          <w:marLeft w:val="1541"/>
          <w:marRight w:val="0"/>
          <w:marTop w:val="40"/>
          <w:marBottom w:val="80"/>
          <w:divBdr>
            <w:top w:val="none" w:sz="0" w:space="0" w:color="auto"/>
            <w:left w:val="none" w:sz="0" w:space="0" w:color="auto"/>
            <w:bottom w:val="none" w:sz="0" w:space="0" w:color="auto"/>
            <w:right w:val="none" w:sz="0" w:space="0" w:color="auto"/>
          </w:divBdr>
        </w:div>
      </w:divsChild>
    </w:div>
    <w:div w:id="1990212353">
      <w:bodyDiv w:val="1"/>
      <w:marLeft w:val="0"/>
      <w:marRight w:val="0"/>
      <w:marTop w:val="0"/>
      <w:marBottom w:val="0"/>
      <w:divBdr>
        <w:top w:val="none" w:sz="0" w:space="0" w:color="auto"/>
        <w:left w:val="none" w:sz="0" w:space="0" w:color="auto"/>
        <w:bottom w:val="none" w:sz="0" w:space="0" w:color="auto"/>
        <w:right w:val="none" w:sz="0" w:space="0" w:color="auto"/>
      </w:divBdr>
      <w:divsChild>
        <w:div w:id="898174113">
          <w:marLeft w:val="1253"/>
          <w:marRight w:val="0"/>
          <w:marTop w:val="40"/>
          <w:marBottom w:val="80"/>
          <w:divBdr>
            <w:top w:val="none" w:sz="0" w:space="0" w:color="auto"/>
            <w:left w:val="none" w:sz="0" w:space="0" w:color="auto"/>
            <w:bottom w:val="none" w:sz="0" w:space="0" w:color="auto"/>
            <w:right w:val="none" w:sz="0" w:space="0" w:color="auto"/>
          </w:divBdr>
        </w:div>
        <w:div w:id="925915839">
          <w:marLeft w:val="1253"/>
          <w:marRight w:val="0"/>
          <w:marTop w:val="40"/>
          <w:marBottom w:val="80"/>
          <w:divBdr>
            <w:top w:val="none" w:sz="0" w:space="0" w:color="auto"/>
            <w:left w:val="none" w:sz="0" w:space="0" w:color="auto"/>
            <w:bottom w:val="none" w:sz="0" w:space="0" w:color="auto"/>
            <w:right w:val="none" w:sz="0" w:space="0" w:color="auto"/>
          </w:divBdr>
        </w:div>
      </w:divsChild>
    </w:div>
    <w:div w:id="1996840114">
      <w:bodyDiv w:val="1"/>
      <w:marLeft w:val="0"/>
      <w:marRight w:val="0"/>
      <w:marTop w:val="0"/>
      <w:marBottom w:val="0"/>
      <w:divBdr>
        <w:top w:val="none" w:sz="0" w:space="0" w:color="auto"/>
        <w:left w:val="none" w:sz="0" w:space="0" w:color="auto"/>
        <w:bottom w:val="none" w:sz="0" w:space="0" w:color="auto"/>
        <w:right w:val="none" w:sz="0" w:space="0" w:color="auto"/>
      </w:divBdr>
      <w:divsChild>
        <w:div w:id="481384614">
          <w:marLeft w:val="1080"/>
          <w:marRight w:val="0"/>
          <w:marTop w:val="40"/>
          <w:marBottom w:val="80"/>
          <w:divBdr>
            <w:top w:val="none" w:sz="0" w:space="0" w:color="auto"/>
            <w:left w:val="none" w:sz="0" w:space="0" w:color="auto"/>
            <w:bottom w:val="none" w:sz="0" w:space="0" w:color="auto"/>
            <w:right w:val="none" w:sz="0" w:space="0" w:color="auto"/>
          </w:divBdr>
        </w:div>
        <w:div w:id="329646568">
          <w:marLeft w:val="1080"/>
          <w:marRight w:val="0"/>
          <w:marTop w:val="40"/>
          <w:marBottom w:val="80"/>
          <w:divBdr>
            <w:top w:val="none" w:sz="0" w:space="0" w:color="auto"/>
            <w:left w:val="none" w:sz="0" w:space="0" w:color="auto"/>
            <w:bottom w:val="none" w:sz="0" w:space="0" w:color="auto"/>
            <w:right w:val="none" w:sz="0" w:space="0" w:color="auto"/>
          </w:divBdr>
        </w:div>
        <w:div w:id="782915807">
          <w:marLeft w:val="1080"/>
          <w:marRight w:val="0"/>
          <w:marTop w:val="40"/>
          <w:marBottom w:val="80"/>
          <w:divBdr>
            <w:top w:val="none" w:sz="0" w:space="0" w:color="auto"/>
            <w:left w:val="none" w:sz="0" w:space="0" w:color="auto"/>
            <w:bottom w:val="none" w:sz="0" w:space="0" w:color="auto"/>
            <w:right w:val="none" w:sz="0" w:space="0" w:color="auto"/>
          </w:divBdr>
        </w:div>
      </w:divsChild>
    </w:div>
    <w:div w:id="1997565177">
      <w:bodyDiv w:val="1"/>
      <w:marLeft w:val="0"/>
      <w:marRight w:val="0"/>
      <w:marTop w:val="0"/>
      <w:marBottom w:val="0"/>
      <w:divBdr>
        <w:top w:val="none" w:sz="0" w:space="0" w:color="auto"/>
        <w:left w:val="none" w:sz="0" w:space="0" w:color="auto"/>
        <w:bottom w:val="none" w:sz="0" w:space="0" w:color="auto"/>
        <w:right w:val="none" w:sz="0" w:space="0" w:color="auto"/>
      </w:divBdr>
      <w:divsChild>
        <w:div w:id="1123042369">
          <w:marLeft w:val="1080"/>
          <w:marRight w:val="0"/>
          <w:marTop w:val="40"/>
          <w:marBottom w:val="80"/>
          <w:divBdr>
            <w:top w:val="none" w:sz="0" w:space="0" w:color="auto"/>
            <w:left w:val="none" w:sz="0" w:space="0" w:color="auto"/>
            <w:bottom w:val="none" w:sz="0" w:space="0" w:color="auto"/>
            <w:right w:val="none" w:sz="0" w:space="0" w:color="auto"/>
          </w:divBdr>
        </w:div>
        <w:div w:id="590510038">
          <w:marLeft w:val="1080"/>
          <w:marRight w:val="0"/>
          <w:marTop w:val="40"/>
          <w:marBottom w:val="80"/>
          <w:divBdr>
            <w:top w:val="none" w:sz="0" w:space="0" w:color="auto"/>
            <w:left w:val="none" w:sz="0" w:space="0" w:color="auto"/>
            <w:bottom w:val="none" w:sz="0" w:space="0" w:color="auto"/>
            <w:right w:val="none" w:sz="0" w:space="0" w:color="auto"/>
          </w:divBdr>
        </w:div>
      </w:divsChild>
    </w:div>
    <w:div w:id="2004235131">
      <w:bodyDiv w:val="1"/>
      <w:marLeft w:val="0"/>
      <w:marRight w:val="0"/>
      <w:marTop w:val="0"/>
      <w:marBottom w:val="0"/>
      <w:divBdr>
        <w:top w:val="none" w:sz="0" w:space="0" w:color="auto"/>
        <w:left w:val="none" w:sz="0" w:space="0" w:color="auto"/>
        <w:bottom w:val="none" w:sz="0" w:space="0" w:color="auto"/>
        <w:right w:val="none" w:sz="0" w:space="0" w:color="auto"/>
      </w:divBdr>
      <w:divsChild>
        <w:div w:id="1014384046">
          <w:marLeft w:val="1800"/>
          <w:marRight w:val="0"/>
          <w:marTop w:val="100"/>
          <w:marBottom w:val="0"/>
          <w:divBdr>
            <w:top w:val="none" w:sz="0" w:space="0" w:color="auto"/>
            <w:left w:val="none" w:sz="0" w:space="0" w:color="auto"/>
            <w:bottom w:val="none" w:sz="0" w:space="0" w:color="auto"/>
            <w:right w:val="none" w:sz="0" w:space="0" w:color="auto"/>
          </w:divBdr>
        </w:div>
        <w:div w:id="938803840">
          <w:marLeft w:val="1800"/>
          <w:marRight w:val="0"/>
          <w:marTop w:val="100"/>
          <w:marBottom w:val="0"/>
          <w:divBdr>
            <w:top w:val="none" w:sz="0" w:space="0" w:color="auto"/>
            <w:left w:val="none" w:sz="0" w:space="0" w:color="auto"/>
            <w:bottom w:val="none" w:sz="0" w:space="0" w:color="auto"/>
            <w:right w:val="none" w:sz="0" w:space="0" w:color="auto"/>
          </w:divBdr>
        </w:div>
      </w:divsChild>
    </w:div>
    <w:div w:id="2004893790">
      <w:bodyDiv w:val="1"/>
      <w:marLeft w:val="0"/>
      <w:marRight w:val="0"/>
      <w:marTop w:val="0"/>
      <w:marBottom w:val="0"/>
      <w:divBdr>
        <w:top w:val="none" w:sz="0" w:space="0" w:color="auto"/>
        <w:left w:val="none" w:sz="0" w:space="0" w:color="auto"/>
        <w:bottom w:val="none" w:sz="0" w:space="0" w:color="auto"/>
        <w:right w:val="none" w:sz="0" w:space="0" w:color="auto"/>
      </w:divBdr>
      <w:divsChild>
        <w:div w:id="1547140033">
          <w:marLeft w:val="533"/>
          <w:marRight w:val="0"/>
          <w:marTop w:val="40"/>
          <w:marBottom w:val="80"/>
          <w:divBdr>
            <w:top w:val="none" w:sz="0" w:space="0" w:color="auto"/>
            <w:left w:val="none" w:sz="0" w:space="0" w:color="auto"/>
            <w:bottom w:val="none" w:sz="0" w:space="0" w:color="auto"/>
            <w:right w:val="none" w:sz="0" w:space="0" w:color="auto"/>
          </w:divBdr>
        </w:div>
        <w:div w:id="1648821298">
          <w:marLeft w:val="533"/>
          <w:marRight w:val="0"/>
          <w:marTop w:val="40"/>
          <w:marBottom w:val="80"/>
          <w:divBdr>
            <w:top w:val="none" w:sz="0" w:space="0" w:color="auto"/>
            <w:left w:val="none" w:sz="0" w:space="0" w:color="auto"/>
            <w:bottom w:val="none" w:sz="0" w:space="0" w:color="auto"/>
            <w:right w:val="none" w:sz="0" w:space="0" w:color="auto"/>
          </w:divBdr>
        </w:div>
        <w:div w:id="1929456509">
          <w:marLeft w:val="533"/>
          <w:marRight w:val="0"/>
          <w:marTop w:val="40"/>
          <w:marBottom w:val="80"/>
          <w:divBdr>
            <w:top w:val="none" w:sz="0" w:space="0" w:color="auto"/>
            <w:left w:val="none" w:sz="0" w:space="0" w:color="auto"/>
            <w:bottom w:val="none" w:sz="0" w:space="0" w:color="auto"/>
            <w:right w:val="none" w:sz="0" w:space="0" w:color="auto"/>
          </w:divBdr>
        </w:div>
      </w:divsChild>
    </w:div>
    <w:div w:id="2007127336">
      <w:bodyDiv w:val="1"/>
      <w:marLeft w:val="0"/>
      <w:marRight w:val="0"/>
      <w:marTop w:val="0"/>
      <w:marBottom w:val="0"/>
      <w:divBdr>
        <w:top w:val="none" w:sz="0" w:space="0" w:color="auto"/>
        <w:left w:val="none" w:sz="0" w:space="0" w:color="auto"/>
        <w:bottom w:val="none" w:sz="0" w:space="0" w:color="auto"/>
        <w:right w:val="none" w:sz="0" w:space="0" w:color="auto"/>
      </w:divBdr>
      <w:divsChild>
        <w:div w:id="28337232">
          <w:marLeft w:val="907"/>
          <w:marRight w:val="0"/>
          <w:marTop w:val="40"/>
          <w:marBottom w:val="80"/>
          <w:divBdr>
            <w:top w:val="none" w:sz="0" w:space="0" w:color="auto"/>
            <w:left w:val="none" w:sz="0" w:space="0" w:color="auto"/>
            <w:bottom w:val="none" w:sz="0" w:space="0" w:color="auto"/>
            <w:right w:val="none" w:sz="0" w:space="0" w:color="auto"/>
          </w:divBdr>
        </w:div>
        <w:div w:id="1928689122">
          <w:marLeft w:val="1195"/>
          <w:marRight w:val="0"/>
          <w:marTop w:val="40"/>
          <w:marBottom w:val="80"/>
          <w:divBdr>
            <w:top w:val="none" w:sz="0" w:space="0" w:color="auto"/>
            <w:left w:val="none" w:sz="0" w:space="0" w:color="auto"/>
            <w:bottom w:val="none" w:sz="0" w:space="0" w:color="auto"/>
            <w:right w:val="none" w:sz="0" w:space="0" w:color="auto"/>
          </w:divBdr>
        </w:div>
      </w:divsChild>
    </w:div>
    <w:div w:id="2007249547">
      <w:bodyDiv w:val="1"/>
      <w:marLeft w:val="0"/>
      <w:marRight w:val="0"/>
      <w:marTop w:val="0"/>
      <w:marBottom w:val="0"/>
      <w:divBdr>
        <w:top w:val="none" w:sz="0" w:space="0" w:color="auto"/>
        <w:left w:val="none" w:sz="0" w:space="0" w:color="auto"/>
        <w:bottom w:val="none" w:sz="0" w:space="0" w:color="auto"/>
        <w:right w:val="none" w:sz="0" w:space="0" w:color="auto"/>
      </w:divBdr>
      <w:divsChild>
        <w:div w:id="1327394290">
          <w:marLeft w:val="1368"/>
          <w:marRight w:val="0"/>
          <w:marTop w:val="40"/>
          <w:marBottom w:val="80"/>
          <w:divBdr>
            <w:top w:val="none" w:sz="0" w:space="0" w:color="auto"/>
            <w:left w:val="none" w:sz="0" w:space="0" w:color="auto"/>
            <w:bottom w:val="none" w:sz="0" w:space="0" w:color="auto"/>
            <w:right w:val="none" w:sz="0" w:space="0" w:color="auto"/>
          </w:divBdr>
        </w:div>
        <w:div w:id="672417810">
          <w:marLeft w:val="1368"/>
          <w:marRight w:val="0"/>
          <w:marTop w:val="40"/>
          <w:marBottom w:val="80"/>
          <w:divBdr>
            <w:top w:val="none" w:sz="0" w:space="0" w:color="auto"/>
            <w:left w:val="none" w:sz="0" w:space="0" w:color="auto"/>
            <w:bottom w:val="none" w:sz="0" w:space="0" w:color="auto"/>
            <w:right w:val="none" w:sz="0" w:space="0" w:color="auto"/>
          </w:divBdr>
        </w:div>
      </w:divsChild>
    </w:div>
    <w:div w:id="2007322293">
      <w:bodyDiv w:val="1"/>
      <w:marLeft w:val="0"/>
      <w:marRight w:val="0"/>
      <w:marTop w:val="0"/>
      <w:marBottom w:val="0"/>
      <w:divBdr>
        <w:top w:val="none" w:sz="0" w:space="0" w:color="auto"/>
        <w:left w:val="none" w:sz="0" w:space="0" w:color="auto"/>
        <w:bottom w:val="none" w:sz="0" w:space="0" w:color="auto"/>
        <w:right w:val="none" w:sz="0" w:space="0" w:color="auto"/>
      </w:divBdr>
      <w:divsChild>
        <w:div w:id="2141722195">
          <w:marLeft w:val="1080"/>
          <w:marRight w:val="0"/>
          <w:marTop w:val="40"/>
          <w:marBottom w:val="80"/>
          <w:divBdr>
            <w:top w:val="none" w:sz="0" w:space="0" w:color="auto"/>
            <w:left w:val="none" w:sz="0" w:space="0" w:color="auto"/>
            <w:bottom w:val="none" w:sz="0" w:space="0" w:color="auto"/>
            <w:right w:val="none" w:sz="0" w:space="0" w:color="auto"/>
          </w:divBdr>
        </w:div>
      </w:divsChild>
    </w:div>
    <w:div w:id="2009559413">
      <w:bodyDiv w:val="1"/>
      <w:marLeft w:val="0"/>
      <w:marRight w:val="0"/>
      <w:marTop w:val="0"/>
      <w:marBottom w:val="0"/>
      <w:divBdr>
        <w:top w:val="none" w:sz="0" w:space="0" w:color="auto"/>
        <w:left w:val="none" w:sz="0" w:space="0" w:color="auto"/>
        <w:bottom w:val="none" w:sz="0" w:space="0" w:color="auto"/>
        <w:right w:val="none" w:sz="0" w:space="0" w:color="auto"/>
      </w:divBdr>
      <w:divsChild>
        <w:div w:id="617183387">
          <w:marLeft w:val="1080"/>
          <w:marRight w:val="0"/>
          <w:marTop w:val="40"/>
          <w:marBottom w:val="80"/>
          <w:divBdr>
            <w:top w:val="none" w:sz="0" w:space="0" w:color="auto"/>
            <w:left w:val="none" w:sz="0" w:space="0" w:color="auto"/>
            <w:bottom w:val="none" w:sz="0" w:space="0" w:color="auto"/>
            <w:right w:val="none" w:sz="0" w:space="0" w:color="auto"/>
          </w:divBdr>
        </w:div>
      </w:divsChild>
    </w:div>
    <w:div w:id="2010254081">
      <w:bodyDiv w:val="1"/>
      <w:marLeft w:val="0"/>
      <w:marRight w:val="0"/>
      <w:marTop w:val="0"/>
      <w:marBottom w:val="0"/>
      <w:divBdr>
        <w:top w:val="none" w:sz="0" w:space="0" w:color="auto"/>
        <w:left w:val="none" w:sz="0" w:space="0" w:color="auto"/>
        <w:bottom w:val="none" w:sz="0" w:space="0" w:color="auto"/>
        <w:right w:val="none" w:sz="0" w:space="0" w:color="auto"/>
      </w:divBdr>
      <w:divsChild>
        <w:div w:id="252669963">
          <w:marLeft w:val="1195"/>
          <w:marRight w:val="0"/>
          <w:marTop w:val="40"/>
          <w:marBottom w:val="80"/>
          <w:divBdr>
            <w:top w:val="none" w:sz="0" w:space="0" w:color="auto"/>
            <w:left w:val="none" w:sz="0" w:space="0" w:color="auto"/>
            <w:bottom w:val="none" w:sz="0" w:space="0" w:color="auto"/>
            <w:right w:val="none" w:sz="0" w:space="0" w:color="auto"/>
          </w:divBdr>
        </w:div>
      </w:divsChild>
    </w:div>
    <w:div w:id="2012097698">
      <w:bodyDiv w:val="1"/>
      <w:marLeft w:val="0"/>
      <w:marRight w:val="0"/>
      <w:marTop w:val="0"/>
      <w:marBottom w:val="0"/>
      <w:divBdr>
        <w:top w:val="none" w:sz="0" w:space="0" w:color="auto"/>
        <w:left w:val="none" w:sz="0" w:space="0" w:color="auto"/>
        <w:bottom w:val="none" w:sz="0" w:space="0" w:color="auto"/>
        <w:right w:val="none" w:sz="0" w:space="0" w:color="auto"/>
      </w:divBdr>
      <w:divsChild>
        <w:div w:id="1595478337">
          <w:marLeft w:val="1354"/>
          <w:marRight w:val="0"/>
          <w:marTop w:val="40"/>
          <w:marBottom w:val="80"/>
          <w:divBdr>
            <w:top w:val="none" w:sz="0" w:space="0" w:color="auto"/>
            <w:left w:val="none" w:sz="0" w:space="0" w:color="auto"/>
            <w:bottom w:val="none" w:sz="0" w:space="0" w:color="auto"/>
            <w:right w:val="none" w:sz="0" w:space="0" w:color="auto"/>
          </w:divBdr>
        </w:div>
      </w:divsChild>
    </w:div>
    <w:div w:id="2013409457">
      <w:bodyDiv w:val="1"/>
      <w:marLeft w:val="0"/>
      <w:marRight w:val="0"/>
      <w:marTop w:val="0"/>
      <w:marBottom w:val="0"/>
      <w:divBdr>
        <w:top w:val="none" w:sz="0" w:space="0" w:color="auto"/>
        <w:left w:val="none" w:sz="0" w:space="0" w:color="auto"/>
        <w:bottom w:val="none" w:sz="0" w:space="0" w:color="auto"/>
        <w:right w:val="none" w:sz="0" w:space="0" w:color="auto"/>
      </w:divBdr>
      <w:divsChild>
        <w:div w:id="177041809">
          <w:marLeft w:val="1080"/>
          <w:marRight w:val="0"/>
          <w:marTop w:val="40"/>
          <w:marBottom w:val="80"/>
          <w:divBdr>
            <w:top w:val="none" w:sz="0" w:space="0" w:color="auto"/>
            <w:left w:val="none" w:sz="0" w:space="0" w:color="auto"/>
            <w:bottom w:val="none" w:sz="0" w:space="0" w:color="auto"/>
            <w:right w:val="none" w:sz="0" w:space="0" w:color="auto"/>
          </w:divBdr>
        </w:div>
        <w:div w:id="170410443">
          <w:marLeft w:val="1368"/>
          <w:marRight w:val="0"/>
          <w:marTop w:val="40"/>
          <w:marBottom w:val="80"/>
          <w:divBdr>
            <w:top w:val="none" w:sz="0" w:space="0" w:color="auto"/>
            <w:left w:val="none" w:sz="0" w:space="0" w:color="auto"/>
            <w:bottom w:val="none" w:sz="0" w:space="0" w:color="auto"/>
            <w:right w:val="none" w:sz="0" w:space="0" w:color="auto"/>
          </w:divBdr>
        </w:div>
        <w:div w:id="609435428">
          <w:marLeft w:val="1368"/>
          <w:marRight w:val="0"/>
          <w:marTop w:val="40"/>
          <w:marBottom w:val="80"/>
          <w:divBdr>
            <w:top w:val="none" w:sz="0" w:space="0" w:color="auto"/>
            <w:left w:val="none" w:sz="0" w:space="0" w:color="auto"/>
            <w:bottom w:val="none" w:sz="0" w:space="0" w:color="auto"/>
            <w:right w:val="none" w:sz="0" w:space="0" w:color="auto"/>
          </w:divBdr>
        </w:div>
        <w:div w:id="1339845056">
          <w:marLeft w:val="1368"/>
          <w:marRight w:val="0"/>
          <w:marTop w:val="40"/>
          <w:marBottom w:val="80"/>
          <w:divBdr>
            <w:top w:val="none" w:sz="0" w:space="0" w:color="auto"/>
            <w:left w:val="none" w:sz="0" w:space="0" w:color="auto"/>
            <w:bottom w:val="none" w:sz="0" w:space="0" w:color="auto"/>
            <w:right w:val="none" w:sz="0" w:space="0" w:color="auto"/>
          </w:divBdr>
        </w:div>
        <w:div w:id="1048187884">
          <w:marLeft w:val="1080"/>
          <w:marRight w:val="0"/>
          <w:marTop w:val="40"/>
          <w:marBottom w:val="80"/>
          <w:divBdr>
            <w:top w:val="none" w:sz="0" w:space="0" w:color="auto"/>
            <w:left w:val="none" w:sz="0" w:space="0" w:color="auto"/>
            <w:bottom w:val="none" w:sz="0" w:space="0" w:color="auto"/>
            <w:right w:val="none" w:sz="0" w:space="0" w:color="auto"/>
          </w:divBdr>
        </w:div>
        <w:div w:id="320432976">
          <w:marLeft w:val="1368"/>
          <w:marRight w:val="0"/>
          <w:marTop w:val="40"/>
          <w:marBottom w:val="80"/>
          <w:divBdr>
            <w:top w:val="none" w:sz="0" w:space="0" w:color="auto"/>
            <w:left w:val="none" w:sz="0" w:space="0" w:color="auto"/>
            <w:bottom w:val="none" w:sz="0" w:space="0" w:color="auto"/>
            <w:right w:val="none" w:sz="0" w:space="0" w:color="auto"/>
          </w:divBdr>
        </w:div>
      </w:divsChild>
    </w:div>
    <w:div w:id="2015913959">
      <w:bodyDiv w:val="1"/>
      <w:marLeft w:val="0"/>
      <w:marRight w:val="0"/>
      <w:marTop w:val="0"/>
      <w:marBottom w:val="0"/>
      <w:divBdr>
        <w:top w:val="none" w:sz="0" w:space="0" w:color="auto"/>
        <w:left w:val="none" w:sz="0" w:space="0" w:color="auto"/>
        <w:bottom w:val="none" w:sz="0" w:space="0" w:color="auto"/>
        <w:right w:val="none" w:sz="0" w:space="0" w:color="auto"/>
      </w:divBdr>
      <w:divsChild>
        <w:div w:id="1954438654">
          <w:marLeft w:val="907"/>
          <w:marRight w:val="0"/>
          <w:marTop w:val="40"/>
          <w:marBottom w:val="80"/>
          <w:divBdr>
            <w:top w:val="none" w:sz="0" w:space="0" w:color="auto"/>
            <w:left w:val="none" w:sz="0" w:space="0" w:color="auto"/>
            <w:bottom w:val="none" w:sz="0" w:space="0" w:color="auto"/>
            <w:right w:val="none" w:sz="0" w:space="0" w:color="auto"/>
          </w:divBdr>
        </w:div>
        <w:div w:id="530799409">
          <w:marLeft w:val="907"/>
          <w:marRight w:val="0"/>
          <w:marTop w:val="40"/>
          <w:marBottom w:val="80"/>
          <w:divBdr>
            <w:top w:val="none" w:sz="0" w:space="0" w:color="auto"/>
            <w:left w:val="none" w:sz="0" w:space="0" w:color="auto"/>
            <w:bottom w:val="none" w:sz="0" w:space="0" w:color="auto"/>
            <w:right w:val="none" w:sz="0" w:space="0" w:color="auto"/>
          </w:divBdr>
        </w:div>
      </w:divsChild>
    </w:div>
    <w:div w:id="2016035048">
      <w:bodyDiv w:val="1"/>
      <w:marLeft w:val="0"/>
      <w:marRight w:val="0"/>
      <w:marTop w:val="0"/>
      <w:marBottom w:val="0"/>
      <w:divBdr>
        <w:top w:val="none" w:sz="0" w:space="0" w:color="auto"/>
        <w:left w:val="none" w:sz="0" w:space="0" w:color="auto"/>
        <w:bottom w:val="none" w:sz="0" w:space="0" w:color="auto"/>
        <w:right w:val="none" w:sz="0" w:space="0" w:color="auto"/>
      </w:divBdr>
      <w:divsChild>
        <w:div w:id="737023687">
          <w:marLeft w:val="1368"/>
          <w:marRight w:val="0"/>
          <w:marTop w:val="40"/>
          <w:marBottom w:val="80"/>
          <w:divBdr>
            <w:top w:val="none" w:sz="0" w:space="0" w:color="auto"/>
            <w:left w:val="none" w:sz="0" w:space="0" w:color="auto"/>
            <w:bottom w:val="none" w:sz="0" w:space="0" w:color="auto"/>
            <w:right w:val="none" w:sz="0" w:space="0" w:color="auto"/>
          </w:divBdr>
        </w:div>
        <w:div w:id="1624997072">
          <w:marLeft w:val="1656"/>
          <w:marRight w:val="0"/>
          <w:marTop w:val="40"/>
          <w:marBottom w:val="80"/>
          <w:divBdr>
            <w:top w:val="none" w:sz="0" w:space="0" w:color="auto"/>
            <w:left w:val="none" w:sz="0" w:space="0" w:color="auto"/>
            <w:bottom w:val="none" w:sz="0" w:space="0" w:color="auto"/>
            <w:right w:val="none" w:sz="0" w:space="0" w:color="auto"/>
          </w:divBdr>
        </w:div>
        <w:div w:id="1388144523">
          <w:marLeft w:val="1656"/>
          <w:marRight w:val="0"/>
          <w:marTop w:val="40"/>
          <w:marBottom w:val="80"/>
          <w:divBdr>
            <w:top w:val="none" w:sz="0" w:space="0" w:color="auto"/>
            <w:left w:val="none" w:sz="0" w:space="0" w:color="auto"/>
            <w:bottom w:val="none" w:sz="0" w:space="0" w:color="auto"/>
            <w:right w:val="none" w:sz="0" w:space="0" w:color="auto"/>
          </w:divBdr>
        </w:div>
        <w:div w:id="483007775">
          <w:marLeft w:val="1656"/>
          <w:marRight w:val="0"/>
          <w:marTop w:val="40"/>
          <w:marBottom w:val="80"/>
          <w:divBdr>
            <w:top w:val="none" w:sz="0" w:space="0" w:color="auto"/>
            <w:left w:val="none" w:sz="0" w:space="0" w:color="auto"/>
            <w:bottom w:val="none" w:sz="0" w:space="0" w:color="auto"/>
            <w:right w:val="none" w:sz="0" w:space="0" w:color="auto"/>
          </w:divBdr>
        </w:div>
        <w:div w:id="818494384">
          <w:marLeft w:val="1656"/>
          <w:marRight w:val="0"/>
          <w:marTop w:val="40"/>
          <w:marBottom w:val="80"/>
          <w:divBdr>
            <w:top w:val="none" w:sz="0" w:space="0" w:color="auto"/>
            <w:left w:val="none" w:sz="0" w:space="0" w:color="auto"/>
            <w:bottom w:val="none" w:sz="0" w:space="0" w:color="auto"/>
            <w:right w:val="none" w:sz="0" w:space="0" w:color="auto"/>
          </w:divBdr>
        </w:div>
      </w:divsChild>
    </w:div>
    <w:div w:id="2018993067">
      <w:bodyDiv w:val="1"/>
      <w:marLeft w:val="0"/>
      <w:marRight w:val="0"/>
      <w:marTop w:val="0"/>
      <w:marBottom w:val="0"/>
      <w:divBdr>
        <w:top w:val="none" w:sz="0" w:space="0" w:color="auto"/>
        <w:left w:val="none" w:sz="0" w:space="0" w:color="auto"/>
        <w:bottom w:val="none" w:sz="0" w:space="0" w:color="auto"/>
        <w:right w:val="none" w:sz="0" w:space="0" w:color="auto"/>
      </w:divBdr>
      <w:divsChild>
        <w:div w:id="437453167">
          <w:marLeft w:val="1195"/>
          <w:marRight w:val="0"/>
          <w:marTop w:val="40"/>
          <w:marBottom w:val="80"/>
          <w:divBdr>
            <w:top w:val="none" w:sz="0" w:space="0" w:color="auto"/>
            <w:left w:val="none" w:sz="0" w:space="0" w:color="auto"/>
            <w:bottom w:val="none" w:sz="0" w:space="0" w:color="auto"/>
            <w:right w:val="none" w:sz="0" w:space="0" w:color="auto"/>
          </w:divBdr>
        </w:div>
      </w:divsChild>
    </w:div>
    <w:div w:id="2021202374">
      <w:bodyDiv w:val="1"/>
      <w:marLeft w:val="0"/>
      <w:marRight w:val="0"/>
      <w:marTop w:val="0"/>
      <w:marBottom w:val="0"/>
      <w:divBdr>
        <w:top w:val="none" w:sz="0" w:space="0" w:color="auto"/>
        <w:left w:val="none" w:sz="0" w:space="0" w:color="auto"/>
        <w:bottom w:val="none" w:sz="0" w:space="0" w:color="auto"/>
        <w:right w:val="none" w:sz="0" w:space="0" w:color="auto"/>
      </w:divBdr>
      <w:divsChild>
        <w:div w:id="596643210">
          <w:marLeft w:val="1080"/>
          <w:marRight w:val="0"/>
          <w:marTop w:val="40"/>
          <w:marBottom w:val="80"/>
          <w:divBdr>
            <w:top w:val="none" w:sz="0" w:space="0" w:color="auto"/>
            <w:left w:val="none" w:sz="0" w:space="0" w:color="auto"/>
            <w:bottom w:val="none" w:sz="0" w:space="0" w:color="auto"/>
            <w:right w:val="none" w:sz="0" w:space="0" w:color="auto"/>
          </w:divBdr>
        </w:div>
      </w:divsChild>
    </w:div>
    <w:div w:id="2021930712">
      <w:bodyDiv w:val="1"/>
      <w:marLeft w:val="0"/>
      <w:marRight w:val="0"/>
      <w:marTop w:val="0"/>
      <w:marBottom w:val="0"/>
      <w:divBdr>
        <w:top w:val="none" w:sz="0" w:space="0" w:color="auto"/>
        <w:left w:val="none" w:sz="0" w:space="0" w:color="auto"/>
        <w:bottom w:val="none" w:sz="0" w:space="0" w:color="auto"/>
        <w:right w:val="none" w:sz="0" w:space="0" w:color="auto"/>
      </w:divBdr>
      <w:divsChild>
        <w:div w:id="1910576253">
          <w:marLeft w:val="1080"/>
          <w:marRight w:val="0"/>
          <w:marTop w:val="40"/>
          <w:marBottom w:val="80"/>
          <w:divBdr>
            <w:top w:val="none" w:sz="0" w:space="0" w:color="auto"/>
            <w:left w:val="none" w:sz="0" w:space="0" w:color="auto"/>
            <w:bottom w:val="none" w:sz="0" w:space="0" w:color="auto"/>
            <w:right w:val="none" w:sz="0" w:space="0" w:color="auto"/>
          </w:divBdr>
        </w:div>
        <w:div w:id="2095122442">
          <w:marLeft w:val="1080"/>
          <w:marRight w:val="0"/>
          <w:marTop w:val="40"/>
          <w:marBottom w:val="80"/>
          <w:divBdr>
            <w:top w:val="none" w:sz="0" w:space="0" w:color="auto"/>
            <w:left w:val="none" w:sz="0" w:space="0" w:color="auto"/>
            <w:bottom w:val="none" w:sz="0" w:space="0" w:color="auto"/>
            <w:right w:val="none" w:sz="0" w:space="0" w:color="auto"/>
          </w:divBdr>
        </w:div>
      </w:divsChild>
    </w:div>
    <w:div w:id="2022002628">
      <w:bodyDiv w:val="1"/>
      <w:marLeft w:val="0"/>
      <w:marRight w:val="0"/>
      <w:marTop w:val="0"/>
      <w:marBottom w:val="0"/>
      <w:divBdr>
        <w:top w:val="none" w:sz="0" w:space="0" w:color="auto"/>
        <w:left w:val="none" w:sz="0" w:space="0" w:color="auto"/>
        <w:bottom w:val="none" w:sz="0" w:space="0" w:color="auto"/>
        <w:right w:val="none" w:sz="0" w:space="0" w:color="auto"/>
      </w:divBdr>
      <w:divsChild>
        <w:div w:id="418134296">
          <w:marLeft w:val="1080"/>
          <w:marRight w:val="0"/>
          <w:marTop w:val="40"/>
          <w:marBottom w:val="80"/>
          <w:divBdr>
            <w:top w:val="none" w:sz="0" w:space="0" w:color="auto"/>
            <w:left w:val="none" w:sz="0" w:space="0" w:color="auto"/>
            <w:bottom w:val="none" w:sz="0" w:space="0" w:color="auto"/>
            <w:right w:val="none" w:sz="0" w:space="0" w:color="auto"/>
          </w:divBdr>
        </w:div>
        <w:div w:id="1743793912">
          <w:marLeft w:val="1080"/>
          <w:marRight w:val="0"/>
          <w:marTop w:val="40"/>
          <w:marBottom w:val="80"/>
          <w:divBdr>
            <w:top w:val="none" w:sz="0" w:space="0" w:color="auto"/>
            <w:left w:val="none" w:sz="0" w:space="0" w:color="auto"/>
            <w:bottom w:val="none" w:sz="0" w:space="0" w:color="auto"/>
            <w:right w:val="none" w:sz="0" w:space="0" w:color="auto"/>
          </w:divBdr>
        </w:div>
      </w:divsChild>
    </w:div>
    <w:div w:id="2023966369">
      <w:bodyDiv w:val="1"/>
      <w:marLeft w:val="0"/>
      <w:marRight w:val="0"/>
      <w:marTop w:val="0"/>
      <w:marBottom w:val="0"/>
      <w:divBdr>
        <w:top w:val="none" w:sz="0" w:space="0" w:color="auto"/>
        <w:left w:val="none" w:sz="0" w:space="0" w:color="auto"/>
        <w:bottom w:val="none" w:sz="0" w:space="0" w:color="auto"/>
        <w:right w:val="none" w:sz="0" w:space="0" w:color="auto"/>
      </w:divBdr>
      <w:divsChild>
        <w:div w:id="1956906604">
          <w:marLeft w:val="1368"/>
          <w:marRight w:val="0"/>
          <w:marTop w:val="40"/>
          <w:marBottom w:val="80"/>
          <w:divBdr>
            <w:top w:val="none" w:sz="0" w:space="0" w:color="auto"/>
            <w:left w:val="none" w:sz="0" w:space="0" w:color="auto"/>
            <w:bottom w:val="none" w:sz="0" w:space="0" w:color="auto"/>
            <w:right w:val="none" w:sz="0" w:space="0" w:color="auto"/>
          </w:divBdr>
        </w:div>
      </w:divsChild>
    </w:div>
    <w:div w:id="2024548123">
      <w:bodyDiv w:val="1"/>
      <w:marLeft w:val="0"/>
      <w:marRight w:val="0"/>
      <w:marTop w:val="0"/>
      <w:marBottom w:val="0"/>
      <w:divBdr>
        <w:top w:val="none" w:sz="0" w:space="0" w:color="auto"/>
        <w:left w:val="none" w:sz="0" w:space="0" w:color="auto"/>
        <w:bottom w:val="none" w:sz="0" w:space="0" w:color="auto"/>
        <w:right w:val="none" w:sz="0" w:space="0" w:color="auto"/>
      </w:divBdr>
      <w:divsChild>
        <w:div w:id="1404255162">
          <w:marLeft w:val="1080"/>
          <w:marRight w:val="0"/>
          <w:marTop w:val="40"/>
          <w:marBottom w:val="80"/>
          <w:divBdr>
            <w:top w:val="none" w:sz="0" w:space="0" w:color="auto"/>
            <w:left w:val="none" w:sz="0" w:space="0" w:color="auto"/>
            <w:bottom w:val="none" w:sz="0" w:space="0" w:color="auto"/>
            <w:right w:val="none" w:sz="0" w:space="0" w:color="auto"/>
          </w:divBdr>
        </w:div>
      </w:divsChild>
    </w:div>
    <w:div w:id="2025134717">
      <w:bodyDiv w:val="1"/>
      <w:marLeft w:val="0"/>
      <w:marRight w:val="0"/>
      <w:marTop w:val="0"/>
      <w:marBottom w:val="0"/>
      <w:divBdr>
        <w:top w:val="none" w:sz="0" w:space="0" w:color="auto"/>
        <w:left w:val="none" w:sz="0" w:space="0" w:color="auto"/>
        <w:bottom w:val="none" w:sz="0" w:space="0" w:color="auto"/>
        <w:right w:val="none" w:sz="0" w:space="0" w:color="auto"/>
      </w:divBdr>
      <w:divsChild>
        <w:div w:id="1596401667">
          <w:marLeft w:val="1195"/>
          <w:marRight w:val="0"/>
          <w:marTop w:val="40"/>
          <w:marBottom w:val="80"/>
          <w:divBdr>
            <w:top w:val="none" w:sz="0" w:space="0" w:color="auto"/>
            <w:left w:val="none" w:sz="0" w:space="0" w:color="auto"/>
            <w:bottom w:val="none" w:sz="0" w:space="0" w:color="auto"/>
            <w:right w:val="none" w:sz="0" w:space="0" w:color="auto"/>
          </w:divBdr>
        </w:div>
        <w:div w:id="397476994">
          <w:marLeft w:val="1195"/>
          <w:marRight w:val="0"/>
          <w:marTop w:val="40"/>
          <w:marBottom w:val="80"/>
          <w:divBdr>
            <w:top w:val="none" w:sz="0" w:space="0" w:color="auto"/>
            <w:left w:val="none" w:sz="0" w:space="0" w:color="auto"/>
            <w:bottom w:val="none" w:sz="0" w:space="0" w:color="auto"/>
            <w:right w:val="none" w:sz="0" w:space="0" w:color="auto"/>
          </w:divBdr>
        </w:div>
        <w:div w:id="720252834">
          <w:marLeft w:val="1195"/>
          <w:marRight w:val="0"/>
          <w:marTop w:val="40"/>
          <w:marBottom w:val="80"/>
          <w:divBdr>
            <w:top w:val="none" w:sz="0" w:space="0" w:color="auto"/>
            <w:left w:val="none" w:sz="0" w:space="0" w:color="auto"/>
            <w:bottom w:val="none" w:sz="0" w:space="0" w:color="auto"/>
            <w:right w:val="none" w:sz="0" w:space="0" w:color="auto"/>
          </w:divBdr>
        </w:div>
      </w:divsChild>
    </w:div>
    <w:div w:id="2028359838">
      <w:bodyDiv w:val="1"/>
      <w:marLeft w:val="0"/>
      <w:marRight w:val="0"/>
      <w:marTop w:val="0"/>
      <w:marBottom w:val="0"/>
      <w:divBdr>
        <w:top w:val="none" w:sz="0" w:space="0" w:color="auto"/>
        <w:left w:val="none" w:sz="0" w:space="0" w:color="auto"/>
        <w:bottom w:val="none" w:sz="0" w:space="0" w:color="auto"/>
        <w:right w:val="none" w:sz="0" w:space="0" w:color="auto"/>
      </w:divBdr>
      <w:divsChild>
        <w:div w:id="2064328556">
          <w:marLeft w:val="1253"/>
          <w:marRight w:val="0"/>
          <w:marTop w:val="40"/>
          <w:marBottom w:val="80"/>
          <w:divBdr>
            <w:top w:val="none" w:sz="0" w:space="0" w:color="auto"/>
            <w:left w:val="none" w:sz="0" w:space="0" w:color="auto"/>
            <w:bottom w:val="none" w:sz="0" w:space="0" w:color="auto"/>
            <w:right w:val="none" w:sz="0" w:space="0" w:color="auto"/>
          </w:divBdr>
        </w:div>
      </w:divsChild>
    </w:div>
    <w:div w:id="2029939713">
      <w:bodyDiv w:val="1"/>
      <w:marLeft w:val="0"/>
      <w:marRight w:val="0"/>
      <w:marTop w:val="0"/>
      <w:marBottom w:val="0"/>
      <w:divBdr>
        <w:top w:val="none" w:sz="0" w:space="0" w:color="auto"/>
        <w:left w:val="none" w:sz="0" w:space="0" w:color="auto"/>
        <w:bottom w:val="none" w:sz="0" w:space="0" w:color="auto"/>
        <w:right w:val="none" w:sz="0" w:space="0" w:color="auto"/>
      </w:divBdr>
      <w:divsChild>
        <w:div w:id="1698963303">
          <w:marLeft w:val="533"/>
          <w:marRight w:val="0"/>
          <w:marTop w:val="40"/>
          <w:marBottom w:val="80"/>
          <w:divBdr>
            <w:top w:val="none" w:sz="0" w:space="0" w:color="auto"/>
            <w:left w:val="none" w:sz="0" w:space="0" w:color="auto"/>
            <w:bottom w:val="none" w:sz="0" w:space="0" w:color="auto"/>
            <w:right w:val="none" w:sz="0" w:space="0" w:color="auto"/>
          </w:divBdr>
        </w:div>
        <w:div w:id="662200359">
          <w:marLeft w:val="734"/>
          <w:marRight w:val="0"/>
          <w:marTop w:val="40"/>
          <w:marBottom w:val="80"/>
          <w:divBdr>
            <w:top w:val="none" w:sz="0" w:space="0" w:color="auto"/>
            <w:left w:val="none" w:sz="0" w:space="0" w:color="auto"/>
            <w:bottom w:val="none" w:sz="0" w:space="0" w:color="auto"/>
            <w:right w:val="none" w:sz="0" w:space="0" w:color="auto"/>
          </w:divBdr>
        </w:div>
        <w:div w:id="89472167">
          <w:marLeft w:val="734"/>
          <w:marRight w:val="0"/>
          <w:marTop w:val="40"/>
          <w:marBottom w:val="80"/>
          <w:divBdr>
            <w:top w:val="none" w:sz="0" w:space="0" w:color="auto"/>
            <w:left w:val="none" w:sz="0" w:space="0" w:color="auto"/>
            <w:bottom w:val="none" w:sz="0" w:space="0" w:color="auto"/>
            <w:right w:val="none" w:sz="0" w:space="0" w:color="auto"/>
          </w:divBdr>
        </w:div>
        <w:div w:id="1948192033">
          <w:marLeft w:val="734"/>
          <w:marRight w:val="0"/>
          <w:marTop w:val="40"/>
          <w:marBottom w:val="80"/>
          <w:divBdr>
            <w:top w:val="none" w:sz="0" w:space="0" w:color="auto"/>
            <w:left w:val="none" w:sz="0" w:space="0" w:color="auto"/>
            <w:bottom w:val="none" w:sz="0" w:space="0" w:color="auto"/>
            <w:right w:val="none" w:sz="0" w:space="0" w:color="auto"/>
          </w:divBdr>
        </w:div>
        <w:div w:id="1323318953">
          <w:marLeft w:val="734"/>
          <w:marRight w:val="0"/>
          <w:marTop w:val="40"/>
          <w:marBottom w:val="80"/>
          <w:divBdr>
            <w:top w:val="none" w:sz="0" w:space="0" w:color="auto"/>
            <w:left w:val="none" w:sz="0" w:space="0" w:color="auto"/>
            <w:bottom w:val="none" w:sz="0" w:space="0" w:color="auto"/>
            <w:right w:val="none" w:sz="0" w:space="0" w:color="auto"/>
          </w:divBdr>
        </w:div>
      </w:divsChild>
    </w:div>
    <w:div w:id="2034720060">
      <w:bodyDiv w:val="1"/>
      <w:marLeft w:val="0"/>
      <w:marRight w:val="0"/>
      <w:marTop w:val="0"/>
      <w:marBottom w:val="0"/>
      <w:divBdr>
        <w:top w:val="none" w:sz="0" w:space="0" w:color="auto"/>
        <w:left w:val="none" w:sz="0" w:space="0" w:color="auto"/>
        <w:bottom w:val="none" w:sz="0" w:space="0" w:color="auto"/>
        <w:right w:val="none" w:sz="0" w:space="0" w:color="auto"/>
      </w:divBdr>
      <w:divsChild>
        <w:div w:id="1025329338">
          <w:marLeft w:val="1195"/>
          <w:marRight w:val="0"/>
          <w:marTop w:val="40"/>
          <w:marBottom w:val="80"/>
          <w:divBdr>
            <w:top w:val="none" w:sz="0" w:space="0" w:color="auto"/>
            <w:left w:val="none" w:sz="0" w:space="0" w:color="auto"/>
            <w:bottom w:val="none" w:sz="0" w:space="0" w:color="auto"/>
            <w:right w:val="none" w:sz="0" w:space="0" w:color="auto"/>
          </w:divBdr>
        </w:div>
        <w:div w:id="1709522849">
          <w:marLeft w:val="1195"/>
          <w:marRight w:val="0"/>
          <w:marTop w:val="40"/>
          <w:marBottom w:val="80"/>
          <w:divBdr>
            <w:top w:val="none" w:sz="0" w:space="0" w:color="auto"/>
            <w:left w:val="none" w:sz="0" w:space="0" w:color="auto"/>
            <w:bottom w:val="none" w:sz="0" w:space="0" w:color="auto"/>
            <w:right w:val="none" w:sz="0" w:space="0" w:color="auto"/>
          </w:divBdr>
        </w:div>
        <w:div w:id="1408307224">
          <w:marLeft w:val="1195"/>
          <w:marRight w:val="0"/>
          <w:marTop w:val="40"/>
          <w:marBottom w:val="80"/>
          <w:divBdr>
            <w:top w:val="none" w:sz="0" w:space="0" w:color="auto"/>
            <w:left w:val="none" w:sz="0" w:space="0" w:color="auto"/>
            <w:bottom w:val="none" w:sz="0" w:space="0" w:color="auto"/>
            <w:right w:val="none" w:sz="0" w:space="0" w:color="auto"/>
          </w:divBdr>
        </w:div>
      </w:divsChild>
    </w:div>
    <w:div w:id="2034916150">
      <w:bodyDiv w:val="1"/>
      <w:marLeft w:val="0"/>
      <w:marRight w:val="0"/>
      <w:marTop w:val="0"/>
      <w:marBottom w:val="0"/>
      <w:divBdr>
        <w:top w:val="none" w:sz="0" w:space="0" w:color="auto"/>
        <w:left w:val="none" w:sz="0" w:space="0" w:color="auto"/>
        <w:bottom w:val="none" w:sz="0" w:space="0" w:color="auto"/>
        <w:right w:val="none" w:sz="0" w:space="0" w:color="auto"/>
      </w:divBdr>
      <w:divsChild>
        <w:div w:id="2145659927">
          <w:marLeft w:val="1080"/>
          <w:marRight w:val="0"/>
          <w:marTop w:val="40"/>
          <w:marBottom w:val="80"/>
          <w:divBdr>
            <w:top w:val="none" w:sz="0" w:space="0" w:color="auto"/>
            <w:left w:val="none" w:sz="0" w:space="0" w:color="auto"/>
            <w:bottom w:val="none" w:sz="0" w:space="0" w:color="auto"/>
            <w:right w:val="none" w:sz="0" w:space="0" w:color="auto"/>
          </w:divBdr>
        </w:div>
      </w:divsChild>
    </w:div>
    <w:div w:id="2035420122">
      <w:bodyDiv w:val="1"/>
      <w:marLeft w:val="0"/>
      <w:marRight w:val="0"/>
      <w:marTop w:val="0"/>
      <w:marBottom w:val="0"/>
      <w:divBdr>
        <w:top w:val="none" w:sz="0" w:space="0" w:color="auto"/>
        <w:left w:val="none" w:sz="0" w:space="0" w:color="auto"/>
        <w:bottom w:val="none" w:sz="0" w:space="0" w:color="auto"/>
        <w:right w:val="none" w:sz="0" w:space="0" w:color="auto"/>
      </w:divBdr>
      <w:divsChild>
        <w:div w:id="1215503008">
          <w:marLeft w:val="1080"/>
          <w:marRight w:val="0"/>
          <w:marTop w:val="40"/>
          <w:marBottom w:val="80"/>
          <w:divBdr>
            <w:top w:val="none" w:sz="0" w:space="0" w:color="auto"/>
            <w:left w:val="none" w:sz="0" w:space="0" w:color="auto"/>
            <w:bottom w:val="none" w:sz="0" w:space="0" w:color="auto"/>
            <w:right w:val="none" w:sz="0" w:space="0" w:color="auto"/>
          </w:divBdr>
        </w:div>
        <w:div w:id="385959734">
          <w:marLeft w:val="1080"/>
          <w:marRight w:val="0"/>
          <w:marTop w:val="40"/>
          <w:marBottom w:val="80"/>
          <w:divBdr>
            <w:top w:val="none" w:sz="0" w:space="0" w:color="auto"/>
            <w:left w:val="none" w:sz="0" w:space="0" w:color="auto"/>
            <w:bottom w:val="none" w:sz="0" w:space="0" w:color="auto"/>
            <w:right w:val="none" w:sz="0" w:space="0" w:color="auto"/>
          </w:divBdr>
        </w:div>
      </w:divsChild>
    </w:div>
    <w:div w:id="2035496021">
      <w:bodyDiv w:val="1"/>
      <w:marLeft w:val="0"/>
      <w:marRight w:val="0"/>
      <w:marTop w:val="0"/>
      <w:marBottom w:val="0"/>
      <w:divBdr>
        <w:top w:val="none" w:sz="0" w:space="0" w:color="auto"/>
        <w:left w:val="none" w:sz="0" w:space="0" w:color="auto"/>
        <w:bottom w:val="none" w:sz="0" w:space="0" w:color="auto"/>
        <w:right w:val="none" w:sz="0" w:space="0" w:color="auto"/>
      </w:divBdr>
      <w:divsChild>
        <w:div w:id="327558980">
          <w:marLeft w:val="1080"/>
          <w:marRight w:val="0"/>
          <w:marTop w:val="40"/>
          <w:marBottom w:val="80"/>
          <w:divBdr>
            <w:top w:val="none" w:sz="0" w:space="0" w:color="auto"/>
            <w:left w:val="none" w:sz="0" w:space="0" w:color="auto"/>
            <w:bottom w:val="none" w:sz="0" w:space="0" w:color="auto"/>
            <w:right w:val="none" w:sz="0" w:space="0" w:color="auto"/>
          </w:divBdr>
        </w:div>
      </w:divsChild>
    </w:div>
    <w:div w:id="2035645323">
      <w:bodyDiv w:val="1"/>
      <w:marLeft w:val="0"/>
      <w:marRight w:val="0"/>
      <w:marTop w:val="0"/>
      <w:marBottom w:val="0"/>
      <w:divBdr>
        <w:top w:val="none" w:sz="0" w:space="0" w:color="auto"/>
        <w:left w:val="none" w:sz="0" w:space="0" w:color="auto"/>
        <w:bottom w:val="none" w:sz="0" w:space="0" w:color="auto"/>
        <w:right w:val="none" w:sz="0" w:space="0" w:color="auto"/>
      </w:divBdr>
    </w:div>
    <w:div w:id="2035959296">
      <w:bodyDiv w:val="1"/>
      <w:marLeft w:val="0"/>
      <w:marRight w:val="0"/>
      <w:marTop w:val="0"/>
      <w:marBottom w:val="0"/>
      <w:divBdr>
        <w:top w:val="none" w:sz="0" w:space="0" w:color="auto"/>
        <w:left w:val="none" w:sz="0" w:space="0" w:color="auto"/>
        <w:bottom w:val="none" w:sz="0" w:space="0" w:color="auto"/>
        <w:right w:val="none" w:sz="0" w:space="0" w:color="auto"/>
      </w:divBdr>
      <w:divsChild>
        <w:div w:id="1666282437">
          <w:marLeft w:val="1080"/>
          <w:marRight w:val="0"/>
          <w:marTop w:val="40"/>
          <w:marBottom w:val="80"/>
          <w:divBdr>
            <w:top w:val="none" w:sz="0" w:space="0" w:color="auto"/>
            <w:left w:val="none" w:sz="0" w:space="0" w:color="auto"/>
            <w:bottom w:val="none" w:sz="0" w:space="0" w:color="auto"/>
            <w:right w:val="none" w:sz="0" w:space="0" w:color="auto"/>
          </w:divBdr>
        </w:div>
      </w:divsChild>
    </w:div>
    <w:div w:id="2035962375">
      <w:bodyDiv w:val="1"/>
      <w:marLeft w:val="0"/>
      <w:marRight w:val="0"/>
      <w:marTop w:val="0"/>
      <w:marBottom w:val="0"/>
      <w:divBdr>
        <w:top w:val="none" w:sz="0" w:space="0" w:color="auto"/>
        <w:left w:val="none" w:sz="0" w:space="0" w:color="auto"/>
        <w:bottom w:val="none" w:sz="0" w:space="0" w:color="auto"/>
        <w:right w:val="none" w:sz="0" w:space="0" w:color="auto"/>
      </w:divBdr>
      <w:divsChild>
        <w:div w:id="502362341">
          <w:marLeft w:val="1080"/>
          <w:marRight w:val="0"/>
          <w:marTop w:val="40"/>
          <w:marBottom w:val="80"/>
          <w:divBdr>
            <w:top w:val="none" w:sz="0" w:space="0" w:color="auto"/>
            <w:left w:val="none" w:sz="0" w:space="0" w:color="auto"/>
            <w:bottom w:val="none" w:sz="0" w:space="0" w:color="auto"/>
            <w:right w:val="none" w:sz="0" w:space="0" w:color="auto"/>
          </w:divBdr>
        </w:div>
        <w:div w:id="671880987">
          <w:marLeft w:val="1080"/>
          <w:marRight w:val="0"/>
          <w:marTop w:val="40"/>
          <w:marBottom w:val="80"/>
          <w:divBdr>
            <w:top w:val="none" w:sz="0" w:space="0" w:color="auto"/>
            <w:left w:val="none" w:sz="0" w:space="0" w:color="auto"/>
            <w:bottom w:val="none" w:sz="0" w:space="0" w:color="auto"/>
            <w:right w:val="none" w:sz="0" w:space="0" w:color="auto"/>
          </w:divBdr>
        </w:div>
      </w:divsChild>
    </w:div>
    <w:div w:id="2036417615">
      <w:bodyDiv w:val="1"/>
      <w:marLeft w:val="0"/>
      <w:marRight w:val="0"/>
      <w:marTop w:val="0"/>
      <w:marBottom w:val="0"/>
      <w:divBdr>
        <w:top w:val="none" w:sz="0" w:space="0" w:color="auto"/>
        <w:left w:val="none" w:sz="0" w:space="0" w:color="auto"/>
        <w:bottom w:val="none" w:sz="0" w:space="0" w:color="auto"/>
        <w:right w:val="none" w:sz="0" w:space="0" w:color="auto"/>
      </w:divBdr>
      <w:divsChild>
        <w:div w:id="1667052872">
          <w:marLeft w:val="1080"/>
          <w:marRight w:val="0"/>
          <w:marTop w:val="40"/>
          <w:marBottom w:val="80"/>
          <w:divBdr>
            <w:top w:val="none" w:sz="0" w:space="0" w:color="auto"/>
            <w:left w:val="none" w:sz="0" w:space="0" w:color="auto"/>
            <w:bottom w:val="none" w:sz="0" w:space="0" w:color="auto"/>
            <w:right w:val="none" w:sz="0" w:space="0" w:color="auto"/>
          </w:divBdr>
        </w:div>
        <w:div w:id="166530155">
          <w:marLeft w:val="1080"/>
          <w:marRight w:val="0"/>
          <w:marTop w:val="40"/>
          <w:marBottom w:val="80"/>
          <w:divBdr>
            <w:top w:val="none" w:sz="0" w:space="0" w:color="auto"/>
            <w:left w:val="none" w:sz="0" w:space="0" w:color="auto"/>
            <w:bottom w:val="none" w:sz="0" w:space="0" w:color="auto"/>
            <w:right w:val="none" w:sz="0" w:space="0" w:color="auto"/>
          </w:divBdr>
        </w:div>
      </w:divsChild>
    </w:div>
    <w:div w:id="2037002655">
      <w:bodyDiv w:val="1"/>
      <w:marLeft w:val="0"/>
      <w:marRight w:val="0"/>
      <w:marTop w:val="0"/>
      <w:marBottom w:val="0"/>
      <w:divBdr>
        <w:top w:val="none" w:sz="0" w:space="0" w:color="auto"/>
        <w:left w:val="none" w:sz="0" w:space="0" w:color="auto"/>
        <w:bottom w:val="none" w:sz="0" w:space="0" w:color="auto"/>
        <w:right w:val="none" w:sz="0" w:space="0" w:color="auto"/>
      </w:divBdr>
      <w:divsChild>
        <w:div w:id="365259823">
          <w:marLeft w:val="1080"/>
          <w:marRight w:val="0"/>
          <w:marTop w:val="40"/>
          <w:marBottom w:val="80"/>
          <w:divBdr>
            <w:top w:val="none" w:sz="0" w:space="0" w:color="auto"/>
            <w:left w:val="none" w:sz="0" w:space="0" w:color="auto"/>
            <w:bottom w:val="none" w:sz="0" w:space="0" w:color="auto"/>
            <w:right w:val="none" w:sz="0" w:space="0" w:color="auto"/>
          </w:divBdr>
        </w:div>
      </w:divsChild>
    </w:div>
    <w:div w:id="2038502579">
      <w:bodyDiv w:val="1"/>
      <w:marLeft w:val="0"/>
      <w:marRight w:val="0"/>
      <w:marTop w:val="0"/>
      <w:marBottom w:val="0"/>
      <w:divBdr>
        <w:top w:val="none" w:sz="0" w:space="0" w:color="auto"/>
        <w:left w:val="none" w:sz="0" w:space="0" w:color="auto"/>
        <w:bottom w:val="none" w:sz="0" w:space="0" w:color="auto"/>
        <w:right w:val="none" w:sz="0" w:space="0" w:color="auto"/>
      </w:divBdr>
      <w:divsChild>
        <w:div w:id="991178468">
          <w:marLeft w:val="1656"/>
          <w:marRight w:val="0"/>
          <w:marTop w:val="40"/>
          <w:marBottom w:val="80"/>
          <w:divBdr>
            <w:top w:val="none" w:sz="0" w:space="0" w:color="auto"/>
            <w:left w:val="none" w:sz="0" w:space="0" w:color="auto"/>
            <w:bottom w:val="none" w:sz="0" w:space="0" w:color="auto"/>
            <w:right w:val="none" w:sz="0" w:space="0" w:color="auto"/>
          </w:divBdr>
        </w:div>
      </w:divsChild>
    </w:div>
    <w:div w:id="2039235783">
      <w:bodyDiv w:val="1"/>
      <w:marLeft w:val="0"/>
      <w:marRight w:val="0"/>
      <w:marTop w:val="0"/>
      <w:marBottom w:val="0"/>
      <w:divBdr>
        <w:top w:val="none" w:sz="0" w:space="0" w:color="auto"/>
        <w:left w:val="none" w:sz="0" w:space="0" w:color="auto"/>
        <w:bottom w:val="none" w:sz="0" w:space="0" w:color="auto"/>
        <w:right w:val="none" w:sz="0" w:space="0" w:color="auto"/>
      </w:divBdr>
      <w:divsChild>
        <w:div w:id="1679382628">
          <w:marLeft w:val="1080"/>
          <w:marRight w:val="0"/>
          <w:marTop w:val="40"/>
          <w:marBottom w:val="80"/>
          <w:divBdr>
            <w:top w:val="none" w:sz="0" w:space="0" w:color="auto"/>
            <w:left w:val="none" w:sz="0" w:space="0" w:color="auto"/>
            <w:bottom w:val="none" w:sz="0" w:space="0" w:color="auto"/>
            <w:right w:val="none" w:sz="0" w:space="0" w:color="auto"/>
          </w:divBdr>
        </w:div>
        <w:div w:id="657660803">
          <w:marLeft w:val="1080"/>
          <w:marRight w:val="0"/>
          <w:marTop w:val="40"/>
          <w:marBottom w:val="80"/>
          <w:divBdr>
            <w:top w:val="none" w:sz="0" w:space="0" w:color="auto"/>
            <w:left w:val="none" w:sz="0" w:space="0" w:color="auto"/>
            <w:bottom w:val="none" w:sz="0" w:space="0" w:color="auto"/>
            <w:right w:val="none" w:sz="0" w:space="0" w:color="auto"/>
          </w:divBdr>
        </w:div>
      </w:divsChild>
    </w:div>
    <w:div w:id="2041275795">
      <w:bodyDiv w:val="1"/>
      <w:marLeft w:val="0"/>
      <w:marRight w:val="0"/>
      <w:marTop w:val="0"/>
      <w:marBottom w:val="0"/>
      <w:divBdr>
        <w:top w:val="none" w:sz="0" w:space="0" w:color="auto"/>
        <w:left w:val="none" w:sz="0" w:space="0" w:color="auto"/>
        <w:bottom w:val="none" w:sz="0" w:space="0" w:color="auto"/>
        <w:right w:val="none" w:sz="0" w:space="0" w:color="auto"/>
      </w:divBdr>
      <w:divsChild>
        <w:div w:id="1809591629">
          <w:marLeft w:val="533"/>
          <w:marRight w:val="0"/>
          <w:marTop w:val="40"/>
          <w:marBottom w:val="80"/>
          <w:divBdr>
            <w:top w:val="none" w:sz="0" w:space="0" w:color="auto"/>
            <w:left w:val="none" w:sz="0" w:space="0" w:color="auto"/>
            <w:bottom w:val="none" w:sz="0" w:space="0" w:color="auto"/>
            <w:right w:val="none" w:sz="0" w:space="0" w:color="auto"/>
          </w:divBdr>
        </w:div>
      </w:divsChild>
    </w:div>
    <w:div w:id="2046978972">
      <w:bodyDiv w:val="1"/>
      <w:marLeft w:val="0"/>
      <w:marRight w:val="0"/>
      <w:marTop w:val="0"/>
      <w:marBottom w:val="0"/>
      <w:divBdr>
        <w:top w:val="none" w:sz="0" w:space="0" w:color="auto"/>
        <w:left w:val="none" w:sz="0" w:space="0" w:color="auto"/>
        <w:bottom w:val="none" w:sz="0" w:space="0" w:color="auto"/>
        <w:right w:val="none" w:sz="0" w:space="0" w:color="auto"/>
      </w:divBdr>
      <w:divsChild>
        <w:div w:id="1436902179">
          <w:marLeft w:val="1080"/>
          <w:marRight w:val="0"/>
          <w:marTop w:val="40"/>
          <w:marBottom w:val="80"/>
          <w:divBdr>
            <w:top w:val="none" w:sz="0" w:space="0" w:color="auto"/>
            <w:left w:val="none" w:sz="0" w:space="0" w:color="auto"/>
            <w:bottom w:val="none" w:sz="0" w:space="0" w:color="auto"/>
            <w:right w:val="none" w:sz="0" w:space="0" w:color="auto"/>
          </w:divBdr>
        </w:div>
        <w:div w:id="125436933">
          <w:marLeft w:val="1368"/>
          <w:marRight w:val="0"/>
          <w:marTop w:val="40"/>
          <w:marBottom w:val="80"/>
          <w:divBdr>
            <w:top w:val="none" w:sz="0" w:space="0" w:color="auto"/>
            <w:left w:val="none" w:sz="0" w:space="0" w:color="auto"/>
            <w:bottom w:val="none" w:sz="0" w:space="0" w:color="auto"/>
            <w:right w:val="none" w:sz="0" w:space="0" w:color="auto"/>
          </w:divBdr>
        </w:div>
        <w:div w:id="1946423701">
          <w:marLeft w:val="1368"/>
          <w:marRight w:val="0"/>
          <w:marTop w:val="40"/>
          <w:marBottom w:val="80"/>
          <w:divBdr>
            <w:top w:val="none" w:sz="0" w:space="0" w:color="auto"/>
            <w:left w:val="none" w:sz="0" w:space="0" w:color="auto"/>
            <w:bottom w:val="none" w:sz="0" w:space="0" w:color="auto"/>
            <w:right w:val="none" w:sz="0" w:space="0" w:color="auto"/>
          </w:divBdr>
        </w:div>
        <w:div w:id="858742452">
          <w:marLeft w:val="1368"/>
          <w:marRight w:val="0"/>
          <w:marTop w:val="40"/>
          <w:marBottom w:val="80"/>
          <w:divBdr>
            <w:top w:val="none" w:sz="0" w:space="0" w:color="auto"/>
            <w:left w:val="none" w:sz="0" w:space="0" w:color="auto"/>
            <w:bottom w:val="none" w:sz="0" w:space="0" w:color="auto"/>
            <w:right w:val="none" w:sz="0" w:space="0" w:color="auto"/>
          </w:divBdr>
        </w:div>
        <w:div w:id="992418240">
          <w:marLeft w:val="1080"/>
          <w:marRight w:val="0"/>
          <w:marTop w:val="40"/>
          <w:marBottom w:val="80"/>
          <w:divBdr>
            <w:top w:val="none" w:sz="0" w:space="0" w:color="auto"/>
            <w:left w:val="none" w:sz="0" w:space="0" w:color="auto"/>
            <w:bottom w:val="none" w:sz="0" w:space="0" w:color="auto"/>
            <w:right w:val="none" w:sz="0" w:space="0" w:color="auto"/>
          </w:divBdr>
        </w:div>
      </w:divsChild>
    </w:div>
    <w:div w:id="2047169286">
      <w:bodyDiv w:val="1"/>
      <w:marLeft w:val="0"/>
      <w:marRight w:val="0"/>
      <w:marTop w:val="0"/>
      <w:marBottom w:val="0"/>
      <w:divBdr>
        <w:top w:val="none" w:sz="0" w:space="0" w:color="auto"/>
        <w:left w:val="none" w:sz="0" w:space="0" w:color="auto"/>
        <w:bottom w:val="none" w:sz="0" w:space="0" w:color="auto"/>
        <w:right w:val="none" w:sz="0" w:space="0" w:color="auto"/>
      </w:divBdr>
      <w:divsChild>
        <w:div w:id="908350314">
          <w:marLeft w:val="1080"/>
          <w:marRight w:val="0"/>
          <w:marTop w:val="40"/>
          <w:marBottom w:val="80"/>
          <w:divBdr>
            <w:top w:val="none" w:sz="0" w:space="0" w:color="auto"/>
            <w:left w:val="none" w:sz="0" w:space="0" w:color="auto"/>
            <w:bottom w:val="none" w:sz="0" w:space="0" w:color="auto"/>
            <w:right w:val="none" w:sz="0" w:space="0" w:color="auto"/>
          </w:divBdr>
        </w:div>
        <w:div w:id="1929118721">
          <w:marLeft w:val="1368"/>
          <w:marRight w:val="0"/>
          <w:marTop w:val="40"/>
          <w:marBottom w:val="80"/>
          <w:divBdr>
            <w:top w:val="none" w:sz="0" w:space="0" w:color="auto"/>
            <w:left w:val="none" w:sz="0" w:space="0" w:color="auto"/>
            <w:bottom w:val="none" w:sz="0" w:space="0" w:color="auto"/>
            <w:right w:val="none" w:sz="0" w:space="0" w:color="auto"/>
          </w:divBdr>
        </w:div>
        <w:div w:id="1396899952">
          <w:marLeft w:val="1368"/>
          <w:marRight w:val="0"/>
          <w:marTop w:val="40"/>
          <w:marBottom w:val="80"/>
          <w:divBdr>
            <w:top w:val="none" w:sz="0" w:space="0" w:color="auto"/>
            <w:left w:val="none" w:sz="0" w:space="0" w:color="auto"/>
            <w:bottom w:val="none" w:sz="0" w:space="0" w:color="auto"/>
            <w:right w:val="none" w:sz="0" w:space="0" w:color="auto"/>
          </w:divBdr>
        </w:div>
        <w:div w:id="926573792">
          <w:marLeft w:val="1368"/>
          <w:marRight w:val="0"/>
          <w:marTop w:val="40"/>
          <w:marBottom w:val="80"/>
          <w:divBdr>
            <w:top w:val="none" w:sz="0" w:space="0" w:color="auto"/>
            <w:left w:val="none" w:sz="0" w:space="0" w:color="auto"/>
            <w:bottom w:val="none" w:sz="0" w:space="0" w:color="auto"/>
            <w:right w:val="none" w:sz="0" w:space="0" w:color="auto"/>
          </w:divBdr>
        </w:div>
      </w:divsChild>
    </w:div>
    <w:div w:id="2047559984">
      <w:bodyDiv w:val="1"/>
      <w:marLeft w:val="0"/>
      <w:marRight w:val="0"/>
      <w:marTop w:val="0"/>
      <w:marBottom w:val="0"/>
      <w:divBdr>
        <w:top w:val="none" w:sz="0" w:space="0" w:color="auto"/>
        <w:left w:val="none" w:sz="0" w:space="0" w:color="auto"/>
        <w:bottom w:val="none" w:sz="0" w:space="0" w:color="auto"/>
        <w:right w:val="none" w:sz="0" w:space="0" w:color="auto"/>
      </w:divBdr>
      <w:divsChild>
        <w:div w:id="996688907">
          <w:marLeft w:val="1253"/>
          <w:marRight w:val="0"/>
          <w:marTop w:val="40"/>
          <w:marBottom w:val="80"/>
          <w:divBdr>
            <w:top w:val="none" w:sz="0" w:space="0" w:color="auto"/>
            <w:left w:val="none" w:sz="0" w:space="0" w:color="auto"/>
            <w:bottom w:val="none" w:sz="0" w:space="0" w:color="auto"/>
            <w:right w:val="none" w:sz="0" w:space="0" w:color="auto"/>
          </w:divBdr>
        </w:div>
      </w:divsChild>
    </w:div>
    <w:div w:id="2047681420">
      <w:bodyDiv w:val="1"/>
      <w:marLeft w:val="0"/>
      <w:marRight w:val="0"/>
      <w:marTop w:val="0"/>
      <w:marBottom w:val="0"/>
      <w:divBdr>
        <w:top w:val="none" w:sz="0" w:space="0" w:color="auto"/>
        <w:left w:val="none" w:sz="0" w:space="0" w:color="auto"/>
        <w:bottom w:val="none" w:sz="0" w:space="0" w:color="auto"/>
        <w:right w:val="none" w:sz="0" w:space="0" w:color="auto"/>
      </w:divBdr>
      <w:divsChild>
        <w:div w:id="1316032027">
          <w:marLeft w:val="1080"/>
          <w:marRight w:val="0"/>
          <w:marTop w:val="40"/>
          <w:marBottom w:val="80"/>
          <w:divBdr>
            <w:top w:val="none" w:sz="0" w:space="0" w:color="auto"/>
            <w:left w:val="none" w:sz="0" w:space="0" w:color="auto"/>
            <w:bottom w:val="none" w:sz="0" w:space="0" w:color="auto"/>
            <w:right w:val="none" w:sz="0" w:space="0" w:color="auto"/>
          </w:divBdr>
        </w:div>
        <w:div w:id="2137483185">
          <w:marLeft w:val="1368"/>
          <w:marRight w:val="0"/>
          <w:marTop w:val="40"/>
          <w:marBottom w:val="80"/>
          <w:divBdr>
            <w:top w:val="none" w:sz="0" w:space="0" w:color="auto"/>
            <w:left w:val="none" w:sz="0" w:space="0" w:color="auto"/>
            <w:bottom w:val="none" w:sz="0" w:space="0" w:color="auto"/>
            <w:right w:val="none" w:sz="0" w:space="0" w:color="auto"/>
          </w:divBdr>
        </w:div>
        <w:div w:id="1288394057">
          <w:marLeft w:val="1368"/>
          <w:marRight w:val="0"/>
          <w:marTop w:val="40"/>
          <w:marBottom w:val="80"/>
          <w:divBdr>
            <w:top w:val="none" w:sz="0" w:space="0" w:color="auto"/>
            <w:left w:val="none" w:sz="0" w:space="0" w:color="auto"/>
            <w:bottom w:val="none" w:sz="0" w:space="0" w:color="auto"/>
            <w:right w:val="none" w:sz="0" w:space="0" w:color="auto"/>
          </w:divBdr>
        </w:div>
      </w:divsChild>
    </w:div>
    <w:div w:id="2049643776">
      <w:bodyDiv w:val="1"/>
      <w:marLeft w:val="0"/>
      <w:marRight w:val="0"/>
      <w:marTop w:val="0"/>
      <w:marBottom w:val="0"/>
      <w:divBdr>
        <w:top w:val="none" w:sz="0" w:space="0" w:color="auto"/>
        <w:left w:val="none" w:sz="0" w:space="0" w:color="auto"/>
        <w:bottom w:val="none" w:sz="0" w:space="0" w:color="auto"/>
        <w:right w:val="none" w:sz="0" w:space="0" w:color="auto"/>
      </w:divBdr>
      <w:divsChild>
        <w:div w:id="994146175">
          <w:marLeft w:val="1080"/>
          <w:marRight w:val="0"/>
          <w:marTop w:val="40"/>
          <w:marBottom w:val="80"/>
          <w:divBdr>
            <w:top w:val="none" w:sz="0" w:space="0" w:color="auto"/>
            <w:left w:val="none" w:sz="0" w:space="0" w:color="auto"/>
            <w:bottom w:val="none" w:sz="0" w:space="0" w:color="auto"/>
            <w:right w:val="none" w:sz="0" w:space="0" w:color="auto"/>
          </w:divBdr>
        </w:div>
      </w:divsChild>
    </w:div>
    <w:div w:id="2051108182">
      <w:bodyDiv w:val="1"/>
      <w:marLeft w:val="0"/>
      <w:marRight w:val="0"/>
      <w:marTop w:val="0"/>
      <w:marBottom w:val="0"/>
      <w:divBdr>
        <w:top w:val="none" w:sz="0" w:space="0" w:color="auto"/>
        <w:left w:val="none" w:sz="0" w:space="0" w:color="auto"/>
        <w:bottom w:val="none" w:sz="0" w:space="0" w:color="auto"/>
        <w:right w:val="none" w:sz="0" w:space="0" w:color="auto"/>
      </w:divBdr>
      <w:divsChild>
        <w:div w:id="732242666">
          <w:marLeft w:val="734"/>
          <w:marRight w:val="0"/>
          <w:marTop w:val="40"/>
          <w:marBottom w:val="80"/>
          <w:divBdr>
            <w:top w:val="none" w:sz="0" w:space="0" w:color="auto"/>
            <w:left w:val="none" w:sz="0" w:space="0" w:color="auto"/>
            <w:bottom w:val="none" w:sz="0" w:space="0" w:color="auto"/>
            <w:right w:val="none" w:sz="0" w:space="0" w:color="auto"/>
          </w:divBdr>
        </w:div>
      </w:divsChild>
    </w:div>
    <w:div w:id="2051568812">
      <w:bodyDiv w:val="1"/>
      <w:marLeft w:val="0"/>
      <w:marRight w:val="0"/>
      <w:marTop w:val="0"/>
      <w:marBottom w:val="0"/>
      <w:divBdr>
        <w:top w:val="none" w:sz="0" w:space="0" w:color="auto"/>
        <w:left w:val="none" w:sz="0" w:space="0" w:color="auto"/>
        <w:bottom w:val="none" w:sz="0" w:space="0" w:color="auto"/>
        <w:right w:val="none" w:sz="0" w:space="0" w:color="auto"/>
      </w:divBdr>
      <w:divsChild>
        <w:div w:id="234360987">
          <w:marLeft w:val="1080"/>
          <w:marRight w:val="0"/>
          <w:marTop w:val="40"/>
          <w:marBottom w:val="80"/>
          <w:divBdr>
            <w:top w:val="none" w:sz="0" w:space="0" w:color="auto"/>
            <w:left w:val="none" w:sz="0" w:space="0" w:color="auto"/>
            <w:bottom w:val="none" w:sz="0" w:space="0" w:color="auto"/>
            <w:right w:val="none" w:sz="0" w:space="0" w:color="auto"/>
          </w:divBdr>
        </w:div>
        <w:div w:id="968977318">
          <w:marLeft w:val="1080"/>
          <w:marRight w:val="0"/>
          <w:marTop w:val="40"/>
          <w:marBottom w:val="80"/>
          <w:divBdr>
            <w:top w:val="none" w:sz="0" w:space="0" w:color="auto"/>
            <w:left w:val="none" w:sz="0" w:space="0" w:color="auto"/>
            <w:bottom w:val="none" w:sz="0" w:space="0" w:color="auto"/>
            <w:right w:val="none" w:sz="0" w:space="0" w:color="auto"/>
          </w:divBdr>
        </w:div>
      </w:divsChild>
    </w:div>
    <w:div w:id="2051802447">
      <w:bodyDiv w:val="1"/>
      <w:marLeft w:val="0"/>
      <w:marRight w:val="0"/>
      <w:marTop w:val="0"/>
      <w:marBottom w:val="0"/>
      <w:divBdr>
        <w:top w:val="none" w:sz="0" w:space="0" w:color="auto"/>
        <w:left w:val="none" w:sz="0" w:space="0" w:color="auto"/>
        <w:bottom w:val="none" w:sz="0" w:space="0" w:color="auto"/>
        <w:right w:val="none" w:sz="0" w:space="0" w:color="auto"/>
      </w:divBdr>
      <w:divsChild>
        <w:div w:id="1127817540">
          <w:marLeft w:val="1541"/>
          <w:marRight w:val="0"/>
          <w:marTop w:val="40"/>
          <w:marBottom w:val="80"/>
          <w:divBdr>
            <w:top w:val="none" w:sz="0" w:space="0" w:color="auto"/>
            <w:left w:val="none" w:sz="0" w:space="0" w:color="auto"/>
            <w:bottom w:val="none" w:sz="0" w:space="0" w:color="auto"/>
            <w:right w:val="none" w:sz="0" w:space="0" w:color="auto"/>
          </w:divBdr>
        </w:div>
        <w:div w:id="105006305">
          <w:marLeft w:val="1541"/>
          <w:marRight w:val="0"/>
          <w:marTop w:val="40"/>
          <w:marBottom w:val="80"/>
          <w:divBdr>
            <w:top w:val="none" w:sz="0" w:space="0" w:color="auto"/>
            <w:left w:val="none" w:sz="0" w:space="0" w:color="auto"/>
            <w:bottom w:val="none" w:sz="0" w:space="0" w:color="auto"/>
            <w:right w:val="none" w:sz="0" w:space="0" w:color="auto"/>
          </w:divBdr>
        </w:div>
      </w:divsChild>
    </w:div>
    <w:div w:id="2051804820">
      <w:bodyDiv w:val="1"/>
      <w:marLeft w:val="0"/>
      <w:marRight w:val="0"/>
      <w:marTop w:val="0"/>
      <w:marBottom w:val="0"/>
      <w:divBdr>
        <w:top w:val="none" w:sz="0" w:space="0" w:color="auto"/>
        <w:left w:val="none" w:sz="0" w:space="0" w:color="auto"/>
        <w:bottom w:val="none" w:sz="0" w:space="0" w:color="auto"/>
        <w:right w:val="none" w:sz="0" w:space="0" w:color="auto"/>
      </w:divBdr>
      <w:divsChild>
        <w:div w:id="1569028882">
          <w:marLeft w:val="1368"/>
          <w:marRight w:val="0"/>
          <w:marTop w:val="40"/>
          <w:marBottom w:val="80"/>
          <w:divBdr>
            <w:top w:val="none" w:sz="0" w:space="0" w:color="auto"/>
            <w:left w:val="none" w:sz="0" w:space="0" w:color="auto"/>
            <w:bottom w:val="none" w:sz="0" w:space="0" w:color="auto"/>
            <w:right w:val="none" w:sz="0" w:space="0" w:color="auto"/>
          </w:divBdr>
        </w:div>
        <w:div w:id="404230593">
          <w:marLeft w:val="1368"/>
          <w:marRight w:val="0"/>
          <w:marTop w:val="40"/>
          <w:marBottom w:val="80"/>
          <w:divBdr>
            <w:top w:val="none" w:sz="0" w:space="0" w:color="auto"/>
            <w:left w:val="none" w:sz="0" w:space="0" w:color="auto"/>
            <w:bottom w:val="none" w:sz="0" w:space="0" w:color="auto"/>
            <w:right w:val="none" w:sz="0" w:space="0" w:color="auto"/>
          </w:divBdr>
        </w:div>
        <w:div w:id="1508253588">
          <w:marLeft w:val="1368"/>
          <w:marRight w:val="0"/>
          <w:marTop w:val="40"/>
          <w:marBottom w:val="80"/>
          <w:divBdr>
            <w:top w:val="none" w:sz="0" w:space="0" w:color="auto"/>
            <w:left w:val="none" w:sz="0" w:space="0" w:color="auto"/>
            <w:bottom w:val="none" w:sz="0" w:space="0" w:color="auto"/>
            <w:right w:val="none" w:sz="0" w:space="0" w:color="auto"/>
          </w:divBdr>
        </w:div>
      </w:divsChild>
    </w:div>
    <w:div w:id="2052263097">
      <w:bodyDiv w:val="1"/>
      <w:marLeft w:val="0"/>
      <w:marRight w:val="0"/>
      <w:marTop w:val="0"/>
      <w:marBottom w:val="0"/>
      <w:divBdr>
        <w:top w:val="none" w:sz="0" w:space="0" w:color="auto"/>
        <w:left w:val="none" w:sz="0" w:space="0" w:color="auto"/>
        <w:bottom w:val="none" w:sz="0" w:space="0" w:color="auto"/>
        <w:right w:val="none" w:sz="0" w:space="0" w:color="auto"/>
      </w:divBdr>
      <w:divsChild>
        <w:div w:id="1319769346">
          <w:marLeft w:val="1080"/>
          <w:marRight w:val="0"/>
          <w:marTop w:val="40"/>
          <w:marBottom w:val="80"/>
          <w:divBdr>
            <w:top w:val="none" w:sz="0" w:space="0" w:color="auto"/>
            <w:left w:val="none" w:sz="0" w:space="0" w:color="auto"/>
            <w:bottom w:val="none" w:sz="0" w:space="0" w:color="auto"/>
            <w:right w:val="none" w:sz="0" w:space="0" w:color="auto"/>
          </w:divBdr>
        </w:div>
        <w:div w:id="933974028">
          <w:marLeft w:val="1080"/>
          <w:marRight w:val="0"/>
          <w:marTop w:val="40"/>
          <w:marBottom w:val="80"/>
          <w:divBdr>
            <w:top w:val="none" w:sz="0" w:space="0" w:color="auto"/>
            <w:left w:val="none" w:sz="0" w:space="0" w:color="auto"/>
            <w:bottom w:val="none" w:sz="0" w:space="0" w:color="auto"/>
            <w:right w:val="none" w:sz="0" w:space="0" w:color="auto"/>
          </w:divBdr>
        </w:div>
      </w:divsChild>
    </w:div>
    <w:div w:id="2052653298">
      <w:bodyDiv w:val="1"/>
      <w:marLeft w:val="0"/>
      <w:marRight w:val="0"/>
      <w:marTop w:val="0"/>
      <w:marBottom w:val="0"/>
      <w:divBdr>
        <w:top w:val="none" w:sz="0" w:space="0" w:color="auto"/>
        <w:left w:val="none" w:sz="0" w:space="0" w:color="auto"/>
        <w:bottom w:val="none" w:sz="0" w:space="0" w:color="auto"/>
        <w:right w:val="none" w:sz="0" w:space="0" w:color="auto"/>
      </w:divBdr>
    </w:div>
    <w:div w:id="2054042617">
      <w:bodyDiv w:val="1"/>
      <w:marLeft w:val="0"/>
      <w:marRight w:val="0"/>
      <w:marTop w:val="0"/>
      <w:marBottom w:val="0"/>
      <w:divBdr>
        <w:top w:val="none" w:sz="0" w:space="0" w:color="auto"/>
        <w:left w:val="none" w:sz="0" w:space="0" w:color="auto"/>
        <w:bottom w:val="none" w:sz="0" w:space="0" w:color="auto"/>
        <w:right w:val="none" w:sz="0" w:space="0" w:color="auto"/>
      </w:divBdr>
      <w:divsChild>
        <w:div w:id="642084591">
          <w:marLeft w:val="1080"/>
          <w:marRight w:val="0"/>
          <w:marTop w:val="40"/>
          <w:marBottom w:val="80"/>
          <w:divBdr>
            <w:top w:val="none" w:sz="0" w:space="0" w:color="auto"/>
            <w:left w:val="none" w:sz="0" w:space="0" w:color="auto"/>
            <w:bottom w:val="none" w:sz="0" w:space="0" w:color="auto"/>
            <w:right w:val="none" w:sz="0" w:space="0" w:color="auto"/>
          </w:divBdr>
        </w:div>
      </w:divsChild>
    </w:div>
    <w:div w:id="2054769493">
      <w:bodyDiv w:val="1"/>
      <w:marLeft w:val="0"/>
      <w:marRight w:val="0"/>
      <w:marTop w:val="0"/>
      <w:marBottom w:val="0"/>
      <w:divBdr>
        <w:top w:val="none" w:sz="0" w:space="0" w:color="auto"/>
        <w:left w:val="none" w:sz="0" w:space="0" w:color="auto"/>
        <w:bottom w:val="none" w:sz="0" w:space="0" w:color="auto"/>
        <w:right w:val="none" w:sz="0" w:space="0" w:color="auto"/>
      </w:divBdr>
      <w:divsChild>
        <w:div w:id="346098301">
          <w:marLeft w:val="1080"/>
          <w:marRight w:val="0"/>
          <w:marTop w:val="40"/>
          <w:marBottom w:val="80"/>
          <w:divBdr>
            <w:top w:val="none" w:sz="0" w:space="0" w:color="auto"/>
            <w:left w:val="none" w:sz="0" w:space="0" w:color="auto"/>
            <w:bottom w:val="none" w:sz="0" w:space="0" w:color="auto"/>
            <w:right w:val="none" w:sz="0" w:space="0" w:color="auto"/>
          </w:divBdr>
        </w:div>
        <w:div w:id="1755739060">
          <w:marLeft w:val="1080"/>
          <w:marRight w:val="0"/>
          <w:marTop w:val="40"/>
          <w:marBottom w:val="80"/>
          <w:divBdr>
            <w:top w:val="none" w:sz="0" w:space="0" w:color="auto"/>
            <w:left w:val="none" w:sz="0" w:space="0" w:color="auto"/>
            <w:bottom w:val="none" w:sz="0" w:space="0" w:color="auto"/>
            <w:right w:val="none" w:sz="0" w:space="0" w:color="auto"/>
          </w:divBdr>
        </w:div>
      </w:divsChild>
    </w:div>
    <w:div w:id="2055306020">
      <w:bodyDiv w:val="1"/>
      <w:marLeft w:val="0"/>
      <w:marRight w:val="0"/>
      <w:marTop w:val="0"/>
      <w:marBottom w:val="0"/>
      <w:divBdr>
        <w:top w:val="none" w:sz="0" w:space="0" w:color="auto"/>
        <w:left w:val="none" w:sz="0" w:space="0" w:color="auto"/>
        <w:bottom w:val="none" w:sz="0" w:space="0" w:color="auto"/>
        <w:right w:val="none" w:sz="0" w:space="0" w:color="auto"/>
      </w:divBdr>
      <w:divsChild>
        <w:div w:id="685978741">
          <w:marLeft w:val="1080"/>
          <w:marRight w:val="0"/>
          <w:marTop w:val="100"/>
          <w:marBottom w:val="0"/>
          <w:divBdr>
            <w:top w:val="none" w:sz="0" w:space="0" w:color="auto"/>
            <w:left w:val="none" w:sz="0" w:space="0" w:color="auto"/>
            <w:bottom w:val="none" w:sz="0" w:space="0" w:color="auto"/>
            <w:right w:val="none" w:sz="0" w:space="0" w:color="auto"/>
          </w:divBdr>
        </w:div>
        <w:div w:id="1545096247">
          <w:marLeft w:val="1080"/>
          <w:marRight w:val="0"/>
          <w:marTop w:val="100"/>
          <w:marBottom w:val="0"/>
          <w:divBdr>
            <w:top w:val="none" w:sz="0" w:space="0" w:color="auto"/>
            <w:left w:val="none" w:sz="0" w:space="0" w:color="auto"/>
            <w:bottom w:val="none" w:sz="0" w:space="0" w:color="auto"/>
            <w:right w:val="none" w:sz="0" w:space="0" w:color="auto"/>
          </w:divBdr>
        </w:div>
      </w:divsChild>
    </w:div>
    <w:div w:id="2056076555">
      <w:bodyDiv w:val="1"/>
      <w:marLeft w:val="0"/>
      <w:marRight w:val="0"/>
      <w:marTop w:val="0"/>
      <w:marBottom w:val="0"/>
      <w:divBdr>
        <w:top w:val="none" w:sz="0" w:space="0" w:color="auto"/>
        <w:left w:val="none" w:sz="0" w:space="0" w:color="auto"/>
        <w:bottom w:val="none" w:sz="0" w:space="0" w:color="auto"/>
        <w:right w:val="none" w:sz="0" w:space="0" w:color="auto"/>
      </w:divBdr>
      <w:divsChild>
        <w:div w:id="618099743">
          <w:marLeft w:val="1080"/>
          <w:marRight w:val="0"/>
          <w:marTop w:val="40"/>
          <w:marBottom w:val="80"/>
          <w:divBdr>
            <w:top w:val="none" w:sz="0" w:space="0" w:color="auto"/>
            <w:left w:val="none" w:sz="0" w:space="0" w:color="auto"/>
            <w:bottom w:val="none" w:sz="0" w:space="0" w:color="auto"/>
            <w:right w:val="none" w:sz="0" w:space="0" w:color="auto"/>
          </w:divBdr>
        </w:div>
        <w:div w:id="1528326067">
          <w:marLeft w:val="1368"/>
          <w:marRight w:val="0"/>
          <w:marTop w:val="40"/>
          <w:marBottom w:val="80"/>
          <w:divBdr>
            <w:top w:val="none" w:sz="0" w:space="0" w:color="auto"/>
            <w:left w:val="none" w:sz="0" w:space="0" w:color="auto"/>
            <w:bottom w:val="none" w:sz="0" w:space="0" w:color="auto"/>
            <w:right w:val="none" w:sz="0" w:space="0" w:color="auto"/>
          </w:divBdr>
        </w:div>
        <w:div w:id="2017268347">
          <w:marLeft w:val="1368"/>
          <w:marRight w:val="0"/>
          <w:marTop w:val="40"/>
          <w:marBottom w:val="80"/>
          <w:divBdr>
            <w:top w:val="none" w:sz="0" w:space="0" w:color="auto"/>
            <w:left w:val="none" w:sz="0" w:space="0" w:color="auto"/>
            <w:bottom w:val="none" w:sz="0" w:space="0" w:color="auto"/>
            <w:right w:val="none" w:sz="0" w:space="0" w:color="auto"/>
          </w:divBdr>
        </w:div>
      </w:divsChild>
    </w:div>
    <w:div w:id="2059694403">
      <w:bodyDiv w:val="1"/>
      <w:marLeft w:val="0"/>
      <w:marRight w:val="0"/>
      <w:marTop w:val="0"/>
      <w:marBottom w:val="0"/>
      <w:divBdr>
        <w:top w:val="none" w:sz="0" w:space="0" w:color="auto"/>
        <w:left w:val="none" w:sz="0" w:space="0" w:color="auto"/>
        <w:bottom w:val="none" w:sz="0" w:space="0" w:color="auto"/>
        <w:right w:val="none" w:sz="0" w:space="0" w:color="auto"/>
      </w:divBdr>
      <w:divsChild>
        <w:div w:id="106966819">
          <w:marLeft w:val="1080"/>
          <w:marRight w:val="0"/>
          <w:marTop w:val="40"/>
          <w:marBottom w:val="80"/>
          <w:divBdr>
            <w:top w:val="none" w:sz="0" w:space="0" w:color="auto"/>
            <w:left w:val="none" w:sz="0" w:space="0" w:color="auto"/>
            <w:bottom w:val="none" w:sz="0" w:space="0" w:color="auto"/>
            <w:right w:val="none" w:sz="0" w:space="0" w:color="auto"/>
          </w:divBdr>
        </w:div>
      </w:divsChild>
    </w:div>
    <w:div w:id="2060395198">
      <w:bodyDiv w:val="1"/>
      <w:marLeft w:val="0"/>
      <w:marRight w:val="0"/>
      <w:marTop w:val="0"/>
      <w:marBottom w:val="0"/>
      <w:divBdr>
        <w:top w:val="none" w:sz="0" w:space="0" w:color="auto"/>
        <w:left w:val="none" w:sz="0" w:space="0" w:color="auto"/>
        <w:bottom w:val="none" w:sz="0" w:space="0" w:color="auto"/>
        <w:right w:val="none" w:sz="0" w:space="0" w:color="auto"/>
      </w:divBdr>
      <w:divsChild>
        <w:div w:id="866018025">
          <w:marLeft w:val="1080"/>
          <w:marRight w:val="0"/>
          <w:marTop w:val="40"/>
          <w:marBottom w:val="80"/>
          <w:divBdr>
            <w:top w:val="none" w:sz="0" w:space="0" w:color="auto"/>
            <w:left w:val="none" w:sz="0" w:space="0" w:color="auto"/>
            <w:bottom w:val="none" w:sz="0" w:space="0" w:color="auto"/>
            <w:right w:val="none" w:sz="0" w:space="0" w:color="auto"/>
          </w:divBdr>
        </w:div>
        <w:div w:id="308412483">
          <w:marLeft w:val="1080"/>
          <w:marRight w:val="0"/>
          <w:marTop w:val="40"/>
          <w:marBottom w:val="80"/>
          <w:divBdr>
            <w:top w:val="none" w:sz="0" w:space="0" w:color="auto"/>
            <w:left w:val="none" w:sz="0" w:space="0" w:color="auto"/>
            <w:bottom w:val="none" w:sz="0" w:space="0" w:color="auto"/>
            <w:right w:val="none" w:sz="0" w:space="0" w:color="auto"/>
          </w:divBdr>
        </w:div>
        <w:div w:id="735055065">
          <w:marLeft w:val="1080"/>
          <w:marRight w:val="0"/>
          <w:marTop w:val="40"/>
          <w:marBottom w:val="80"/>
          <w:divBdr>
            <w:top w:val="none" w:sz="0" w:space="0" w:color="auto"/>
            <w:left w:val="none" w:sz="0" w:space="0" w:color="auto"/>
            <w:bottom w:val="none" w:sz="0" w:space="0" w:color="auto"/>
            <w:right w:val="none" w:sz="0" w:space="0" w:color="auto"/>
          </w:divBdr>
        </w:div>
      </w:divsChild>
    </w:div>
    <w:div w:id="2060585845">
      <w:bodyDiv w:val="1"/>
      <w:marLeft w:val="0"/>
      <w:marRight w:val="0"/>
      <w:marTop w:val="0"/>
      <w:marBottom w:val="0"/>
      <w:divBdr>
        <w:top w:val="none" w:sz="0" w:space="0" w:color="auto"/>
        <w:left w:val="none" w:sz="0" w:space="0" w:color="auto"/>
        <w:bottom w:val="none" w:sz="0" w:space="0" w:color="auto"/>
        <w:right w:val="none" w:sz="0" w:space="0" w:color="auto"/>
      </w:divBdr>
      <w:divsChild>
        <w:div w:id="603806646">
          <w:marLeft w:val="907"/>
          <w:marRight w:val="0"/>
          <w:marTop w:val="40"/>
          <w:marBottom w:val="80"/>
          <w:divBdr>
            <w:top w:val="none" w:sz="0" w:space="0" w:color="auto"/>
            <w:left w:val="none" w:sz="0" w:space="0" w:color="auto"/>
            <w:bottom w:val="none" w:sz="0" w:space="0" w:color="auto"/>
            <w:right w:val="none" w:sz="0" w:space="0" w:color="auto"/>
          </w:divBdr>
        </w:div>
      </w:divsChild>
    </w:div>
    <w:div w:id="2061442925">
      <w:bodyDiv w:val="1"/>
      <w:marLeft w:val="0"/>
      <w:marRight w:val="0"/>
      <w:marTop w:val="0"/>
      <w:marBottom w:val="0"/>
      <w:divBdr>
        <w:top w:val="none" w:sz="0" w:space="0" w:color="auto"/>
        <w:left w:val="none" w:sz="0" w:space="0" w:color="auto"/>
        <w:bottom w:val="none" w:sz="0" w:space="0" w:color="auto"/>
        <w:right w:val="none" w:sz="0" w:space="0" w:color="auto"/>
      </w:divBdr>
      <w:divsChild>
        <w:div w:id="1977028209">
          <w:marLeft w:val="1742"/>
          <w:marRight w:val="0"/>
          <w:marTop w:val="40"/>
          <w:marBottom w:val="80"/>
          <w:divBdr>
            <w:top w:val="none" w:sz="0" w:space="0" w:color="auto"/>
            <w:left w:val="none" w:sz="0" w:space="0" w:color="auto"/>
            <w:bottom w:val="none" w:sz="0" w:space="0" w:color="auto"/>
            <w:right w:val="none" w:sz="0" w:space="0" w:color="auto"/>
          </w:divBdr>
        </w:div>
        <w:div w:id="1562667108">
          <w:marLeft w:val="1742"/>
          <w:marRight w:val="0"/>
          <w:marTop w:val="40"/>
          <w:marBottom w:val="80"/>
          <w:divBdr>
            <w:top w:val="none" w:sz="0" w:space="0" w:color="auto"/>
            <w:left w:val="none" w:sz="0" w:space="0" w:color="auto"/>
            <w:bottom w:val="none" w:sz="0" w:space="0" w:color="auto"/>
            <w:right w:val="none" w:sz="0" w:space="0" w:color="auto"/>
          </w:divBdr>
        </w:div>
      </w:divsChild>
    </w:div>
    <w:div w:id="2061973537">
      <w:bodyDiv w:val="1"/>
      <w:marLeft w:val="0"/>
      <w:marRight w:val="0"/>
      <w:marTop w:val="0"/>
      <w:marBottom w:val="0"/>
      <w:divBdr>
        <w:top w:val="none" w:sz="0" w:space="0" w:color="auto"/>
        <w:left w:val="none" w:sz="0" w:space="0" w:color="auto"/>
        <w:bottom w:val="none" w:sz="0" w:space="0" w:color="auto"/>
        <w:right w:val="none" w:sz="0" w:space="0" w:color="auto"/>
      </w:divBdr>
      <w:divsChild>
        <w:div w:id="1328480266">
          <w:marLeft w:val="1080"/>
          <w:marRight w:val="0"/>
          <w:marTop w:val="40"/>
          <w:marBottom w:val="80"/>
          <w:divBdr>
            <w:top w:val="none" w:sz="0" w:space="0" w:color="auto"/>
            <w:left w:val="none" w:sz="0" w:space="0" w:color="auto"/>
            <w:bottom w:val="none" w:sz="0" w:space="0" w:color="auto"/>
            <w:right w:val="none" w:sz="0" w:space="0" w:color="auto"/>
          </w:divBdr>
        </w:div>
      </w:divsChild>
    </w:div>
    <w:div w:id="2062098637">
      <w:bodyDiv w:val="1"/>
      <w:marLeft w:val="0"/>
      <w:marRight w:val="0"/>
      <w:marTop w:val="0"/>
      <w:marBottom w:val="0"/>
      <w:divBdr>
        <w:top w:val="none" w:sz="0" w:space="0" w:color="auto"/>
        <w:left w:val="none" w:sz="0" w:space="0" w:color="auto"/>
        <w:bottom w:val="none" w:sz="0" w:space="0" w:color="auto"/>
        <w:right w:val="none" w:sz="0" w:space="0" w:color="auto"/>
      </w:divBdr>
      <w:divsChild>
        <w:div w:id="2134446221">
          <w:marLeft w:val="1080"/>
          <w:marRight w:val="0"/>
          <w:marTop w:val="40"/>
          <w:marBottom w:val="80"/>
          <w:divBdr>
            <w:top w:val="none" w:sz="0" w:space="0" w:color="auto"/>
            <w:left w:val="none" w:sz="0" w:space="0" w:color="auto"/>
            <w:bottom w:val="none" w:sz="0" w:space="0" w:color="auto"/>
            <w:right w:val="none" w:sz="0" w:space="0" w:color="auto"/>
          </w:divBdr>
        </w:div>
        <w:div w:id="2003464249">
          <w:marLeft w:val="1368"/>
          <w:marRight w:val="0"/>
          <w:marTop w:val="40"/>
          <w:marBottom w:val="80"/>
          <w:divBdr>
            <w:top w:val="none" w:sz="0" w:space="0" w:color="auto"/>
            <w:left w:val="none" w:sz="0" w:space="0" w:color="auto"/>
            <w:bottom w:val="none" w:sz="0" w:space="0" w:color="auto"/>
            <w:right w:val="none" w:sz="0" w:space="0" w:color="auto"/>
          </w:divBdr>
        </w:div>
        <w:div w:id="1434400722">
          <w:marLeft w:val="1368"/>
          <w:marRight w:val="0"/>
          <w:marTop w:val="40"/>
          <w:marBottom w:val="80"/>
          <w:divBdr>
            <w:top w:val="none" w:sz="0" w:space="0" w:color="auto"/>
            <w:left w:val="none" w:sz="0" w:space="0" w:color="auto"/>
            <w:bottom w:val="none" w:sz="0" w:space="0" w:color="auto"/>
            <w:right w:val="none" w:sz="0" w:space="0" w:color="auto"/>
          </w:divBdr>
        </w:div>
      </w:divsChild>
    </w:div>
    <w:div w:id="2062823793">
      <w:bodyDiv w:val="1"/>
      <w:marLeft w:val="0"/>
      <w:marRight w:val="0"/>
      <w:marTop w:val="0"/>
      <w:marBottom w:val="0"/>
      <w:divBdr>
        <w:top w:val="none" w:sz="0" w:space="0" w:color="auto"/>
        <w:left w:val="none" w:sz="0" w:space="0" w:color="auto"/>
        <w:bottom w:val="none" w:sz="0" w:space="0" w:color="auto"/>
        <w:right w:val="none" w:sz="0" w:space="0" w:color="auto"/>
      </w:divBdr>
      <w:divsChild>
        <w:div w:id="921569037">
          <w:marLeft w:val="1080"/>
          <w:marRight w:val="0"/>
          <w:marTop w:val="40"/>
          <w:marBottom w:val="80"/>
          <w:divBdr>
            <w:top w:val="none" w:sz="0" w:space="0" w:color="auto"/>
            <w:left w:val="none" w:sz="0" w:space="0" w:color="auto"/>
            <w:bottom w:val="none" w:sz="0" w:space="0" w:color="auto"/>
            <w:right w:val="none" w:sz="0" w:space="0" w:color="auto"/>
          </w:divBdr>
        </w:div>
      </w:divsChild>
    </w:div>
    <w:div w:id="2063557707">
      <w:bodyDiv w:val="1"/>
      <w:marLeft w:val="0"/>
      <w:marRight w:val="0"/>
      <w:marTop w:val="0"/>
      <w:marBottom w:val="0"/>
      <w:divBdr>
        <w:top w:val="none" w:sz="0" w:space="0" w:color="auto"/>
        <w:left w:val="none" w:sz="0" w:space="0" w:color="auto"/>
        <w:bottom w:val="none" w:sz="0" w:space="0" w:color="auto"/>
        <w:right w:val="none" w:sz="0" w:space="0" w:color="auto"/>
      </w:divBdr>
      <w:divsChild>
        <w:div w:id="338777247">
          <w:marLeft w:val="1368"/>
          <w:marRight w:val="0"/>
          <w:marTop w:val="40"/>
          <w:marBottom w:val="80"/>
          <w:divBdr>
            <w:top w:val="none" w:sz="0" w:space="0" w:color="auto"/>
            <w:left w:val="none" w:sz="0" w:space="0" w:color="auto"/>
            <w:bottom w:val="none" w:sz="0" w:space="0" w:color="auto"/>
            <w:right w:val="none" w:sz="0" w:space="0" w:color="auto"/>
          </w:divBdr>
        </w:div>
      </w:divsChild>
    </w:div>
    <w:div w:id="2067407801">
      <w:bodyDiv w:val="1"/>
      <w:marLeft w:val="0"/>
      <w:marRight w:val="0"/>
      <w:marTop w:val="0"/>
      <w:marBottom w:val="0"/>
      <w:divBdr>
        <w:top w:val="none" w:sz="0" w:space="0" w:color="auto"/>
        <w:left w:val="none" w:sz="0" w:space="0" w:color="auto"/>
        <w:bottom w:val="none" w:sz="0" w:space="0" w:color="auto"/>
        <w:right w:val="none" w:sz="0" w:space="0" w:color="auto"/>
      </w:divBdr>
      <w:divsChild>
        <w:div w:id="2101559433">
          <w:marLeft w:val="1080"/>
          <w:marRight w:val="0"/>
          <w:marTop w:val="40"/>
          <w:marBottom w:val="80"/>
          <w:divBdr>
            <w:top w:val="none" w:sz="0" w:space="0" w:color="auto"/>
            <w:left w:val="none" w:sz="0" w:space="0" w:color="auto"/>
            <w:bottom w:val="none" w:sz="0" w:space="0" w:color="auto"/>
            <w:right w:val="none" w:sz="0" w:space="0" w:color="auto"/>
          </w:divBdr>
        </w:div>
        <w:div w:id="515071512">
          <w:marLeft w:val="1080"/>
          <w:marRight w:val="0"/>
          <w:marTop w:val="40"/>
          <w:marBottom w:val="80"/>
          <w:divBdr>
            <w:top w:val="none" w:sz="0" w:space="0" w:color="auto"/>
            <w:left w:val="none" w:sz="0" w:space="0" w:color="auto"/>
            <w:bottom w:val="none" w:sz="0" w:space="0" w:color="auto"/>
            <w:right w:val="none" w:sz="0" w:space="0" w:color="auto"/>
          </w:divBdr>
        </w:div>
        <w:div w:id="1987971829">
          <w:marLeft w:val="1368"/>
          <w:marRight w:val="0"/>
          <w:marTop w:val="40"/>
          <w:marBottom w:val="80"/>
          <w:divBdr>
            <w:top w:val="none" w:sz="0" w:space="0" w:color="auto"/>
            <w:left w:val="none" w:sz="0" w:space="0" w:color="auto"/>
            <w:bottom w:val="none" w:sz="0" w:space="0" w:color="auto"/>
            <w:right w:val="none" w:sz="0" w:space="0" w:color="auto"/>
          </w:divBdr>
        </w:div>
        <w:div w:id="1572502642">
          <w:marLeft w:val="1368"/>
          <w:marRight w:val="0"/>
          <w:marTop w:val="40"/>
          <w:marBottom w:val="80"/>
          <w:divBdr>
            <w:top w:val="none" w:sz="0" w:space="0" w:color="auto"/>
            <w:left w:val="none" w:sz="0" w:space="0" w:color="auto"/>
            <w:bottom w:val="none" w:sz="0" w:space="0" w:color="auto"/>
            <w:right w:val="none" w:sz="0" w:space="0" w:color="auto"/>
          </w:divBdr>
        </w:div>
        <w:div w:id="1233546030">
          <w:marLeft w:val="1368"/>
          <w:marRight w:val="0"/>
          <w:marTop w:val="40"/>
          <w:marBottom w:val="80"/>
          <w:divBdr>
            <w:top w:val="none" w:sz="0" w:space="0" w:color="auto"/>
            <w:left w:val="none" w:sz="0" w:space="0" w:color="auto"/>
            <w:bottom w:val="none" w:sz="0" w:space="0" w:color="auto"/>
            <w:right w:val="none" w:sz="0" w:space="0" w:color="auto"/>
          </w:divBdr>
        </w:div>
      </w:divsChild>
    </w:div>
    <w:div w:id="2068339280">
      <w:bodyDiv w:val="1"/>
      <w:marLeft w:val="0"/>
      <w:marRight w:val="0"/>
      <w:marTop w:val="0"/>
      <w:marBottom w:val="0"/>
      <w:divBdr>
        <w:top w:val="none" w:sz="0" w:space="0" w:color="auto"/>
        <w:left w:val="none" w:sz="0" w:space="0" w:color="auto"/>
        <w:bottom w:val="none" w:sz="0" w:space="0" w:color="auto"/>
        <w:right w:val="none" w:sz="0" w:space="0" w:color="auto"/>
      </w:divBdr>
      <w:divsChild>
        <w:div w:id="1461025977">
          <w:marLeft w:val="1080"/>
          <w:marRight w:val="0"/>
          <w:marTop w:val="40"/>
          <w:marBottom w:val="80"/>
          <w:divBdr>
            <w:top w:val="none" w:sz="0" w:space="0" w:color="auto"/>
            <w:left w:val="none" w:sz="0" w:space="0" w:color="auto"/>
            <w:bottom w:val="none" w:sz="0" w:space="0" w:color="auto"/>
            <w:right w:val="none" w:sz="0" w:space="0" w:color="auto"/>
          </w:divBdr>
        </w:div>
      </w:divsChild>
    </w:div>
    <w:div w:id="2071271967">
      <w:bodyDiv w:val="1"/>
      <w:marLeft w:val="0"/>
      <w:marRight w:val="0"/>
      <w:marTop w:val="0"/>
      <w:marBottom w:val="0"/>
      <w:divBdr>
        <w:top w:val="none" w:sz="0" w:space="0" w:color="auto"/>
        <w:left w:val="none" w:sz="0" w:space="0" w:color="auto"/>
        <w:bottom w:val="none" w:sz="0" w:space="0" w:color="auto"/>
        <w:right w:val="none" w:sz="0" w:space="0" w:color="auto"/>
      </w:divBdr>
      <w:divsChild>
        <w:div w:id="457720119">
          <w:marLeft w:val="893"/>
          <w:marRight w:val="0"/>
          <w:marTop w:val="40"/>
          <w:marBottom w:val="80"/>
          <w:divBdr>
            <w:top w:val="none" w:sz="0" w:space="0" w:color="auto"/>
            <w:left w:val="none" w:sz="0" w:space="0" w:color="auto"/>
            <w:bottom w:val="none" w:sz="0" w:space="0" w:color="auto"/>
            <w:right w:val="none" w:sz="0" w:space="0" w:color="auto"/>
          </w:divBdr>
        </w:div>
        <w:div w:id="1692419040">
          <w:marLeft w:val="1699"/>
          <w:marRight w:val="0"/>
          <w:marTop w:val="40"/>
          <w:marBottom w:val="80"/>
          <w:divBdr>
            <w:top w:val="none" w:sz="0" w:space="0" w:color="auto"/>
            <w:left w:val="none" w:sz="0" w:space="0" w:color="auto"/>
            <w:bottom w:val="none" w:sz="0" w:space="0" w:color="auto"/>
            <w:right w:val="none" w:sz="0" w:space="0" w:color="auto"/>
          </w:divBdr>
        </w:div>
        <w:div w:id="219245663">
          <w:marLeft w:val="1699"/>
          <w:marRight w:val="0"/>
          <w:marTop w:val="40"/>
          <w:marBottom w:val="80"/>
          <w:divBdr>
            <w:top w:val="none" w:sz="0" w:space="0" w:color="auto"/>
            <w:left w:val="none" w:sz="0" w:space="0" w:color="auto"/>
            <w:bottom w:val="none" w:sz="0" w:space="0" w:color="auto"/>
            <w:right w:val="none" w:sz="0" w:space="0" w:color="auto"/>
          </w:divBdr>
        </w:div>
        <w:div w:id="2038962805">
          <w:marLeft w:val="1699"/>
          <w:marRight w:val="0"/>
          <w:marTop w:val="40"/>
          <w:marBottom w:val="80"/>
          <w:divBdr>
            <w:top w:val="none" w:sz="0" w:space="0" w:color="auto"/>
            <w:left w:val="none" w:sz="0" w:space="0" w:color="auto"/>
            <w:bottom w:val="none" w:sz="0" w:space="0" w:color="auto"/>
            <w:right w:val="none" w:sz="0" w:space="0" w:color="auto"/>
          </w:divBdr>
        </w:div>
      </w:divsChild>
    </w:div>
    <w:div w:id="2071682699">
      <w:bodyDiv w:val="1"/>
      <w:marLeft w:val="0"/>
      <w:marRight w:val="0"/>
      <w:marTop w:val="0"/>
      <w:marBottom w:val="0"/>
      <w:divBdr>
        <w:top w:val="none" w:sz="0" w:space="0" w:color="auto"/>
        <w:left w:val="none" w:sz="0" w:space="0" w:color="auto"/>
        <w:bottom w:val="none" w:sz="0" w:space="0" w:color="auto"/>
        <w:right w:val="none" w:sz="0" w:space="0" w:color="auto"/>
      </w:divBdr>
      <w:divsChild>
        <w:div w:id="291862856">
          <w:marLeft w:val="1368"/>
          <w:marRight w:val="0"/>
          <w:marTop w:val="40"/>
          <w:marBottom w:val="80"/>
          <w:divBdr>
            <w:top w:val="none" w:sz="0" w:space="0" w:color="auto"/>
            <w:left w:val="none" w:sz="0" w:space="0" w:color="auto"/>
            <w:bottom w:val="none" w:sz="0" w:space="0" w:color="auto"/>
            <w:right w:val="none" w:sz="0" w:space="0" w:color="auto"/>
          </w:divBdr>
        </w:div>
        <w:div w:id="1626621186">
          <w:marLeft w:val="1368"/>
          <w:marRight w:val="0"/>
          <w:marTop w:val="40"/>
          <w:marBottom w:val="80"/>
          <w:divBdr>
            <w:top w:val="none" w:sz="0" w:space="0" w:color="auto"/>
            <w:left w:val="none" w:sz="0" w:space="0" w:color="auto"/>
            <w:bottom w:val="none" w:sz="0" w:space="0" w:color="auto"/>
            <w:right w:val="none" w:sz="0" w:space="0" w:color="auto"/>
          </w:divBdr>
        </w:div>
        <w:div w:id="667631149">
          <w:marLeft w:val="1368"/>
          <w:marRight w:val="0"/>
          <w:marTop w:val="40"/>
          <w:marBottom w:val="80"/>
          <w:divBdr>
            <w:top w:val="none" w:sz="0" w:space="0" w:color="auto"/>
            <w:left w:val="none" w:sz="0" w:space="0" w:color="auto"/>
            <w:bottom w:val="none" w:sz="0" w:space="0" w:color="auto"/>
            <w:right w:val="none" w:sz="0" w:space="0" w:color="auto"/>
          </w:divBdr>
        </w:div>
        <w:div w:id="19357776">
          <w:marLeft w:val="1368"/>
          <w:marRight w:val="0"/>
          <w:marTop w:val="40"/>
          <w:marBottom w:val="80"/>
          <w:divBdr>
            <w:top w:val="none" w:sz="0" w:space="0" w:color="auto"/>
            <w:left w:val="none" w:sz="0" w:space="0" w:color="auto"/>
            <w:bottom w:val="none" w:sz="0" w:space="0" w:color="auto"/>
            <w:right w:val="none" w:sz="0" w:space="0" w:color="auto"/>
          </w:divBdr>
        </w:div>
      </w:divsChild>
    </w:div>
    <w:div w:id="2071727230">
      <w:bodyDiv w:val="1"/>
      <w:marLeft w:val="0"/>
      <w:marRight w:val="0"/>
      <w:marTop w:val="0"/>
      <w:marBottom w:val="0"/>
      <w:divBdr>
        <w:top w:val="none" w:sz="0" w:space="0" w:color="auto"/>
        <w:left w:val="none" w:sz="0" w:space="0" w:color="auto"/>
        <w:bottom w:val="none" w:sz="0" w:space="0" w:color="auto"/>
        <w:right w:val="none" w:sz="0" w:space="0" w:color="auto"/>
      </w:divBdr>
      <w:divsChild>
        <w:div w:id="1363824318">
          <w:marLeft w:val="1080"/>
          <w:marRight w:val="0"/>
          <w:marTop w:val="40"/>
          <w:marBottom w:val="80"/>
          <w:divBdr>
            <w:top w:val="none" w:sz="0" w:space="0" w:color="auto"/>
            <w:left w:val="none" w:sz="0" w:space="0" w:color="auto"/>
            <w:bottom w:val="none" w:sz="0" w:space="0" w:color="auto"/>
            <w:right w:val="none" w:sz="0" w:space="0" w:color="auto"/>
          </w:divBdr>
        </w:div>
        <w:div w:id="2103336619">
          <w:marLeft w:val="1080"/>
          <w:marRight w:val="0"/>
          <w:marTop w:val="40"/>
          <w:marBottom w:val="80"/>
          <w:divBdr>
            <w:top w:val="none" w:sz="0" w:space="0" w:color="auto"/>
            <w:left w:val="none" w:sz="0" w:space="0" w:color="auto"/>
            <w:bottom w:val="none" w:sz="0" w:space="0" w:color="auto"/>
            <w:right w:val="none" w:sz="0" w:space="0" w:color="auto"/>
          </w:divBdr>
        </w:div>
      </w:divsChild>
    </w:div>
    <w:div w:id="2073700166">
      <w:bodyDiv w:val="1"/>
      <w:marLeft w:val="0"/>
      <w:marRight w:val="0"/>
      <w:marTop w:val="0"/>
      <w:marBottom w:val="0"/>
      <w:divBdr>
        <w:top w:val="none" w:sz="0" w:space="0" w:color="auto"/>
        <w:left w:val="none" w:sz="0" w:space="0" w:color="auto"/>
        <w:bottom w:val="none" w:sz="0" w:space="0" w:color="auto"/>
        <w:right w:val="none" w:sz="0" w:space="0" w:color="auto"/>
      </w:divBdr>
      <w:divsChild>
        <w:div w:id="1665743596">
          <w:marLeft w:val="605"/>
          <w:marRight w:val="0"/>
          <w:marTop w:val="40"/>
          <w:marBottom w:val="80"/>
          <w:divBdr>
            <w:top w:val="none" w:sz="0" w:space="0" w:color="auto"/>
            <w:left w:val="none" w:sz="0" w:space="0" w:color="auto"/>
            <w:bottom w:val="none" w:sz="0" w:space="0" w:color="auto"/>
            <w:right w:val="none" w:sz="0" w:space="0" w:color="auto"/>
          </w:divBdr>
        </w:div>
        <w:div w:id="1343126616">
          <w:marLeft w:val="605"/>
          <w:marRight w:val="0"/>
          <w:marTop w:val="40"/>
          <w:marBottom w:val="80"/>
          <w:divBdr>
            <w:top w:val="none" w:sz="0" w:space="0" w:color="auto"/>
            <w:left w:val="none" w:sz="0" w:space="0" w:color="auto"/>
            <w:bottom w:val="none" w:sz="0" w:space="0" w:color="auto"/>
            <w:right w:val="none" w:sz="0" w:space="0" w:color="auto"/>
          </w:divBdr>
        </w:div>
        <w:div w:id="88431697">
          <w:marLeft w:val="605"/>
          <w:marRight w:val="0"/>
          <w:marTop w:val="40"/>
          <w:marBottom w:val="80"/>
          <w:divBdr>
            <w:top w:val="none" w:sz="0" w:space="0" w:color="auto"/>
            <w:left w:val="none" w:sz="0" w:space="0" w:color="auto"/>
            <w:bottom w:val="none" w:sz="0" w:space="0" w:color="auto"/>
            <w:right w:val="none" w:sz="0" w:space="0" w:color="auto"/>
          </w:divBdr>
        </w:div>
        <w:div w:id="1059129856">
          <w:marLeft w:val="605"/>
          <w:marRight w:val="0"/>
          <w:marTop w:val="40"/>
          <w:marBottom w:val="80"/>
          <w:divBdr>
            <w:top w:val="none" w:sz="0" w:space="0" w:color="auto"/>
            <w:left w:val="none" w:sz="0" w:space="0" w:color="auto"/>
            <w:bottom w:val="none" w:sz="0" w:space="0" w:color="auto"/>
            <w:right w:val="none" w:sz="0" w:space="0" w:color="auto"/>
          </w:divBdr>
        </w:div>
        <w:div w:id="109982927">
          <w:marLeft w:val="605"/>
          <w:marRight w:val="0"/>
          <w:marTop w:val="40"/>
          <w:marBottom w:val="80"/>
          <w:divBdr>
            <w:top w:val="none" w:sz="0" w:space="0" w:color="auto"/>
            <w:left w:val="none" w:sz="0" w:space="0" w:color="auto"/>
            <w:bottom w:val="none" w:sz="0" w:space="0" w:color="auto"/>
            <w:right w:val="none" w:sz="0" w:space="0" w:color="auto"/>
          </w:divBdr>
        </w:div>
      </w:divsChild>
    </w:div>
    <w:div w:id="2077514082">
      <w:bodyDiv w:val="1"/>
      <w:marLeft w:val="0"/>
      <w:marRight w:val="0"/>
      <w:marTop w:val="0"/>
      <w:marBottom w:val="0"/>
      <w:divBdr>
        <w:top w:val="none" w:sz="0" w:space="0" w:color="auto"/>
        <w:left w:val="none" w:sz="0" w:space="0" w:color="auto"/>
        <w:bottom w:val="none" w:sz="0" w:space="0" w:color="auto"/>
        <w:right w:val="none" w:sz="0" w:space="0" w:color="auto"/>
      </w:divBdr>
    </w:div>
    <w:div w:id="2079280954">
      <w:bodyDiv w:val="1"/>
      <w:marLeft w:val="0"/>
      <w:marRight w:val="0"/>
      <w:marTop w:val="0"/>
      <w:marBottom w:val="0"/>
      <w:divBdr>
        <w:top w:val="none" w:sz="0" w:space="0" w:color="auto"/>
        <w:left w:val="none" w:sz="0" w:space="0" w:color="auto"/>
        <w:bottom w:val="none" w:sz="0" w:space="0" w:color="auto"/>
        <w:right w:val="none" w:sz="0" w:space="0" w:color="auto"/>
      </w:divBdr>
      <w:divsChild>
        <w:div w:id="1007445324">
          <w:marLeft w:val="1368"/>
          <w:marRight w:val="0"/>
          <w:marTop w:val="40"/>
          <w:marBottom w:val="80"/>
          <w:divBdr>
            <w:top w:val="none" w:sz="0" w:space="0" w:color="auto"/>
            <w:left w:val="none" w:sz="0" w:space="0" w:color="auto"/>
            <w:bottom w:val="none" w:sz="0" w:space="0" w:color="auto"/>
            <w:right w:val="none" w:sz="0" w:space="0" w:color="auto"/>
          </w:divBdr>
        </w:div>
        <w:div w:id="906501775">
          <w:marLeft w:val="1368"/>
          <w:marRight w:val="0"/>
          <w:marTop w:val="40"/>
          <w:marBottom w:val="80"/>
          <w:divBdr>
            <w:top w:val="none" w:sz="0" w:space="0" w:color="auto"/>
            <w:left w:val="none" w:sz="0" w:space="0" w:color="auto"/>
            <w:bottom w:val="none" w:sz="0" w:space="0" w:color="auto"/>
            <w:right w:val="none" w:sz="0" w:space="0" w:color="auto"/>
          </w:divBdr>
        </w:div>
        <w:div w:id="780028376">
          <w:marLeft w:val="1368"/>
          <w:marRight w:val="0"/>
          <w:marTop w:val="40"/>
          <w:marBottom w:val="80"/>
          <w:divBdr>
            <w:top w:val="none" w:sz="0" w:space="0" w:color="auto"/>
            <w:left w:val="none" w:sz="0" w:space="0" w:color="auto"/>
            <w:bottom w:val="none" w:sz="0" w:space="0" w:color="auto"/>
            <w:right w:val="none" w:sz="0" w:space="0" w:color="auto"/>
          </w:divBdr>
        </w:div>
        <w:div w:id="1858424357">
          <w:marLeft w:val="1368"/>
          <w:marRight w:val="0"/>
          <w:marTop w:val="40"/>
          <w:marBottom w:val="80"/>
          <w:divBdr>
            <w:top w:val="none" w:sz="0" w:space="0" w:color="auto"/>
            <w:left w:val="none" w:sz="0" w:space="0" w:color="auto"/>
            <w:bottom w:val="none" w:sz="0" w:space="0" w:color="auto"/>
            <w:right w:val="none" w:sz="0" w:space="0" w:color="auto"/>
          </w:divBdr>
        </w:div>
      </w:divsChild>
    </w:div>
    <w:div w:id="2079941625">
      <w:bodyDiv w:val="1"/>
      <w:marLeft w:val="0"/>
      <w:marRight w:val="0"/>
      <w:marTop w:val="0"/>
      <w:marBottom w:val="0"/>
      <w:divBdr>
        <w:top w:val="none" w:sz="0" w:space="0" w:color="auto"/>
        <w:left w:val="none" w:sz="0" w:space="0" w:color="auto"/>
        <w:bottom w:val="none" w:sz="0" w:space="0" w:color="auto"/>
        <w:right w:val="none" w:sz="0" w:space="0" w:color="auto"/>
      </w:divBdr>
      <w:divsChild>
        <w:div w:id="1356228153">
          <w:marLeft w:val="1368"/>
          <w:marRight w:val="0"/>
          <w:marTop w:val="40"/>
          <w:marBottom w:val="80"/>
          <w:divBdr>
            <w:top w:val="none" w:sz="0" w:space="0" w:color="auto"/>
            <w:left w:val="none" w:sz="0" w:space="0" w:color="auto"/>
            <w:bottom w:val="none" w:sz="0" w:space="0" w:color="auto"/>
            <w:right w:val="none" w:sz="0" w:space="0" w:color="auto"/>
          </w:divBdr>
        </w:div>
        <w:div w:id="1098525930">
          <w:marLeft w:val="1368"/>
          <w:marRight w:val="0"/>
          <w:marTop w:val="40"/>
          <w:marBottom w:val="80"/>
          <w:divBdr>
            <w:top w:val="none" w:sz="0" w:space="0" w:color="auto"/>
            <w:left w:val="none" w:sz="0" w:space="0" w:color="auto"/>
            <w:bottom w:val="none" w:sz="0" w:space="0" w:color="auto"/>
            <w:right w:val="none" w:sz="0" w:space="0" w:color="auto"/>
          </w:divBdr>
        </w:div>
        <w:div w:id="1903834352">
          <w:marLeft w:val="1368"/>
          <w:marRight w:val="0"/>
          <w:marTop w:val="40"/>
          <w:marBottom w:val="80"/>
          <w:divBdr>
            <w:top w:val="none" w:sz="0" w:space="0" w:color="auto"/>
            <w:left w:val="none" w:sz="0" w:space="0" w:color="auto"/>
            <w:bottom w:val="none" w:sz="0" w:space="0" w:color="auto"/>
            <w:right w:val="none" w:sz="0" w:space="0" w:color="auto"/>
          </w:divBdr>
        </w:div>
        <w:div w:id="1024401690">
          <w:marLeft w:val="1368"/>
          <w:marRight w:val="0"/>
          <w:marTop w:val="40"/>
          <w:marBottom w:val="80"/>
          <w:divBdr>
            <w:top w:val="none" w:sz="0" w:space="0" w:color="auto"/>
            <w:left w:val="none" w:sz="0" w:space="0" w:color="auto"/>
            <w:bottom w:val="none" w:sz="0" w:space="0" w:color="auto"/>
            <w:right w:val="none" w:sz="0" w:space="0" w:color="auto"/>
          </w:divBdr>
        </w:div>
        <w:div w:id="357388825">
          <w:marLeft w:val="1368"/>
          <w:marRight w:val="0"/>
          <w:marTop w:val="40"/>
          <w:marBottom w:val="80"/>
          <w:divBdr>
            <w:top w:val="none" w:sz="0" w:space="0" w:color="auto"/>
            <w:left w:val="none" w:sz="0" w:space="0" w:color="auto"/>
            <w:bottom w:val="none" w:sz="0" w:space="0" w:color="auto"/>
            <w:right w:val="none" w:sz="0" w:space="0" w:color="auto"/>
          </w:divBdr>
        </w:div>
        <w:div w:id="1960601295">
          <w:marLeft w:val="1368"/>
          <w:marRight w:val="0"/>
          <w:marTop w:val="40"/>
          <w:marBottom w:val="80"/>
          <w:divBdr>
            <w:top w:val="none" w:sz="0" w:space="0" w:color="auto"/>
            <w:left w:val="none" w:sz="0" w:space="0" w:color="auto"/>
            <w:bottom w:val="none" w:sz="0" w:space="0" w:color="auto"/>
            <w:right w:val="none" w:sz="0" w:space="0" w:color="auto"/>
          </w:divBdr>
        </w:div>
        <w:div w:id="507183186">
          <w:marLeft w:val="1368"/>
          <w:marRight w:val="0"/>
          <w:marTop w:val="40"/>
          <w:marBottom w:val="80"/>
          <w:divBdr>
            <w:top w:val="none" w:sz="0" w:space="0" w:color="auto"/>
            <w:left w:val="none" w:sz="0" w:space="0" w:color="auto"/>
            <w:bottom w:val="none" w:sz="0" w:space="0" w:color="auto"/>
            <w:right w:val="none" w:sz="0" w:space="0" w:color="auto"/>
          </w:divBdr>
        </w:div>
        <w:div w:id="316424984">
          <w:marLeft w:val="1368"/>
          <w:marRight w:val="0"/>
          <w:marTop w:val="40"/>
          <w:marBottom w:val="80"/>
          <w:divBdr>
            <w:top w:val="none" w:sz="0" w:space="0" w:color="auto"/>
            <w:left w:val="none" w:sz="0" w:space="0" w:color="auto"/>
            <w:bottom w:val="none" w:sz="0" w:space="0" w:color="auto"/>
            <w:right w:val="none" w:sz="0" w:space="0" w:color="auto"/>
          </w:divBdr>
        </w:div>
      </w:divsChild>
    </w:div>
    <w:div w:id="2080201148">
      <w:bodyDiv w:val="1"/>
      <w:marLeft w:val="0"/>
      <w:marRight w:val="0"/>
      <w:marTop w:val="0"/>
      <w:marBottom w:val="0"/>
      <w:divBdr>
        <w:top w:val="none" w:sz="0" w:space="0" w:color="auto"/>
        <w:left w:val="none" w:sz="0" w:space="0" w:color="auto"/>
        <w:bottom w:val="none" w:sz="0" w:space="0" w:color="auto"/>
        <w:right w:val="none" w:sz="0" w:space="0" w:color="auto"/>
      </w:divBdr>
      <w:divsChild>
        <w:div w:id="787895097">
          <w:marLeft w:val="533"/>
          <w:marRight w:val="0"/>
          <w:marTop w:val="40"/>
          <w:marBottom w:val="80"/>
          <w:divBdr>
            <w:top w:val="none" w:sz="0" w:space="0" w:color="auto"/>
            <w:left w:val="none" w:sz="0" w:space="0" w:color="auto"/>
            <w:bottom w:val="none" w:sz="0" w:space="0" w:color="auto"/>
            <w:right w:val="none" w:sz="0" w:space="0" w:color="auto"/>
          </w:divBdr>
        </w:div>
        <w:div w:id="175506725">
          <w:marLeft w:val="533"/>
          <w:marRight w:val="0"/>
          <w:marTop w:val="40"/>
          <w:marBottom w:val="80"/>
          <w:divBdr>
            <w:top w:val="none" w:sz="0" w:space="0" w:color="auto"/>
            <w:left w:val="none" w:sz="0" w:space="0" w:color="auto"/>
            <w:bottom w:val="none" w:sz="0" w:space="0" w:color="auto"/>
            <w:right w:val="none" w:sz="0" w:space="0" w:color="auto"/>
          </w:divBdr>
        </w:div>
        <w:div w:id="1045836019">
          <w:marLeft w:val="533"/>
          <w:marRight w:val="0"/>
          <w:marTop w:val="40"/>
          <w:marBottom w:val="80"/>
          <w:divBdr>
            <w:top w:val="none" w:sz="0" w:space="0" w:color="auto"/>
            <w:left w:val="none" w:sz="0" w:space="0" w:color="auto"/>
            <w:bottom w:val="none" w:sz="0" w:space="0" w:color="auto"/>
            <w:right w:val="none" w:sz="0" w:space="0" w:color="auto"/>
          </w:divBdr>
        </w:div>
      </w:divsChild>
    </w:div>
    <w:div w:id="2083673713">
      <w:bodyDiv w:val="1"/>
      <w:marLeft w:val="0"/>
      <w:marRight w:val="0"/>
      <w:marTop w:val="0"/>
      <w:marBottom w:val="0"/>
      <w:divBdr>
        <w:top w:val="none" w:sz="0" w:space="0" w:color="auto"/>
        <w:left w:val="none" w:sz="0" w:space="0" w:color="auto"/>
        <w:bottom w:val="none" w:sz="0" w:space="0" w:color="auto"/>
        <w:right w:val="none" w:sz="0" w:space="0" w:color="auto"/>
      </w:divBdr>
      <w:divsChild>
        <w:div w:id="407967406">
          <w:marLeft w:val="1080"/>
          <w:marRight w:val="0"/>
          <w:marTop w:val="40"/>
          <w:marBottom w:val="80"/>
          <w:divBdr>
            <w:top w:val="none" w:sz="0" w:space="0" w:color="auto"/>
            <w:left w:val="none" w:sz="0" w:space="0" w:color="auto"/>
            <w:bottom w:val="none" w:sz="0" w:space="0" w:color="auto"/>
            <w:right w:val="none" w:sz="0" w:space="0" w:color="auto"/>
          </w:divBdr>
        </w:div>
        <w:div w:id="2075933253">
          <w:marLeft w:val="1080"/>
          <w:marRight w:val="0"/>
          <w:marTop w:val="40"/>
          <w:marBottom w:val="80"/>
          <w:divBdr>
            <w:top w:val="none" w:sz="0" w:space="0" w:color="auto"/>
            <w:left w:val="none" w:sz="0" w:space="0" w:color="auto"/>
            <w:bottom w:val="none" w:sz="0" w:space="0" w:color="auto"/>
            <w:right w:val="none" w:sz="0" w:space="0" w:color="auto"/>
          </w:divBdr>
        </w:div>
        <w:div w:id="1104307370">
          <w:marLeft w:val="1080"/>
          <w:marRight w:val="0"/>
          <w:marTop w:val="40"/>
          <w:marBottom w:val="80"/>
          <w:divBdr>
            <w:top w:val="none" w:sz="0" w:space="0" w:color="auto"/>
            <w:left w:val="none" w:sz="0" w:space="0" w:color="auto"/>
            <w:bottom w:val="none" w:sz="0" w:space="0" w:color="auto"/>
            <w:right w:val="none" w:sz="0" w:space="0" w:color="auto"/>
          </w:divBdr>
        </w:div>
      </w:divsChild>
    </w:div>
    <w:div w:id="2083747635">
      <w:bodyDiv w:val="1"/>
      <w:marLeft w:val="0"/>
      <w:marRight w:val="0"/>
      <w:marTop w:val="0"/>
      <w:marBottom w:val="0"/>
      <w:divBdr>
        <w:top w:val="none" w:sz="0" w:space="0" w:color="auto"/>
        <w:left w:val="none" w:sz="0" w:space="0" w:color="auto"/>
        <w:bottom w:val="none" w:sz="0" w:space="0" w:color="auto"/>
        <w:right w:val="none" w:sz="0" w:space="0" w:color="auto"/>
      </w:divBdr>
      <w:divsChild>
        <w:div w:id="1812140176">
          <w:marLeft w:val="1080"/>
          <w:marRight w:val="0"/>
          <w:marTop w:val="40"/>
          <w:marBottom w:val="80"/>
          <w:divBdr>
            <w:top w:val="none" w:sz="0" w:space="0" w:color="auto"/>
            <w:left w:val="none" w:sz="0" w:space="0" w:color="auto"/>
            <w:bottom w:val="none" w:sz="0" w:space="0" w:color="auto"/>
            <w:right w:val="none" w:sz="0" w:space="0" w:color="auto"/>
          </w:divBdr>
        </w:div>
      </w:divsChild>
    </w:div>
    <w:div w:id="2084404759">
      <w:bodyDiv w:val="1"/>
      <w:marLeft w:val="0"/>
      <w:marRight w:val="0"/>
      <w:marTop w:val="0"/>
      <w:marBottom w:val="0"/>
      <w:divBdr>
        <w:top w:val="none" w:sz="0" w:space="0" w:color="auto"/>
        <w:left w:val="none" w:sz="0" w:space="0" w:color="auto"/>
        <w:bottom w:val="none" w:sz="0" w:space="0" w:color="auto"/>
        <w:right w:val="none" w:sz="0" w:space="0" w:color="auto"/>
      </w:divBdr>
      <w:divsChild>
        <w:div w:id="1915434137">
          <w:marLeft w:val="533"/>
          <w:marRight w:val="0"/>
          <w:marTop w:val="40"/>
          <w:marBottom w:val="80"/>
          <w:divBdr>
            <w:top w:val="none" w:sz="0" w:space="0" w:color="auto"/>
            <w:left w:val="none" w:sz="0" w:space="0" w:color="auto"/>
            <w:bottom w:val="none" w:sz="0" w:space="0" w:color="auto"/>
            <w:right w:val="none" w:sz="0" w:space="0" w:color="auto"/>
          </w:divBdr>
        </w:div>
        <w:div w:id="815805927">
          <w:marLeft w:val="734"/>
          <w:marRight w:val="0"/>
          <w:marTop w:val="40"/>
          <w:marBottom w:val="80"/>
          <w:divBdr>
            <w:top w:val="none" w:sz="0" w:space="0" w:color="auto"/>
            <w:left w:val="none" w:sz="0" w:space="0" w:color="auto"/>
            <w:bottom w:val="none" w:sz="0" w:space="0" w:color="auto"/>
            <w:right w:val="none" w:sz="0" w:space="0" w:color="auto"/>
          </w:divBdr>
        </w:div>
        <w:div w:id="1696424066">
          <w:marLeft w:val="734"/>
          <w:marRight w:val="0"/>
          <w:marTop w:val="40"/>
          <w:marBottom w:val="80"/>
          <w:divBdr>
            <w:top w:val="none" w:sz="0" w:space="0" w:color="auto"/>
            <w:left w:val="none" w:sz="0" w:space="0" w:color="auto"/>
            <w:bottom w:val="none" w:sz="0" w:space="0" w:color="auto"/>
            <w:right w:val="none" w:sz="0" w:space="0" w:color="auto"/>
          </w:divBdr>
        </w:div>
      </w:divsChild>
    </w:div>
    <w:div w:id="2090345608">
      <w:bodyDiv w:val="1"/>
      <w:marLeft w:val="0"/>
      <w:marRight w:val="0"/>
      <w:marTop w:val="0"/>
      <w:marBottom w:val="0"/>
      <w:divBdr>
        <w:top w:val="none" w:sz="0" w:space="0" w:color="auto"/>
        <w:left w:val="none" w:sz="0" w:space="0" w:color="auto"/>
        <w:bottom w:val="none" w:sz="0" w:space="0" w:color="auto"/>
        <w:right w:val="none" w:sz="0" w:space="0" w:color="auto"/>
      </w:divBdr>
      <w:divsChild>
        <w:div w:id="1137989361">
          <w:marLeft w:val="907"/>
          <w:marRight w:val="0"/>
          <w:marTop w:val="40"/>
          <w:marBottom w:val="80"/>
          <w:divBdr>
            <w:top w:val="none" w:sz="0" w:space="0" w:color="auto"/>
            <w:left w:val="none" w:sz="0" w:space="0" w:color="auto"/>
            <w:bottom w:val="none" w:sz="0" w:space="0" w:color="auto"/>
            <w:right w:val="none" w:sz="0" w:space="0" w:color="auto"/>
          </w:divBdr>
        </w:div>
        <w:div w:id="1699356490">
          <w:marLeft w:val="907"/>
          <w:marRight w:val="0"/>
          <w:marTop w:val="40"/>
          <w:marBottom w:val="80"/>
          <w:divBdr>
            <w:top w:val="none" w:sz="0" w:space="0" w:color="auto"/>
            <w:left w:val="none" w:sz="0" w:space="0" w:color="auto"/>
            <w:bottom w:val="none" w:sz="0" w:space="0" w:color="auto"/>
            <w:right w:val="none" w:sz="0" w:space="0" w:color="auto"/>
          </w:divBdr>
        </w:div>
      </w:divsChild>
    </w:div>
    <w:div w:id="2093811862">
      <w:bodyDiv w:val="1"/>
      <w:marLeft w:val="0"/>
      <w:marRight w:val="0"/>
      <w:marTop w:val="0"/>
      <w:marBottom w:val="0"/>
      <w:divBdr>
        <w:top w:val="none" w:sz="0" w:space="0" w:color="auto"/>
        <w:left w:val="none" w:sz="0" w:space="0" w:color="auto"/>
        <w:bottom w:val="none" w:sz="0" w:space="0" w:color="auto"/>
        <w:right w:val="none" w:sz="0" w:space="0" w:color="auto"/>
      </w:divBdr>
      <w:divsChild>
        <w:div w:id="591015912">
          <w:marLeft w:val="1368"/>
          <w:marRight w:val="0"/>
          <w:marTop w:val="40"/>
          <w:marBottom w:val="80"/>
          <w:divBdr>
            <w:top w:val="none" w:sz="0" w:space="0" w:color="auto"/>
            <w:left w:val="none" w:sz="0" w:space="0" w:color="auto"/>
            <w:bottom w:val="none" w:sz="0" w:space="0" w:color="auto"/>
            <w:right w:val="none" w:sz="0" w:space="0" w:color="auto"/>
          </w:divBdr>
        </w:div>
      </w:divsChild>
    </w:div>
    <w:div w:id="2097051459">
      <w:bodyDiv w:val="1"/>
      <w:marLeft w:val="0"/>
      <w:marRight w:val="0"/>
      <w:marTop w:val="0"/>
      <w:marBottom w:val="0"/>
      <w:divBdr>
        <w:top w:val="none" w:sz="0" w:space="0" w:color="auto"/>
        <w:left w:val="none" w:sz="0" w:space="0" w:color="auto"/>
        <w:bottom w:val="none" w:sz="0" w:space="0" w:color="auto"/>
        <w:right w:val="none" w:sz="0" w:space="0" w:color="auto"/>
      </w:divBdr>
      <w:divsChild>
        <w:div w:id="1748721369">
          <w:marLeft w:val="907"/>
          <w:marRight w:val="0"/>
          <w:marTop w:val="40"/>
          <w:marBottom w:val="80"/>
          <w:divBdr>
            <w:top w:val="none" w:sz="0" w:space="0" w:color="auto"/>
            <w:left w:val="none" w:sz="0" w:space="0" w:color="auto"/>
            <w:bottom w:val="none" w:sz="0" w:space="0" w:color="auto"/>
            <w:right w:val="none" w:sz="0" w:space="0" w:color="auto"/>
          </w:divBdr>
        </w:div>
        <w:div w:id="1196232475">
          <w:marLeft w:val="907"/>
          <w:marRight w:val="0"/>
          <w:marTop w:val="40"/>
          <w:marBottom w:val="80"/>
          <w:divBdr>
            <w:top w:val="none" w:sz="0" w:space="0" w:color="auto"/>
            <w:left w:val="none" w:sz="0" w:space="0" w:color="auto"/>
            <w:bottom w:val="none" w:sz="0" w:space="0" w:color="auto"/>
            <w:right w:val="none" w:sz="0" w:space="0" w:color="auto"/>
          </w:divBdr>
        </w:div>
      </w:divsChild>
    </w:div>
    <w:div w:id="2098280972">
      <w:bodyDiv w:val="1"/>
      <w:marLeft w:val="0"/>
      <w:marRight w:val="0"/>
      <w:marTop w:val="0"/>
      <w:marBottom w:val="0"/>
      <w:divBdr>
        <w:top w:val="none" w:sz="0" w:space="0" w:color="auto"/>
        <w:left w:val="none" w:sz="0" w:space="0" w:color="auto"/>
        <w:bottom w:val="none" w:sz="0" w:space="0" w:color="auto"/>
        <w:right w:val="none" w:sz="0" w:space="0" w:color="auto"/>
      </w:divBdr>
      <w:divsChild>
        <w:div w:id="1252734154">
          <w:marLeft w:val="1080"/>
          <w:marRight w:val="0"/>
          <w:marTop w:val="40"/>
          <w:marBottom w:val="80"/>
          <w:divBdr>
            <w:top w:val="none" w:sz="0" w:space="0" w:color="auto"/>
            <w:left w:val="none" w:sz="0" w:space="0" w:color="auto"/>
            <w:bottom w:val="none" w:sz="0" w:space="0" w:color="auto"/>
            <w:right w:val="none" w:sz="0" w:space="0" w:color="auto"/>
          </w:divBdr>
        </w:div>
        <w:div w:id="683442118">
          <w:marLeft w:val="1080"/>
          <w:marRight w:val="0"/>
          <w:marTop w:val="40"/>
          <w:marBottom w:val="80"/>
          <w:divBdr>
            <w:top w:val="none" w:sz="0" w:space="0" w:color="auto"/>
            <w:left w:val="none" w:sz="0" w:space="0" w:color="auto"/>
            <w:bottom w:val="none" w:sz="0" w:space="0" w:color="auto"/>
            <w:right w:val="none" w:sz="0" w:space="0" w:color="auto"/>
          </w:divBdr>
        </w:div>
      </w:divsChild>
    </w:div>
    <w:div w:id="2098398856">
      <w:bodyDiv w:val="1"/>
      <w:marLeft w:val="0"/>
      <w:marRight w:val="0"/>
      <w:marTop w:val="0"/>
      <w:marBottom w:val="0"/>
      <w:divBdr>
        <w:top w:val="none" w:sz="0" w:space="0" w:color="auto"/>
        <w:left w:val="none" w:sz="0" w:space="0" w:color="auto"/>
        <w:bottom w:val="none" w:sz="0" w:space="0" w:color="auto"/>
        <w:right w:val="none" w:sz="0" w:space="0" w:color="auto"/>
      </w:divBdr>
      <w:divsChild>
        <w:div w:id="63457263">
          <w:marLeft w:val="907"/>
          <w:marRight w:val="0"/>
          <w:marTop w:val="40"/>
          <w:marBottom w:val="80"/>
          <w:divBdr>
            <w:top w:val="none" w:sz="0" w:space="0" w:color="auto"/>
            <w:left w:val="none" w:sz="0" w:space="0" w:color="auto"/>
            <w:bottom w:val="none" w:sz="0" w:space="0" w:color="auto"/>
            <w:right w:val="none" w:sz="0" w:space="0" w:color="auto"/>
          </w:divBdr>
        </w:div>
        <w:div w:id="1874922453">
          <w:marLeft w:val="907"/>
          <w:marRight w:val="0"/>
          <w:marTop w:val="40"/>
          <w:marBottom w:val="80"/>
          <w:divBdr>
            <w:top w:val="none" w:sz="0" w:space="0" w:color="auto"/>
            <w:left w:val="none" w:sz="0" w:space="0" w:color="auto"/>
            <w:bottom w:val="none" w:sz="0" w:space="0" w:color="auto"/>
            <w:right w:val="none" w:sz="0" w:space="0" w:color="auto"/>
          </w:divBdr>
        </w:div>
      </w:divsChild>
    </w:div>
    <w:div w:id="2098399858">
      <w:bodyDiv w:val="1"/>
      <w:marLeft w:val="0"/>
      <w:marRight w:val="0"/>
      <w:marTop w:val="0"/>
      <w:marBottom w:val="0"/>
      <w:divBdr>
        <w:top w:val="none" w:sz="0" w:space="0" w:color="auto"/>
        <w:left w:val="none" w:sz="0" w:space="0" w:color="auto"/>
        <w:bottom w:val="none" w:sz="0" w:space="0" w:color="auto"/>
        <w:right w:val="none" w:sz="0" w:space="0" w:color="auto"/>
      </w:divBdr>
      <w:divsChild>
        <w:div w:id="95907310">
          <w:marLeft w:val="1080"/>
          <w:marRight w:val="0"/>
          <w:marTop w:val="40"/>
          <w:marBottom w:val="80"/>
          <w:divBdr>
            <w:top w:val="none" w:sz="0" w:space="0" w:color="auto"/>
            <w:left w:val="none" w:sz="0" w:space="0" w:color="auto"/>
            <w:bottom w:val="none" w:sz="0" w:space="0" w:color="auto"/>
            <w:right w:val="none" w:sz="0" w:space="0" w:color="auto"/>
          </w:divBdr>
        </w:div>
        <w:div w:id="1132359945">
          <w:marLeft w:val="1080"/>
          <w:marRight w:val="0"/>
          <w:marTop w:val="40"/>
          <w:marBottom w:val="80"/>
          <w:divBdr>
            <w:top w:val="none" w:sz="0" w:space="0" w:color="auto"/>
            <w:left w:val="none" w:sz="0" w:space="0" w:color="auto"/>
            <w:bottom w:val="none" w:sz="0" w:space="0" w:color="auto"/>
            <w:right w:val="none" w:sz="0" w:space="0" w:color="auto"/>
          </w:divBdr>
        </w:div>
      </w:divsChild>
    </w:div>
    <w:div w:id="2100323031">
      <w:bodyDiv w:val="1"/>
      <w:marLeft w:val="0"/>
      <w:marRight w:val="0"/>
      <w:marTop w:val="0"/>
      <w:marBottom w:val="0"/>
      <w:divBdr>
        <w:top w:val="none" w:sz="0" w:space="0" w:color="auto"/>
        <w:left w:val="none" w:sz="0" w:space="0" w:color="auto"/>
        <w:bottom w:val="none" w:sz="0" w:space="0" w:color="auto"/>
        <w:right w:val="none" w:sz="0" w:space="0" w:color="auto"/>
      </w:divBdr>
      <w:divsChild>
        <w:div w:id="65566864">
          <w:marLeft w:val="907"/>
          <w:marRight w:val="0"/>
          <w:marTop w:val="40"/>
          <w:marBottom w:val="80"/>
          <w:divBdr>
            <w:top w:val="none" w:sz="0" w:space="0" w:color="auto"/>
            <w:left w:val="none" w:sz="0" w:space="0" w:color="auto"/>
            <w:bottom w:val="none" w:sz="0" w:space="0" w:color="auto"/>
            <w:right w:val="none" w:sz="0" w:space="0" w:color="auto"/>
          </w:divBdr>
        </w:div>
        <w:div w:id="793671781">
          <w:marLeft w:val="1541"/>
          <w:marRight w:val="0"/>
          <w:marTop w:val="40"/>
          <w:marBottom w:val="80"/>
          <w:divBdr>
            <w:top w:val="none" w:sz="0" w:space="0" w:color="auto"/>
            <w:left w:val="none" w:sz="0" w:space="0" w:color="auto"/>
            <w:bottom w:val="none" w:sz="0" w:space="0" w:color="auto"/>
            <w:right w:val="none" w:sz="0" w:space="0" w:color="auto"/>
          </w:divBdr>
        </w:div>
        <w:div w:id="1736125779">
          <w:marLeft w:val="1541"/>
          <w:marRight w:val="0"/>
          <w:marTop w:val="40"/>
          <w:marBottom w:val="80"/>
          <w:divBdr>
            <w:top w:val="none" w:sz="0" w:space="0" w:color="auto"/>
            <w:left w:val="none" w:sz="0" w:space="0" w:color="auto"/>
            <w:bottom w:val="none" w:sz="0" w:space="0" w:color="auto"/>
            <w:right w:val="none" w:sz="0" w:space="0" w:color="auto"/>
          </w:divBdr>
        </w:div>
        <w:div w:id="55209554">
          <w:marLeft w:val="1541"/>
          <w:marRight w:val="0"/>
          <w:marTop w:val="40"/>
          <w:marBottom w:val="80"/>
          <w:divBdr>
            <w:top w:val="none" w:sz="0" w:space="0" w:color="auto"/>
            <w:left w:val="none" w:sz="0" w:space="0" w:color="auto"/>
            <w:bottom w:val="none" w:sz="0" w:space="0" w:color="auto"/>
            <w:right w:val="none" w:sz="0" w:space="0" w:color="auto"/>
          </w:divBdr>
        </w:div>
        <w:div w:id="639967307">
          <w:marLeft w:val="1541"/>
          <w:marRight w:val="0"/>
          <w:marTop w:val="40"/>
          <w:marBottom w:val="80"/>
          <w:divBdr>
            <w:top w:val="none" w:sz="0" w:space="0" w:color="auto"/>
            <w:left w:val="none" w:sz="0" w:space="0" w:color="auto"/>
            <w:bottom w:val="none" w:sz="0" w:space="0" w:color="auto"/>
            <w:right w:val="none" w:sz="0" w:space="0" w:color="auto"/>
          </w:divBdr>
        </w:div>
      </w:divsChild>
    </w:div>
    <w:div w:id="2100713111">
      <w:bodyDiv w:val="1"/>
      <w:marLeft w:val="0"/>
      <w:marRight w:val="0"/>
      <w:marTop w:val="0"/>
      <w:marBottom w:val="0"/>
      <w:divBdr>
        <w:top w:val="none" w:sz="0" w:space="0" w:color="auto"/>
        <w:left w:val="none" w:sz="0" w:space="0" w:color="auto"/>
        <w:bottom w:val="none" w:sz="0" w:space="0" w:color="auto"/>
        <w:right w:val="none" w:sz="0" w:space="0" w:color="auto"/>
      </w:divBdr>
      <w:divsChild>
        <w:div w:id="1266114852">
          <w:marLeft w:val="1080"/>
          <w:marRight w:val="0"/>
          <w:marTop w:val="40"/>
          <w:marBottom w:val="80"/>
          <w:divBdr>
            <w:top w:val="none" w:sz="0" w:space="0" w:color="auto"/>
            <w:left w:val="none" w:sz="0" w:space="0" w:color="auto"/>
            <w:bottom w:val="none" w:sz="0" w:space="0" w:color="auto"/>
            <w:right w:val="none" w:sz="0" w:space="0" w:color="auto"/>
          </w:divBdr>
        </w:div>
        <w:div w:id="1529417222">
          <w:marLeft w:val="1080"/>
          <w:marRight w:val="0"/>
          <w:marTop w:val="40"/>
          <w:marBottom w:val="80"/>
          <w:divBdr>
            <w:top w:val="none" w:sz="0" w:space="0" w:color="auto"/>
            <w:left w:val="none" w:sz="0" w:space="0" w:color="auto"/>
            <w:bottom w:val="none" w:sz="0" w:space="0" w:color="auto"/>
            <w:right w:val="none" w:sz="0" w:space="0" w:color="auto"/>
          </w:divBdr>
        </w:div>
      </w:divsChild>
    </w:div>
    <w:div w:id="2101414823">
      <w:bodyDiv w:val="1"/>
      <w:marLeft w:val="0"/>
      <w:marRight w:val="0"/>
      <w:marTop w:val="0"/>
      <w:marBottom w:val="0"/>
      <w:divBdr>
        <w:top w:val="none" w:sz="0" w:space="0" w:color="auto"/>
        <w:left w:val="none" w:sz="0" w:space="0" w:color="auto"/>
        <w:bottom w:val="none" w:sz="0" w:space="0" w:color="auto"/>
        <w:right w:val="none" w:sz="0" w:space="0" w:color="auto"/>
      </w:divBdr>
      <w:divsChild>
        <w:div w:id="718356294">
          <w:marLeft w:val="1080"/>
          <w:marRight w:val="0"/>
          <w:marTop w:val="100"/>
          <w:marBottom w:val="0"/>
          <w:divBdr>
            <w:top w:val="none" w:sz="0" w:space="0" w:color="auto"/>
            <w:left w:val="none" w:sz="0" w:space="0" w:color="auto"/>
            <w:bottom w:val="none" w:sz="0" w:space="0" w:color="auto"/>
            <w:right w:val="none" w:sz="0" w:space="0" w:color="auto"/>
          </w:divBdr>
        </w:div>
        <w:div w:id="1917856861">
          <w:marLeft w:val="1080"/>
          <w:marRight w:val="0"/>
          <w:marTop w:val="100"/>
          <w:marBottom w:val="0"/>
          <w:divBdr>
            <w:top w:val="none" w:sz="0" w:space="0" w:color="auto"/>
            <w:left w:val="none" w:sz="0" w:space="0" w:color="auto"/>
            <w:bottom w:val="none" w:sz="0" w:space="0" w:color="auto"/>
            <w:right w:val="none" w:sz="0" w:space="0" w:color="auto"/>
          </w:divBdr>
        </w:div>
      </w:divsChild>
    </w:div>
    <w:div w:id="2101565664">
      <w:bodyDiv w:val="1"/>
      <w:marLeft w:val="0"/>
      <w:marRight w:val="0"/>
      <w:marTop w:val="0"/>
      <w:marBottom w:val="0"/>
      <w:divBdr>
        <w:top w:val="none" w:sz="0" w:space="0" w:color="auto"/>
        <w:left w:val="none" w:sz="0" w:space="0" w:color="auto"/>
        <w:bottom w:val="none" w:sz="0" w:space="0" w:color="auto"/>
        <w:right w:val="none" w:sz="0" w:space="0" w:color="auto"/>
      </w:divBdr>
      <w:divsChild>
        <w:div w:id="1864976400">
          <w:marLeft w:val="1080"/>
          <w:marRight w:val="0"/>
          <w:marTop w:val="40"/>
          <w:marBottom w:val="80"/>
          <w:divBdr>
            <w:top w:val="none" w:sz="0" w:space="0" w:color="auto"/>
            <w:left w:val="none" w:sz="0" w:space="0" w:color="auto"/>
            <w:bottom w:val="none" w:sz="0" w:space="0" w:color="auto"/>
            <w:right w:val="none" w:sz="0" w:space="0" w:color="auto"/>
          </w:divBdr>
        </w:div>
        <w:div w:id="602959934">
          <w:marLeft w:val="1368"/>
          <w:marRight w:val="0"/>
          <w:marTop w:val="40"/>
          <w:marBottom w:val="80"/>
          <w:divBdr>
            <w:top w:val="none" w:sz="0" w:space="0" w:color="auto"/>
            <w:left w:val="none" w:sz="0" w:space="0" w:color="auto"/>
            <w:bottom w:val="none" w:sz="0" w:space="0" w:color="auto"/>
            <w:right w:val="none" w:sz="0" w:space="0" w:color="auto"/>
          </w:divBdr>
        </w:div>
        <w:div w:id="1978756110">
          <w:marLeft w:val="1368"/>
          <w:marRight w:val="0"/>
          <w:marTop w:val="40"/>
          <w:marBottom w:val="80"/>
          <w:divBdr>
            <w:top w:val="none" w:sz="0" w:space="0" w:color="auto"/>
            <w:left w:val="none" w:sz="0" w:space="0" w:color="auto"/>
            <w:bottom w:val="none" w:sz="0" w:space="0" w:color="auto"/>
            <w:right w:val="none" w:sz="0" w:space="0" w:color="auto"/>
          </w:divBdr>
        </w:div>
      </w:divsChild>
    </w:div>
    <w:div w:id="2102068364">
      <w:bodyDiv w:val="1"/>
      <w:marLeft w:val="0"/>
      <w:marRight w:val="0"/>
      <w:marTop w:val="0"/>
      <w:marBottom w:val="0"/>
      <w:divBdr>
        <w:top w:val="none" w:sz="0" w:space="0" w:color="auto"/>
        <w:left w:val="none" w:sz="0" w:space="0" w:color="auto"/>
        <w:bottom w:val="none" w:sz="0" w:space="0" w:color="auto"/>
        <w:right w:val="none" w:sz="0" w:space="0" w:color="auto"/>
      </w:divBdr>
      <w:divsChild>
        <w:div w:id="1950307087">
          <w:marLeft w:val="533"/>
          <w:marRight w:val="0"/>
          <w:marTop w:val="40"/>
          <w:marBottom w:val="80"/>
          <w:divBdr>
            <w:top w:val="none" w:sz="0" w:space="0" w:color="auto"/>
            <w:left w:val="none" w:sz="0" w:space="0" w:color="auto"/>
            <w:bottom w:val="none" w:sz="0" w:space="0" w:color="auto"/>
            <w:right w:val="none" w:sz="0" w:space="0" w:color="auto"/>
          </w:divBdr>
        </w:div>
      </w:divsChild>
    </w:div>
    <w:div w:id="2104648880">
      <w:bodyDiv w:val="1"/>
      <w:marLeft w:val="0"/>
      <w:marRight w:val="0"/>
      <w:marTop w:val="0"/>
      <w:marBottom w:val="0"/>
      <w:divBdr>
        <w:top w:val="none" w:sz="0" w:space="0" w:color="auto"/>
        <w:left w:val="none" w:sz="0" w:space="0" w:color="auto"/>
        <w:bottom w:val="none" w:sz="0" w:space="0" w:color="auto"/>
        <w:right w:val="none" w:sz="0" w:space="0" w:color="auto"/>
      </w:divBdr>
      <w:divsChild>
        <w:div w:id="1722242234">
          <w:marLeft w:val="1080"/>
          <w:marRight w:val="0"/>
          <w:marTop w:val="40"/>
          <w:marBottom w:val="80"/>
          <w:divBdr>
            <w:top w:val="none" w:sz="0" w:space="0" w:color="auto"/>
            <w:left w:val="none" w:sz="0" w:space="0" w:color="auto"/>
            <w:bottom w:val="none" w:sz="0" w:space="0" w:color="auto"/>
            <w:right w:val="none" w:sz="0" w:space="0" w:color="auto"/>
          </w:divBdr>
        </w:div>
      </w:divsChild>
    </w:div>
    <w:div w:id="2106000149">
      <w:bodyDiv w:val="1"/>
      <w:marLeft w:val="0"/>
      <w:marRight w:val="0"/>
      <w:marTop w:val="0"/>
      <w:marBottom w:val="0"/>
      <w:divBdr>
        <w:top w:val="none" w:sz="0" w:space="0" w:color="auto"/>
        <w:left w:val="none" w:sz="0" w:space="0" w:color="auto"/>
        <w:bottom w:val="none" w:sz="0" w:space="0" w:color="auto"/>
        <w:right w:val="none" w:sz="0" w:space="0" w:color="auto"/>
      </w:divBdr>
      <w:divsChild>
        <w:div w:id="1506821238">
          <w:marLeft w:val="1080"/>
          <w:marRight w:val="0"/>
          <w:marTop w:val="40"/>
          <w:marBottom w:val="80"/>
          <w:divBdr>
            <w:top w:val="none" w:sz="0" w:space="0" w:color="auto"/>
            <w:left w:val="none" w:sz="0" w:space="0" w:color="auto"/>
            <w:bottom w:val="none" w:sz="0" w:space="0" w:color="auto"/>
            <w:right w:val="none" w:sz="0" w:space="0" w:color="auto"/>
          </w:divBdr>
        </w:div>
      </w:divsChild>
    </w:div>
    <w:div w:id="2106922947">
      <w:bodyDiv w:val="1"/>
      <w:marLeft w:val="0"/>
      <w:marRight w:val="0"/>
      <w:marTop w:val="0"/>
      <w:marBottom w:val="0"/>
      <w:divBdr>
        <w:top w:val="none" w:sz="0" w:space="0" w:color="auto"/>
        <w:left w:val="none" w:sz="0" w:space="0" w:color="auto"/>
        <w:bottom w:val="none" w:sz="0" w:space="0" w:color="auto"/>
        <w:right w:val="none" w:sz="0" w:space="0" w:color="auto"/>
      </w:divBdr>
      <w:divsChild>
        <w:div w:id="1710497608">
          <w:marLeft w:val="1080"/>
          <w:marRight w:val="0"/>
          <w:marTop w:val="40"/>
          <w:marBottom w:val="80"/>
          <w:divBdr>
            <w:top w:val="none" w:sz="0" w:space="0" w:color="auto"/>
            <w:left w:val="none" w:sz="0" w:space="0" w:color="auto"/>
            <w:bottom w:val="none" w:sz="0" w:space="0" w:color="auto"/>
            <w:right w:val="none" w:sz="0" w:space="0" w:color="auto"/>
          </w:divBdr>
        </w:div>
        <w:div w:id="297616892">
          <w:marLeft w:val="1080"/>
          <w:marRight w:val="0"/>
          <w:marTop w:val="40"/>
          <w:marBottom w:val="80"/>
          <w:divBdr>
            <w:top w:val="none" w:sz="0" w:space="0" w:color="auto"/>
            <w:left w:val="none" w:sz="0" w:space="0" w:color="auto"/>
            <w:bottom w:val="none" w:sz="0" w:space="0" w:color="auto"/>
            <w:right w:val="none" w:sz="0" w:space="0" w:color="auto"/>
          </w:divBdr>
        </w:div>
      </w:divsChild>
    </w:div>
    <w:div w:id="2108040386">
      <w:bodyDiv w:val="1"/>
      <w:marLeft w:val="0"/>
      <w:marRight w:val="0"/>
      <w:marTop w:val="0"/>
      <w:marBottom w:val="0"/>
      <w:divBdr>
        <w:top w:val="none" w:sz="0" w:space="0" w:color="auto"/>
        <w:left w:val="none" w:sz="0" w:space="0" w:color="auto"/>
        <w:bottom w:val="none" w:sz="0" w:space="0" w:color="auto"/>
        <w:right w:val="none" w:sz="0" w:space="0" w:color="auto"/>
      </w:divBdr>
      <w:divsChild>
        <w:div w:id="1680039001">
          <w:marLeft w:val="1080"/>
          <w:marRight w:val="0"/>
          <w:marTop w:val="40"/>
          <w:marBottom w:val="80"/>
          <w:divBdr>
            <w:top w:val="none" w:sz="0" w:space="0" w:color="auto"/>
            <w:left w:val="none" w:sz="0" w:space="0" w:color="auto"/>
            <w:bottom w:val="none" w:sz="0" w:space="0" w:color="auto"/>
            <w:right w:val="none" w:sz="0" w:space="0" w:color="auto"/>
          </w:divBdr>
        </w:div>
        <w:div w:id="1284579537">
          <w:marLeft w:val="1080"/>
          <w:marRight w:val="0"/>
          <w:marTop w:val="40"/>
          <w:marBottom w:val="80"/>
          <w:divBdr>
            <w:top w:val="none" w:sz="0" w:space="0" w:color="auto"/>
            <w:left w:val="none" w:sz="0" w:space="0" w:color="auto"/>
            <w:bottom w:val="none" w:sz="0" w:space="0" w:color="auto"/>
            <w:right w:val="none" w:sz="0" w:space="0" w:color="auto"/>
          </w:divBdr>
        </w:div>
      </w:divsChild>
    </w:div>
    <w:div w:id="2109423228">
      <w:bodyDiv w:val="1"/>
      <w:marLeft w:val="0"/>
      <w:marRight w:val="0"/>
      <w:marTop w:val="0"/>
      <w:marBottom w:val="0"/>
      <w:divBdr>
        <w:top w:val="none" w:sz="0" w:space="0" w:color="auto"/>
        <w:left w:val="none" w:sz="0" w:space="0" w:color="auto"/>
        <w:bottom w:val="none" w:sz="0" w:space="0" w:color="auto"/>
        <w:right w:val="none" w:sz="0" w:space="0" w:color="auto"/>
      </w:divBdr>
      <w:divsChild>
        <w:div w:id="1943805475">
          <w:marLeft w:val="1080"/>
          <w:marRight w:val="0"/>
          <w:marTop w:val="40"/>
          <w:marBottom w:val="80"/>
          <w:divBdr>
            <w:top w:val="none" w:sz="0" w:space="0" w:color="auto"/>
            <w:left w:val="none" w:sz="0" w:space="0" w:color="auto"/>
            <w:bottom w:val="none" w:sz="0" w:space="0" w:color="auto"/>
            <w:right w:val="none" w:sz="0" w:space="0" w:color="auto"/>
          </w:divBdr>
        </w:div>
        <w:div w:id="101338471">
          <w:marLeft w:val="1080"/>
          <w:marRight w:val="0"/>
          <w:marTop w:val="40"/>
          <w:marBottom w:val="80"/>
          <w:divBdr>
            <w:top w:val="none" w:sz="0" w:space="0" w:color="auto"/>
            <w:left w:val="none" w:sz="0" w:space="0" w:color="auto"/>
            <w:bottom w:val="none" w:sz="0" w:space="0" w:color="auto"/>
            <w:right w:val="none" w:sz="0" w:space="0" w:color="auto"/>
          </w:divBdr>
        </w:div>
      </w:divsChild>
    </w:div>
    <w:div w:id="2111120513">
      <w:bodyDiv w:val="1"/>
      <w:marLeft w:val="0"/>
      <w:marRight w:val="0"/>
      <w:marTop w:val="0"/>
      <w:marBottom w:val="0"/>
      <w:divBdr>
        <w:top w:val="none" w:sz="0" w:space="0" w:color="auto"/>
        <w:left w:val="none" w:sz="0" w:space="0" w:color="auto"/>
        <w:bottom w:val="none" w:sz="0" w:space="0" w:color="auto"/>
        <w:right w:val="none" w:sz="0" w:space="0" w:color="auto"/>
      </w:divBdr>
      <w:divsChild>
        <w:div w:id="1516117593">
          <w:marLeft w:val="1080"/>
          <w:marRight w:val="0"/>
          <w:marTop w:val="40"/>
          <w:marBottom w:val="80"/>
          <w:divBdr>
            <w:top w:val="none" w:sz="0" w:space="0" w:color="auto"/>
            <w:left w:val="none" w:sz="0" w:space="0" w:color="auto"/>
            <w:bottom w:val="none" w:sz="0" w:space="0" w:color="auto"/>
            <w:right w:val="none" w:sz="0" w:space="0" w:color="auto"/>
          </w:divBdr>
        </w:div>
        <w:div w:id="861672909">
          <w:marLeft w:val="1080"/>
          <w:marRight w:val="0"/>
          <w:marTop w:val="40"/>
          <w:marBottom w:val="80"/>
          <w:divBdr>
            <w:top w:val="none" w:sz="0" w:space="0" w:color="auto"/>
            <w:left w:val="none" w:sz="0" w:space="0" w:color="auto"/>
            <w:bottom w:val="none" w:sz="0" w:space="0" w:color="auto"/>
            <w:right w:val="none" w:sz="0" w:space="0" w:color="auto"/>
          </w:divBdr>
        </w:div>
        <w:div w:id="2040398301">
          <w:marLeft w:val="1080"/>
          <w:marRight w:val="0"/>
          <w:marTop w:val="40"/>
          <w:marBottom w:val="80"/>
          <w:divBdr>
            <w:top w:val="none" w:sz="0" w:space="0" w:color="auto"/>
            <w:left w:val="none" w:sz="0" w:space="0" w:color="auto"/>
            <w:bottom w:val="none" w:sz="0" w:space="0" w:color="auto"/>
            <w:right w:val="none" w:sz="0" w:space="0" w:color="auto"/>
          </w:divBdr>
        </w:div>
      </w:divsChild>
    </w:div>
    <w:div w:id="2114737496">
      <w:bodyDiv w:val="1"/>
      <w:marLeft w:val="0"/>
      <w:marRight w:val="0"/>
      <w:marTop w:val="0"/>
      <w:marBottom w:val="0"/>
      <w:divBdr>
        <w:top w:val="none" w:sz="0" w:space="0" w:color="auto"/>
        <w:left w:val="none" w:sz="0" w:space="0" w:color="auto"/>
        <w:bottom w:val="none" w:sz="0" w:space="0" w:color="auto"/>
        <w:right w:val="none" w:sz="0" w:space="0" w:color="auto"/>
      </w:divBdr>
      <w:divsChild>
        <w:div w:id="1552811158">
          <w:marLeft w:val="1080"/>
          <w:marRight w:val="0"/>
          <w:marTop w:val="40"/>
          <w:marBottom w:val="80"/>
          <w:divBdr>
            <w:top w:val="none" w:sz="0" w:space="0" w:color="auto"/>
            <w:left w:val="none" w:sz="0" w:space="0" w:color="auto"/>
            <w:bottom w:val="none" w:sz="0" w:space="0" w:color="auto"/>
            <w:right w:val="none" w:sz="0" w:space="0" w:color="auto"/>
          </w:divBdr>
        </w:div>
        <w:div w:id="962687501">
          <w:marLeft w:val="1080"/>
          <w:marRight w:val="0"/>
          <w:marTop w:val="40"/>
          <w:marBottom w:val="80"/>
          <w:divBdr>
            <w:top w:val="none" w:sz="0" w:space="0" w:color="auto"/>
            <w:left w:val="none" w:sz="0" w:space="0" w:color="auto"/>
            <w:bottom w:val="none" w:sz="0" w:space="0" w:color="auto"/>
            <w:right w:val="none" w:sz="0" w:space="0" w:color="auto"/>
          </w:divBdr>
        </w:div>
      </w:divsChild>
    </w:div>
    <w:div w:id="2117796529">
      <w:bodyDiv w:val="1"/>
      <w:marLeft w:val="0"/>
      <w:marRight w:val="0"/>
      <w:marTop w:val="0"/>
      <w:marBottom w:val="0"/>
      <w:divBdr>
        <w:top w:val="none" w:sz="0" w:space="0" w:color="auto"/>
        <w:left w:val="none" w:sz="0" w:space="0" w:color="auto"/>
        <w:bottom w:val="none" w:sz="0" w:space="0" w:color="auto"/>
        <w:right w:val="none" w:sz="0" w:space="0" w:color="auto"/>
      </w:divBdr>
      <w:divsChild>
        <w:div w:id="483862294">
          <w:marLeft w:val="1080"/>
          <w:marRight w:val="0"/>
          <w:marTop w:val="40"/>
          <w:marBottom w:val="80"/>
          <w:divBdr>
            <w:top w:val="none" w:sz="0" w:space="0" w:color="auto"/>
            <w:left w:val="none" w:sz="0" w:space="0" w:color="auto"/>
            <w:bottom w:val="none" w:sz="0" w:space="0" w:color="auto"/>
            <w:right w:val="none" w:sz="0" w:space="0" w:color="auto"/>
          </w:divBdr>
        </w:div>
        <w:div w:id="1762801074">
          <w:marLeft w:val="1080"/>
          <w:marRight w:val="0"/>
          <w:marTop w:val="40"/>
          <w:marBottom w:val="80"/>
          <w:divBdr>
            <w:top w:val="none" w:sz="0" w:space="0" w:color="auto"/>
            <w:left w:val="none" w:sz="0" w:space="0" w:color="auto"/>
            <w:bottom w:val="none" w:sz="0" w:space="0" w:color="auto"/>
            <w:right w:val="none" w:sz="0" w:space="0" w:color="auto"/>
          </w:divBdr>
        </w:div>
        <w:div w:id="540089773">
          <w:marLeft w:val="1080"/>
          <w:marRight w:val="0"/>
          <w:marTop w:val="40"/>
          <w:marBottom w:val="80"/>
          <w:divBdr>
            <w:top w:val="none" w:sz="0" w:space="0" w:color="auto"/>
            <w:left w:val="none" w:sz="0" w:space="0" w:color="auto"/>
            <w:bottom w:val="none" w:sz="0" w:space="0" w:color="auto"/>
            <w:right w:val="none" w:sz="0" w:space="0" w:color="auto"/>
          </w:divBdr>
        </w:div>
      </w:divsChild>
    </w:div>
    <w:div w:id="2121292289">
      <w:bodyDiv w:val="1"/>
      <w:marLeft w:val="0"/>
      <w:marRight w:val="0"/>
      <w:marTop w:val="0"/>
      <w:marBottom w:val="0"/>
      <w:divBdr>
        <w:top w:val="none" w:sz="0" w:space="0" w:color="auto"/>
        <w:left w:val="none" w:sz="0" w:space="0" w:color="auto"/>
        <w:bottom w:val="none" w:sz="0" w:space="0" w:color="auto"/>
        <w:right w:val="none" w:sz="0" w:space="0" w:color="auto"/>
      </w:divBdr>
    </w:div>
    <w:div w:id="2122528007">
      <w:bodyDiv w:val="1"/>
      <w:marLeft w:val="0"/>
      <w:marRight w:val="0"/>
      <w:marTop w:val="0"/>
      <w:marBottom w:val="0"/>
      <w:divBdr>
        <w:top w:val="none" w:sz="0" w:space="0" w:color="auto"/>
        <w:left w:val="none" w:sz="0" w:space="0" w:color="auto"/>
        <w:bottom w:val="none" w:sz="0" w:space="0" w:color="auto"/>
        <w:right w:val="none" w:sz="0" w:space="0" w:color="auto"/>
      </w:divBdr>
      <w:divsChild>
        <w:div w:id="1870484329">
          <w:marLeft w:val="1080"/>
          <w:marRight w:val="0"/>
          <w:marTop w:val="40"/>
          <w:marBottom w:val="80"/>
          <w:divBdr>
            <w:top w:val="none" w:sz="0" w:space="0" w:color="auto"/>
            <w:left w:val="none" w:sz="0" w:space="0" w:color="auto"/>
            <w:bottom w:val="none" w:sz="0" w:space="0" w:color="auto"/>
            <w:right w:val="none" w:sz="0" w:space="0" w:color="auto"/>
          </w:divBdr>
        </w:div>
        <w:div w:id="1884177171">
          <w:marLeft w:val="1080"/>
          <w:marRight w:val="0"/>
          <w:marTop w:val="40"/>
          <w:marBottom w:val="80"/>
          <w:divBdr>
            <w:top w:val="none" w:sz="0" w:space="0" w:color="auto"/>
            <w:left w:val="none" w:sz="0" w:space="0" w:color="auto"/>
            <w:bottom w:val="none" w:sz="0" w:space="0" w:color="auto"/>
            <w:right w:val="none" w:sz="0" w:space="0" w:color="auto"/>
          </w:divBdr>
        </w:div>
        <w:div w:id="52510638">
          <w:marLeft w:val="1080"/>
          <w:marRight w:val="0"/>
          <w:marTop w:val="40"/>
          <w:marBottom w:val="80"/>
          <w:divBdr>
            <w:top w:val="none" w:sz="0" w:space="0" w:color="auto"/>
            <w:left w:val="none" w:sz="0" w:space="0" w:color="auto"/>
            <w:bottom w:val="none" w:sz="0" w:space="0" w:color="auto"/>
            <w:right w:val="none" w:sz="0" w:space="0" w:color="auto"/>
          </w:divBdr>
        </w:div>
      </w:divsChild>
    </w:div>
    <w:div w:id="2123264738">
      <w:bodyDiv w:val="1"/>
      <w:marLeft w:val="0"/>
      <w:marRight w:val="0"/>
      <w:marTop w:val="0"/>
      <w:marBottom w:val="0"/>
      <w:divBdr>
        <w:top w:val="none" w:sz="0" w:space="0" w:color="auto"/>
        <w:left w:val="none" w:sz="0" w:space="0" w:color="auto"/>
        <w:bottom w:val="none" w:sz="0" w:space="0" w:color="auto"/>
        <w:right w:val="none" w:sz="0" w:space="0" w:color="auto"/>
      </w:divBdr>
      <w:divsChild>
        <w:div w:id="1027102224">
          <w:marLeft w:val="907"/>
          <w:marRight w:val="0"/>
          <w:marTop w:val="40"/>
          <w:marBottom w:val="80"/>
          <w:divBdr>
            <w:top w:val="none" w:sz="0" w:space="0" w:color="auto"/>
            <w:left w:val="none" w:sz="0" w:space="0" w:color="auto"/>
            <w:bottom w:val="none" w:sz="0" w:space="0" w:color="auto"/>
            <w:right w:val="none" w:sz="0" w:space="0" w:color="auto"/>
          </w:divBdr>
        </w:div>
        <w:div w:id="2036035555">
          <w:marLeft w:val="907"/>
          <w:marRight w:val="0"/>
          <w:marTop w:val="40"/>
          <w:marBottom w:val="80"/>
          <w:divBdr>
            <w:top w:val="none" w:sz="0" w:space="0" w:color="auto"/>
            <w:left w:val="none" w:sz="0" w:space="0" w:color="auto"/>
            <w:bottom w:val="none" w:sz="0" w:space="0" w:color="auto"/>
            <w:right w:val="none" w:sz="0" w:space="0" w:color="auto"/>
          </w:divBdr>
        </w:div>
      </w:divsChild>
    </w:div>
    <w:div w:id="2124611703">
      <w:bodyDiv w:val="1"/>
      <w:marLeft w:val="0"/>
      <w:marRight w:val="0"/>
      <w:marTop w:val="0"/>
      <w:marBottom w:val="0"/>
      <w:divBdr>
        <w:top w:val="none" w:sz="0" w:space="0" w:color="auto"/>
        <w:left w:val="none" w:sz="0" w:space="0" w:color="auto"/>
        <w:bottom w:val="none" w:sz="0" w:space="0" w:color="auto"/>
        <w:right w:val="none" w:sz="0" w:space="0" w:color="auto"/>
      </w:divBdr>
      <w:divsChild>
        <w:div w:id="87970369">
          <w:marLeft w:val="1080"/>
          <w:marRight w:val="0"/>
          <w:marTop w:val="40"/>
          <w:marBottom w:val="80"/>
          <w:divBdr>
            <w:top w:val="none" w:sz="0" w:space="0" w:color="auto"/>
            <w:left w:val="none" w:sz="0" w:space="0" w:color="auto"/>
            <w:bottom w:val="none" w:sz="0" w:space="0" w:color="auto"/>
            <w:right w:val="none" w:sz="0" w:space="0" w:color="auto"/>
          </w:divBdr>
        </w:div>
        <w:div w:id="1590115219">
          <w:marLeft w:val="1080"/>
          <w:marRight w:val="0"/>
          <w:marTop w:val="40"/>
          <w:marBottom w:val="80"/>
          <w:divBdr>
            <w:top w:val="none" w:sz="0" w:space="0" w:color="auto"/>
            <w:left w:val="none" w:sz="0" w:space="0" w:color="auto"/>
            <w:bottom w:val="none" w:sz="0" w:space="0" w:color="auto"/>
            <w:right w:val="none" w:sz="0" w:space="0" w:color="auto"/>
          </w:divBdr>
        </w:div>
      </w:divsChild>
    </w:div>
    <w:div w:id="2126578582">
      <w:bodyDiv w:val="1"/>
      <w:marLeft w:val="0"/>
      <w:marRight w:val="0"/>
      <w:marTop w:val="0"/>
      <w:marBottom w:val="0"/>
      <w:divBdr>
        <w:top w:val="none" w:sz="0" w:space="0" w:color="auto"/>
        <w:left w:val="none" w:sz="0" w:space="0" w:color="auto"/>
        <w:bottom w:val="none" w:sz="0" w:space="0" w:color="auto"/>
        <w:right w:val="none" w:sz="0" w:space="0" w:color="auto"/>
      </w:divBdr>
      <w:divsChild>
        <w:div w:id="1702054817">
          <w:marLeft w:val="1699"/>
          <w:marRight w:val="0"/>
          <w:marTop w:val="40"/>
          <w:marBottom w:val="80"/>
          <w:divBdr>
            <w:top w:val="none" w:sz="0" w:space="0" w:color="auto"/>
            <w:left w:val="none" w:sz="0" w:space="0" w:color="auto"/>
            <w:bottom w:val="none" w:sz="0" w:space="0" w:color="auto"/>
            <w:right w:val="none" w:sz="0" w:space="0" w:color="auto"/>
          </w:divBdr>
        </w:div>
        <w:div w:id="1776287857">
          <w:marLeft w:val="1699"/>
          <w:marRight w:val="0"/>
          <w:marTop w:val="40"/>
          <w:marBottom w:val="80"/>
          <w:divBdr>
            <w:top w:val="none" w:sz="0" w:space="0" w:color="auto"/>
            <w:left w:val="none" w:sz="0" w:space="0" w:color="auto"/>
            <w:bottom w:val="none" w:sz="0" w:space="0" w:color="auto"/>
            <w:right w:val="none" w:sz="0" w:space="0" w:color="auto"/>
          </w:divBdr>
        </w:div>
      </w:divsChild>
    </w:div>
    <w:div w:id="2129354576">
      <w:bodyDiv w:val="1"/>
      <w:marLeft w:val="0"/>
      <w:marRight w:val="0"/>
      <w:marTop w:val="0"/>
      <w:marBottom w:val="0"/>
      <w:divBdr>
        <w:top w:val="none" w:sz="0" w:space="0" w:color="auto"/>
        <w:left w:val="none" w:sz="0" w:space="0" w:color="auto"/>
        <w:bottom w:val="none" w:sz="0" w:space="0" w:color="auto"/>
        <w:right w:val="none" w:sz="0" w:space="0" w:color="auto"/>
      </w:divBdr>
    </w:div>
    <w:div w:id="2130662914">
      <w:bodyDiv w:val="1"/>
      <w:marLeft w:val="0"/>
      <w:marRight w:val="0"/>
      <w:marTop w:val="0"/>
      <w:marBottom w:val="0"/>
      <w:divBdr>
        <w:top w:val="none" w:sz="0" w:space="0" w:color="auto"/>
        <w:left w:val="none" w:sz="0" w:space="0" w:color="auto"/>
        <w:bottom w:val="none" w:sz="0" w:space="0" w:color="auto"/>
        <w:right w:val="none" w:sz="0" w:space="0" w:color="auto"/>
      </w:divBdr>
      <w:divsChild>
        <w:div w:id="695691463">
          <w:marLeft w:val="1080"/>
          <w:marRight w:val="0"/>
          <w:marTop w:val="40"/>
          <w:marBottom w:val="80"/>
          <w:divBdr>
            <w:top w:val="none" w:sz="0" w:space="0" w:color="auto"/>
            <w:left w:val="none" w:sz="0" w:space="0" w:color="auto"/>
            <w:bottom w:val="none" w:sz="0" w:space="0" w:color="auto"/>
            <w:right w:val="none" w:sz="0" w:space="0" w:color="auto"/>
          </w:divBdr>
        </w:div>
        <w:div w:id="1061563952">
          <w:marLeft w:val="1080"/>
          <w:marRight w:val="0"/>
          <w:marTop w:val="40"/>
          <w:marBottom w:val="80"/>
          <w:divBdr>
            <w:top w:val="none" w:sz="0" w:space="0" w:color="auto"/>
            <w:left w:val="none" w:sz="0" w:space="0" w:color="auto"/>
            <w:bottom w:val="none" w:sz="0" w:space="0" w:color="auto"/>
            <w:right w:val="none" w:sz="0" w:space="0" w:color="auto"/>
          </w:divBdr>
        </w:div>
      </w:divsChild>
    </w:div>
    <w:div w:id="2133673402">
      <w:bodyDiv w:val="1"/>
      <w:marLeft w:val="0"/>
      <w:marRight w:val="0"/>
      <w:marTop w:val="0"/>
      <w:marBottom w:val="0"/>
      <w:divBdr>
        <w:top w:val="none" w:sz="0" w:space="0" w:color="auto"/>
        <w:left w:val="none" w:sz="0" w:space="0" w:color="auto"/>
        <w:bottom w:val="none" w:sz="0" w:space="0" w:color="auto"/>
        <w:right w:val="none" w:sz="0" w:space="0" w:color="auto"/>
      </w:divBdr>
      <w:divsChild>
        <w:div w:id="1457914199">
          <w:marLeft w:val="907"/>
          <w:marRight w:val="0"/>
          <w:marTop w:val="40"/>
          <w:marBottom w:val="80"/>
          <w:divBdr>
            <w:top w:val="none" w:sz="0" w:space="0" w:color="auto"/>
            <w:left w:val="none" w:sz="0" w:space="0" w:color="auto"/>
            <w:bottom w:val="none" w:sz="0" w:space="0" w:color="auto"/>
            <w:right w:val="none" w:sz="0" w:space="0" w:color="auto"/>
          </w:divBdr>
        </w:div>
        <w:div w:id="1850218281">
          <w:marLeft w:val="907"/>
          <w:marRight w:val="0"/>
          <w:marTop w:val="40"/>
          <w:marBottom w:val="80"/>
          <w:divBdr>
            <w:top w:val="none" w:sz="0" w:space="0" w:color="auto"/>
            <w:left w:val="none" w:sz="0" w:space="0" w:color="auto"/>
            <w:bottom w:val="none" w:sz="0" w:space="0" w:color="auto"/>
            <w:right w:val="none" w:sz="0" w:space="0" w:color="auto"/>
          </w:divBdr>
        </w:div>
      </w:divsChild>
    </w:div>
    <w:div w:id="2133934337">
      <w:bodyDiv w:val="1"/>
      <w:marLeft w:val="0"/>
      <w:marRight w:val="0"/>
      <w:marTop w:val="0"/>
      <w:marBottom w:val="0"/>
      <w:divBdr>
        <w:top w:val="none" w:sz="0" w:space="0" w:color="auto"/>
        <w:left w:val="none" w:sz="0" w:space="0" w:color="auto"/>
        <w:bottom w:val="none" w:sz="0" w:space="0" w:color="auto"/>
        <w:right w:val="none" w:sz="0" w:space="0" w:color="auto"/>
      </w:divBdr>
      <w:divsChild>
        <w:div w:id="943465039">
          <w:marLeft w:val="1080"/>
          <w:marRight w:val="0"/>
          <w:marTop w:val="40"/>
          <w:marBottom w:val="80"/>
          <w:divBdr>
            <w:top w:val="none" w:sz="0" w:space="0" w:color="auto"/>
            <w:left w:val="none" w:sz="0" w:space="0" w:color="auto"/>
            <w:bottom w:val="none" w:sz="0" w:space="0" w:color="auto"/>
            <w:right w:val="none" w:sz="0" w:space="0" w:color="auto"/>
          </w:divBdr>
        </w:div>
        <w:div w:id="75443251">
          <w:marLeft w:val="1080"/>
          <w:marRight w:val="0"/>
          <w:marTop w:val="40"/>
          <w:marBottom w:val="80"/>
          <w:divBdr>
            <w:top w:val="none" w:sz="0" w:space="0" w:color="auto"/>
            <w:left w:val="none" w:sz="0" w:space="0" w:color="auto"/>
            <w:bottom w:val="none" w:sz="0" w:space="0" w:color="auto"/>
            <w:right w:val="none" w:sz="0" w:space="0" w:color="auto"/>
          </w:divBdr>
        </w:div>
        <w:div w:id="1960407278">
          <w:marLeft w:val="1080"/>
          <w:marRight w:val="0"/>
          <w:marTop w:val="40"/>
          <w:marBottom w:val="80"/>
          <w:divBdr>
            <w:top w:val="none" w:sz="0" w:space="0" w:color="auto"/>
            <w:left w:val="none" w:sz="0" w:space="0" w:color="auto"/>
            <w:bottom w:val="none" w:sz="0" w:space="0" w:color="auto"/>
            <w:right w:val="none" w:sz="0" w:space="0" w:color="auto"/>
          </w:divBdr>
        </w:div>
      </w:divsChild>
    </w:div>
    <w:div w:id="2134132751">
      <w:bodyDiv w:val="1"/>
      <w:marLeft w:val="0"/>
      <w:marRight w:val="0"/>
      <w:marTop w:val="0"/>
      <w:marBottom w:val="0"/>
      <w:divBdr>
        <w:top w:val="none" w:sz="0" w:space="0" w:color="auto"/>
        <w:left w:val="none" w:sz="0" w:space="0" w:color="auto"/>
        <w:bottom w:val="none" w:sz="0" w:space="0" w:color="auto"/>
        <w:right w:val="none" w:sz="0" w:space="0" w:color="auto"/>
      </w:divBdr>
      <w:divsChild>
        <w:div w:id="689335287">
          <w:marLeft w:val="907"/>
          <w:marRight w:val="0"/>
          <w:marTop w:val="40"/>
          <w:marBottom w:val="80"/>
          <w:divBdr>
            <w:top w:val="none" w:sz="0" w:space="0" w:color="auto"/>
            <w:left w:val="none" w:sz="0" w:space="0" w:color="auto"/>
            <w:bottom w:val="none" w:sz="0" w:space="0" w:color="auto"/>
            <w:right w:val="none" w:sz="0" w:space="0" w:color="auto"/>
          </w:divBdr>
        </w:div>
        <w:div w:id="73166772">
          <w:marLeft w:val="907"/>
          <w:marRight w:val="0"/>
          <w:marTop w:val="40"/>
          <w:marBottom w:val="80"/>
          <w:divBdr>
            <w:top w:val="none" w:sz="0" w:space="0" w:color="auto"/>
            <w:left w:val="none" w:sz="0" w:space="0" w:color="auto"/>
            <w:bottom w:val="none" w:sz="0" w:space="0" w:color="auto"/>
            <w:right w:val="none" w:sz="0" w:space="0" w:color="auto"/>
          </w:divBdr>
        </w:div>
        <w:div w:id="1046637746">
          <w:marLeft w:val="907"/>
          <w:marRight w:val="0"/>
          <w:marTop w:val="40"/>
          <w:marBottom w:val="80"/>
          <w:divBdr>
            <w:top w:val="none" w:sz="0" w:space="0" w:color="auto"/>
            <w:left w:val="none" w:sz="0" w:space="0" w:color="auto"/>
            <w:bottom w:val="none" w:sz="0" w:space="0" w:color="auto"/>
            <w:right w:val="none" w:sz="0" w:space="0" w:color="auto"/>
          </w:divBdr>
        </w:div>
      </w:divsChild>
    </w:div>
    <w:div w:id="2134398532">
      <w:bodyDiv w:val="1"/>
      <w:marLeft w:val="0"/>
      <w:marRight w:val="0"/>
      <w:marTop w:val="0"/>
      <w:marBottom w:val="0"/>
      <w:divBdr>
        <w:top w:val="none" w:sz="0" w:space="0" w:color="auto"/>
        <w:left w:val="none" w:sz="0" w:space="0" w:color="auto"/>
        <w:bottom w:val="none" w:sz="0" w:space="0" w:color="auto"/>
        <w:right w:val="none" w:sz="0" w:space="0" w:color="auto"/>
      </w:divBdr>
    </w:div>
    <w:div w:id="2135368945">
      <w:bodyDiv w:val="1"/>
      <w:marLeft w:val="0"/>
      <w:marRight w:val="0"/>
      <w:marTop w:val="0"/>
      <w:marBottom w:val="0"/>
      <w:divBdr>
        <w:top w:val="none" w:sz="0" w:space="0" w:color="auto"/>
        <w:left w:val="none" w:sz="0" w:space="0" w:color="auto"/>
        <w:bottom w:val="none" w:sz="0" w:space="0" w:color="auto"/>
        <w:right w:val="none" w:sz="0" w:space="0" w:color="auto"/>
      </w:divBdr>
      <w:divsChild>
        <w:div w:id="1464346343">
          <w:marLeft w:val="1253"/>
          <w:marRight w:val="0"/>
          <w:marTop w:val="40"/>
          <w:marBottom w:val="80"/>
          <w:divBdr>
            <w:top w:val="none" w:sz="0" w:space="0" w:color="auto"/>
            <w:left w:val="none" w:sz="0" w:space="0" w:color="auto"/>
            <w:bottom w:val="none" w:sz="0" w:space="0" w:color="auto"/>
            <w:right w:val="none" w:sz="0" w:space="0" w:color="auto"/>
          </w:divBdr>
        </w:div>
      </w:divsChild>
    </w:div>
    <w:div w:id="2135632842">
      <w:bodyDiv w:val="1"/>
      <w:marLeft w:val="0"/>
      <w:marRight w:val="0"/>
      <w:marTop w:val="0"/>
      <w:marBottom w:val="0"/>
      <w:divBdr>
        <w:top w:val="none" w:sz="0" w:space="0" w:color="auto"/>
        <w:left w:val="none" w:sz="0" w:space="0" w:color="auto"/>
        <w:bottom w:val="none" w:sz="0" w:space="0" w:color="auto"/>
        <w:right w:val="none" w:sz="0" w:space="0" w:color="auto"/>
      </w:divBdr>
      <w:divsChild>
        <w:div w:id="1526284262">
          <w:marLeft w:val="1080"/>
          <w:marRight w:val="0"/>
          <w:marTop w:val="40"/>
          <w:marBottom w:val="80"/>
          <w:divBdr>
            <w:top w:val="none" w:sz="0" w:space="0" w:color="auto"/>
            <w:left w:val="none" w:sz="0" w:space="0" w:color="auto"/>
            <w:bottom w:val="none" w:sz="0" w:space="0" w:color="auto"/>
            <w:right w:val="none" w:sz="0" w:space="0" w:color="auto"/>
          </w:divBdr>
        </w:div>
      </w:divsChild>
    </w:div>
    <w:div w:id="2136944453">
      <w:bodyDiv w:val="1"/>
      <w:marLeft w:val="0"/>
      <w:marRight w:val="0"/>
      <w:marTop w:val="0"/>
      <w:marBottom w:val="0"/>
      <w:divBdr>
        <w:top w:val="none" w:sz="0" w:space="0" w:color="auto"/>
        <w:left w:val="none" w:sz="0" w:space="0" w:color="auto"/>
        <w:bottom w:val="none" w:sz="0" w:space="0" w:color="auto"/>
        <w:right w:val="none" w:sz="0" w:space="0" w:color="auto"/>
      </w:divBdr>
      <w:divsChild>
        <w:div w:id="286469301">
          <w:marLeft w:val="533"/>
          <w:marRight w:val="0"/>
          <w:marTop w:val="40"/>
          <w:marBottom w:val="80"/>
          <w:divBdr>
            <w:top w:val="none" w:sz="0" w:space="0" w:color="auto"/>
            <w:left w:val="none" w:sz="0" w:space="0" w:color="auto"/>
            <w:bottom w:val="none" w:sz="0" w:space="0" w:color="auto"/>
            <w:right w:val="none" w:sz="0" w:space="0" w:color="auto"/>
          </w:divBdr>
        </w:div>
        <w:div w:id="1104764822">
          <w:marLeft w:val="907"/>
          <w:marRight w:val="0"/>
          <w:marTop w:val="40"/>
          <w:marBottom w:val="80"/>
          <w:divBdr>
            <w:top w:val="none" w:sz="0" w:space="0" w:color="auto"/>
            <w:left w:val="none" w:sz="0" w:space="0" w:color="auto"/>
            <w:bottom w:val="none" w:sz="0" w:space="0" w:color="auto"/>
            <w:right w:val="none" w:sz="0" w:space="0" w:color="auto"/>
          </w:divBdr>
        </w:div>
        <w:div w:id="739518610">
          <w:marLeft w:val="907"/>
          <w:marRight w:val="0"/>
          <w:marTop w:val="40"/>
          <w:marBottom w:val="80"/>
          <w:divBdr>
            <w:top w:val="none" w:sz="0" w:space="0" w:color="auto"/>
            <w:left w:val="none" w:sz="0" w:space="0" w:color="auto"/>
            <w:bottom w:val="none" w:sz="0" w:space="0" w:color="auto"/>
            <w:right w:val="none" w:sz="0" w:space="0" w:color="auto"/>
          </w:divBdr>
        </w:div>
      </w:divsChild>
    </w:div>
    <w:div w:id="2138258968">
      <w:bodyDiv w:val="1"/>
      <w:marLeft w:val="0"/>
      <w:marRight w:val="0"/>
      <w:marTop w:val="0"/>
      <w:marBottom w:val="0"/>
      <w:divBdr>
        <w:top w:val="none" w:sz="0" w:space="0" w:color="auto"/>
        <w:left w:val="none" w:sz="0" w:space="0" w:color="auto"/>
        <w:bottom w:val="none" w:sz="0" w:space="0" w:color="auto"/>
        <w:right w:val="none" w:sz="0" w:space="0" w:color="auto"/>
      </w:divBdr>
    </w:div>
    <w:div w:id="2140604065">
      <w:bodyDiv w:val="1"/>
      <w:marLeft w:val="0"/>
      <w:marRight w:val="0"/>
      <w:marTop w:val="0"/>
      <w:marBottom w:val="0"/>
      <w:divBdr>
        <w:top w:val="none" w:sz="0" w:space="0" w:color="auto"/>
        <w:left w:val="none" w:sz="0" w:space="0" w:color="auto"/>
        <w:bottom w:val="none" w:sz="0" w:space="0" w:color="auto"/>
        <w:right w:val="none" w:sz="0" w:space="0" w:color="auto"/>
      </w:divBdr>
      <w:divsChild>
        <w:div w:id="530193847">
          <w:marLeft w:val="1080"/>
          <w:marRight w:val="0"/>
          <w:marTop w:val="40"/>
          <w:marBottom w:val="80"/>
          <w:divBdr>
            <w:top w:val="none" w:sz="0" w:space="0" w:color="auto"/>
            <w:left w:val="none" w:sz="0" w:space="0" w:color="auto"/>
            <w:bottom w:val="none" w:sz="0" w:space="0" w:color="auto"/>
            <w:right w:val="none" w:sz="0" w:space="0" w:color="auto"/>
          </w:divBdr>
        </w:div>
      </w:divsChild>
    </w:div>
    <w:div w:id="2140610128">
      <w:bodyDiv w:val="1"/>
      <w:marLeft w:val="0"/>
      <w:marRight w:val="0"/>
      <w:marTop w:val="0"/>
      <w:marBottom w:val="0"/>
      <w:divBdr>
        <w:top w:val="none" w:sz="0" w:space="0" w:color="auto"/>
        <w:left w:val="none" w:sz="0" w:space="0" w:color="auto"/>
        <w:bottom w:val="none" w:sz="0" w:space="0" w:color="auto"/>
        <w:right w:val="none" w:sz="0" w:space="0" w:color="auto"/>
      </w:divBdr>
      <w:divsChild>
        <w:div w:id="1493446935">
          <w:marLeft w:val="1080"/>
          <w:marRight w:val="0"/>
          <w:marTop w:val="100"/>
          <w:marBottom w:val="0"/>
          <w:divBdr>
            <w:top w:val="none" w:sz="0" w:space="0" w:color="auto"/>
            <w:left w:val="none" w:sz="0" w:space="0" w:color="auto"/>
            <w:bottom w:val="none" w:sz="0" w:space="0" w:color="auto"/>
            <w:right w:val="none" w:sz="0" w:space="0" w:color="auto"/>
          </w:divBdr>
        </w:div>
        <w:div w:id="1077022844">
          <w:marLeft w:val="1800"/>
          <w:marRight w:val="0"/>
          <w:marTop w:val="100"/>
          <w:marBottom w:val="0"/>
          <w:divBdr>
            <w:top w:val="none" w:sz="0" w:space="0" w:color="auto"/>
            <w:left w:val="none" w:sz="0" w:space="0" w:color="auto"/>
            <w:bottom w:val="none" w:sz="0" w:space="0" w:color="auto"/>
            <w:right w:val="none" w:sz="0" w:space="0" w:color="auto"/>
          </w:divBdr>
        </w:div>
      </w:divsChild>
    </w:div>
    <w:div w:id="2141221816">
      <w:bodyDiv w:val="1"/>
      <w:marLeft w:val="0"/>
      <w:marRight w:val="0"/>
      <w:marTop w:val="0"/>
      <w:marBottom w:val="0"/>
      <w:divBdr>
        <w:top w:val="none" w:sz="0" w:space="0" w:color="auto"/>
        <w:left w:val="none" w:sz="0" w:space="0" w:color="auto"/>
        <w:bottom w:val="none" w:sz="0" w:space="0" w:color="auto"/>
        <w:right w:val="none" w:sz="0" w:space="0" w:color="auto"/>
      </w:divBdr>
      <w:divsChild>
        <w:div w:id="1374503277">
          <w:marLeft w:val="1080"/>
          <w:marRight w:val="0"/>
          <w:marTop w:val="40"/>
          <w:marBottom w:val="80"/>
          <w:divBdr>
            <w:top w:val="none" w:sz="0" w:space="0" w:color="auto"/>
            <w:left w:val="none" w:sz="0" w:space="0" w:color="auto"/>
            <w:bottom w:val="none" w:sz="0" w:space="0" w:color="auto"/>
            <w:right w:val="none" w:sz="0" w:space="0" w:color="auto"/>
          </w:divBdr>
        </w:div>
        <w:div w:id="1373966954">
          <w:marLeft w:val="1080"/>
          <w:marRight w:val="0"/>
          <w:marTop w:val="40"/>
          <w:marBottom w:val="80"/>
          <w:divBdr>
            <w:top w:val="none" w:sz="0" w:space="0" w:color="auto"/>
            <w:left w:val="none" w:sz="0" w:space="0" w:color="auto"/>
            <w:bottom w:val="none" w:sz="0" w:space="0" w:color="auto"/>
            <w:right w:val="none" w:sz="0" w:space="0" w:color="auto"/>
          </w:divBdr>
        </w:div>
      </w:divsChild>
    </w:div>
    <w:div w:id="2142919652">
      <w:bodyDiv w:val="1"/>
      <w:marLeft w:val="0"/>
      <w:marRight w:val="0"/>
      <w:marTop w:val="0"/>
      <w:marBottom w:val="0"/>
      <w:divBdr>
        <w:top w:val="none" w:sz="0" w:space="0" w:color="auto"/>
        <w:left w:val="none" w:sz="0" w:space="0" w:color="auto"/>
        <w:bottom w:val="none" w:sz="0" w:space="0" w:color="auto"/>
        <w:right w:val="none" w:sz="0" w:space="0" w:color="auto"/>
      </w:divBdr>
      <w:divsChild>
        <w:div w:id="786319320">
          <w:marLeft w:val="1080"/>
          <w:marRight w:val="0"/>
          <w:marTop w:val="40"/>
          <w:marBottom w:val="80"/>
          <w:divBdr>
            <w:top w:val="none" w:sz="0" w:space="0" w:color="auto"/>
            <w:left w:val="none" w:sz="0" w:space="0" w:color="auto"/>
            <w:bottom w:val="none" w:sz="0" w:space="0" w:color="auto"/>
            <w:right w:val="none" w:sz="0" w:space="0" w:color="auto"/>
          </w:divBdr>
        </w:div>
        <w:div w:id="1102919767">
          <w:marLeft w:val="1080"/>
          <w:marRight w:val="0"/>
          <w:marTop w:val="40"/>
          <w:marBottom w:val="80"/>
          <w:divBdr>
            <w:top w:val="none" w:sz="0" w:space="0" w:color="auto"/>
            <w:left w:val="none" w:sz="0" w:space="0" w:color="auto"/>
            <w:bottom w:val="none" w:sz="0" w:space="0" w:color="auto"/>
            <w:right w:val="none" w:sz="0" w:space="0" w:color="auto"/>
          </w:divBdr>
        </w:div>
      </w:divsChild>
    </w:div>
    <w:div w:id="2143110279">
      <w:bodyDiv w:val="1"/>
      <w:marLeft w:val="0"/>
      <w:marRight w:val="0"/>
      <w:marTop w:val="0"/>
      <w:marBottom w:val="0"/>
      <w:divBdr>
        <w:top w:val="none" w:sz="0" w:space="0" w:color="auto"/>
        <w:left w:val="none" w:sz="0" w:space="0" w:color="auto"/>
        <w:bottom w:val="none" w:sz="0" w:space="0" w:color="auto"/>
        <w:right w:val="none" w:sz="0" w:space="0" w:color="auto"/>
      </w:divBdr>
      <w:divsChild>
        <w:div w:id="587735933">
          <w:marLeft w:val="1368"/>
          <w:marRight w:val="0"/>
          <w:marTop w:val="40"/>
          <w:marBottom w:val="80"/>
          <w:divBdr>
            <w:top w:val="none" w:sz="0" w:space="0" w:color="auto"/>
            <w:left w:val="none" w:sz="0" w:space="0" w:color="auto"/>
            <w:bottom w:val="none" w:sz="0" w:space="0" w:color="auto"/>
            <w:right w:val="none" w:sz="0" w:space="0" w:color="auto"/>
          </w:divBdr>
        </w:div>
      </w:divsChild>
    </w:div>
    <w:div w:id="2143110839">
      <w:bodyDiv w:val="1"/>
      <w:marLeft w:val="0"/>
      <w:marRight w:val="0"/>
      <w:marTop w:val="0"/>
      <w:marBottom w:val="0"/>
      <w:divBdr>
        <w:top w:val="none" w:sz="0" w:space="0" w:color="auto"/>
        <w:left w:val="none" w:sz="0" w:space="0" w:color="auto"/>
        <w:bottom w:val="none" w:sz="0" w:space="0" w:color="auto"/>
        <w:right w:val="none" w:sz="0" w:space="0" w:color="auto"/>
      </w:divBdr>
    </w:div>
    <w:div w:id="2143375973">
      <w:bodyDiv w:val="1"/>
      <w:marLeft w:val="0"/>
      <w:marRight w:val="0"/>
      <w:marTop w:val="0"/>
      <w:marBottom w:val="0"/>
      <w:divBdr>
        <w:top w:val="none" w:sz="0" w:space="0" w:color="auto"/>
        <w:left w:val="none" w:sz="0" w:space="0" w:color="auto"/>
        <w:bottom w:val="none" w:sz="0" w:space="0" w:color="auto"/>
        <w:right w:val="none" w:sz="0" w:space="0" w:color="auto"/>
      </w:divBdr>
      <w:divsChild>
        <w:div w:id="698623469">
          <w:marLeft w:val="907"/>
          <w:marRight w:val="0"/>
          <w:marTop w:val="40"/>
          <w:marBottom w:val="80"/>
          <w:divBdr>
            <w:top w:val="none" w:sz="0" w:space="0" w:color="auto"/>
            <w:left w:val="none" w:sz="0" w:space="0" w:color="auto"/>
            <w:bottom w:val="none" w:sz="0" w:space="0" w:color="auto"/>
            <w:right w:val="none" w:sz="0" w:space="0" w:color="auto"/>
          </w:divBdr>
        </w:div>
        <w:div w:id="1001356010">
          <w:marLeft w:val="1541"/>
          <w:marRight w:val="0"/>
          <w:marTop w:val="40"/>
          <w:marBottom w:val="80"/>
          <w:divBdr>
            <w:top w:val="none" w:sz="0" w:space="0" w:color="auto"/>
            <w:left w:val="none" w:sz="0" w:space="0" w:color="auto"/>
            <w:bottom w:val="none" w:sz="0" w:space="0" w:color="auto"/>
            <w:right w:val="none" w:sz="0" w:space="0" w:color="auto"/>
          </w:divBdr>
        </w:div>
      </w:divsChild>
    </w:div>
    <w:div w:id="2145197013">
      <w:bodyDiv w:val="1"/>
      <w:marLeft w:val="0"/>
      <w:marRight w:val="0"/>
      <w:marTop w:val="0"/>
      <w:marBottom w:val="0"/>
      <w:divBdr>
        <w:top w:val="none" w:sz="0" w:space="0" w:color="auto"/>
        <w:left w:val="none" w:sz="0" w:space="0" w:color="auto"/>
        <w:bottom w:val="none" w:sz="0" w:space="0" w:color="auto"/>
        <w:right w:val="none" w:sz="0" w:space="0" w:color="auto"/>
      </w:divBdr>
      <w:divsChild>
        <w:div w:id="979073157">
          <w:marLeft w:val="1080"/>
          <w:marRight w:val="0"/>
          <w:marTop w:val="40"/>
          <w:marBottom w:val="80"/>
          <w:divBdr>
            <w:top w:val="none" w:sz="0" w:space="0" w:color="auto"/>
            <w:left w:val="none" w:sz="0" w:space="0" w:color="auto"/>
            <w:bottom w:val="none" w:sz="0" w:space="0" w:color="auto"/>
            <w:right w:val="none" w:sz="0" w:space="0" w:color="auto"/>
          </w:divBdr>
        </w:div>
        <w:div w:id="2056660431">
          <w:marLeft w:val="1080"/>
          <w:marRight w:val="0"/>
          <w:marTop w:val="40"/>
          <w:marBottom w:val="80"/>
          <w:divBdr>
            <w:top w:val="none" w:sz="0" w:space="0" w:color="auto"/>
            <w:left w:val="none" w:sz="0" w:space="0" w:color="auto"/>
            <w:bottom w:val="none" w:sz="0" w:space="0" w:color="auto"/>
            <w:right w:val="none" w:sz="0" w:space="0" w:color="auto"/>
          </w:divBdr>
        </w:div>
      </w:divsChild>
    </w:div>
    <w:div w:id="2145346925">
      <w:bodyDiv w:val="1"/>
      <w:marLeft w:val="0"/>
      <w:marRight w:val="0"/>
      <w:marTop w:val="0"/>
      <w:marBottom w:val="0"/>
      <w:divBdr>
        <w:top w:val="none" w:sz="0" w:space="0" w:color="auto"/>
        <w:left w:val="none" w:sz="0" w:space="0" w:color="auto"/>
        <w:bottom w:val="none" w:sz="0" w:space="0" w:color="auto"/>
        <w:right w:val="none" w:sz="0" w:space="0" w:color="auto"/>
      </w:divBdr>
      <w:divsChild>
        <w:div w:id="1565406884">
          <w:marLeft w:val="907"/>
          <w:marRight w:val="0"/>
          <w:marTop w:val="40"/>
          <w:marBottom w:val="80"/>
          <w:divBdr>
            <w:top w:val="none" w:sz="0" w:space="0" w:color="auto"/>
            <w:left w:val="none" w:sz="0" w:space="0" w:color="auto"/>
            <w:bottom w:val="none" w:sz="0" w:space="0" w:color="auto"/>
            <w:right w:val="none" w:sz="0" w:space="0" w:color="auto"/>
          </w:divBdr>
        </w:div>
        <w:div w:id="1248612570">
          <w:marLeft w:val="1195"/>
          <w:marRight w:val="0"/>
          <w:marTop w:val="40"/>
          <w:marBottom w:val="80"/>
          <w:divBdr>
            <w:top w:val="none" w:sz="0" w:space="0" w:color="auto"/>
            <w:left w:val="none" w:sz="0" w:space="0" w:color="auto"/>
            <w:bottom w:val="none" w:sz="0" w:space="0" w:color="auto"/>
            <w:right w:val="none" w:sz="0" w:space="0" w:color="auto"/>
          </w:divBdr>
        </w:div>
        <w:div w:id="771245094">
          <w:marLeft w:val="1195"/>
          <w:marRight w:val="0"/>
          <w:marTop w:val="40"/>
          <w:marBottom w:val="80"/>
          <w:divBdr>
            <w:top w:val="none" w:sz="0" w:space="0" w:color="auto"/>
            <w:left w:val="none" w:sz="0" w:space="0" w:color="auto"/>
            <w:bottom w:val="none" w:sz="0" w:space="0" w:color="auto"/>
            <w:right w:val="none" w:sz="0" w:space="0" w:color="auto"/>
          </w:divBdr>
        </w:div>
      </w:divsChild>
    </w:div>
    <w:div w:id="2146580614">
      <w:bodyDiv w:val="1"/>
      <w:marLeft w:val="0"/>
      <w:marRight w:val="0"/>
      <w:marTop w:val="0"/>
      <w:marBottom w:val="0"/>
      <w:divBdr>
        <w:top w:val="none" w:sz="0" w:space="0" w:color="auto"/>
        <w:left w:val="none" w:sz="0" w:space="0" w:color="auto"/>
        <w:bottom w:val="none" w:sz="0" w:space="0" w:color="auto"/>
        <w:right w:val="none" w:sz="0" w:space="0" w:color="auto"/>
      </w:divBdr>
      <w:divsChild>
        <w:div w:id="1559630432">
          <w:marLeft w:val="1080"/>
          <w:marRight w:val="0"/>
          <w:marTop w:val="40"/>
          <w:marBottom w:val="80"/>
          <w:divBdr>
            <w:top w:val="none" w:sz="0" w:space="0" w:color="auto"/>
            <w:left w:val="none" w:sz="0" w:space="0" w:color="auto"/>
            <w:bottom w:val="none" w:sz="0" w:space="0" w:color="auto"/>
            <w:right w:val="none" w:sz="0" w:space="0" w:color="auto"/>
          </w:divBdr>
        </w:div>
        <w:div w:id="2144738259">
          <w:marLeft w:val="1080"/>
          <w:marRight w:val="0"/>
          <w:marTop w:val="40"/>
          <w:marBottom w:val="80"/>
          <w:divBdr>
            <w:top w:val="none" w:sz="0" w:space="0" w:color="auto"/>
            <w:left w:val="none" w:sz="0" w:space="0" w:color="auto"/>
            <w:bottom w:val="none" w:sz="0" w:space="0" w:color="auto"/>
            <w:right w:val="none" w:sz="0" w:space="0" w:color="auto"/>
          </w:divBdr>
        </w:div>
        <w:div w:id="313459068">
          <w:marLeft w:val="1080"/>
          <w:marRight w:val="0"/>
          <w:marTop w:val="40"/>
          <w:marBottom w:val="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image" Target="media/image13.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diagramColors" Target="diagrams/colors1.xml"/><Relationship Id="rId107" Type="http://schemas.openxmlformats.org/officeDocument/2006/relationships/hyperlink" Target="http://www.iomega.com/"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yperlink" Target="https://creativecommons.org/licenses/by/3.0/" TargetMode="External"/><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102" Type="http://schemas.openxmlformats.org/officeDocument/2006/relationships/hyperlink" Target="http://www.cloudbus.org/cloudsim/" TargetMode="External"/><Relationship Id="rId110" Type="http://schemas.openxmlformats.org/officeDocument/2006/relationships/hyperlink" Target="mailto:mtayyabch@yahoo.com"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image" Target="media/image78.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creativecommons.org/licenses/by/3.0/" TargetMode="External"/><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image" Target="media/image85.png"/><Relationship Id="rId113" Type="http://schemas.openxmlformats.org/officeDocument/2006/relationships/fontTable" Target="fontTable.xml"/><Relationship Id="rId8" Type="http://schemas.openxmlformats.org/officeDocument/2006/relationships/hyperlink" Target="mailto:mtayyabch@yahoo.com" TargetMode="External"/><Relationship Id="rId51" Type="http://schemas.openxmlformats.org/officeDocument/2006/relationships/image" Target="media/image38.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hyperlink" Target="https://java.com/en/download/" TargetMode="External"/><Relationship Id="rId108" Type="http://schemas.openxmlformats.org/officeDocument/2006/relationships/hyperlink" Target="http://www.amdwebhost.com/" TargetMode="External"/><Relationship Id="rId20" Type="http://schemas.openxmlformats.org/officeDocument/2006/relationships/image" Target="media/image12.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diagramQuickStyle" Target="diagrams/quickStyle1.xml"/><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oakleafblog.blogspot.com/2009/07/windows-azure-and-cloud-computing-posts_27.html" TargetMode="External"/><Relationship Id="rId106" Type="http://schemas.openxmlformats.org/officeDocument/2006/relationships/image" Target="media/image86.png"/><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6.png"/><Relationship Id="rId109" Type="http://schemas.openxmlformats.org/officeDocument/2006/relationships/hyperlink" Target="http://nvlpubs.nist.gov/nistpubs/Legacy/SP/nistspecialpublication800-146.pdf"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yperlink" Target="http://oakleafblog.blogspot.com/2009/07/windows-azure-and-cloud-computing-posts_27.html" TargetMode="External"/><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hyperlink" Target="https://java.com/en/download/" TargetMode="Externa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6F56DD-CF5C-4529-A268-ED3DE6495382}" type="doc">
      <dgm:prSet loTypeId="urn:diagrams.loki3.com/VaryingWidthList" loCatId="list" qsTypeId="urn:microsoft.com/office/officeart/2005/8/quickstyle/simple1" qsCatId="simple" csTypeId="urn:microsoft.com/office/officeart/2005/8/colors/accent1_2" csCatId="accent1" phldr="1"/>
      <dgm:spPr/>
    </dgm:pt>
    <dgm:pt modelId="{83756BA7-8D66-45AD-9041-B4E16B53547C}">
      <dgm:prSet phldrT="[Text]">
        <dgm:style>
          <a:lnRef idx="2">
            <a:schemeClr val="dk1"/>
          </a:lnRef>
          <a:fillRef idx="1">
            <a:schemeClr val="lt1"/>
          </a:fillRef>
          <a:effectRef idx="0">
            <a:schemeClr val="dk1"/>
          </a:effectRef>
          <a:fontRef idx="minor">
            <a:schemeClr val="dk1"/>
          </a:fontRef>
        </dgm:style>
      </dgm:prSet>
      <dgm:spPr/>
      <dgm:t>
        <a:bodyPr/>
        <a:lstStyle/>
        <a:p>
          <a:r>
            <a:rPr lang="en-US" dirty="0"/>
            <a:t>Hardware</a:t>
          </a:r>
        </a:p>
      </dgm:t>
    </dgm:pt>
    <dgm:pt modelId="{589DF5D7-E65B-408E-8653-C166E3B193E4}" type="parTrans" cxnId="{10380835-B002-43FF-AA1D-F5680A1ABECC}">
      <dgm:prSet/>
      <dgm:spPr/>
      <dgm:t>
        <a:bodyPr/>
        <a:lstStyle/>
        <a:p>
          <a:endParaRPr lang="en-US"/>
        </a:p>
      </dgm:t>
    </dgm:pt>
    <dgm:pt modelId="{95269422-2391-4F63-945A-9554B8032927}" type="sibTrans" cxnId="{10380835-B002-43FF-AA1D-F5680A1ABECC}">
      <dgm:prSet/>
      <dgm:spPr/>
      <dgm:t>
        <a:bodyPr/>
        <a:lstStyle/>
        <a:p>
          <a:endParaRPr lang="en-US"/>
        </a:p>
      </dgm:t>
    </dgm:pt>
    <dgm:pt modelId="{93F84FB8-0D9A-40A6-A6E2-B5952C6F8F15}">
      <dgm:prSet phldrT="[Text]">
        <dgm:style>
          <a:lnRef idx="2">
            <a:schemeClr val="dk1"/>
          </a:lnRef>
          <a:fillRef idx="1">
            <a:schemeClr val="lt1"/>
          </a:fillRef>
          <a:effectRef idx="0">
            <a:schemeClr val="dk1"/>
          </a:effectRef>
          <a:fontRef idx="minor">
            <a:schemeClr val="dk1"/>
          </a:fontRef>
        </dgm:style>
      </dgm:prSet>
      <dgm:spPr/>
      <dgm:t>
        <a:bodyPr/>
        <a:lstStyle/>
        <a:p>
          <a:r>
            <a:rPr lang="en-US" dirty="0"/>
            <a:t>Application</a:t>
          </a:r>
        </a:p>
      </dgm:t>
    </dgm:pt>
    <dgm:pt modelId="{BD57FF96-FD83-4FFE-A39C-CBD627D4B852}" type="parTrans" cxnId="{50A55585-4339-4F18-895D-82852AAB363B}">
      <dgm:prSet/>
      <dgm:spPr/>
      <dgm:t>
        <a:bodyPr/>
        <a:lstStyle/>
        <a:p>
          <a:endParaRPr lang="en-US"/>
        </a:p>
      </dgm:t>
    </dgm:pt>
    <dgm:pt modelId="{9388274F-22B1-4600-886F-C8E646E118BF}" type="sibTrans" cxnId="{50A55585-4339-4F18-895D-82852AAB363B}">
      <dgm:prSet/>
      <dgm:spPr/>
      <dgm:t>
        <a:bodyPr/>
        <a:lstStyle/>
        <a:p>
          <a:endParaRPr lang="en-US"/>
        </a:p>
      </dgm:t>
    </dgm:pt>
    <dgm:pt modelId="{33CDBD7C-1312-4E75-84CD-C5C8CEFA5DCD}">
      <dgm:prSet phldrT="[Text]">
        <dgm:style>
          <a:lnRef idx="2">
            <a:schemeClr val="dk1"/>
          </a:lnRef>
          <a:fillRef idx="1">
            <a:schemeClr val="lt1"/>
          </a:fillRef>
          <a:effectRef idx="0">
            <a:schemeClr val="dk1"/>
          </a:effectRef>
          <a:fontRef idx="minor">
            <a:schemeClr val="dk1"/>
          </a:fontRef>
        </dgm:style>
      </dgm:prSet>
      <dgm:spPr/>
      <dgm:t>
        <a:bodyPr/>
        <a:lstStyle/>
        <a:p>
          <a:r>
            <a:rPr lang="en-US" dirty="0"/>
            <a:t>Middleware</a:t>
          </a:r>
        </a:p>
      </dgm:t>
    </dgm:pt>
    <dgm:pt modelId="{00C544EC-55AF-4CAF-B45B-BF006A75D179}" type="parTrans" cxnId="{4546553A-2961-4510-9DF8-FC4F2302C8C8}">
      <dgm:prSet/>
      <dgm:spPr/>
      <dgm:t>
        <a:bodyPr/>
        <a:lstStyle/>
        <a:p>
          <a:endParaRPr lang="en-US"/>
        </a:p>
      </dgm:t>
    </dgm:pt>
    <dgm:pt modelId="{F8BF8D42-E9DE-43A3-B111-E0E628B30A70}" type="sibTrans" cxnId="{4546553A-2961-4510-9DF8-FC4F2302C8C8}">
      <dgm:prSet/>
      <dgm:spPr/>
      <dgm:t>
        <a:bodyPr/>
        <a:lstStyle/>
        <a:p>
          <a:endParaRPr lang="en-US"/>
        </a:p>
      </dgm:t>
    </dgm:pt>
    <dgm:pt modelId="{A2E6F8BF-839F-41F7-8F25-F555CC977E83}">
      <dgm:prSet phldrT="[Text]">
        <dgm:style>
          <a:lnRef idx="2">
            <a:schemeClr val="dk1"/>
          </a:lnRef>
          <a:fillRef idx="1">
            <a:schemeClr val="lt1"/>
          </a:fillRef>
          <a:effectRef idx="0">
            <a:schemeClr val="dk1"/>
          </a:effectRef>
          <a:fontRef idx="minor">
            <a:schemeClr val="dk1"/>
          </a:fontRef>
        </dgm:style>
      </dgm:prSet>
      <dgm:spPr/>
      <dgm:t>
        <a:bodyPr/>
        <a:lstStyle/>
        <a:p>
          <a:r>
            <a:rPr lang="en-US" dirty="0"/>
            <a:t>Operating </a:t>
          </a:r>
          <a:br>
            <a:rPr lang="en-US" dirty="0"/>
          </a:br>
          <a:r>
            <a:rPr lang="en-US" dirty="0"/>
            <a:t>System</a:t>
          </a:r>
        </a:p>
      </dgm:t>
    </dgm:pt>
    <dgm:pt modelId="{208A6FD3-B0D6-4B04-9E71-792C4678CA82}" type="parTrans" cxnId="{7D2355FA-CEA6-4EB3-BB61-249E8CC2296E}">
      <dgm:prSet/>
      <dgm:spPr/>
      <dgm:t>
        <a:bodyPr/>
        <a:lstStyle/>
        <a:p>
          <a:endParaRPr lang="en-US"/>
        </a:p>
      </dgm:t>
    </dgm:pt>
    <dgm:pt modelId="{8634444A-E7C8-4325-8C37-BFEFA6E69DCE}" type="sibTrans" cxnId="{7D2355FA-CEA6-4EB3-BB61-249E8CC2296E}">
      <dgm:prSet/>
      <dgm:spPr/>
      <dgm:t>
        <a:bodyPr/>
        <a:lstStyle/>
        <a:p>
          <a:endParaRPr lang="en-US"/>
        </a:p>
      </dgm:t>
    </dgm:pt>
    <dgm:pt modelId="{D632D833-21A9-4343-9EB1-4317AFC13B4F}" type="pres">
      <dgm:prSet presAssocID="{FD6F56DD-CF5C-4529-A268-ED3DE6495382}" presName="Name0" presStyleCnt="0">
        <dgm:presLayoutVars>
          <dgm:resizeHandles/>
        </dgm:presLayoutVars>
      </dgm:prSet>
      <dgm:spPr/>
    </dgm:pt>
    <dgm:pt modelId="{ADB89889-74C4-439F-96FC-6EDAA65EE291}" type="pres">
      <dgm:prSet presAssocID="{93F84FB8-0D9A-40A6-A6E2-B5952C6F8F15}" presName="text" presStyleLbl="node1" presStyleIdx="0" presStyleCnt="4" custScaleX="106235">
        <dgm:presLayoutVars>
          <dgm:bulletEnabled val="1"/>
        </dgm:presLayoutVars>
      </dgm:prSet>
      <dgm:spPr/>
    </dgm:pt>
    <dgm:pt modelId="{BC847B5D-E6F8-4409-8CCB-E27FDF3C0D2A}" type="pres">
      <dgm:prSet presAssocID="{9388274F-22B1-4600-886F-C8E646E118BF}" presName="space" presStyleCnt="0"/>
      <dgm:spPr/>
    </dgm:pt>
    <dgm:pt modelId="{C99AD3E4-47DF-4EC3-90D7-B970FD802A85}" type="pres">
      <dgm:prSet presAssocID="{33CDBD7C-1312-4E75-84CD-C5C8CEFA5DCD}" presName="text" presStyleLbl="node1" presStyleIdx="1" presStyleCnt="4">
        <dgm:presLayoutVars>
          <dgm:bulletEnabled val="1"/>
        </dgm:presLayoutVars>
      </dgm:prSet>
      <dgm:spPr/>
    </dgm:pt>
    <dgm:pt modelId="{DC76AF00-143C-4628-ADFE-BA15C3C6AF49}" type="pres">
      <dgm:prSet presAssocID="{F8BF8D42-E9DE-43A3-B111-E0E628B30A70}" presName="space" presStyleCnt="0"/>
      <dgm:spPr/>
    </dgm:pt>
    <dgm:pt modelId="{0F5A4CF9-813D-490B-BF5A-C2FF13DFADDC}" type="pres">
      <dgm:prSet presAssocID="{A2E6F8BF-839F-41F7-8F25-F555CC977E83}" presName="text" presStyleLbl="node1" presStyleIdx="2" presStyleCnt="4" custScaleX="114869">
        <dgm:presLayoutVars>
          <dgm:bulletEnabled val="1"/>
        </dgm:presLayoutVars>
      </dgm:prSet>
      <dgm:spPr/>
    </dgm:pt>
    <dgm:pt modelId="{4039DA59-D30B-4933-8A92-597285BE820C}" type="pres">
      <dgm:prSet presAssocID="{8634444A-E7C8-4325-8C37-BFEFA6E69DCE}" presName="space" presStyleCnt="0"/>
      <dgm:spPr/>
    </dgm:pt>
    <dgm:pt modelId="{0542C5B3-C641-4D70-8814-9E5D84A47DA0}" type="pres">
      <dgm:prSet presAssocID="{83756BA7-8D66-45AD-9041-B4E16B53547C}" presName="text" presStyleLbl="node1" presStyleIdx="3" presStyleCnt="4" custScaleX="120595" custLinFactNeighborY="41565">
        <dgm:presLayoutVars>
          <dgm:bulletEnabled val="1"/>
        </dgm:presLayoutVars>
      </dgm:prSet>
      <dgm:spPr/>
    </dgm:pt>
  </dgm:ptLst>
  <dgm:cxnLst>
    <dgm:cxn modelId="{10380835-B002-43FF-AA1D-F5680A1ABECC}" srcId="{FD6F56DD-CF5C-4529-A268-ED3DE6495382}" destId="{83756BA7-8D66-45AD-9041-B4E16B53547C}" srcOrd="3" destOrd="0" parTransId="{589DF5D7-E65B-408E-8653-C166E3B193E4}" sibTransId="{95269422-2391-4F63-945A-9554B8032927}"/>
    <dgm:cxn modelId="{4546553A-2961-4510-9DF8-FC4F2302C8C8}" srcId="{FD6F56DD-CF5C-4529-A268-ED3DE6495382}" destId="{33CDBD7C-1312-4E75-84CD-C5C8CEFA5DCD}" srcOrd="1" destOrd="0" parTransId="{00C544EC-55AF-4CAF-B45B-BF006A75D179}" sibTransId="{F8BF8D42-E9DE-43A3-B111-E0E628B30A70}"/>
    <dgm:cxn modelId="{5D0BB15D-BE7F-4C84-B1A5-CD9676D46CB3}" type="presOf" srcId="{A2E6F8BF-839F-41F7-8F25-F555CC977E83}" destId="{0F5A4CF9-813D-490B-BF5A-C2FF13DFADDC}" srcOrd="0" destOrd="0" presId="urn:diagrams.loki3.com/VaryingWidthList"/>
    <dgm:cxn modelId="{451A8B62-8ACF-4972-A3C6-F8F60E50E384}" type="presOf" srcId="{33CDBD7C-1312-4E75-84CD-C5C8CEFA5DCD}" destId="{C99AD3E4-47DF-4EC3-90D7-B970FD802A85}" srcOrd="0" destOrd="0" presId="urn:diagrams.loki3.com/VaryingWidthList"/>
    <dgm:cxn modelId="{3A42B356-9F1F-4EFD-9085-6AE2B8B9C90E}" type="presOf" srcId="{83756BA7-8D66-45AD-9041-B4E16B53547C}" destId="{0542C5B3-C641-4D70-8814-9E5D84A47DA0}" srcOrd="0" destOrd="0" presId="urn:diagrams.loki3.com/VaryingWidthList"/>
    <dgm:cxn modelId="{50A55585-4339-4F18-895D-82852AAB363B}" srcId="{FD6F56DD-CF5C-4529-A268-ED3DE6495382}" destId="{93F84FB8-0D9A-40A6-A6E2-B5952C6F8F15}" srcOrd="0" destOrd="0" parTransId="{BD57FF96-FD83-4FFE-A39C-CBD627D4B852}" sibTransId="{9388274F-22B1-4600-886F-C8E646E118BF}"/>
    <dgm:cxn modelId="{1986F098-3EFA-453B-8B7F-07D23CB9A718}" type="presOf" srcId="{93F84FB8-0D9A-40A6-A6E2-B5952C6F8F15}" destId="{ADB89889-74C4-439F-96FC-6EDAA65EE291}" srcOrd="0" destOrd="0" presId="urn:diagrams.loki3.com/VaryingWidthList"/>
    <dgm:cxn modelId="{692BF298-8382-4557-B694-DB2B6B45C388}" type="presOf" srcId="{FD6F56DD-CF5C-4529-A268-ED3DE6495382}" destId="{D632D833-21A9-4343-9EB1-4317AFC13B4F}" srcOrd="0" destOrd="0" presId="urn:diagrams.loki3.com/VaryingWidthList"/>
    <dgm:cxn modelId="{7D2355FA-CEA6-4EB3-BB61-249E8CC2296E}" srcId="{FD6F56DD-CF5C-4529-A268-ED3DE6495382}" destId="{A2E6F8BF-839F-41F7-8F25-F555CC977E83}" srcOrd="2" destOrd="0" parTransId="{208A6FD3-B0D6-4B04-9E71-792C4678CA82}" sibTransId="{8634444A-E7C8-4325-8C37-BFEFA6E69DCE}"/>
    <dgm:cxn modelId="{3BA1E116-5707-4C78-8927-39AF6B18E71B}" type="presParOf" srcId="{D632D833-21A9-4343-9EB1-4317AFC13B4F}" destId="{ADB89889-74C4-439F-96FC-6EDAA65EE291}" srcOrd="0" destOrd="0" presId="urn:diagrams.loki3.com/VaryingWidthList"/>
    <dgm:cxn modelId="{D757780B-9C73-4984-B6DE-297D855363AD}" type="presParOf" srcId="{D632D833-21A9-4343-9EB1-4317AFC13B4F}" destId="{BC847B5D-E6F8-4409-8CCB-E27FDF3C0D2A}" srcOrd="1" destOrd="0" presId="urn:diagrams.loki3.com/VaryingWidthList"/>
    <dgm:cxn modelId="{7355B4E2-A95E-429A-AF3C-B0E34B0B80D1}" type="presParOf" srcId="{D632D833-21A9-4343-9EB1-4317AFC13B4F}" destId="{C99AD3E4-47DF-4EC3-90D7-B970FD802A85}" srcOrd="2" destOrd="0" presId="urn:diagrams.loki3.com/VaryingWidthList"/>
    <dgm:cxn modelId="{182A07E6-9582-4B12-BCE6-3404BE8626E2}" type="presParOf" srcId="{D632D833-21A9-4343-9EB1-4317AFC13B4F}" destId="{DC76AF00-143C-4628-ADFE-BA15C3C6AF49}" srcOrd="3" destOrd="0" presId="urn:diagrams.loki3.com/VaryingWidthList"/>
    <dgm:cxn modelId="{7B5813DA-ABCE-4A14-A445-3F812B0A2D9F}" type="presParOf" srcId="{D632D833-21A9-4343-9EB1-4317AFC13B4F}" destId="{0F5A4CF9-813D-490B-BF5A-C2FF13DFADDC}" srcOrd="4" destOrd="0" presId="urn:diagrams.loki3.com/VaryingWidthList"/>
    <dgm:cxn modelId="{6F9C27DB-3914-4D22-8190-2862770C51DD}" type="presParOf" srcId="{D632D833-21A9-4343-9EB1-4317AFC13B4F}" destId="{4039DA59-D30B-4933-8A92-597285BE820C}" srcOrd="5" destOrd="0" presId="urn:diagrams.loki3.com/VaryingWidthList"/>
    <dgm:cxn modelId="{E208CDE5-029C-4633-BC7D-43CD4FA9E954}" type="presParOf" srcId="{D632D833-21A9-4343-9EB1-4317AFC13B4F}" destId="{0542C5B3-C641-4D70-8814-9E5D84A47DA0}" srcOrd="6" destOrd="0" presId="urn:diagrams.loki3.com/VaryingWidthLis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B89889-74C4-439F-96FC-6EDAA65EE291}">
      <dsp:nvSpPr>
        <dsp:cNvPr id="0" name=""/>
        <dsp:cNvSpPr/>
      </dsp:nvSpPr>
      <dsp:spPr>
        <a:xfrm>
          <a:off x="766805" y="1002"/>
          <a:ext cx="956114" cy="48234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dirty="0"/>
            <a:t>Application</a:t>
          </a:r>
        </a:p>
      </dsp:txBody>
      <dsp:txXfrm>
        <a:off x="766805" y="1002"/>
        <a:ext cx="956114" cy="482342"/>
      </dsp:txXfrm>
    </dsp:sp>
    <dsp:sp modelId="{C99AD3E4-47DF-4EC3-90D7-B970FD802A85}">
      <dsp:nvSpPr>
        <dsp:cNvPr id="0" name=""/>
        <dsp:cNvSpPr/>
      </dsp:nvSpPr>
      <dsp:spPr>
        <a:xfrm>
          <a:off x="772362" y="507462"/>
          <a:ext cx="945000" cy="48234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dirty="0"/>
            <a:t>Middleware</a:t>
          </a:r>
        </a:p>
      </dsp:txBody>
      <dsp:txXfrm>
        <a:off x="772362" y="507462"/>
        <a:ext cx="945000" cy="482342"/>
      </dsp:txXfrm>
    </dsp:sp>
    <dsp:sp modelId="{0F5A4CF9-813D-490B-BF5A-C2FF13DFADDC}">
      <dsp:nvSpPr>
        <dsp:cNvPr id="0" name=""/>
        <dsp:cNvSpPr/>
      </dsp:nvSpPr>
      <dsp:spPr>
        <a:xfrm>
          <a:off x="779643" y="1013923"/>
          <a:ext cx="930438" cy="48234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dirty="0"/>
            <a:t>Operating </a:t>
          </a:r>
          <a:br>
            <a:rPr lang="en-US" sz="1400" kern="1200" dirty="0"/>
          </a:br>
          <a:r>
            <a:rPr lang="en-US" sz="1400" kern="1200" dirty="0"/>
            <a:t>System</a:t>
          </a:r>
        </a:p>
      </dsp:txBody>
      <dsp:txXfrm>
        <a:off x="779643" y="1013923"/>
        <a:ext cx="930438" cy="482342"/>
      </dsp:txXfrm>
    </dsp:sp>
    <dsp:sp modelId="{0542C5B3-C641-4D70-8814-9E5D84A47DA0}">
      <dsp:nvSpPr>
        <dsp:cNvPr id="0" name=""/>
        <dsp:cNvSpPr/>
      </dsp:nvSpPr>
      <dsp:spPr>
        <a:xfrm>
          <a:off x="770019" y="1521386"/>
          <a:ext cx="949685" cy="48234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en-US" sz="1400" kern="1200" dirty="0"/>
            <a:t>Hardware</a:t>
          </a:r>
        </a:p>
      </dsp:txBody>
      <dsp:txXfrm>
        <a:off x="770019" y="1521386"/>
        <a:ext cx="949685" cy="482342"/>
      </dsp:txXfrm>
    </dsp:sp>
  </dsp:spTree>
</dsp:drawing>
</file>

<file path=word/diagrams/layout1.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17753-CD07-4021-A871-BD0F9BE2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28456</TotalTime>
  <Pages>189</Pages>
  <Words>49137</Words>
  <Characters>280083</Characters>
  <Application>Microsoft Office Word</Application>
  <DocSecurity>0</DocSecurity>
  <Lines>2334</Lines>
  <Paragraphs>657</Paragraphs>
  <ScaleCrop>false</ScaleCrop>
  <HeadingPairs>
    <vt:vector size="2" baseType="variant">
      <vt:variant>
        <vt:lpstr>Title</vt:lpstr>
      </vt:variant>
      <vt:variant>
        <vt:i4>1</vt:i4>
      </vt:variant>
    </vt:vector>
  </HeadingPairs>
  <TitlesOfParts>
    <vt:vector size="1" baseType="lpstr">
      <vt:lpstr/>
    </vt:vector>
  </TitlesOfParts>
  <Company>Virtual University of Pakistan</Company>
  <LinksUpToDate>false</LinksUpToDate>
  <CharactersWithSpaces>328563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Saleha Ali</dc:creator>
  <cp:lastModifiedBy>Muhammad Tayyab Chaudhary</cp:lastModifiedBy>
  <cp:revision>126</cp:revision>
  <dcterms:created xsi:type="dcterms:W3CDTF">2015-08-26T12:34:00Z</dcterms:created>
  <dcterms:modified xsi:type="dcterms:W3CDTF">2018-03-05T08:01:00Z</dcterms:modified>
</cp:coreProperties>
</file>